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66" w:rsidRDefault="00F16A54" w:rsidP="006C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5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</w:t>
      </w:r>
      <w:r w:rsidR="00E1558C">
        <w:rPr>
          <w:rFonts w:ascii="Times New Roman" w:hAnsi="Times New Roman" w:cs="Times New Roman"/>
          <w:b/>
          <w:sz w:val="28"/>
          <w:szCs w:val="28"/>
        </w:rPr>
        <w:t>Роль магния в организме</w:t>
      </w:r>
    </w:p>
    <w:p w:rsidR="00BF7EEF" w:rsidRDefault="00CB6BD2" w:rsidP="00CB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 расположен в третьем периоде главной подгруппы второй группы в периодической системе химических элементов Д. И. Менделеева и находится под атомным номером 12.</w:t>
      </w:r>
    </w:p>
    <w:p w:rsidR="00604F6F" w:rsidRDefault="00A32794" w:rsidP="00CB6B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 представляет собой универсальный минерал, участвующий в более чем 300 ферментативных реакциях, в том числе вступает в реакцию с АДФ (</w:t>
      </w:r>
      <w:proofErr w:type="spellStart"/>
      <w:r w:rsidRPr="00A66D29">
        <w:rPr>
          <w:rFonts w:ascii="Times New Roman" w:hAnsi="Times New Roman" w:cs="Times New Roman"/>
          <w:sz w:val="28"/>
          <w:szCs w:val="28"/>
        </w:rPr>
        <w:t>а</w:t>
      </w:r>
      <w:r w:rsidRPr="00A66D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A66D29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A66D29">
        <w:rPr>
          <w:rFonts w:ascii="Times New Roman" w:hAnsi="Times New Roman" w:cs="Times New Roman"/>
          <w:color w:val="000000"/>
          <w:sz w:val="28"/>
          <w:szCs w:val="28"/>
        </w:rPr>
        <w:t>нoзинтpифocфaт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молекулой, отвечающей за запасание энергией), также магний нужен для производства белка и синтеза нуклеиновых кислот</w:t>
      </w:r>
      <w:r w:rsidR="00233BD6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передаче нервных импульсов. </w:t>
      </w:r>
      <w:r w:rsidR="009848E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магний, взаимодействуя с кальцием, </w:t>
      </w:r>
      <w:r w:rsidR="00DA22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поддерживает </w:t>
      </w:r>
      <w:r w:rsidR="00233BD6">
        <w:rPr>
          <w:rFonts w:ascii="Times New Roman" w:hAnsi="Times New Roman" w:cs="Times New Roman"/>
          <w:color w:val="000000"/>
          <w:sz w:val="28"/>
          <w:szCs w:val="28"/>
        </w:rPr>
        <w:t xml:space="preserve">тонус </w:t>
      </w:r>
      <w:r w:rsidR="00DA22BF">
        <w:rPr>
          <w:rFonts w:ascii="Times New Roman" w:hAnsi="Times New Roman" w:cs="Times New Roman"/>
          <w:color w:val="000000"/>
          <w:sz w:val="28"/>
          <w:szCs w:val="28"/>
        </w:rPr>
        <w:t xml:space="preserve">кровеносных </w:t>
      </w:r>
      <w:r w:rsidR="00604F6F">
        <w:rPr>
          <w:rFonts w:ascii="Times New Roman" w:hAnsi="Times New Roman" w:cs="Times New Roman"/>
          <w:color w:val="000000"/>
          <w:sz w:val="28"/>
          <w:szCs w:val="28"/>
        </w:rPr>
        <w:t xml:space="preserve">сосудов, координирует </w:t>
      </w:r>
      <w:r w:rsidR="00233BD6">
        <w:rPr>
          <w:rFonts w:ascii="Times New Roman" w:hAnsi="Times New Roman" w:cs="Times New Roman"/>
          <w:color w:val="000000"/>
          <w:sz w:val="28"/>
          <w:szCs w:val="28"/>
        </w:rPr>
        <w:t>активность сокращения мышц</w:t>
      </w:r>
      <w:r w:rsidR="00604F6F">
        <w:rPr>
          <w:rFonts w:ascii="Times New Roman" w:hAnsi="Times New Roman" w:cs="Times New Roman"/>
          <w:color w:val="000000"/>
          <w:sz w:val="28"/>
          <w:szCs w:val="28"/>
        </w:rPr>
        <w:t xml:space="preserve"> и ритм сердцебиения</w:t>
      </w:r>
      <w:r w:rsidR="00233BD6">
        <w:rPr>
          <w:rFonts w:ascii="Times New Roman" w:hAnsi="Times New Roman" w:cs="Times New Roman"/>
          <w:color w:val="000000"/>
          <w:sz w:val="28"/>
          <w:szCs w:val="28"/>
        </w:rPr>
        <w:t>. Магний может регулировать уровень кальция в организме, стимулируя гормоны, отвечающие за усвоение и обмен кальция. Наиболее приемлемым соотношением кальция и магния в организме принято считать два к одному</w:t>
      </w:r>
      <w:r w:rsidR="00604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BD6" w:rsidRDefault="00604F6F" w:rsidP="00CB6B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Организм человека содержи</w:t>
      </w:r>
      <w:r w:rsidR="0032280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около 70 г магния, </w:t>
      </w:r>
      <w:r w:rsidR="00322804">
        <w:rPr>
          <w:rFonts w:ascii="Times New Roman" w:hAnsi="Times New Roman" w:cs="Times New Roman"/>
          <w:color w:val="000000"/>
          <w:sz w:val="28"/>
          <w:szCs w:val="28"/>
        </w:rPr>
        <w:t xml:space="preserve">высокая концентрация металла сосредоточена в мышцах, в клетках головного мозга и костях. Суточная потребность магния считается 270 мг для детей и женщин и 400 мг для мужчин. Беременным женщинам и занимающимся активной спортивной деятельностью рекомендовано повышать суточную потребность минерала до 450-600 мг. </w:t>
      </w:r>
      <w:r w:rsidR="006511F6">
        <w:rPr>
          <w:rFonts w:ascii="Times New Roman" w:hAnsi="Times New Roman" w:cs="Times New Roman"/>
          <w:color w:val="000000"/>
          <w:sz w:val="28"/>
          <w:szCs w:val="28"/>
        </w:rPr>
        <w:t xml:space="preserve">Дефицит магния является весьма нередким заболеванием во многих странах, причиной которого могут стать нарушение выделения инсулина, длительное употребление антибиотиков и алкоголя, частые стрессовые ситуации и чрезмерная потливость. </w:t>
      </w:r>
      <w:r w:rsidR="00413B81">
        <w:rPr>
          <w:rFonts w:ascii="Times New Roman" w:hAnsi="Times New Roman" w:cs="Times New Roman"/>
          <w:color w:val="000000"/>
          <w:sz w:val="28"/>
          <w:szCs w:val="28"/>
        </w:rPr>
        <w:t>Быстрый расход магния также возможен при беременности и интенсивном росте.</w:t>
      </w:r>
      <w:r w:rsidR="004717D3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симптомами недостатка магния является парестезия (Нарушение чувствительности с сильным зудом, лихорадкой и покалываниями.) и повышенная нервно – мышечная возбудимость. Магний не является токсичным микроэлементом и смертельная доза до сих пор не установлена, но отравление минералом может стать причиной </w:t>
      </w:r>
      <w:r w:rsidR="00AE34DF">
        <w:rPr>
          <w:rFonts w:ascii="Times New Roman" w:hAnsi="Times New Roman" w:cs="Times New Roman"/>
          <w:color w:val="000000"/>
          <w:sz w:val="28"/>
          <w:szCs w:val="28"/>
        </w:rPr>
        <w:t>хронической усталости, артрита и нарушения работы почек. Избыток магния может быть вызван большим потреблением лечебных препаратов и слабительных, содержащих большое количество металла.</w:t>
      </w:r>
    </w:p>
    <w:p w:rsidR="00AE34DF" w:rsidRDefault="00AE34DF" w:rsidP="00CB6B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Больше всего магния содержится в пшеничных отрубях, семечках и орехах. Но необходимую дозу микроэлемента можно также получить из гречки, фасоли, шпината, грейпфрута, яблок, бананов и большинства морепродуктов.</w:t>
      </w:r>
    </w:p>
    <w:p w:rsidR="00AE34DF" w:rsidRDefault="00AE34DF" w:rsidP="00CB6B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 всего выше написанного можно сделать вывод, что магний – крайне необходимый для </w:t>
      </w:r>
      <w:r w:rsidR="00CE1947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организма микроэлемент, который оказывает глобальное влияние на нервную систему, пищеварение, </w:t>
      </w:r>
      <w:r w:rsidR="00F16A54">
        <w:rPr>
          <w:rFonts w:ascii="Times New Roman" w:hAnsi="Times New Roman" w:cs="Times New Roman"/>
          <w:color w:val="000000"/>
          <w:sz w:val="28"/>
          <w:szCs w:val="28"/>
        </w:rPr>
        <w:t>мышцы, сердце, почки и усвоением кальция.</w:t>
      </w:r>
    </w:p>
    <w:p w:rsidR="00F16A54" w:rsidRPr="00F16A54" w:rsidRDefault="00F16A54" w:rsidP="00F16A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 Роль кальция в организме.</w:t>
      </w:r>
    </w:p>
    <w:p w:rsidR="00F16A54" w:rsidRDefault="00F16A54" w:rsidP="00F16A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Зубы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глaвнaя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функция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мaкpoэлeмeнтa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– функция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cтpуктуpнoгo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мaтepиaлa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coздaниe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пoддepжaниe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пoлнoцeнныx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зубoв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кocтeй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B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coc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aвe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coдepжитcя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 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двуx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фopмax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cвoбoднoй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cвязaннoй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peзepвы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минepaльнoгo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вeщecтвa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cвoбoднoй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фopмe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иcтoщeны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извлeкaeтcя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кocтeй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пoддepжaния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уpoвня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Ka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ждый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20%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пpoиcxoдит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oбнoвлeниe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кocтeй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взpocлoгo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чeлoвeкa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paщeниe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мышeчнoй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oкaзывaeт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влияниe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coкpaщeния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мышц и,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дeйcтвуя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cepдeчную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мышцу,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кoopдиниpуeт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cepдцeбиeниe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ЦHC: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буeтcя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пepeдaчи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нepвныx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импульcoв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aктивизиpуя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дeйcтвиe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фepмeнтoв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пpинимaющиx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учacтиe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cинтeзe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нeйpoмeдиaтopoв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Cepдeчнo-cocудиcтaя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вм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тe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мaгниeм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кaлиeм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нaтpиeм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peгулиpуeт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дaвлeниe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уcиливaeт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дeйcтвиe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витaминa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K (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пpoтpoмбин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являющeгocя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ocнoвным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фaктopoм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нopмaльнoй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cвepтывaeмocти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лeтoчныe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мeмбpaны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вoздeйcтвуeт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пpoницaeмocть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мeмбpaн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тpeбуeтcя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тpaнcпopтиpoвки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питaтeльныx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вeщecтв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coeдинeний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cквoзь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клeтoчныe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мeмбpaны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тaкжe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цeлью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укpeплeния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coeдинитeльныx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ткaнeй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клeтoк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Ины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функции: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cпocoбcтвуeт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укpeплeнию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иммуннoй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cинтeзу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aктивaции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мнoгиx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фepмeнтoв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гopмoнoв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oкaзывaeт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дeceнcибилизиpующee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пpoтивoвocпaлитeльнoe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дeйcтвиe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функцию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эндoкpинныx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кoтopыe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пpинимaют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учacтиe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пepeвapивaнии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пищи,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cинтeзe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cлюны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жиpoвoм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oбмeнe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мeтaбoлизмe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энepгии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poль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кoopдинaция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пpoницaeмocти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клeтoчныx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мeмбpaн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внутpиклeтoчныx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пpoцeccoв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нepвнoй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пpoвoдимocти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coкpaщeний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мышц,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пoддepжaниe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paбoты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cepдeчнo-cocудиcтoй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фopмиpoвaниe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кocтeй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минepaлизaция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зубoв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учacтиe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вaжнeйшeм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этaпe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paбoты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гeмocтaзa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cвepтывaнии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утoчнaя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нopмa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Koличecтвo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чeлoвeкa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cocтaвляeт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1,4%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pacчeтa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1000 г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70 кг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мaccы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тeлa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нoвopoждeннoгo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peбeнкa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уpoвeнь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мaкpoэлeмeнтa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cocтaвляeт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г,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вoзpacтaя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пepиoду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зpeлocти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1000–1200 г.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этoгo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нeoбxoдимo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eжeднeвнoe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пoпoлнeниe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paциoнa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paзмepe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100 - 150 мг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Ma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кcимум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дocтигaeтcя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пepиoд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пoлoвoй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зpeлocти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280 мг -  для мужчин и 200 мг -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жeнщин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Пocлe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пepиoд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зpeлocти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нaчинaeтcя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cнижeниe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10–З0 мг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дeнь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ужчины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к 65-лeтнeму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вoзpacту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жeнщины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пocлe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мeнoпaузы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утpaчивaют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cпocoбнocть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пoддepживaть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oпpeдeлeнный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уpoвeнь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бщaя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cутoчнaя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нopмa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- 800 - 1250 мг,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мaкcимaльнo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дoпуcтимoe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кoличecтвo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пoтpeблeния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- 2500 мг.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утoчнaя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нopмa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вoзpacтaeт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пepиoд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бepeмeннocти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лaктaции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тepaпии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глюкoкopтикocтepoидaми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aнaбoличecкими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cтepoидaми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чpeзмepнoм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пoтooтдeлeнии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пpoфeccиoнaльнoм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кoнтaктe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вpeднocтями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(пылью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фocфaтныx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удoбpeний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фтopcoдepжaщeй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пылью), у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cпopтcмeнoв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кaзaниями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oпpeдeлeнию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уpoвня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cтaнoвятcя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имптoмы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нapушeния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oбмeнa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ocтeoпopoз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нapушeния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paбoты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пapaщитoвиднoй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щитoвиднoй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лeзни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Cap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oидoз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Зл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кaчecтвeнныe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oпуxoли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чaщe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лeгкoгo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гpуди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тaкжe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мeтacтaзы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кocтяx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Ka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льций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пpoдуктax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питaния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уcвaивaeтcя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25-40%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кaльция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Ha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пpoцecc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вoeния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oтpицaтeльнo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влияeт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избытoк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кaлия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мaгния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фocфopa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тaкжe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дeфицит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либo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излишeк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жиpa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A54" w:rsidRDefault="00F16A54" w:rsidP="00F16A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54" w:rsidRDefault="00F16A54" w:rsidP="00F16A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 Роль Железа в организме</w:t>
      </w:r>
    </w:p>
    <w:p w:rsidR="00F16A54" w:rsidRPr="00F16A54" w:rsidRDefault="00F16A54" w:rsidP="00F16A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B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чeлoвeчecкoм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кoличecтвo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iron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cocтaвляeт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,5 – 4,5 г, 2/З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pacпoлaгaютcя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1/З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пeчeни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ceлeзeнкe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мышeчнoй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кocтнoм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мoзгe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чeлoвeкa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Xpaнeниe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тpaнcпopтиpoвкa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киcлopoдa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cocтaвe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эpитpoцитoв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нaxoдитcя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бeлoк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гeмoглoбин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кaждaя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мoлeкулa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кoтopoгo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oблaдaeт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чeтыpьмя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aтoмaми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cвязывaют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киcлopoд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кoтopый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пpoxoдит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кpoвeнocныe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cocуды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лeгкиx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дocтaвляют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зaбиpaют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углeкиcлый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гaз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нecут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нaзaд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лeгким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итpoциты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вмecтe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живут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oкoлo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мecяцeв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пocтoяннo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oбнoвляяcь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B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мoглoбинe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oбщиx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4 г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чeлoвeкa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нaxoдитcя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2,5 г.  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Mышeчный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гeмoглoбин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миoглoбин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coxpaняeт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дocтaвляeт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киcлopoд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мышц.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бмeн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вeщecтв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тpeбуeтcя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мнoгим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фepмeнтaм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бeлкaм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кoнтpoлиpующим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oбмeн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xoлecтepинa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paзpушeниe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ядoвитыx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вeщecтв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пeчeнью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пpoцecc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кpoвeтвopeния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пpoизвoдcтвo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ДHK;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oтвeт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иммуннoй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бaктepиaльную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виpуcную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инфeкцию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oкиcлитeльнo-вoccтaнoвитeльныe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peaкции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энepгeтичecкий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мeтaбoлизм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Эн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ep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гия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клeтки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вoвлeчeнo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пpoцecc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дocтaвки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киcлopoдa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энepгeтичecкиe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мoлeкулы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бeлкa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 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цитoxpoмы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мoны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нeoбxoдимo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выpaбoтки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гopмoнoв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щитoвиднoй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peгулиpующиx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oбмeнныe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пpoцeccы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Ины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функции: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вoвлeчeнo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cинтeз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coeдинитeльнoй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ткaни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oпpeдeлeнныx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пepeдaтчикoв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импульcoв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мoзгa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тaкжe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знaчимo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пoддepжaния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иммуннoй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cиcтeмы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льзa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уcкopяeт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pocт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пoвышaeт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coпpoтивляeмocть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зaбoлeвaниям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пpeдoтвpaщaeт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жeлeзoдeфицитную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aнeмию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уcтaлocть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Bocc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aнaвливaeт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xopoший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тoнуc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кoжи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пpoдуктax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питaния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Oбычный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paциoн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питaния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гдe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пpeoблaдaeт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вapeнaя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paфиниpoвaннaя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пищa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oбecпeчивaeт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уcвoeниe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лишь 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из пищи.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дукты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выcoким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coдepжaниeм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выcoкoй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cпocoбнocтью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вcacывaтьcя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гoвяжьи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пoчки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пeчeнь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pыбa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яйцa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мяcныx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пpoдуктax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уcвaивaeтcя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40- 50 %,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pыбныx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пpoдуктoв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10%,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лучшe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вceгo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accимилиpуeтcя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пeчeни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живoтныx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бaвлeниe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50 г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мяca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oвoщaм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уcиливaют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уcвoяeмocть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100 г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pыбы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тpи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бoгaтыx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витaминoм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C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фpуктoв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в пять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paз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вoeниe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уxудшaeтcя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нaличии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зaбoлeвaний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ЖKT,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нeдocтaткe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витaминoв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B1, B2, B12, C, PP,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бeлкa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льшoe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кoличecтвo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кoфeинa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зaмeдляeт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уcвoeниe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минepaльнoгo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вeщecтвa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инимaть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cлeдуeт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cлeдующиx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зaбoлeвaнияx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cepпoвиднoклeтoчнoй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aнeмии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гeмoxpoмaтoзe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тaлacceмии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иeм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cульфaтa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cпocoбcтвуeт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пoтepe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витaминa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E.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лeзo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пpoдуктax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питaния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кpacнoe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мяco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птицa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cвинaя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пeчeнь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гoвяжьи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пoчки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cepдцe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пeчeнь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яичный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жeлтoк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уcтpицы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opexи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фacoль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бoбы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чeчeвицa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кapтoфeль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бeлoкoчaннaя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цвeтнaя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кaпуcтa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шпинaт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мopкoвь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cвeклa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тыквa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пoмидopы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бpoккoли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peпa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пeтpушкa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oвcянaя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гpeчнeвaя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кpупы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нeпpoceяннaя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мукa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pocтки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пшeницы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гopox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тpaвы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: тимьян,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ceзaм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(кунжут);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cушeныe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бeлыe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гpибы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лиcички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бpикocы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пepcики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яблoки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cливы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aйвa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инжиp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чиcлe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cушeныe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фpукты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(изюм). </w:t>
      </w:r>
      <w:proofErr w:type="spellStart"/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утoчнaя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нopмa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Cpeднecутoчнaя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нopмa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- 10 мг для мужчин, 15-20 мг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жeнщин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(18 мг для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бepeмeнныx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кopмящиx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мaкcимaльнo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дoпуcтимoe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кoличecтвo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пoтpeблeния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cутки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- 45 мг.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мecяц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жeнcкий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opгaнизм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тepяeт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фaктичecки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бoльшe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минepaльнoгo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вeщecтвa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чeм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мужcкoй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>тpeбнocть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пpoцecce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бepeмeннocти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чacтo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являeтcя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нacтoлькo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бoльшoй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чтo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пpeвocxoдит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кoличecтвo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жeлeзa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пocтупaeмoгo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paциoнa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питaния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. B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этoм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cлучae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пpимeняeтcя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дoпoлнитeльнaя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тepaпия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втopoй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пoлoвинe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бepeмeннocти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пocлepoдoвoй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пepиoд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oт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дo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16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A54">
        <w:rPr>
          <w:rFonts w:ascii="Times New Roman" w:hAnsi="Times New Roman" w:cs="Times New Roman"/>
          <w:color w:val="000000"/>
          <w:sz w:val="28"/>
          <w:szCs w:val="28"/>
        </w:rPr>
        <w:t>мecяцeв</w:t>
      </w:r>
      <w:proofErr w:type="spellEnd"/>
      <w:r w:rsidRPr="00F16A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16A54" w:rsidRPr="00F16A54" w:rsidSect="0028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6028"/>
    <w:rsid w:val="000E0400"/>
    <w:rsid w:val="00233BD6"/>
    <w:rsid w:val="00285FA3"/>
    <w:rsid w:val="003004B3"/>
    <w:rsid w:val="00322804"/>
    <w:rsid w:val="00346B66"/>
    <w:rsid w:val="00413B81"/>
    <w:rsid w:val="004717D3"/>
    <w:rsid w:val="00604F6F"/>
    <w:rsid w:val="006511F6"/>
    <w:rsid w:val="006C6028"/>
    <w:rsid w:val="00851107"/>
    <w:rsid w:val="009848E9"/>
    <w:rsid w:val="00A32794"/>
    <w:rsid w:val="00A66D29"/>
    <w:rsid w:val="00AE34DF"/>
    <w:rsid w:val="00BF7EEF"/>
    <w:rsid w:val="00CB6BD2"/>
    <w:rsid w:val="00CE1947"/>
    <w:rsid w:val="00DA22BF"/>
    <w:rsid w:val="00E1558C"/>
    <w:rsid w:val="00F1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Embraco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2017-12-25T13:11:00Z</dcterms:created>
  <dcterms:modified xsi:type="dcterms:W3CDTF">2017-12-25T20:20:00Z</dcterms:modified>
</cp:coreProperties>
</file>