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A4" w:rsidRPr="00174EA4" w:rsidRDefault="00174EA4" w:rsidP="00174EA4">
      <w:pPr>
        <w:jc w:val="center"/>
        <w:rPr>
          <w:rFonts w:ascii="Times New Roman" w:hAnsi="Times New Roman" w:cs="Times New Roman"/>
          <w:sz w:val="32"/>
          <w:szCs w:val="32"/>
        </w:rPr>
      </w:pPr>
      <w:r w:rsidRPr="00174EA4">
        <w:rPr>
          <w:rFonts w:ascii="Times New Roman" w:hAnsi="Times New Roman" w:cs="Times New Roman"/>
          <w:sz w:val="32"/>
          <w:szCs w:val="32"/>
        </w:rPr>
        <w:t xml:space="preserve">Департамент образования города Москвы </w:t>
      </w:r>
    </w:p>
    <w:p w:rsidR="00174EA4" w:rsidRPr="00174EA4" w:rsidRDefault="00174EA4" w:rsidP="00174EA4">
      <w:pPr>
        <w:jc w:val="center"/>
        <w:rPr>
          <w:rFonts w:ascii="Times New Roman" w:hAnsi="Times New Roman" w:cs="Times New Roman"/>
          <w:sz w:val="32"/>
          <w:szCs w:val="32"/>
        </w:rPr>
      </w:pPr>
      <w:r w:rsidRPr="00174EA4">
        <w:rPr>
          <w:rFonts w:ascii="Times New Roman" w:hAnsi="Times New Roman" w:cs="Times New Roman"/>
          <w:sz w:val="32"/>
          <w:szCs w:val="32"/>
        </w:rPr>
        <w:t>Государственное бюджетное общеобразовательное учреждение города Москвы «Гимназия №1505</w:t>
      </w:r>
    </w:p>
    <w:p w:rsidR="00174EA4" w:rsidRPr="00174EA4" w:rsidRDefault="00174EA4" w:rsidP="00174EA4">
      <w:pPr>
        <w:jc w:val="center"/>
        <w:rPr>
          <w:rFonts w:ascii="Times New Roman" w:hAnsi="Times New Roman" w:cs="Times New Roman"/>
          <w:sz w:val="32"/>
          <w:szCs w:val="32"/>
        </w:rPr>
      </w:pPr>
      <w:r w:rsidRPr="00174EA4">
        <w:rPr>
          <w:rFonts w:ascii="Times New Roman" w:hAnsi="Times New Roman" w:cs="Times New Roman"/>
          <w:sz w:val="32"/>
          <w:szCs w:val="32"/>
        </w:rPr>
        <w:t>«Московская городская педагогическая гимназия-лаборатория»</w:t>
      </w:r>
    </w:p>
    <w:p w:rsidR="00174EA4" w:rsidRPr="00174EA4" w:rsidRDefault="00174EA4" w:rsidP="00174E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EA4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174EA4" w:rsidRPr="00174EA4" w:rsidRDefault="00174EA4" w:rsidP="00174EA4">
      <w:pPr>
        <w:jc w:val="center"/>
        <w:rPr>
          <w:rFonts w:ascii="Times New Roman" w:hAnsi="Times New Roman" w:cs="Times New Roman"/>
          <w:sz w:val="32"/>
          <w:szCs w:val="32"/>
        </w:rPr>
      </w:pPr>
      <w:r w:rsidRPr="00174EA4">
        <w:rPr>
          <w:rFonts w:ascii="Times New Roman" w:hAnsi="Times New Roman" w:cs="Times New Roman"/>
          <w:sz w:val="32"/>
          <w:szCs w:val="32"/>
        </w:rPr>
        <w:t>на тему</w:t>
      </w:r>
    </w:p>
    <w:p w:rsidR="00174EA4" w:rsidRPr="00174EA4" w:rsidRDefault="00174EA4" w:rsidP="00174E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EA4">
        <w:rPr>
          <w:rFonts w:ascii="Times New Roman" w:hAnsi="Times New Roman" w:cs="Times New Roman"/>
          <w:b/>
          <w:sz w:val="36"/>
          <w:szCs w:val="36"/>
        </w:rPr>
        <w:t>Бессмертный детектив: образ Шерлока Холмса в книге и сериале ВВС</w:t>
      </w:r>
    </w:p>
    <w:p w:rsidR="00174EA4" w:rsidRPr="00174EA4" w:rsidRDefault="00174EA4" w:rsidP="00174E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A4">
        <w:rPr>
          <w:rFonts w:ascii="Times New Roman" w:hAnsi="Times New Roman" w:cs="Times New Roman"/>
          <w:sz w:val="28"/>
          <w:szCs w:val="28"/>
        </w:rPr>
        <w:t>Выполнил (а):</w:t>
      </w:r>
    </w:p>
    <w:p w:rsidR="00174EA4" w:rsidRPr="00174EA4" w:rsidRDefault="00174EA4" w:rsidP="00174E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</w:t>
      </w:r>
      <w:r w:rsidRPr="00174EA4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8C77E4">
        <w:rPr>
          <w:rFonts w:ascii="Times New Roman" w:hAnsi="Times New Roman" w:cs="Times New Roman"/>
          <w:sz w:val="28"/>
          <w:szCs w:val="28"/>
        </w:rPr>
        <w:t xml:space="preserve"> Павловна</w:t>
      </w:r>
      <w:r w:rsidRPr="00174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EA4" w:rsidRPr="00174EA4" w:rsidRDefault="00174EA4" w:rsidP="00174E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EA4" w:rsidRPr="00174EA4" w:rsidRDefault="00174EA4" w:rsidP="00174E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A4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74EA4" w:rsidRPr="00174EA4" w:rsidRDefault="00174EA4" w:rsidP="00174E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="008C77E4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174EA4" w:rsidRPr="00174EA4" w:rsidRDefault="00174EA4" w:rsidP="00174E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A4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174EA4" w:rsidRPr="00174EA4" w:rsidRDefault="00174EA4" w:rsidP="00174E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EA4" w:rsidRPr="00174EA4" w:rsidRDefault="00174EA4" w:rsidP="00174E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A4">
        <w:rPr>
          <w:rFonts w:ascii="Times New Roman" w:hAnsi="Times New Roman" w:cs="Times New Roman"/>
          <w:sz w:val="28"/>
          <w:szCs w:val="28"/>
        </w:rPr>
        <w:t>Рецензент:</w:t>
      </w:r>
    </w:p>
    <w:p w:rsidR="00174EA4" w:rsidRPr="00174EA4" w:rsidRDefault="008C77E4" w:rsidP="00174E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174EA4" w:rsidRPr="00174EA4" w:rsidRDefault="00174EA4" w:rsidP="00174E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A4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174EA4" w:rsidRPr="00174EA4" w:rsidRDefault="00174EA4" w:rsidP="00174E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EA4" w:rsidRPr="00174EA4" w:rsidRDefault="00174EA4" w:rsidP="00174E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EA4">
        <w:rPr>
          <w:rFonts w:ascii="Times New Roman" w:hAnsi="Times New Roman" w:cs="Times New Roman"/>
          <w:sz w:val="28"/>
          <w:szCs w:val="28"/>
        </w:rPr>
        <w:t>Москва</w:t>
      </w:r>
    </w:p>
    <w:p w:rsidR="00174EA4" w:rsidRPr="00174EA4" w:rsidRDefault="00174EA4" w:rsidP="00174E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EA4" w:rsidRPr="00174EA4" w:rsidRDefault="00174EA4" w:rsidP="00174E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EA4">
        <w:rPr>
          <w:rFonts w:ascii="Times New Roman" w:hAnsi="Times New Roman" w:cs="Times New Roman"/>
          <w:sz w:val="28"/>
          <w:szCs w:val="28"/>
        </w:rPr>
        <w:t xml:space="preserve">2017/2018 </w:t>
      </w:r>
      <w:proofErr w:type="spellStart"/>
      <w:r w:rsidRPr="00174EA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74EA4">
        <w:rPr>
          <w:rFonts w:ascii="Times New Roman" w:hAnsi="Times New Roman" w:cs="Times New Roman"/>
          <w:sz w:val="28"/>
          <w:szCs w:val="28"/>
        </w:rPr>
        <w:t>.</w:t>
      </w:r>
      <w:r w:rsidRPr="00174EA4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id w:val="-214696254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8C77E4" w:rsidRPr="008C77E4" w:rsidRDefault="008C77E4" w:rsidP="008C77E4">
          <w:pPr>
            <w:pStyle w:val="a6"/>
            <w:jc w:val="center"/>
            <w:rPr>
              <w:rFonts w:ascii="Times New Roman" w:hAnsi="Times New Roman" w:cs="Times New Roman"/>
              <w:i/>
              <w:color w:val="auto"/>
              <w:sz w:val="32"/>
              <w:szCs w:val="32"/>
              <w:u w:val="single"/>
            </w:rPr>
          </w:pPr>
          <w:r w:rsidRPr="008C77E4">
            <w:rPr>
              <w:rFonts w:ascii="Times New Roman" w:hAnsi="Times New Roman" w:cs="Times New Roman"/>
              <w:i/>
              <w:color w:val="auto"/>
              <w:sz w:val="32"/>
              <w:szCs w:val="32"/>
              <w:u w:val="single"/>
            </w:rPr>
            <w:t>Оглавление</w:t>
          </w:r>
        </w:p>
        <w:p w:rsidR="008C77E4" w:rsidRPr="008C77E4" w:rsidRDefault="008C77E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r w:rsidRPr="008C77E4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Pr="008C77E4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8C77E4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510903848" w:history="1">
            <w:r w:rsidRPr="008C77E4">
              <w:rPr>
                <w:rStyle w:val="a3"/>
                <w:rFonts w:ascii="Times New Roman" w:eastAsia="Calibri" w:hAnsi="Times New Roman" w:cs="Times New Roman"/>
                <w:i/>
                <w:noProof/>
                <w:color w:val="auto"/>
                <w:sz w:val="32"/>
                <w:szCs w:val="32"/>
              </w:rPr>
              <w:t>Введение</w:t>
            </w:r>
            <w:r w:rsidRPr="008C77E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8C77E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8C77E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_Toc510903848 \h </w:instrText>
            </w:r>
            <w:r w:rsidRPr="008C77E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8C77E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8C77E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8C77E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C77E4" w:rsidRPr="008C77E4" w:rsidRDefault="008C77E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10903849" w:history="1">
            <w:r w:rsidRPr="008C77E4">
              <w:rPr>
                <w:rStyle w:val="a3"/>
                <w:rFonts w:ascii="Times New Roman" w:eastAsia="Calibri" w:hAnsi="Times New Roman" w:cs="Times New Roman"/>
                <w:i/>
                <w:noProof/>
                <w:color w:val="auto"/>
                <w:sz w:val="32"/>
                <w:szCs w:val="32"/>
              </w:rPr>
              <w:t>Источники:</w:t>
            </w:r>
            <w:r w:rsidRPr="008C77E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8C77E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8C77E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_Toc510903849 \h </w:instrText>
            </w:r>
            <w:r w:rsidRPr="008C77E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8C77E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8C77E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Pr="008C77E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C77E4" w:rsidRDefault="008C77E4">
          <w:r w:rsidRPr="008C77E4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8C77E4" w:rsidRDefault="008C77E4" w:rsidP="00174EA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8C77E4" w:rsidRDefault="008C77E4" w:rsidP="008C77E4">
      <w:pPr>
        <w:pStyle w:val="1"/>
        <w:jc w:val="center"/>
        <w:rPr>
          <w:rFonts w:ascii="Times New Roman" w:eastAsia="Calibri" w:hAnsi="Times New Roman" w:cs="Times New Roman"/>
          <w:i/>
          <w:color w:val="auto"/>
          <w:u w:val="single"/>
        </w:rPr>
      </w:pPr>
      <w:r>
        <w:rPr>
          <w:rFonts w:ascii="Times New Roman" w:eastAsia="Calibri" w:hAnsi="Times New Roman" w:cs="Times New Roman"/>
          <w:i/>
          <w:color w:val="auto"/>
          <w:u w:val="single"/>
        </w:rPr>
        <w:br w:type="page"/>
      </w:r>
    </w:p>
    <w:p w:rsidR="00174EA4" w:rsidRPr="008C77E4" w:rsidRDefault="00174EA4" w:rsidP="008C77E4">
      <w:pPr>
        <w:pStyle w:val="1"/>
        <w:jc w:val="center"/>
        <w:rPr>
          <w:rFonts w:ascii="Times New Roman" w:eastAsia="Calibri" w:hAnsi="Times New Roman" w:cs="Times New Roman"/>
          <w:b w:val="0"/>
          <w:i/>
          <w:color w:val="auto"/>
          <w:u w:val="single"/>
        </w:rPr>
      </w:pPr>
      <w:bookmarkStart w:id="0" w:name="_Toc510903848"/>
      <w:r w:rsidRPr="008C77E4">
        <w:rPr>
          <w:rFonts w:ascii="Times New Roman" w:eastAsia="Calibri" w:hAnsi="Times New Roman" w:cs="Times New Roman"/>
          <w:i/>
          <w:color w:val="auto"/>
          <w:u w:val="single"/>
        </w:rPr>
        <w:lastRenderedPageBreak/>
        <w:t>Введение</w:t>
      </w:r>
      <w:bookmarkEnd w:id="0"/>
    </w:p>
    <w:p w:rsidR="00174EA4" w:rsidRPr="00174EA4" w:rsidRDefault="00174EA4" w:rsidP="00174EA4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A4">
        <w:rPr>
          <w:rFonts w:ascii="Times New Roman" w:eastAsia="Calibri" w:hAnsi="Times New Roman" w:cs="Times New Roman"/>
          <w:sz w:val="28"/>
          <w:szCs w:val="28"/>
        </w:rPr>
        <w:t xml:space="preserve"> Как говорил сам </w:t>
      </w:r>
      <w:proofErr w:type="spellStart"/>
      <w:r w:rsidRPr="00174EA4">
        <w:rPr>
          <w:rFonts w:ascii="Times New Roman" w:eastAsia="Calibri" w:hAnsi="Times New Roman" w:cs="Times New Roman"/>
          <w:sz w:val="28"/>
          <w:szCs w:val="28"/>
        </w:rPr>
        <w:t>Конан</w:t>
      </w:r>
      <w:proofErr w:type="spellEnd"/>
      <w:r w:rsidRPr="00174EA4">
        <w:rPr>
          <w:rFonts w:ascii="Times New Roman" w:eastAsia="Calibri" w:hAnsi="Times New Roman" w:cs="Times New Roman"/>
          <w:sz w:val="28"/>
          <w:szCs w:val="28"/>
        </w:rPr>
        <w:t xml:space="preserve"> Дойл: «гений-это бесконечная выносливость». «Голова предназначена не только для украшения, ею иногда надо думать». Вот и главный персонаж серии детективных произведений Артура </w:t>
      </w:r>
      <w:proofErr w:type="spellStart"/>
      <w:r w:rsidRPr="00174EA4">
        <w:rPr>
          <w:rFonts w:ascii="Times New Roman" w:eastAsia="Calibri" w:hAnsi="Times New Roman" w:cs="Times New Roman"/>
          <w:sz w:val="28"/>
          <w:szCs w:val="28"/>
        </w:rPr>
        <w:t>Конана</w:t>
      </w:r>
      <w:proofErr w:type="spellEnd"/>
      <w:r w:rsidRPr="00174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4EA4">
        <w:rPr>
          <w:rFonts w:ascii="Times New Roman" w:eastAsia="Calibri" w:hAnsi="Times New Roman" w:cs="Times New Roman"/>
          <w:sz w:val="28"/>
          <w:szCs w:val="28"/>
        </w:rPr>
        <w:t>Дойля</w:t>
      </w:r>
      <w:proofErr w:type="spellEnd"/>
      <w:r w:rsidRPr="00174EA4">
        <w:rPr>
          <w:rFonts w:ascii="Times New Roman" w:eastAsia="Calibri" w:hAnsi="Times New Roman" w:cs="Times New Roman"/>
          <w:sz w:val="28"/>
          <w:szCs w:val="28"/>
        </w:rPr>
        <w:t xml:space="preserve"> Шерлок Холмс является гением в своем деле, великим лондонским частным детективом, который умеет распутывать дела так быстро, как никто другой. </w:t>
      </w:r>
    </w:p>
    <w:p w:rsidR="00174EA4" w:rsidRPr="00174EA4" w:rsidRDefault="00174EA4" w:rsidP="00174EA4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A4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174EA4">
        <w:rPr>
          <w:rFonts w:ascii="Times New Roman" w:eastAsia="Calibri" w:hAnsi="Times New Roman" w:cs="Times New Roman"/>
          <w:sz w:val="28"/>
          <w:szCs w:val="28"/>
        </w:rPr>
        <w:t xml:space="preserve"> моего проекта заключается в том, чтобы </w:t>
      </w:r>
      <w:r w:rsidR="00E952DB" w:rsidRPr="00174EA4">
        <w:rPr>
          <w:rFonts w:ascii="Times New Roman" w:eastAsia="Calibri" w:hAnsi="Times New Roman" w:cs="Times New Roman"/>
          <w:sz w:val="28"/>
          <w:szCs w:val="28"/>
        </w:rPr>
        <w:t>рассмотреть,</w:t>
      </w:r>
      <w:r w:rsidRPr="00174EA4">
        <w:rPr>
          <w:rFonts w:ascii="Times New Roman" w:eastAsia="Calibri" w:hAnsi="Times New Roman" w:cs="Times New Roman"/>
          <w:sz w:val="28"/>
          <w:szCs w:val="28"/>
        </w:rPr>
        <w:t xml:space="preserve"> как смена поколений влияет на трансформацию Шерлока Холмса. И узнать кто же он -  супергерой или образ, олицетворяющий гениальность своего времени, но все же просто человек со своими пороками? </w:t>
      </w:r>
    </w:p>
    <w:p w:rsidR="00174EA4" w:rsidRPr="00174EA4" w:rsidRDefault="00174EA4" w:rsidP="00174EA4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A4">
        <w:rPr>
          <w:rFonts w:ascii="Times New Roman" w:eastAsia="Calibri" w:hAnsi="Times New Roman" w:cs="Times New Roman"/>
          <w:b/>
          <w:sz w:val="28"/>
          <w:szCs w:val="28"/>
        </w:rPr>
        <w:t xml:space="preserve">Целью </w:t>
      </w:r>
      <w:r w:rsidRPr="00174EA4">
        <w:rPr>
          <w:rFonts w:ascii="Times New Roman" w:eastAsia="Calibri" w:hAnsi="Times New Roman" w:cs="Times New Roman"/>
          <w:sz w:val="28"/>
          <w:szCs w:val="28"/>
        </w:rPr>
        <w:t xml:space="preserve">моей работы является сравнение образов знаменитого детектива в книге </w:t>
      </w:r>
      <w:proofErr w:type="spellStart"/>
      <w:r w:rsidRPr="00174EA4">
        <w:rPr>
          <w:rFonts w:ascii="Times New Roman" w:eastAsia="Calibri" w:hAnsi="Times New Roman" w:cs="Times New Roman"/>
          <w:sz w:val="28"/>
          <w:szCs w:val="28"/>
        </w:rPr>
        <w:t>Конана</w:t>
      </w:r>
      <w:proofErr w:type="spellEnd"/>
      <w:r w:rsidRPr="00174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4EA4">
        <w:rPr>
          <w:rFonts w:ascii="Times New Roman" w:eastAsia="Calibri" w:hAnsi="Times New Roman" w:cs="Times New Roman"/>
          <w:sz w:val="28"/>
          <w:szCs w:val="28"/>
        </w:rPr>
        <w:t>Дойля</w:t>
      </w:r>
      <w:proofErr w:type="spellEnd"/>
      <w:r w:rsidRPr="00174EA4">
        <w:rPr>
          <w:rFonts w:ascii="Times New Roman" w:eastAsia="Calibri" w:hAnsi="Times New Roman" w:cs="Times New Roman"/>
          <w:sz w:val="28"/>
          <w:szCs w:val="28"/>
        </w:rPr>
        <w:t xml:space="preserve"> и в сериале </w:t>
      </w:r>
      <w:proofErr w:type="gramStart"/>
      <w:r w:rsidRPr="00174EA4">
        <w:rPr>
          <w:rFonts w:ascii="Times New Roman" w:eastAsia="Calibri" w:hAnsi="Times New Roman" w:cs="Times New Roman"/>
          <w:sz w:val="28"/>
          <w:szCs w:val="28"/>
        </w:rPr>
        <w:t>ВВС</w:t>
      </w:r>
      <w:proofErr w:type="gramEnd"/>
      <w:r w:rsidRPr="00174EA4">
        <w:rPr>
          <w:rFonts w:ascii="Times New Roman" w:eastAsia="Calibri" w:hAnsi="Times New Roman" w:cs="Times New Roman"/>
          <w:sz w:val="28"/>
          <w:szCs w:val="28"/>
        </w:rPr>
        <w:t xml:space="preserve"> и понять как смена поколений меняет характер и особенности Шерлока Холмса. </w:t>
      </w:r>
    </w:p>
    <w:p w:rsidR="00174EA4" w:rsidRPr="00174EA4" w:rsidRDefault="00174EA4" w:rsidP="00174EA4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A4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174EA4">
        <w:rPr>
          <w:rFonts w:ascii="Times New Roman" w:eastAsia="Calibri" w:hAnsi="Times New Roman" w:cs="Times New Roman"/>
          <w:sz w:val="28"/>
          <w:szCs w:val="28"/>
        </w:rPr>
        <w:t xml:space="preserve"> моей исследовательской работы будут:</w:t>
      </w:r>
    </w:p>
    <w:p w:rsidR="00174EA4" w:rsidRPr="00174EA4" w:rsidRDefault="00174EA4" w:rsidP="00174EA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A4">
        <w:rPr>
          <w:rFonts w:ascii="Times New Roman" w:eastAsia="Calibri" w:hAnsi="Times New Roman" w:cs="Times New Roman"/>
          <w:sz w:val="28"/>
          <w:szCs w:val="28"/>
        </w:rPr>
        <w:t xml:space="preserve">Выделить основные характеристики Шерлока в книге </w:t>
      </w:r>
      <w:proofErr w:type="spellStart"/>
      <w:r w:rsidRPr="00174EA4">
        <w:rPr>
          <w:rFonts w:ascii="Times New Roman" w:eastAsia="Calibri" w:hAnsi="Times New Roman" w:cs="Times New Roman"/>
          <w:sz w:val="28"/>
          <w:szCs w:val="28"/>
        </w:rPr>
        <w:t>Конан</w:t>
      </w:r>
      <w:proofErr w:type="spellEnd"/>
      <w:r w:rsidRPr="00174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4EA4">
        <w:rPr>
          <w:rFonts w:ascii="Times New Roman" w:eastAsia="Calibri" w:hAnsi="Times New Roman" w:cs="Times New Roman"/>
          <w:sz w:val="28"/>
          <w:szCs w:val="28"/>
        </w:rPr>
        <w:t>Дойля</w:t>
      </w:r>
      <w:proofErr w:type="spellEnd"/>
      <w:r w:rsidRPr="00174EA4">
        <w:rPr>
          <w:rFonts w:ascii="Times New Roman" w:eastAsia="Calibri" w:hAnsi="Times New Roman" w:cs="Times New Roman"/>
          <w:sz w:val="28"/>
          <w:szCs w:val="28"/>
        </w:rPr>
        <w:t xml:space="preserve"> и в энциклопедии по сериалу ВВС.</w:t>
      </w:r>
    </w:p>
    <w:p w:rsidR="00174EA4" w:rsidRPr="00174EA4" w:rsidRDefault="00174EA4" w:rsidP="00174EA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A4">
        <w:rPr>
          <w:rFonts w:ascii="Times New Roman" w:eastAsia="Calibri" w:hAnsi="Times New Roman" w:cs="Times New Roman"/>
          <w:sz w:val="28"/>
          <w:szCs w:val="28"/>
        </w:rPr>
        <w:t>Прочитать статьи, которые помогут проанализировать трансформацию сыщика.</w:t>
      </w:r>
    </w:p>
    <w:p w:rsidR="00174EA4" w:rsidRDefault="00174EA4" w:rsidP="00174EA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A4">
        <w:rPr>
          <w:rFonts w:ascii="Times New Roman" w:eastAsia="Calibri" w:hAnsi="Times New Roman" w:cs="Times New Roman"/>
          <w:sz w:val="28"/>
          <w:szCs w:val="28"/>
        </w:rPr>
        <w:t>Сравнить образы персонажа в произведениях и сделать выводы о том, как смена поколен</w:t>
      </w:r>
      <w:r>
        <w:rPr>
          <w:rFonts w:ascii="Times New Roman" w:eastAsia="Calibri" w:hAnsi="Times New Roman" w:cs="Times New Roman"/>
          <w:sz w:val="28"/>
          <w:szCs w:val="28"/>
        </w:rPr>
        <w:t>ий и эпох повлияла на этого пер</w:t>
      </w:r>
      <w:r w:rsidRPr="00174EA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74EA4">
        <w:rPr>
          <w:rFonts w:ascii="Times New Roman" w:eastAsia="Calibri" w:hAnsi="Times New Roman" w:cs="Times New Roman"/>
          <w:sz w:val="28"/>
          <w:szCs w:val="28"/>
        </w:rPr>
        <w:t>нажа.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01F74" w:rsidRPr="008C77E4" w:rsidRDefault="005B38BB" w:rsidP="008C77E4">
      <w:pPr>
        <w:pStyle w:val="1"/>
        <w:jc w:val="center"/>
        <w:rPr>
          <w:rFonts w:ascii="Times New Roman" w:eastAsia="Calibri" w:hAnsi="Times New Roman" w:cs="Times New Roman"/>
          <w:b w:val="0"/>
          <w:i/>
          <w:color w:val="auto"/>
          <w:sz w:val="32"/>
          <w:szCs w:val="32"/>
          <w:u w:val="single"/>
        </w:rPr>
      </w:pPr>
      <w:bookmarkStart w:id="1" w:name="_Toc510903849"/>
      <w:r w:rsidRPr="008C77E4">
        <w:rPr>
          <w:rFonts w:ascii="Times New Roman" w:eastAsia="Calibri" w:hAnsi="Times New Roman" w:cs="Times New Roman"/>
          <w:i/>
          <w:color w:val="auto"/>
          <w:sz w:val="32"/>
          <w:szCs w:val="32"/>
          <w:u w:val="single"/>
        </w:rPr>
        <w:lastRenderedPageBreak/>
        <w:t>Источники:</w:t>
      </w:r>
      <w:bookmarkEnd w:id="1"/>
    </w:p>
    <w:p w:rsidR="008C77E4" w:rsidRPr="008C77E4" w:rsidRDefault="008C77E4" w:rsidP="008C77E4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7E4">
        <w:rPr>
          <w:rFonts w:ascii="Times New Roman" w:eastAsia="Calibri" w:hAnsi="Times New Roman" w:cs="Times New Roman"/>
          <w:sz w:val="28"/>
          <w:szCs w:val="28"/>
        </w:rPr>
        <w:t xml:space="preserve">Статья Н. Н. Кириленко «Детектив: логика и игра» (стр.5, стр.15, </w:t>
      </w:r>
      <w:hyperlink r:id="rId7" w:history="1">
        <w:r w:rsidRPr="008C77E4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https://cyberleninka.ru/article/v/detektiv-logika-i-igra</w:t>
        </w:r>
      </w:hyperlink>
      <w:r w:rsidRPr="008C77E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C77E4" w:rsidRPr="008C77E4" w:rsidRDefault="008C77E4" w:rsidP="008C77E4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7E4">
        <w:rPr>
          <w:rFonts w:ascii="Times New Roman" w:eastAsia="Calibri" w:hAnsi="Times New Roman" w:cs="Times New Roman"/>
          <w:sz w:val="28"/>
          <w:szCs w:val="28"/>
        </w:rPr>
        <w:t>Книга «Скандал в Богемии» (</w:t>
      </w:r>
      <w:hyperlink r:id="rId8" w:history="1">
        <w:r w:rsidRPr="008C77E4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https://www.litmir.me/br/?b=144499&amp;p=1</w:t>
        </w:r>
      </w:hyperlink>
      <w:r w:rsidRPr="008C77E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C77E4" w:rsidRPr="008C77E4" w:rsidRDefault="008C77E4" w:rsidP="008C77E4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7E4">
        <w:rPr>
          <w:rFonts w:ascii="Times New Roman" w:eastAsia="Calibri" w:hAnsi="Times New Roman" w:cs="Times New Roman"/>
          <w:sz w:val="28"/>
          <w:szCs w:val="28"/>
        </w:rPr>
        <w:t>Х. Л. Борхес (</w:t>
      </w:r>
      <w:hyperlink r:id="rId9" w:history="1">
        <w:r w:rsidRPr="008C77E4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https://lit.wikireading.ru/930</w:t>
        </w:r>
      </w:hyperlink>
      <w:r w:rsidRPr="008C77E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C77E4" w:rsidRPr="008C77E4" w:rsidRDefault="008C77E4" w:rsidP="008C77E4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7E4">
        <w:rPr>
          <w:rFonts w:ascii="Times New Roman" w:eastAsia="Calibri" w:hAnsi="Times New Roman" w:cs="Times New Roman"/>
          <w:sz w:val="28"/>
          <w:szCs w:val="28"/>
        </w:rPr>
        <w:t>Книга «Знак четырех» (</w:t>
      </w:r>
      <w:hyperlink r:id="rId10" w:history="1">
        <w:r w:rsidRPr="008C77E4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https://www.litmir.me/br/?b=106586&amp;p=1</w:t>
        </w:r>
      </w:hyperlink>
      <w:r w:rsidRPr="008C77E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C77E4" w:rsidRPr="008C77E4" w:rsidRDefault="008C77E4" w:rsidP="008C77E4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7E4">
        <w:rPr>
          <w:rFonts w:ascii="Times New Roman" w:eastAsia="Calibri" w:hAnsi="Times New Roman" w:cs="Times New Roman"/>
          <w:sz w:val="28"/>
          <w:szCs w:val="28"/>
        </w:rPr>
        <w:t>Статья А. В. Гвоздевой (</w:t>
      </w:r>
      <w:hyperlink r:id="rId11" w:history="1">
        <w:r w:rsidRPr="008C77E4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https://cyberleninka.ru/article/n/otrazhenie-osobennostey-angliyskogo-natsionalnogo-haraktera-na-primere-obraza-sherloka-holmsa</w:t>
        </w:r>
      </w:hyperlink>
      <w:r w:rsidRPr="008C77E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C77E4" w:rsidRPr="008C77E4" w:rsidRDefault="008C77E4" w:rsidP="008C77E4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7E4">
        <w:rPr>
          <w:rFonts w:ascii="Times New Roman" w:eastAsia="Calibri" w:hAnsi="Times New Roman" w:cs="Times New Roman"/>
          <w:sz w:val="28"/>
          <w:szCs w:val="28"/>
        </w:rPr>
        <w:t>Статья Хитрова (</w:t>
      </w:r>
      <w:hyperlink r:id="rId12" w:history="1">
        <w:r w:rsidRPr="008C77E4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http://www.russ.ru/Mirovaya-povestka/CHto-oznachaet-SHerlok-Holms</w:t>
        </w:r>
      </w:hyperlink>
      <w:r w:rsidRPr="008C77E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C77E4" w:rsidRPr="008C77E4" w:rsidRDefault="008C77E4" w:rsidP="008C77E4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7E4">
        <w:rPr>
          <w:rFonts w:ascii="Times New Roman" w:eastAsia="Calibri" w:hAnsi="Times New Roman" w:cs="Times New Roman"/>
          <w:sz w:val="28"/>
          <w:szCs w:val="28"/>
        </w:rPr>
        <w:t xml:space="preserve"> Книга «Этюд в багровых тонах» (</w:t>
      </w:r>
      <w:hyperlink r:id="rId13" w:history="1">
        <w:r w:rsidRPr="008C77E4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https://www.litmir.me/br/?b=85548&amp;p=1</w:t>
        </w:r>
      </w:hyperlink>
      <w:r w:rsidRPr="008C77E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C77E4" w:rsidRPr="008C77E4" w:rsidRDefault="008C77E4" w:rsidP="008C77E4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7E4">
        <w:rPr>
          <w:rFonts w:ascii="Times New Roman" w:eastAsia="Calibri" w:hAnsi="Times New Roman" w:cs="Times New Roman"/>
          <w:sz w:val="28"/>
          <w:szCs w:val="28"/>
        </w:rPr>
        <w:t xml:space="preserve"> Статья А. В. Гвоздевой (</w:t>
      </w:r>
      <w:hyperlink r:id="rId14" w:history="1">
        <w:r w:rsidRPr="008C77E4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https://cyberleninka.ru/article/n/tsennostnye-harakteristiki-lingvokulyurnogo-tipazha-detektiv-na-primere-obrazov-sherloka-holmsa-i-erkyulya-puaro</w:t>
        </w:r>
      </w:hyperlink>
      <w:r w:rsidRPr="008C77E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E4174" w:rsidRDefault="008E4174" w:rsidP="008E41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sectPr w:rsidR="008E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E33"/>
    <w:multiLevelType w:val="hybridMultilevel"/>
    <w:tmpl w:val="C72C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23AA"/>
    <w:multiLevelType w:val="hybridMultilevel"/>
    <w:tmpl w:val="E62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84"/>
    <w:rsid w:val="00055284"/>
    <w:rsid w:val="00174EA4"/>
    <w:rsid w:val="002A1328"/>
    <w:rsid w:val="00501F74"/>
    <w:rsid w:val="005A1288"/>
    <w:rsid w:val="005B38BB"/>
    <w:rsid w:val="008C77E4"/>
    <w:rsid w:val="008E4174"/>
    <w:rsid w:val="00C0612B"/>
    <w:rsid w:val="00C94DC6"/>
    <w:rsid w:val="00E9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1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417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0612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8C77E4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7E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8C77E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1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417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0612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8C77E4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7E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8C77E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144499&amp;p=1" TargetMode="External"/><Relationship Id="rId13" Type="http://schemas.openxmlformats.org/officeDocument/2006/relationships/hyperlink" Target="https://www.litmir.me/br/?b=85548&amp;p=1" TargetMode="Externa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v/detektiv-logika-i-igra" TargetMode="External"/><Relationship Id="rId12" Type="http://schemas.openxmlformats.org/officeDocument/2006/relationships/hyperlink" Target="http://www.russ.ru/Mirovaya-povestka/CHto-oznachaet-SHerlok-Hol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article/n/otrazhenie-osobennostey-angliyskogo-natsionalnogo-haraktera-na-primere-obraza-sherloka-holms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tmir.me/br/?b=106586&amp;p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t.wikireading.ru/930" TargetMode="External"/><Relationship Id="rId14" Type="http://schemas.openxmlformats.org/officeDocument/2006/relationships/hyperlink" Target="https://cyberleninka.ru/article/n/tsennostnye-harakteristiki-lingvokulyurnogo-tipazha-detektiv-na-primere-obrazov-sherloka-holmsa-i-erkyulya-pua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F24B-2ED6-4DDE-877F-20EEB598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2018-03-18T19:11:00Z</dcterms:created>
  <dcterms:modified xsi:type="dcterms:W3CDTF">2018-04-07T19:37:00Z</dcterms:modified>
</cp:coreProperties>
</file>