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B9" w:rsidRDefault="00C10CB9" w:rsidP="00C10CB9">
      <w:r>
        <w:t>В связи с быстрым развитием автотранспорта и авиации в последние десятилетия существенно увеличилась доля их выбросов в атмосферу. Согласно оценкам, в городах на долю автотранспорта приходится от 30 до 70% общей массы выбросов в зависимости от развития промышленности и числа автомобилей в конкретном городе. В США в целом по стране не менее 40% от общей массы пяти основных загрязняющих атмосферу веществ составляют выбросы транспорта.</w:t>
      </w:r>
    </w:p>
    <w:p w:rsidR="00C10CB9" w:rsidRDefault="00C10CB9" w:rsidP="00C10CB9"/>
    <w:p w:rsidR="00C10CB9" w:rsidRDefault="00C10CB9" w:rsidP="00C10CB9">
      <w:r>
        <w:t>Впервые сигналы о вредности выхлопных газов поступили из Калифорнии, где стали наблюдаться явления смога и разное ухудшение здоровья людей из-</w:t>
      </w:r>
      <w:proofErr w:type="spellStart"/>
      <w:r>
        <w:t>заних</w:t>
      </w:r>
      <w:proofErr w:type="spellEnd"/>
      <w:r>
        <w:t>. И лишь в 1959 г там появились первые юридические документы, ограничивающие допустимую концентрацию вредных компонентов в отработавших газах автомобилей, а начиная с 1969 г., и в Европе стали вводить законы, касающиеся токсичности выхлопов. Они заставили производителей автомашин внести существенные изменения в конструкцию двигателей, после чего уровень токсичных компонентов снизился примерно на 70%. Но несмотря на это, выхлопы огромного количества машин продолжают оставаться опасными для обитателей больших городов.</w:t>
      </w:r>
    </w:p>
    <w:p w:rsidR="00C10CB9" w:rsidRDefault="00C10CB9" w:rsidP="00C10CB9"/>
    <w:p w:rsidR="00C10CB9" w:rsidRDefault="00C10CB9" w:rsidP="00C10CB9">
      <w:r>
        <w:t>Основной вклад в загрязнение атмосферы вносят автомобили, работающие на бензине (в США на их долю приходится примерно 75%), затем самолёты (около 5%), автомобили с дизельными двигателями (около 4%), железнодорожный и водный транспорт (примерно 2%).</w:t>
      </w:r>
    </w:p>
    <w:p w:rsidR="00C10CB9" w:rsidRDefault="00C10CB9" w:rsidP="00C10CB9"/>
    <w:p w:rsidR="00C10CB9" w:rsidRDefault="00C10CB9" w:rsidP="00C10CB9">
      <w:r>
        <w:t>Кроме продуктов полного сгорания – углекислого газа и паров воды, в выхлопных газах двигателей внутреннего сгорания содержаться в небольших количествах вещества, обладающие токсическим действием. Это продукты неполного сгорания топлива: окись углерода (СО), углеводороды различного состава СН, в том числе пары несгоревшего топлива, сажа, окислы азота, образующиеся при высоких температурах в процессе сгорания.</w:t>
      </w:r>
    </w:p>
    <w:p w:rsidR="00C10CB9" w:rsidRDefault="00C10CB9" w:rsidP="00C10CB9"/>
    <w:p w:rsidR="00C10CB9" w:rsidRDefault="00C10CB9" w:rsidP="00C10CB9">
      <w:r>
        <w:t>Работающий автотранспорт выбрасывает в атмосферу более 40 загрязняющих веществ: оксид углерода, оксиды азота, альдегиды (формальдегид, акролеин, ацетальдегид и др.), углеводороды (этан, метан, этилен, бензол, пропан, ацетилен, толуол, ксилол и др.), ароматические углеводороды (</w:t>
      </w:r>
      <w:proofErr w:type="spellStart"/>
      <w:r>
        <w:t>пирен</w:t>
      </w:r>
      <w:proofErr w:type="spellEnd"/>
      <w:r>
        <w:t xml:space="preserve">, </w:t>
      </w:r>
      <w:proofErr w:type="spellStart"/>
      <w:r>
        <w:t>бензпирен</w:t>
      </w:r>
      <w:proofErr w:type="spellEnd"/>
      <w:r>
        <w:t>), сажа, диоксид серы, сероводород, свинец и его соединения.</w:t>
      </w:r>
    </w:p>
    <w:p w:rsidR="00C10CB9" w:rsidRDefault="00C10CB9" w:rsidP="00C10CB9"/>
    <w:p w:rsidR="00C10CB9" w:rsidRDefault="00C10CB9" w:rsidP="00C10CB9">
      <w:r>
        <w:t>Основные загрязняющие вещества автотранспорта:</w:t>
      </w:r>
    </w:p>
    <w:p w:rsidR="00C10CB9" w:rsidRDefault="00C10CB9" w:rsidP="00C10CB9">
      <w:bookmarkStart w:id="0" w:name="_GoBack"/>
      <w:bookmarkEnd w:id="0"/>
      <w:r>
        <w:t>•оксид углерода (в США его доля в общей массе составляет около 70%),</w:t>
      </w:r>
    </w:p>
    <w:p w:rsidR="00C10CB9" w:rsidRDefault="00C10CB9" w:rsidP="00C10CB9">
      <w:r>
        <w:t>•углеводороды (примерно 19 %),</w:t>
      </w:r>
    </w:p>
    <w:p w:rsidR="00C10CB9" w:rsidRDefault="00C10CB9" w:rsidP="00C10CB9">
      <w:r>
        <w:t>•оксиды азота (около 9 %),</w:t>
      </w:r>
    </w:p>
    <w:p w:rsidR="00C10CB9" w:rsidRDefault="00C10CB9" w:rsidP="00C10CB9">
      <w:r>
        <w:t>•сажа</w:t>
      </w:r>
    </w:p>
    <w:p w:rsidR="00C10CB9" w:rsidRDefault="00C10CB9" w:rsidP="00C10CB9"/>
    <w:p w:rsidR="00C10CB9" w:rsidRDefault="00C10CB9" w:rsidP="00C10CB9">
      <w:r>
        <w:t>Оксид углерода (СО) и оксиды азота (</w:t>
      </w:r>
      <w:proofErr w:type="spellStart"/>
      <w:r>
        <w:t>NOx</w:t>
      </w:r>
      <w:proofErr w:type="spellEnd"/>
      <w:r>
        <w:t>) поступают в атмосферу только с выхлопными газами. Не полностью сгоревшие же углеводороды (</w:t>
      </w:r>
      <w:proofErr w:type="spellStart"/>
      <w:r>
        <w:t>HnCm</w:t>
      </w:r>
      <w:proofErr w:type="spellEnd"/>
      <w:r>
        <w:t>) поступают как вместе с выхлопными газами (примерно 60 % от выбрасываемых у</w:t>
      </w:r>
      <w:r>
        <w:t xml:space="preserve">глеводородов), так и из картера 185 </w:t>
      </w:r>
      <w:r>
        <w:t>(около 20%), топливного бака (около 10 %) и из карбюратора (примерно 10 %). Твёрдые примеси поступают в основном с выхлопными газами (90 %) и из картера (10 %).</w:t>
      </w:r>
    </w:p>
    <w:p w:rsidR="00C10CB9" w:rsidRDefault="00C10CB9" w:rsidP="00C10CB9"/>
    <w:p w:rsidR="00F30C9E" w:rsidRDefault="00C10CB9" w:rsidP="00C10CB9">
      <w:r>
        <w:t>Концентрация токсических веществ в выхлопных газах автомобильного транспорта зависит от типа двигател</w:t>
      </w:r>
      <w:r>
        <w:t xml:space="preserve">я. </w:t>
      </w:r>
      <w:r>
        <w:t xml:space="preserve">Концентрация токсических веществ при работе двигателя на разных режимах изменяется в широких пределах. Наибольшее количество загрязняющих веществ выбрасывается при разгоне автомобиля, особенно при </w:t>
      </w:r>
      <w:proofErr w:type="spellStart"/>
      <w:r>
        <w:t>бысторм</w:t>
      </w:r>
      <w:proofErr w:type="spellEnd"/>
      <w:r>
        <w:t xml:space="preserve">, а также при движении с малой скоростью. Относительная доля углеводородов и СО наиболее высока при торможении и на холостом ходу, доля оксидов азота – при разгоне. Поэтому наиболее сильное загрязнение атмосферы автомобильным транспортом наблюдается при частых остановках и при движении с малой скоростью (особенно в автомобильных пробках). Создаваемые в городах системы движения в режиме «зелёной </w:t>
      </w:r>
      <w:proofErr w:type="spellStart"/>
      <w:r>
        <w:t>волны</w:t>
      </w:r>
      <w:proofErr w:type="gramStart"/>
      <w:r>
        <w:t>»,могут</w:t>
      </w:r>
      <w:proofErr w:type="spellEnd"/>
      <w:proofErr w:type="gramEnd"/>
      <w:r>
        <w:t xml:space="preserve"> существенно сократить загрязнение атмосферного воздуха в городах.</w:t>
      </w:r>
    </w:p>
    <w:sectPr w:rsidR="00F3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B9"/>
    <w:rsid w:val="00C10CB9"/>
    <w:rsid w:val="00F3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8266"/>
  <w15:chartTrackingRefBased/>
  <w15:docId w15:val="{146128E6-B49A-45D1-A91F-169B052E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85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20754558">
              <w:marLeft w:val="18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3961">
              <w:marLeft w:val="481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79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10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2018-02-01T21:06:00Z</dcterms:created>
  <dcterms:modified xsi:type="dcterms:W3CDTF">2018-02-01T21:07:00Z</dcterms:modified>
</cp:coreProperties>
</file>