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Департамент образования города Москвы </w:t>
      </w:r>
    </w:p>
    <w:p w:rsidR="00AA06DF" w:rsidRDefault="007D31D5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кола  №1505 Преображенская» </w:t>
      </w:r>
      <w:r>
        <w:rPr>
          <w:sz w:val="28"/>
          <w:szCs w:val="28"/>
        </w:rPr>
        <w:t xml:space="preserve"> </w:t>
      </w:r>
    </w:p>
    <w:p w:rsidR="00AA06DF" w:rsidRDefault="007D31D5">
      <w:pPr>
        <w:spacing w:line="360" w:lineRule="auto"/>
        <w:jc w:val="center"/>
      </w:pPr>
      <w:r>
        <w:t xml:space="preserve"> </w:t>
      </w:r>
    </w:p>
    <w:p w:rsidR="00AA06DF" w:rsidRDefault="007D31D5">
      <w:pPr>
        <w:spacing w:line="360" w:lineRule="auto"/>
        <w:jc w:val="center"/>
      </w:pPr>
      <w:r>
        <w:t xml:space="preserve"> </w:t>
      </w:r>
    </w:p>
    <w:p w:rsidR="00AA06DF" w:rsidRDefault="00AA06DF">
      <w:pPr>
        <w:spacing w:line="360" w:lineRule="auto"/>
      </w:pPr>
    </w:p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РЕФЕРАТ</w:t>
      </w:r>
    </w:p>
    <w:p w:rsidR="00AA06DF" w:rsidRDefault="00AA06DF">
      <w:pPr>
        <w:spacing w:line="360" w:lineRule="auto"/>
        <w:jc w:val="center"/>
        <w:rPr>
          <w:color w:val="FF0000"/>
        </w:rPr>
      </w:pPr>
    </w:p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Происхождение человека </w:t>
      </w:r>
    </w:p>
    <w:p w:rsidR="00AA06DF" w:rsidRDefault="00AA06DF">
      <w:pPr>
        <w:spacing w:line="360" w:lineRule="auto"/>
        <w:jc w:val="center"/>
        <w:rPr>
          <w:color w:val="FF0000"/>
        </w:rPr>
      </w:pPr>
    </w:p>
    <w:p w:rsidR="00AA06DF" w:rsidRDefault="007D31D5">
      <w:pPr>
        <w:spacing w:line="360" w:lineRule="auto"/>
        <w:jc w:val="right"/>
      </w:pPr>
      <w:r>
        <w:t xml:space="preserve"> </w:t>
      </w:r>
    </w:p>
    <w:p w:rsidR="00AA06DF" w:rsidRDefault="007D31D5">
      <w:pPr>
        <w:spacing w:line="360" w:lineRule="auto"/>
        <w:jc w:val="right"/>
      </w:pPr>
      <w:r>
        <w:t xml:space="preserve"> </w:t>
      </w:r>
    </w:p>
    <w:p w:rsidR="00AA06DF" w:rsidRDefault="007D31D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AA06DF" w:rsidRDefault="007D31D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Алёшина Анастасия Николаевна</w:t>
      </w:r>
    </w:p>
    <w:p w:rsidR="00AA06DF" w:rsidRDefault="007D31D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AA06DF" w:rsidRDefault="007D31D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Шалимова Елена Георгиевна</w:t>
      </w:r>
    </w:p>
    <w:p w:rsidR="00AA06DF" w:rsidRDefault="007D31D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 (подпись руководителя)</w:t>
      </w:r>
    </w:p>
    <w:p w:rsidR="00AA06DF" w:rsidRDefault="007D31D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Рецензент:</w:t>
      </w:r>
    </w:p>
    <w:p w:rsidR="00617CA1" w:rsidRPr="00617CA1" w:rsidRDefault="00617CA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Ноздрачёва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Анна Николаевна</w:t>
      </w:r>
    </w:p>
    <w:p w:rsidR="00AA06DF" w:rsidRDefault="007D31D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 (подпись рецензента)</w:t>
      </w:r>
    </w:p>
    <w:p w:rsidR="00AA06DF" w:rsidRDefault="007D31D5">
      <w:pPr>
        <w:spacing w:line="360" w:lineRule="auto"/>
      </w:pPr>
      <w:r>
        <w:t xml:space="preserve"> </w:t>
      </w:r>
    </w:p>
    <w:p w:rsidR="00AA06DF" w:rsidRDefault="007D31D5">
      <w:pPr>
        <w:spacing w:line="360" w:lineRule="auto"/>
      </w:pPr>
      <w:r>
        <w:t xml:space="preserve"> </w:t>
      </w:r>
    </w:p>
    <w:p w:rsidR="00AA06DF" w:rsidRDefault="007D31D5">
      <w:pPr>
        <w:spacing w:line="360" w:lineRule="auto"/>
      </w:pPr>
      <w:r>
        <w:t xml:space="preserve"> </w:t>
      </w:r>
    </w:p>
    <w:p w:rsidR="00AA06DF" w:rsidRDefault="00AA06DF">
      <w:pPr>
        <w:spacing w:line="360" w:lineRule="auto"/>
        <w:rPr>
          <w:lang w:val="ru-RU"/>
        </w:rPr>
      </w:pPr>
    </w:p>
    <w:p w:rsidR="00AA06DF" w:rsidRDefault="00AA06DF">
      <w:pPr>
        <w:spacing w:line="360" w:lineRule="auto"/>
        <w:rPr>
          <w:lang w:val="ru-RU"/>
        </w:rPr>
      </w:pPr>
    </w:p>
    <w:p w:rsidR="00C55C04" w:rsidRDefault="00C55C04">
      <w:pPr>
        <w:spacing w:line="360" w:lineRule="auto"/>
        <w:rPr>
          <w:lang w:val="ru-RU"/>
        </w:rPr>
      </w:pPr>
    </w:p>
    <w:p w:rsidR="00AA06DF" w:rsidRDefault="00AA06DF">
      <w:pPr>
        <w:spacing w:line="360" w:lineRule="auto"/>
        <w:rPr>
          <w:lang w:val="ru-RU"/>
        </w:rPr>
      </w:pPr>
    </w:p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Москва</w:t>
      </w:r>
    </w:p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2017/2018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оглавление: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6DF" w:rsidRDefault="007D31D5">
      <w:pPr>
        <w:spacing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 w:rsidR="00617CA1">
        <w:rPr>
          <w:rFonts w:ascii="Times New Roman" w:eastAsia="Times New Roman" w:hAnsi="Times New Roman" w:cs="Times New Roman"/>
          <w:sz w:val="28"/>
          <w:szCs w:val="28"/>
        </w:rPr>
        <w:t>__</w:t>
      </w:r>
      <w:r w:rsidR="00617CA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:rsidR="00AA06DF" w:rsidRDefault="007D31D5">
      <w:pPr>
        <w:tabs>
          <w:tab w:val="left" w:pos="709"/>
        </w:tabs>
        <w:spacing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часть:  </w:t>
      </w:r>
    </w:p>
    <w:p w:rsidR="00AA06DF" w:rsidRDefault="007D31D5">
      <w:pPr>
        <w:spacing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 глава 1. теории происхождения человека 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>_  4</w:t>
      </w:r>
    </w:p>
    <w:p w:rsidR="00AA06DF" w:rsidRDefault="007D31D5">
      <w:pPr>
        <w:spacing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 глава 2. происхождение человека: проконсул и </w:t>
      </w:r>
    </w:p>
    <w:p w:rsidR="00AA06DF" w:rsidRDefault="007D31D5">
      <w:pPr>
        <w:spacing w:line="360" w:lineRule="auto"/>
        <w:ind w:left="18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австралопитеки_________________________________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_____   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</w:p>
    <w:p w:rsidR="00AA06DF" w:rsidRDefault="007D31D5">
      <w:pPr>
        <w:spacing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  глава 3. происхождение человека: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   </w:t>
      </w:r>
      <w:r w:rsidR="00617CA1" w:rsidRPr="00617CA1">
        <w:rPr>
          <w:rFonts w:ascii="Times New Roman" w:eastAsia="Times New Roman" w:hAnsi="Times New Roman" w:cs="Times New Roman"/>
          <w:sz w:val="28"/>
          <w:szCs w:val="28"/>
          <w:lang w:val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6DF" w:rsidRDefault="007D31D5">
      <w:pPr>
        <w:spacing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   </w:t>
      </w:r>
      <w:r w:rsidR="00617CA1" w:rsidRPr="00617CA1">
        <w:rPr>
          <w:rFonts w:ascii="Times New Roman" w:eastAsia="Times New Roman" w:hAnsi="Times New Roman" w:cs="Times New Roman"/>
          <w:sz w:val="28"/>
          <w:szCs w:val="28"/>
          <w:lang w:val="ru-RU"/>
        </w:rPr>
        <w:t>43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>__  4</w:t>
      </w:r>
      <w:r w:rsidR="00617CA1" w:rsidRPr="00617CA1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6DF" w:rsidRDefault="007D31D5">
      <w:pPr>
        <w:spacing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</w:t>
      </w:r>
      <w:r w:rsidR="00C55C04">
        <w:rPr>
          <w:rFonts w:ascii="Times New Roman" w:eastAsia="Times New Roman" w:hAnsi="Times New Roman" w:cs="Times New Roman"/>
          <w:sz w:val="28"/>
          <w:szCs w:val="28"/>
        </w:rPr>
        <w:t>итературы 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 w:rsidR="00617CA1">
        <w:rPr>
          <w:rFonts w:ascii="Times New Roman" w:eastAsia="Times New Roman" w:hAnsi="Times New Roman" w:cs="Times New Roman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617CA1" w:rsidRPr="00617CA1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AA06DF" w:rsidRDefault="007D31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6DF" w:rsidRPr="00A00372" w:rsidRDefault="00AA06DF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0372" w:rsidRPr="00A00372" w:rsidRDefault="00A00372" w:rsidP="00617CA1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мы? что мы? откуда мы пришли и куда идём? - такие вопросы беспокоят человечество испокон веков</w:t>
      </w:r>
      <w:proofErr w:type="gram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вот, в XIX веке появляется новая наука - антропогенез, рассказывающая о нашем биологическом прошлом. но в учебниках данная тема рассматривается кратко, и, к большому сожалению, иногда с ошибками из-за игнорирования новых исследований и открытий, а также с целью упрощения информации. а за последние 15 лет был совершен настоящий прорыв в этом вопросе!</w:t>
      </w:r>
    </w:p>
    <w:p w:rsidR="00A00372" w:rsidRPr="00A00372" w:rsidRDefault="00A00372" w:rsidP="00617CA1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Homo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sapiens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Nosce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te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ipsum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!” - “человек разумный, познай самого себя!” - призывает изучать нас самих, чему отвечает 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атропогенез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повествующий, как шло наше развитие, как и </w:t>
      </w:r>
      <w:proofErr w:type="gram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</w:t>
      </w:r>
      <w:proofErr w:type="gram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складывались те или иные особенности, чем вызваны изменения, создавшие наш вид.</w:t>
      </w:r>
    </w:p>
    <w:p w:rsidR="00617CA1" w:rsidRDefault="00617CA1" w:rsidP="00617CA1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</w:t>
      </w:r>
      <w:proofErr w:type="gramStart"/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Мы, </w:t>
      </w:r>
      <w:proofErr w:type="spellStart"/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Homo</w:t>
      </w:r>
      <w:proofErr w:type="spellEnd"/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sapiens</w:t>
      </w:r>
      <w:proofErr w:type="spellEnd"/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заселили всю планету, прошлись по Луне, разобрали и собрали атом, изменили природу и частично подчинили её, но как это началось? когда закончилась биология и появилась история? сколько наших “братьев” жило на земле? почему они умерли? кем были наши бесконечно “</w:t>
      </w:r>
      <w:proofErr w:type="spellStart"/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</w:t>
      </w:r>
      <w:proofErr w:type="spellEnd"/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” деды? почему мы те, кем являемся сейчас? – </w:t>
      </w:r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ответы на эти вопросы и есть цель моего исследования</w:t>
      </w:r>
      <w:r w:rsidR="00A00372"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End"/>
    </w:p>
    <w:p w:rsidR="00A00372" w:rsidRPr="00617CA1" w:rsidRDefault="00A00372" w:rsidP="00617CA1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Данный реферат по большей части написан по книге Станислава 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Дробышевского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доцента антропологической кафедры МГУ, кандидата биологических наук, научного редактора </w:t>
      </w:r>
      <w:proofErr w:type="gram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интернет-портала</w:t>
      </w:r>
      <w:proofErr w:type="gram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antropogenez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”, под названием “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достоющее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звено</w:t>
      </w:r>
    </w:p>
    <w:p w:rsidR="00A00372" w:rsidRPr="00A00372" w:rsidRDefault="00A00372" w:rsidP="00617CA1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Цель этой работы, как уже сказано выше, это найти в антропогенезе, как </w:t>
      </w:r>
      <w:proofErr w:type="spellStart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заложились</w:t>
      </w:r>
      <w:proofErr w:type="spellEnd"/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основы нашей современной жизни: науке, культуры, даже каких-то бытовых особенностей.</w:t>
      </w:r>
    </w:p>
    <w:p w:rsidR="00A00372" w:rsidRPr="00A00372" w:rsidRDefault="00A00372" w:rsidP="00617CA1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Для достижения поставленной цели надо выполнить следующие задачи: </w:t>
      </w:r>
    </w:p>
    <w:p w:rsidR="00A00372" w:rsidRPr="00A00372" w:rsidRDefault="00A00372" w:rsidP="00617CA1">
      <w:pPr>
        <w:pStyle w:val="af4"/>
        <w:numPr>
          <w:ilvl w:val="0"/>
          <w:numId w:val="3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рассмотреть теории антропогенеза, обозначив их сильные и слабые стороны. </w:t>
      </w:r>
    </w:p>
    <w:p w:rsidR="00A00372" w:rsidRPr="00A00372" w:rsidRDefault="00A00372" w:rsidP="00617CA1">
      <w:pPr>
        <w:pStyle w:val="af4"/>
        <w:numPr>
          <w:ilvl w:val="0"/>
          <w:numId w:val="3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Перейдя к современной концепции, изучить поэтапное становление нашего вида, на каждом уровне развития обращая внимание на его «отклик» в настоящем.</w:t>
      </w:r>
    </w:p>
    <w:p w:rsidR="00A00372" w:rsidRPr="00A00372" w:rsidRDefault="00A00372" w:rsidP="00617CA1">
      <w:pPr>
        <w:pStyle w:val="af4"/>
        <w:numPr>
          <w:ilvl w:val="0"/>
          <w:numId w:val="3"/>
        </w:numP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03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Сделать вывод, кратко пересказывающий содержание реферата и отвечающий на поставленный исследовательский вопрос. </w:t>
      </w:r>
    </w:p>
    <w:p w:rsidR="00A00372" w:rsidRPr="00A00372" w:rsidRDefault="00A00372" w:rsidP="00A0037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00372" w:rsidRPr="00A00372" w:rsidRDefault="00A00372" w:rsidP="00A0037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A06DF" w:rsidRPr="00A00372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A06DF" w:rsidRPr="00A00372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A06DF" w:rsidRPr="00A00372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A06DF" w:rsidRPr="00A00372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71E24" w:rsidRPr="00A00372" w:rsidRDefault="00C71E24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71E24" w:rsidRPr="00A00372" w:rsidRDefault="00C71E24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A06DF" w:rsidRPr="00A00372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P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7D31D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Глава 1. теории происхождения человека. </w:t>
      </w:r>
    </w:p>
    <w:p w:rsidR="00AA06DF" w:rsidRDefault="00AA06DF">
      <w:pPr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AA06DF" w:rsidRDefault="007D31D5">
      <w:pPr>
        <w:spacing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данной главе </w:t>
      </w:r>
      <w:r w:rsidR="00C55C04">
        <w:rPr>
          <w:rFonts w:ascii="Times New Roman" w:eastAsia="Times New Roman" w:hAnsi="Times New Roman" w:cs="Times New Roman"/>
          <w:sz w:val="28"/>
          <w:szCs w:val="28"/>
        </w:rPr>
        <w:t>рассматриваются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концепции видения эволюции гоминид в принципе и 4 гипотезы появления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ведь именно оно появилось раньше всех остальных черт, отличающих человека от прочих приматов (трудовая кисть (деятельность), большой объём мозга и все вытекающие из этого особенности появились на несколько миллионов лет позже, что будет подробнее описано в главе 3) </w:t>
      </w:r>
      <w:proofErr w:type="gramEnd"/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Стадиальная концепция (эволюция)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концепция была популярна до середины ХХ века (и почему-то до сих пор печатается в учебниках). Она представляет собой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временную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прямую, на которой в каждый определенный отрезок времени существовал только один вид. Согласно стадиальной эволюции виды (и археологические культуры) постепенно или скачкообразно сменяли друг друга, а каждой культуре соответствовал определенный вид гоминид.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 данной концепции сохранились термины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(австралопитеки, 9-1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 назад),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эогоминиды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(ранние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2,4-1,5 млн л назад),“архантропы” ( 1,8 млн - 150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 с разделением на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преархантропы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ergaster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подобные) 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препалеоантропы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heildelbergensis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“палеоантропы”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neanderthalenses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 и “неоантропы” (наш вид), которые достаточно часто для удобства используются в научной литературе, хотя на самом деле объединяют достаточно различающиеся друг от друга группы гоминид. Иллюстрацией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концепцией служит пресловутая картинка шагающих обезьян, плавно изменяющихся до современного человека, то есть все находки должны быть представителями предков человека.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Сетевидная концепция (эволюция)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концепция наиболее популярна сейчас, почти все ученые придерживаются ее. Сетевидная эволюция предполагает, что в каждый отрезок времени могло существовать (и существовало) несколько видов наших</w:t>
      </w:r>
      <w:r w:rsidR="00C55C0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предшественников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специфика которых была подвержена таким факторам как: изоляциям, миграциям, смешениям, неравномерной эволюции из-за многих причин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акая концепция, безусловно, намного сложнее и запутаннее стадиальной, но скорее всего более приближена к реальности. иллюстрацией данной концепции может послужить следующая схема: 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413560" cy="4762904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44" cy="476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схема эволюции гоминид из книги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звено”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концепция позволяет не “впихивать” все находки в одну цепочку, а допускать, что существовали другие ветви развития, имеющие другие особенности и специализации. </w:t>
      </w:r>
    </w:p>
    <w:p w:rsidR="00AA06DF" w:rsidRPr="00617CA1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C55C04">
        <w:rPr>
          <w:rFonts w:ascii="Times New Roman" w:eastAsia="Times New Roman" w:hAnsi="Times New Roman" w:cs="Times New Roman"/>
          <w:sz w:val="28"/>
          <w:szCs w:val="28"/>
        </w:rPr>
        <w:t xml:space="preserve">алее следует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обозначить несколько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гипотез возникновения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поскольку это наиболее раннее “человеческое” свойство.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Миоценовое похолодание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середине и в конце миоцена (11-3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 на Земле началось глобальное похолодание, приведшее в Африке к сокращению площади лесов, где и жили наши предки, в несколько раз. Согласно этой концепции обезьяны спустились на землю и освоили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из-за изменения ландшафта местности, тогда и разделились ветвь, ведущая к нам, вышедшем в саванны, и ветвь, ведущая к человекообразным обезьянам,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оставшимся в кронах деревьев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ождение на двух ногах было энергетически выгодно в саваннах, что просчитано на математических моделях, то есть позволяло преодолевать большие расстояния, затрачивая меньше энергии,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во-вторых,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сократила площадь нагревания под палящем солнцем со всей спины до головы и плеч, что позволяло сократить испарения (для охлаждения) и сохранить больше воды, столь ценной в засушливом климате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роме того, стояние на двух ногах позволяло нашим предкам подниматься над уровнем высокой травы, чтобы оглядеться. некоторые ученые говорят о психологической выгоде в поднимании на две ноги - увеличении роста, что создает впечатление увеличение размера (у многих животных иерархия связана с ростом: кто  выше - тот главнее), что давало преимущество перед хищниками и конкурентами. 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лавная проблема данной теории заключается в том,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существует и в лесах: во-первых, современные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бонобо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(или карликовые шимпанзе), живущие в тропических лесах Африки, часто прибегают к хождению на двух ногах. Во-вторых,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ордипитеки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Ardipithecus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kadabba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Ardipithecus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ramidus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сахелянт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Sahelanthropus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tchadensis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, первые прямоходящие, жили в лесу и питались фруктами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ще одна проблема - выгодны только формы завершенного в своем становлении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саванне, а промежуточные такими не являются.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Трудовая концепция (</w:t>
      </w: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 xml:space="preserve">Л. Морган, Фр. Энгельс, А. </w:t>
      </w:r>
      <w:proofErr w:type="spellStart"/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Гелен</w:t>
      </w:r>
      <w:proofErr w:type="spellEnd"/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t>)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гипотеза была доминирующей на протяжении долгого времени и  попала во многие учебники. Заключается она в том, если грубо, что для освобождения рук для орудийной деятельности обезьяны встали с четверенек на две ноги. “Труд сделал из обезьяны человека” - лозунг, вышедший из этой теории и (их-за больших совпадений с советской идеологией труда) обеспечил популярность этой концепции в СССР, но это совершенно не свидетельствует о правильности данной гипотезы.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проблема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появилось на несколько миллионов лет раньше, чем орудийная деятельность: прямоходящим был 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сахелантроп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Sahelanthropus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tchadensis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6-7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древнейшие орудия труда, найденные в Гоне, Эфиопия, датированы 2,7 миллиона лет назад.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данной концепции появилась теория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 которой я расскажу ниже.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Гипотеза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Лавджоя</w:t>
      </w:r>
      <w:proofErr w:type="spell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ипотеза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Оуэна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как сказано выше, чем-то схожа с гипотезой Энгельса, то есть они обе предполагают,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вынужденной мерой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освобождения рук (у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для переноса еды, детёнышей и прочего, у Энгельса - для орудийной деятельности), но первая объясняет еще многие другие особенности человека: уменьшение клыков и агрессии, приведшие к развитию социальности, скрытая овуляция, орудийная деятельность (то есть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трудовой концепции орудийная деятельность - причина, в этой же теории - следствие) и прочее. Согласно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из-за моногамии и к-стратегии размножения половой отбор пошел в сторону наиболее заботливых, верных и умных самцов, которые могли обеспечить самку с детёнышем пропитанием, а не самых агрессивных, как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гоминид. Это привело к уменьшению клыков (к нему, возможно, ещё и изменение лесного рациона на рацион саван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, вызвавший увеличение моляров и, следовательно, уменьшение клыков) и увеличению мозгов, то есть снижению агрессии между самцами, что обеспечило возможность коллективной работы, требующий развития мозга. Увеличение мозга привело к расширению таза матери, то есть снижению её способности к бегу (добыванию пищи и защиты), что приводит к тому, что самцы ещё больше должны заботиться о самках и детенышах - положительно обратная связь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акже развитие мозга привело к удлинению детства (то есть необходимость использования большого количества информации спровоцировала увеличение периода наиболее эффективного обучения - детства), что является ещё одной особенностью нашего рода.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Из-за неспособности самки самостоятельно обеспечивать себя и детеныша едой появилась концепция “секс в обмен на еду” (- самым открытым примером чего среди людей является проституция), то есть самкам стало выгодно иметь самца, который постоянно бы обеспечивал её пропитанием, что привело к увеличению периода овуляции (каждый месяц), её сокрытию и увеличению сексуальности (то есть готовности к половому акту) для “удерживания” самца. </w:t>
      </w:r>
      <w:proofErr w:type="gram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теория сейчас прорабатывается и занимает одну из ведущих позиций (возможно, поскольку лозунг “любовь и моногамия сделали из обезьяны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человека” нравится людям больше, чем “труд сделал из обезьяны человека”). Но она не объясняет причину изменения  сексуальной стратегии, что и является главным её недостатком.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AA06DF" w:rsidRDefault="00C55C04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114300" distB="114300" distL="114300" distR="114300" simplePos="0" relativeHeight="251657216" behindDoc="0" locked="0" layoutInCell="1" allowOverlap="1" wp14:anchorId="340F4752" wp14:editId="492FEAA8">
            <wp:simplePos x="0" y="0"/>
            <wp:positionH relativeFrom="margin">
              <wp:posOffset>-453390</wp:posOffset>
            </wp:positionH>
            <wp:positionV relativeFrom="paragraph">
              <wp:posOffset>-167640</wp:posOffset>
            </wp:positionV>
            <wp:extent cx="5333365" cy="3676650"/>
            <wp:effectExtent l="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1D5">
        <w:rPr>
          <w:rFonts w:ascii="Times New Roman" w:eastAsia="Times New Roman" w:hAnsi="Times New Roman" w:cs="Times New Roman"/>
          <w:sz w:val="20"/>
          <w:szCs w:val="20"/>
        </w:rPr>
        <w:t xml:space="preserve">схема из </w:t>
      </w:r>
      <w:bookmarkStart w:id="0" w:name="_GoBack"/>
      <w:r w:rsidR="007D31D5">
        <w:rPr>
          <w:rFonts w:ascii="Times New Roman" w:eastAsia="Times New Roman" w:hAnsi="Times New Roman" w:cs="Times New Roman"/>
          <w:sz w:val="20"/>
          <w:szCs w:val="20"/>
        </w:rPr>
        <w:t xml:space="preserve">статьи </w:t>
      </w:r>
      <w:proofErr w:type="spellStart"/>
      <w:r w:rsidR="007D31D5">
        <w:rPr>
          <w:rFonts w:ascii="Times New Roman" w:eastAsia="Times New Roman" w:hAnsi="Times New Roman" w:cs="Times New Roman"/>
          <w:sz w:val="20"/>
          <w:szCs w:val="20"/>
        </w:rPr>
        <w:t>А.Маркова</w:t>
      </w:r>
      <w:proofErr w:type="spellEnd"/>
      <w:r w:rsidR="007D31D5">
        <w:rPr>
          <w:rFonts w:ascii="Times New Roman" w:eastAsia="Times New Roman" w:hAnsi="Times New Roman" w:cs="Times New Roman"/>
          <w:sz w:val="20"/>
          <w:szCs w:val="20"/>
        </w:rPr>
        <w:t xml:space="preserve"> “семейные отношения - ключ к пониманию эволюции человека” для журнала “Элементы”  </w:t>
      </w:r>
      <w:bookmarkEnd w:id="0"/>
      <w:r w:rsidR="00CA26E9">
        <w:fldChar w:fldCharType="begin"/>
      </w:r>
      <w:r w:rsidR="00CA26E9">
        <w:instrText xml:space="preserve"> HYPERLINK "http://elementy.ru/novosti_nauki/431161" \h </w:instrText>
      </w:r>
      <w:r w:rsidR="00CA26E9">
        <w:fldChar w:fldCharType="separate"/>
      </w:r>
      <w:r w:rsidR="007D31D5">
        <w:rPr>
          <w:rStyle w:val="-"/>
          <w:rFonts w:ascii="Times New Roman" w:eastAsia="Times New Roman" w:hAnsi="Times New Roman" w:cs="Times New Roman"/>
          <w:color w:val="1155CC"/>
          <w:sz w:val="20"/>
          <w:szCs w:val="20"/>
        </w:rPr>
        <w:t>http://elementy.ru/novosti_nauki/431161</w:t>
      </w:r>
      <w:r w:rsidR="00CA26E9">
        <w:rPr>
          <w:rStyle w:val="-"/>
          <w:rFonts w:ascii="Times New Roman" w:eastAsia="Times New Roman" w:hAnsi="Times New Roman" w:cs="Times New Roman"/>
          <w:color w:val="1155CC"/>
          <w:sz w:val="20"/>
          <w:szCs w:val="20"/>
        </w:rPr>
        <w:fldChar w:fldCharType="end"/>
      </w:r>
      <w:r w:rsidR="007D31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Акватическая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теория (теория “водной обезьяны”)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гипотеза появления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разработана Али Харди и Яном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Линбалдом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 вызвала огромное количество критики в прошлом веке и в начале этого. Состоит она в том,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было вынужденной мерой из-за водного образа жизни наших предков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оказательствами этого служили: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огромное количество находок скелетов около водоемов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направление роста волос и их малая величина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устройство нашего носа: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выпуклый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с ноздрями, направленными вниз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способность плавать (в том числе и у младенцев), вопреки гидрофобии некоторых обезьян, и умение задерживать дыхание и многое другое.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аждый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пунктов получил большое количество критики. Во-первых, отсутствие волос не показатель приспособленности к воде (например, у бобров, тюленей, утконосов и прочих есть волосы, а у слонов волосяной покров ослаблен, что не свидетельствует о наземном образе жизни первых и водном вторых) и гипотеза о редукции волос для охлаждения в саванне звучит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гораздо убедительный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Во-вторых, изменение формы носа произошло не на стадии австралопитеков, как гласит эта концепция, а на стадии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и, скорее всего, из-за уменьшения челюстей (сообщено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личной беседе). В-третьих,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акватическая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теория утверждает о преимущественном питании морепродуктами (что и должно было послужить причиной к адаптациям), чему нет подтверждения в археологии, то есть освоение водных ресурсов произошло нашим видом и не раньше. В-четвертых, находки скелетов у берегов водоемов может быть вызвано тем, что там они просто лучше сохраняются, то есть австралопитеки жили на большой площади, но скелеты остаются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целыми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илистых отложениях, и археологи находят их, соответственно, на берегах. 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Вывод по первой главе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прошлом веке были разработаны многие теории о происхождении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наши дни некоторые подверглись жёсткой критике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отверглись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другие же дополнились и преобразовались в единую, наиболее полную концепцию.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Она представляет собой следующее (если кратко, в следующей главе это будет описано подробнее): с середины миоцена началось похолодание, которое резко сократило (в несколько раз) площадь лесов и увеличило площадь саван, тогда обезьяны (уже вертикально лазающие по деревьям, что важно) начали перемещаться по земле, сначала для преодоления расстояния между деревьями, а потом окончательно вышедшие в саванну.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другой стороны, изменилась стратегия размножение, что привело к последствиям, описанным теорией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Лавджоя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 Таким образом, обезьяны встали на путь “очеловечивания”: освободились руки для орудийной деятельности, создались стимулы к развитию мозга - такими маленькими шажками (а у австралопитеков они были действительно маленькими - меньше полуметра) наши предки двигались к тому, чтобы о них на компьютере печатали реферат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C61FE" w:rsidRDefault="003C61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55C04" w:rsidRPr="00617CA1" w:rsidRDefault="00C55C0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Глава 2. происхождение человека: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проконсул и австралопитеки.</w:t>
      </w:r>
    </w:p>
    <w:p w:rsidR="00AA06DF" w:rsidRDefault="00AA06DF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В</w:t>
      </w:r>
      <w:r w:rsidR="00C55C04">
        <w:rPr>
          <w:rFonts w:ascii="Times New Roman" w:eastAsia="Times New Roman" w:hAnsi="Times New Roman" w:cs="Times New Roman"/>
          <w:sz w:val="28"/>
          <w:szCs w:val="28"/>
        </w:rPr>
        <w:t xml:space="preserve"> данной глав</w:t>
      </w:r>
      <w:r w:rsidR="00C55C0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рассматриваются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этапы развития человека до того, как он стал человеком. Именно в этот период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антропологическая триада (о которой я уже упомянула и подробнее напишу в третьей главе). </w:t>
      </w:r>
    </w:p>
    <w:p w:rsidR="00AA06DF" w:rsidRDefault="00AA06DF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  <w:bookmarkStart w:id="1" w:name="__DdeLink__3546_1566628277"/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Proconsul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: прощай, шимпанзе, орангутанг и горилла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Проконсулииды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обитавшие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Восточной Африке 15-27 миллионов лет назад,  считаются древнейшими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гоминоидами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предками всех человекообразных обезьян и нас. Проконсулы совмещают в себе признаки, которые позволяют считать их общими предками нас, шимпанзе,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орангутанов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горилл: руки и ноги имеют одинаковою длину (то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есть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не специализированы), клыки больше, чем у человека, но намного меньше чем у шимпанзе. Кстати, с точки зрения изменения размера клыков шимпанзе намного прогрессивнее людей (если считать, что прогресс - изменение от исходника), то есть у шимпанзе клыки увеличились больше относительно проконсула, чем у нас уменьшились. У проконсулов не было хвоста, их масса была 10-40 килограмм, что вызвало переход на новую ступень - вертикальное лазание по ветвям (отсутствие хвоста - следствие).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анный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факт сделала возможным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принципе, то есть органы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перекомпоновались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вертикальное положение: при хождении на четвереньках они как бы подвешены на позвоночнике, а при опоре на две ноги - уложены друг на друга. Таким образом, проконсулы своей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неспециализированностью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всеядностью, малой агрессивностью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вертикальным лазаньем сделал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возможным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дальнейшее развитие мозга. </w:t>
      </w:r>
    </w:p>
    <w:p w:rsidR="0084680B" w:rsidRPr="006F46F5" w:rsidRDefault="0084680B" w:rsidP="0084680B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Как же сейчас наше столь далёкое древесное прошлое сказывается на нас? Во-первых, стоит заметить, что человек – одно из немногих животных, которое не способно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самосинтезировать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витамин</w:t>
      </w:r>
      <w:proofErr w:type="gram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</w:t>
      </w:r>
      <w:proofErr w:type="gram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это является прямым следствием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фруктоядного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питания, когда особи, не имеющие способностей к продукции витамина в своём теле, не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умирали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восполняли его из фруктов, которыми питались; то есть цинга и другие заболевания, связанные с нехваткой определённых витаминов, - следствие именно того, далёкого, образа жизни. Во-вторых, можно предположить, что и нынешние экологические проблемы из-за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загрязнения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нами окружающей среды – точнее тот факт, что мы это допустили и начали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исправлять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совсем недавно – оттуда же. В отличие от живущих на земле животных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древолазующим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proofErr w:type="gram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надо беспокоится </w:t>
      </w:r>
      <w:proofErr w:type="gram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proofErr w:type="gram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том, куда упали их отходы: объедки точно им больше не встретятся, они где-то там, внизу. Безусловно, это ещё усугубилось и последующем кочевым образом жизни, когда мусор убирать не надо, ведь стоянка непостоянная, но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заложилась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наша «безалаберность» по отношению к окружающей среде именно тогда, при древесном образе жизни, а доставляет неприятности именно сейчас, при оседлом. В-третьих, наше прошлое,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исчисляемое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миллионами лет назад, сказывается и поныне не тол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ько  в проблемах мирового </w:t>
      </w:r>
      <w:proofErr w:type="spell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машта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б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а, но и в повседневной жизни, например поручни в общественном транспорте. На уровне древесной обезьяны у нас сформировалось умение балансировать телом, держась одной рукой за ветку,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поэто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му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я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сущемся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вагоне метро именно поручни над головой очень полезны. Кроме того,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древолозанье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обеспечило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и большую развитость плечевого сустава, что впоследствии дало возможность изобретению и использованию метательных оружий, о важности которых для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наших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предков после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гельдербергенсисах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стоит забывать (подробнее в третьей главе).  Из нашего древесного прошлого следует ещё много характеристик, которые сделали наш нынешний мир именно таким, какой он есть. Например,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древесность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связана</w:t>
      </w:r>
      <w:proofErr w:type="gram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дневным образом жизни, который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сохранился в течение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последующих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миллионов лет, сформировав в нас не только определённое устройство внутренних биологических часов, но и наш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 цветное зрение. Кстати, </w:t>
      </w:r>
      <w:proofErr w:type="spell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налич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ие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красных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колбоче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кскорее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всего тоже имеет корни, восходящие к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фруктоядному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проконсулу, которым они помогали определять наиболее зрелые – то есть красные - фрукты. </w:t>
      </w:r>
    </w:p>
    <w:p w:rsidR="0084680B" w:rsidRPr="0084680B" w:rsidRDefault="0084680B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анние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австралопитеки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: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Sahelanthropus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tchadensis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36"/>
          <w:szCs w:val="36"/>
          <w:shd w:val="clear" w:color="auto" w:fill="FFFFFF"/>
          <w:lang w:val="en-US"/>
        </w:rPr>
        <w:t>Orrorin</w:t>
      </w:r>
      <w:proofErr w:type="spellEnd"/>
      <w:r>
        <w:rPr>
          <w:rFonts w:ascii="Times New Roman" w:eastAsia="Times New Roman" w:hAnsi="Times New Roman" w:cs="Times New Roman"/>
          <w:color w:val="434343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36"/>
          <w:szCs w:val="36"/>
          <w:shd w:val="clear" w:color="auto" w:fill="FFFFFF"/>
          <w:lang w:val="en-US"/>
        </w:rPr>
        <w:t>tugenensis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Ardipithecus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kadabba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Ardipithecus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ramidus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 xml:space="preserve"> Australopithecus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anamensis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>.</w:t>
      </w:r>
      <w:proofErr w:type="gram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 w:rsidRPr="00C55C04"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анних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австралопитеков, которые жили в Африке с 7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до 2, млн лет назад, в шутку называют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самые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обезьяные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обезьянолюди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ведь они занимают промежуточное звено и тяготеют больше к обезьяньему прошлому, нежели к человеческому будущему. Несмотря на маленький размер мозга, абсолютно обезьяньи руки и прочие примитивные черты, их относят к нашим прямым предкам - ранние австралопитеки встали на две ноги.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   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сахелятропа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до нас дошёл череп, прозванный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Тумай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датированный 6,8 - 7,2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назад. Мозг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сахелантропа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был мал - 350-370 кубических сантиметров (это меньше чем у шимпанзе).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Череп в принципе примитивен: рельеф был сильно развит, клыки маленькие, форма была вытянутой, лоб очень плоский (у нынешних человекообразных обезьян он выпуклее), но главная прогрессивная черта - перемещение затылочного отверстия, где крепится позвоночник, в центр (строго говоря, отверстие ещё не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дошло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»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но центра, но уже двигалось к нему), что свидетельствует 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</w:t>
      </w:r>
      <w:proofErr w:type="gram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Орорины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жившие 6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назад, интересны ученым сочетанием отлично приспособленными к лазанью руками (судя по плечевой кости) и прямоходящими ногами (судя по бедренным костям).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О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ни были небольшими -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примерно 1,2 метра ростом и весом в 35-50 кг, с маленькими клыками и черепом. 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Ардипитек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кадабба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(5,2 - 5,8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назад) также мог прекрасно лазить по деревьям (о чём говорит развитый рельеф ключиц, плечевых и локтевых костей) и ходить на двух ногах.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Настоящим событием в антропогенезе стала находка скелета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который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сохранился на 45% и реконструкция которого потребовала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16 лет кропотливой работы.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(ARA-VP-6/500) - самка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ардипитека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рамидус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ростом 1,2 метра и массой до 50 кг, пролежала в земле 4,4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тоит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заметить, что разница в черепах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Тумая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укладывается в пределы полового диморфизма, и главным фактором, разделяющим эти два вида, является разница в 2,5 миллиона лет.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У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рамидусов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преобладают обезьяньи черты: руки до колен, большой палец на стопах противопоставлен остальным (хотя есть продольно-поперечный свод -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ча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комплекса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), объём мозга все еще меньше чем у современной шимпанзе - 300-350 кубических сантиметров.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обственно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на их пониженном половом диморфизме и обитании в лесах (судя по изучению флоры,  65% территории, на которой проживали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ардипитеки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занимали леса, то есть деревья были, но на расстоянии, и нельзя было прыгать с одного на другой, а надо было переходить по земле), Оуэн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Лавджой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построил свою теорию, о которой говорилось выше.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Рамидусы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(4,4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назад) по своему строение не сильно отличались от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сахелятропов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(6-7 млн лет назад):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полудревние-полупрямоходящие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с достаточно маленьким мозгом, относительно небольшими зубами, но дали начало новому роду -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anamensis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А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намских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австралопитеков (3,9 - 4,2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лет) можно относить уже к грацильным австралопитекам, но у них сохранилась масса архаичных черт. До нас не дошло их целых скелетов, поэтому о них известно мало: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анамские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были прямоходящими (строение большой берцовой кости показывает, что они были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полность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ю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приспособлены к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бипедии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), но могли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ходить и на четвереньках с опорой на фаланги (о чём говорит лучевая кость). Из-за скудных остатков между учеными ведутся споры, являются 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анамские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нашими предками вообще.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 Т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аким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образом, для ранних австралопитеков свойственны: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 чередовании 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древолазаньем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маленький мозг, рост 1-2 м (как и для грацильных) и вес до 40 кг (как и у грацильных). </w:t>
      </w:r>
      <w:bookmarkEnd w:id="1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Грацильные австралопитеки: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и другие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А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жили в Африке с 3,6-3,8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 до 2,9 (или даже 2,3), к ним принадлежит известная Люси, жившая 3,18 млн лет назад, и они же оставили цепочку следов в вулканическом пепле 3,66 млн лет назад.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П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 новейшим исследованиям шла целая семья австралопитеков: мама, папа и дочка - а не папа и дочка, как было принято считать ранее.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В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ыяснились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две интересные детали: большие следы оставили 2 австралопитека, то есть предположительно сначала прошёлся отец, а потом, ровно по его следам прошлась самка, во-вторых, ребёнок шёл несколько позже родителей, так как его следы намного чётче, что говорит о том, что он шёл уже по более застывшей грязи нежели его родители. Для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афарских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вообще свойственно находится семьями, например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“первое семейство” насчитывает 17 особей: 10 взрослых, 3 подростка, 5 детенышей, умерших от наводнения. 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Хадаре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было найдено 3 черепа от самца, самки и детёныша (AL 444-2, AL 822-1, AL 333-105 соответственно), которые позволили антропологам исследовать половую и возрастную изменчивость.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тоит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заметить, что вид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населял почти всю Африку на протяжении миллиона лет, и, с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ледовательно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имел очень большую изменчивость.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имели прогрессивные черты: широкий и низкий (почти человеческий) таз, стопы и ноги были полностью приспособлены к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прямохождению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клыки ещё уменьшились и у самцов, и у самок (хотя есть половой диморфизм в общих размерах тела) по некоторым признакам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вообще входят в пределы изменчивости современного человека, но выше таза они были больше похожи на обезьян: маленький мозг 350-550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кубических сантиметров.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М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ощный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рельеф черепа (с большим сагиттальным гребнем и надбровьями у самцов), длинные руки с короткими большими пальцами и прочее. Несомненно,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афарские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австралопитеки были предками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ранних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но они же дали начало и многим другим видам: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bahrelghazali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3,5 - 3 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deyiremeda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(они хронологически совпадают 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афарскими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 могут являться их крайними формами)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Kenyanthropus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platyops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(3,5 - 3,2 млн лет, как можно заметить по названию,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кениантропы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плосколицые, настолько отличались от прочих австралопитеков, что были вынесены в отдельный род; они имели уменьшенные скулы, более плоское лицо - прогрессивные черты, но при этом маленький мозг и маленькие ушные отверстия - достаточно примитивные черты, по этим характеристикам они находились на уровне шимпанзе)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garhi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(2,5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назад, они, являющиеся последними грацильными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автролопитеками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представляют собой очень странную смесь: большие зубы,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сильно удлиненные руки, крупные сагиттальный гребень и надбровья, объём мозга - около 450 кубических сантиметров, при этом они уже делали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чопперы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то есть очень похожи и на массивных австралопитеков и на ранних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которые жили одновременно с ними)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africanus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(3,5 - 2,4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назад,  имели много прогрессивных черт: всеядность, сглаженный рельеф черепа и округлую его форму, относительно большой объём мозга, но архаичный скелет; скорее всего, не являются нашими предками)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african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.  </w:t>
      </w:r>
    </w:p>
    <w:p w:rsidR="006F46F5" w:rsidRDefault="007D31D5" w:rsidP="006F46F5">
      <w:pPr>
        <w:spacing w:line="36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В целом, для всех грацильных австралопитеков свойственны: рост 1 - 1,5 метра (чаще всего 1,2 - 1,4), масса около 30-40 кг, полностью сформировавшийся комплекс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небольшой мозг, маленькие клыки, но есть признаки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мегадонтии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(сильного увеличения маляров).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Хорошо исследован образ жизни грацильных австралопитеков, скорее всего, прогрессивные формы (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africanus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garhi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) уже заняли нишу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падальщиков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что дало им огромной потенциал для развития (нужна коллективная работа, питание мясом позволяет уменьшить зубы и увеличить мозг), менее прогрессивные питались либо фруктами (</w:t>
      </w:r>
      <w:proofErr w:type="spellStart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shd w:val="clear" w:color="auto" w:fill="FFFFFF"/>
        </w:rPr>
        <w:t>Kenyanthropus</w:t>
      </w:r>
      <w:proofErr w:type="spellEnd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shd w:val="clear" w:color="auto" w:fill="FFFFFF"/>
        </w:rPr>
        <w:t>platyops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bahrelghazal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deyiremeda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) либо твёрдыми растениями (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Australopithecus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, которые впоследствии дали Массивных австралопитеков).</w:t>
      </w:r>
      <w:r w:rsidR="006F46F5" w:rsidRPr="006F46F5">
        <w:rPr>
          <w:rFonts w:ascii="Times New Roman" w:eastAsia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</w:t>
      </w:r>
      <w:proofErr w:type="gramEnd"/>
    </w:p>
    <w:p w:rsidR="006F46F5" w:rsidRPr="006F46F5" w:rsidRDefault="006F46F5" w:rsidP="006F46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Жизнь в саваннах, продолжавшаяся несколько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миллионов лет, не может не иметь последствий сейчас. Примечательно, что в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люом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списке советов по улучшению здоровью неизменно есть один – гулять. Потреб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н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ость нашего организма в долгой ходьбе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заложилась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именно тогда, когда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аши предки проходили многие кил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ометры (а то и десятки) в поисках еды. На уровне австралопитеков была заложена моногамия и семейные образ жизни, которые способствовали снижению агрессивности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соответственно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увеличению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кооперации между самцами. Но самым важным последствием развития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прямохождения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освобождение рук, которое одновременно и одна из причин появления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бипедии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то есть оно дало возможность последующему развитию труда и орудийной  деятельности.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Массивные австралопитеки: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aethiopicus</w:t>
      </w:r>
      <w:proofErr w:type="spellEnd"/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shd w:val="clear" w:color="auto" w:fill="FFFFFF"/>
        </w:rPr>
        <w:t>robustus</w:t>
      </w:r>
      <w:proofErr w:type="spell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232"/>
          <w:sz w:val="36"/>
          <w:szCs w:val="36"/>
          <w:lang w:val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color w:val="333232"/>
          <w:sz w:val="36"/>
          <w:szCs w:val="36"/>
          <w:lang w:val="ru-RU"/>
        </w:rPr>
        <w:t>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лимат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Африки продолжал изменяться, и саванны заняли ещё большую площадь, что привело к изменению фауны, в том числе и к появлению новой экологической ниши - крупные саванные обезьяны, питающиеся травой и злаками. Её занимали парантропы, огромные, с мощными челюстями, пока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согласно одной из теорий,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проиграли конкуренцию грызунам (или их истребили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арантроп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эфиопский, датируемый 2,7 - 2,3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имел маленький мозг 410 сантиметров в кубе, большие зубы, мощные челюсти, крупный сагиттальный гребень и, по-видимому, был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звеном” 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афарскими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австралопитеками и парантропами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бойса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жившие 2,5 - 1,1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 в Восточной Африке, почти полмиллиона лет были самыми распространёнными гоминидами.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 мощные черепа имели крупные сагиттальные и затылочные гребни (и, в отличие от грацильных австралопитеков, не только у самцов), к которым крепились жевательные и шейные мышцы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;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надбровия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относительно невелики, зато скулы сильно выступают вперёд и по бокам (из-за чего череп сверху похож на амфору, где скуловые дуги - ручки, а резко выраженное предглазничное сужение - горлышко;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см. приложение 1)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. З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убы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парантропа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показывают их исключительную приспособленность к жесткой травянистой пище: резцы и клыки маленькие, а вот моляры 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премоляры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огромны (настолько огромны, что именно этот вид называют щелкунчиками).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Сами парантропы  были 1,2 - 1,6 метров и массой до 70 кг, с мозгом от 390 до 545 кубических сантиметров (с крайне узкими лобной и височными долями) и очень развитой мускулатурой - вот они,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первые качки-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веганы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» - как называет их Станислав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Дробышевский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Половой диморфизм сильно выражен,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самцы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скорее всего были в 1,5 раза больше самок (как и у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afarensis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).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Paranthropus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robustus</w:t>
      </w:r>
      <w:proofErr w:type="spellEnd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(или южноафриканский массивный парантроп) жил по разным датировкам либо от 2,5 до 0,9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 либо от 2 до 1,5 млн лет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lastRenderedPageBreak/>
        <w:t xml:space="preserve">назад.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В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целом роб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уст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усы похожи на менее массивную форму парантропов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: рост 1,1 - 1,3 метра, вес 30-43 кг, зубы и рельеф черепа также велики, но не такие большие, как у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скорее всего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робустусы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произошли от A.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africanus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 - от эфиопский парантропов, то есть мы не можем считать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robustus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несовершенным видом </w:t>
      </w:r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color w:val="333232"/>
          <w:sz w:val="28"/>
          <w:szCs w:val="28"/>
          <w:shd w:val="clear" w:color="auto" w:fill="FFFFFF"/>
        </w:rPr>
        <w:t>boisei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У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робустусов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есть компоненты трудовой кисти, то есть они могли делать орудия труда (это с мозгами в 520 кубических сантиметров), чтобы расковыривать термитники. В отличи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  <w:t>е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бойса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робустусы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не были исключительно травоядными, но, судя по анализу эмали зубов, были всеядны, из-за чего эти два вида существовали параллельно. 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</w:rPr>
        <w:t>Вывод по второй главе:</w:t>
      </w:r>
    </w:p>
    <w:p w:rsidR="009279C4" w:rsidRDefault="007D31D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 xml:space="preserve">     </w:t>
      </w:r>
      <w:r w:rsidR="006F46F5">
        <w:rPr>
          <w:rFonts w:ascii="Times New Roman" w:eastAsia="Times New Roman" w:hAnsi="Times New Roman" w:cs="Times New Roman"/>
          <w:color w:val="333232"/>
          <w:sz w:val="36"/>
          <w:szCs w:val="36"/>
          <w:shd w:val="clear" w:color="auto" w:fill="FFFFFF"/>
          <w:lang w:val="ru-RU"/>
        </w:rPr>
        <w:t xml:space="preserve">    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36"/>
          <w:shd w:val="clear" w:color="auto" w:fill="FFFFFF"/>
          <w:lang w:val="ru-RU"/>
        </w:rPr>
        <w:t>Наше древесное прошлое оставило нам многое «в наследство»: от цинги и проблем с экологией до поручней в метро</w:t>
      </w:r>
      <w:r w:rsidR="006F46F5" w:rsidRPr="0062750C">
        <w:rPr>
          <w:rFonts w:ascii="Times New Roman" w:eastAsia="Times New Roman" w:hAnsi="Times New Roman" w:cs="Times New Roman"/>
          <w:color w:val="008000"/>
          <w:sz w:val="28"/>
          <w:szCs w:val="36"/>
          <w:shd w:val="clear" w:color="auto" w:fill="FFFFFF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Австралопитеки, обезьянолюди, населяли Африку с 7 до 1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лет назад. Они представляют собой промежуточные звенья между проконсулом и ранними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хомо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, а также альтернативные пути развития, ярко иллюстрируя, к чему может привести вегетарианство. Абсолютное большинство австралопитеков были ростом 1-1,5 метра и весом 20-50 кг, имели небольшой мозг, нетрудовую кисть, но были прямоходящими. В их эволюции уже задан главный вектор развития человечества: увеличение мозга, усложнение поведения, снижение агрессивности, освоение саванн.  </w:t>
      </w: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</w:p>
    <w:p w:rsidR="00502EC5" w:rsidRDefault="00502EC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</w:p>
    <w:p w:rsidR="00502EC5" w:rsidRDefault="00502EC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</w:p>
    <w:p w:rsidR="00502EC5" w:rsidRDefault="00502EC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</w:p>
    <w:p w:rsidR="00502EC5" w:rsidRPr="00502EC5" w:rsidRDefault="00502EC5">
      <w:pPr>
        <w:spacing w:line="360" w:lineRule="auto"/>
        <w:jc w:val="both"/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Глава 3. происхождение человека: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люди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A06DF" w:rsidRDefault="007D31D5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этой главе я расскажу о представителях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вымерших и ныне проживающих, о разнообразии альтернативных человечеств и возможных причинах их вымирания. </w:t>
      </w:r>
    </w:p>
    <w:p w:rsidR="00AA06DF" w:rsidRDefault="00AA06DF">
      <w:pPr>
        <w:spacing w:line="360" w:lineRule="auto"/>
        <w:ind w:left="-5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почему мы  - люди?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Разница между людьми и современными обезьянами кажется очевидной: мы безволосые, умные, живём не в лесах и прочее. Но как же отличить кости людей (я имею в виду 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от костей не людей (допустим, австралопитеков)?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этого есть антропологическая триада - три свойства скелета, отличающие людей, в них включены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трудовая кисть и большой мозг.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Приспособленность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изменила почти все части скелета: от стоп до черепа (от макушки до пяток в прямом смысле). Для начала рассмотрим строение стопы: продольный и поперечный своды (подъёмы) амортизируют удары о землю при ходьбе (их отсутствие ведет к заболеванию - плоскостопию), большой палец приведен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остальны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не может существовать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древолазанье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пальцы прямые, малоподвижные и короткие, что тоже противоречит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древолазанью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Если посмотреть на ноги целиком, то можно заметить, что при комплексе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колени сведены и выпрямлены, стопы сближены, чему соответствует определённое строение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коленных и голеностопных суставов.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определяется по тазу, он должен быть низким и широким, чтобы поддерживать внутренние органы, у обезьян же он длинный и узкий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2), интересно, что некоторые виды людей (например, неандертальцы) по этому признаку намного прогрессивнее нас. Как я уже писала выше, расширение таза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двуногости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ведёт к уменьшению скорости бега (то есть ухудшает возможности охоты и защиты), сужение же - к осложнению родов, то есть повышению женской и детской родовой смертности. Виктор Дольник пишет, что человек вобрал в себя “гремучую смесь”: узкий женский таз и большую голову, что привело к отбору на недоношенных детей (здоровый жеребенок через час после рождения может бегать и прыгать, ребенок же только через месяц начинает держать головку).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привело к изменению формы позвоночного столба: он стал вертикально ориентированным,  появились шейный и поясничный лордозы и грудной и крестцовый кифозы, такая S-образная форма позвоночника обеспечивает амортизацию при ходьбе; сами позвонки постепенно уменьшаются сверху вниз, что не выражено у современных обезьян; крестец, как и таз, широкий и короткий. Антропологи обнаруживают наличие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бипедии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только из черепа: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большое затылочное отверстие, куда приходится соединение спинного мозга с головным и вставление шейных позвонков, смещено в центр под черепом, при передвижении на четырёх ногах же данное отверстие находится сзади сбоку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3).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начал формироваться уже у ранних австралопитеков, у грацильных же он был завершён в своём становлении и почти не изменялся позже.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Вторым элементом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гоминидной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триады является трудовая кисть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включает в себя возможность точечного захвата (то есть способность свести все пальцы в одну точку, это подразумевает определённое строение суставов, противопоставление большого пальца остальным и определённые его размеры),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особенную форму конечных фаланг пальцев (они укороченные, широкие и плоские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человека, у шимпанзе же имеют конусовидную форму моркови</w:t>
      </w:r>
      <w:r>
        <w:rPr>
          <w:rFonts w:ascii="Times New Roman" w:eastAsia="Times New Roman" w:hAnsi="Times New Roman" w:cs="Times New Roman"/>
          <w:sz w:val="28"/>
          <w:szCs w:val="28"/>
        </w:rPr>
        <w:t>), сильное запястье и прикрепление мышц, позволяющее выполнять мелкие действия.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 грацильных австралопитеков есть некоторые признаки трудовой кисти, но далеко не все, что не говорит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их неспособности изготовлять примитивные орудия труда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у поздних австралопитеков была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найдена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примитивная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культура. В целом, трудовая кисть была сформирована уже 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и присутствовала у человека умелого, парантропа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более поздних представителей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Третьей обязательной чертой человека является большой и развитый мозг: а) существует так называемый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то есть значение объема мозга, до которого ископаемый гоминид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человек, а перейдя его - представитель 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Именно поэтому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считаются первыми людьми, они перешли этот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в 700 куб. см. Исключением из этого правила являются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объём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мозга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которых был 400 куб см (меньше чем у шимпанзе), но, тем не менее, они сохранили орудийную деятельность и считаются людьми, так что это деление весьма условно.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для оценки мозга важен не только его размер, но и “качество”, то есть  его внутренняя структура, за счёт каких именно областей мозг приобретает данный объём.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например, прогрессивными являются развитие конечного мозга и в особенности лобной доли (которая отвечает за контроль нашего поведения, личностные характеристики, мышление и многое другое), зоны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Вернике - двигательного и слухового центров речи.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Ранние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хомо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: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rudolfensis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habilis</w:t>
      </w:r>
      <w:proofErr w:type="spell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lastRenderedPageBreak/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Эогоминины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представляют собой, по словам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“звено между звеньями”; такое название объединяет достаточно разношерстную массу видов:  первые из них почти неотличимы от австралопитеков, некоторые же больше похожи на архантропов, что их всех делает представителями всё-таки одной группы -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перейденный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“мозговой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и первые орудия труда.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ериод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между 2,7-2,3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то есть время становления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преархантропов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является “белым пятном”, крайне мало находок с такими датировками известны учёным, его изучение представляет ближайшую зону развития палеоантропологии и привлекает немало исследователей.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появился 2,4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(но достоверных находок до 2 млн лет назад почти что нет) в Восточной Африке, от австралопитеков его отличает большой мозг больше 700 кубических сантиметров и появление галечной культуры.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Рудольфенсисы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немногим количеством находок, поскольку жили в местах, где скелеты плохо сохраняются (не как, например, парантропы, жившие у речных пойм) и не хоронили умерших, из-за чего многие находки спорны (во многом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H.rudolfensis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похож на парантропов, а его плоское лицо, как уже сказано выше, сближает его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кениантропом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кроме того, многие находки относятся разными авторами к разным видам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от 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рудольфского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работающего), определение видов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находок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очень затруднено ещё и тем, что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rudolfoensis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жили примерно одновременно и разница между ними невелика.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Немногочисленно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находок также не позволяет определить половую и межпопуляционную изменчивость данного вида. Из прогрессивных черт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рудолфенсисов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кроме крупного мозга можно отметить уменьшение рельефа черепа (сагиттальный гребень, мешающий развитию мозга в детском возрасте, так как требующий зарастание сагиттального шва, то есть прекращения роста мозга, исчез вообще), “П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”-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образную альвеолярную дугу, хотя при этом зубы достаточно велики  и череп массивен.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georgicus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1,85-1,77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лет назад во многом уникальны: во-первых, они осуществили первый выход из Африки, их скелеты найдены в Дманиси, Грузия, во-вторых, у грузинских людей впервые появилась забота о старых членах группы (черепа 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D-3444 и D-3900 без зубов и с гладкими челюстями говорят, что двое особей жили много лет после того, как у них выпали все зубы, то 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есть им перетирали</w:t>
      </w:r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 или пережевывали  пищу)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Данный вид достаточно мозаичный, он совмещает в себе признаки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хабилисов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но из-за крупного черепного рельефа, малого размера мозга (от 550 до 780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средн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 в 680 кубических сантиметров), больших челюстей и наличия только примитивных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ордуий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труда (только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унифасы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то есть обработанные с одной стороны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 отнесен к ранним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Поскольку найденные в Дманиси черепа представляют собой особей разного пола и возраста, на их примере ученые могут изучать и половой диморфизм и изменения, связанные с взрослением (они, кстати, были больше похожи на шимпанзе в этом отношении, чем на людей).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появившийся более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назад, считается нашим прямым предком (в отличие от H.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georgicus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для него характерны всеядность, постоянное производство каменных орудий - очень важные черты, определяющие его как человека. Люди умелые имели меньшие зубы 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рудольфенсисы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но и несколько уменьшенный мозг (от 560 до 720 кубических сантиметров), хотя именно с людей умелых начался активный его рост; причиной его уменьшения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стало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скорее всего повышение стабильности среды относительно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rudolfensis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во времена которых произошло новое похолодание и,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изменение африканского биома.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вида </w:t>
      </w:r>
      <w:r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habilis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то есть “умелый”, говорит само за себя и показывает способность его представителей изготавливать орудия труда: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чоппинги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(обработанные с одной и с двух сторон соответственно), которые очень продуктивны при разделке мяса, о чём говорит эксперимент, в результате которого учёные разделали тушу слона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чопперами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двух часов;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не отразилось на морфологии их кисти, а известно из нахождения орудий на стоянках. На фоне прогрессивных черт людей умелых: округлый и высокий свод черепа, маленький рельеф, большой палец стопы, приведённый к прочим - выделяется отсутствие свода стопы, который уже был у австралопитеков;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отличаются от австралопитеков пропорциями конечностей. Как и свойственно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ранним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рамки данного вида очень размыты.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microcranous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очень специфичны, данный вид описан по двум черепам датировкой 1,6-1,8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лет назад, с мозгом, находящимся по объёму на уровне австралопитеков (чуть больше 500 кубических сантиметров), но при этом отличающимся от них морфологически. Рельеф и челюсти при этом много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больше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чем у остальных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эогоминид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существуют теории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метисации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парантропов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эогоминид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которая и определила это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вид.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целом, период 2,4 - 1,8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изучен плохо, все находки мозаичны, а классификации спорны.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не менее, он ознаменован резким увеличением мозга относительно австралопитеков и созданием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культуры.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Архантропы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: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 xml:space="preserve">Homo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ergaster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  <w:lang w:val="en-US"/>
        </w:rPr>
        <w:t>Homo erectus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val="en-US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 работающий жил в восточной Африке 1,4-1,64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(стоит заметить, что упоминается датировка “образцовых скелетов”, черты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имеются и до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после данного периода, эволюция шла плавно, переход от одного вида к другому происходил далеко не в сотню лет), главной его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особенностью, почему его и назвали работающим, было изобретение огня и ашельской культуры.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Ашельская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(представленная в основном ручными рубилами-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бифасами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есть широкими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орудями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острым концом и двумя режущими краями) принципиально отличается от галечной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сложностью изготовления орудий, поскольку в первой они острее,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более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симметричн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</w:rPr>
        <w:t>и, соответственно, более удобны в использовании (подтверждением чего служит быстрое распространение этой культуры по всей Африке, а также её использование у первобытных народов вплоть до наших дней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себе ашельская культура тоже развивалась: выделяют зарождающийся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(1,7-1,4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лет), ранний (1,4-1 млн лет назад), средний (1-0,5 млн лет) и поздний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ашель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(0,5 - 0,2 млн лет назад), орудия становились все более тщательно обработанными, симметричными (в позднем появилась трехмерная симметрия) и выверенными. Поэтому не удивительно, что к 1,4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трудовую кисть можно считать сформированной (появился шиловидный отросток, обеспечивающий устойчивость запястья). Изобретение огня также сказалось на морфологических особенностях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эргастеров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относительные размеры моляров, челюстей и лицевого отдела в целом уменьшились, поскольку появилась возможность первичной обработки пищи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то есть уменьшилась её жёсткость, что позволило меньше её пережевывать</w:t>
      </w:r>
      <w:r>
        <w:rPr>
          <w:rFonts w:ascii="Times New Roman" w:eastAsia="Times New Roman" w:hAnsi="Times New Roman" w:cs="Times New Roman"/>
          <w:sz w:val="28"/>
          <w:szCs w:val="28"/>
        </w:rPr>
        <w:t>, общие размеры тела при этом увеличились, так как в рационе мясо получило большую роль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ельзя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недооценивать самого факта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изобретения</w:t>
      </w:r>
      <w:r>
        <w:rPr>
          <w:rFonts w:ascii="Times New Roman" w:eastAsia="Times New Roman" w:hAnsi="Times New Roman" w:cs="Times New Roman"/>
          <w:sz w:val="28"/>
          <w:szCs w:val="28"/>
        </w:rPr>
        <w:t>, поскольку 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важность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нашего вида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сопоставима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аграрной и великой промышленной революциями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которых находились новые источники энергии и последующие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координальные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изменения жизни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Другими особенностями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ergaster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заметный рост мозга (800-900 куб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), утолщение костей свода, увеличение надбровного валика и затылочного рельефа, также примечательно изменение всех пропорций тела, рост стал 1,6-1,8 см.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1,2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назад, достоверно известно, архантропы расселились по всей Африке и за её пределами: до Испании на западе и до Китая и Явы на востоке, благо водные расстояния были тогда много меньше нынешних, поскольку уровень мирового океана из-за глобального похолодания был тогда заметно ниже.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Именно в результате данных миграций и определился новый вид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1.5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млн.л.н</w:t>
      </w:r>
      <w:proofErr w:type="spell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 xml:space="preserve">. - 400 </w:t>
      </w:r>
      <w:proofErr w:type="spell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тыс.л</w:t>
      </w:r>
      <w:proofErr w:type="gramStart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.н</w:t>
      </w:r>
      <w:proofErr w:type="spellEnd"/>
      <w:proofErr w:type="gramEnd"/>
      <w:r>
        <w:rPr>
          <w:rFonts w:ascii="Times New Roman" w:eastAsia="Times New Roman" w:hAnsi="Times New Roman" w:cs="Times New Roman"/>
          <w:color w:val="333232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расселившийся в Африке, Европе и Азии (правда, только на территории субтропического климата). Как можно понять из названия, питекантропы были одними из первых найденных людей, а именно, древнейшими из ранних находок, поэтому и получили название “прямоходящие”, тогда учёных поразили “примитивность” их черепов: очень массивные (самые массивные люди) и низкие, с крупным надбровным и затылочным рельефом, очень толстой черепной коробкой (в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4-5 раз толще современных), тем не менее, размер их мозга (и тела тоже) укладывается в пределы современной изменчивости; прямоходящими же они были названы в связи с находкой бедренной кости, которая показывала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фактически, ниже головы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ничем от нас не отличались. Что касается орудийной деятельности, ученые могут судить только по каменным орудиям, которые были представлены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олдувайской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ашельской культурами, но судя по их анализу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они были использованы в большинстве случаев для обработки дерева, то есть производства деревянных орудий, которые не могли сохраниться; в Восточной Азии орудия редки, поэтому была сформирована концепция “бамбуковой культуры”,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из-за геологических причин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территории, находящиеся за линией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Мовиуса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бедны на кремень и обсидиан, а производство орудий из роговика и песчаника неудобно из-за особенностей данных материалов, поэтому архантропы использовали быстрорастущий и удобный бамбук. Интересным примером орудийной деятельности являются ракушки двустворчатых моллюсков с дырками, сделанными акульими зубами,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месте прикрепления мышцы, закрывающей раковину; на одной из ракушек изображён зигзаг - первый пример художественной деятельности нашего рода, датируемый 710-780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лет; на других же ракушках найдены характерные потертости, которые были сделаны в результате обработки ракушкой 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рева.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 ученых интересует самый человеческий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 есть моральный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 жизни питекантропов: с одной стороны, найденные 5-7 скелетов (2 взрослых, 2 подростков, ребёнок как минимум)  в пещере Гран-Долина несут следы срезания мяса и являются показателями каннибализма, также имеется множество черепов, несущих следы скальпирования, но это можно воспринимать двояко: и как признак каннибализма, и как частью обрядовой деятельности над умершими (так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лице не так много мяса, чтобы его есть); с другой стороны, многие скелеты несут на себе следы серьезных заболеваний, которые уродовали человека и не давали ему полноценно работать, но такие люди умирали не сразу, а даже с отсутствующей медициной сколько-то жили, что показывает заботу сородичей.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асселение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дало три основные ветви: азиатскую, от который произошли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хоббиты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европейскую, от которой произошли неандертальцы, и африканскую, от которой произошли мы.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H.erectus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существовал очень долго и широко, его географическая и хронологическая распространённость наводит на размышления об изменчивости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например</w:t>
      </w:r>
      <w:r>
        <w:rPr>
          <w:rFonts w:ascii="Times New Roman" w:eastAsia="Times New Roman" w:hAnsi="Times New Roman" w:cs="Times New Roman"/>
          <w:sz w:val="28"/>
          <w:szCs w:val="28"/>
        </w:rPr>
        <w:t>, объём мозга находится в пред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700-1100 куб сантиметров), так многие виды сначала описываются как самостоятельные, а потом как определённой группой человека прямоходящего; поэтому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архантропы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описывает достаточно большую группу видов и зависит от точки зрения учёного, фактически, и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heidelbergensis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быть с натяжкой описаны как крайние формы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erectus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F46F5" w:rsidRPr="006F46F5" w:rsidRDefault="006F46F5" w:rsidP="006F46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старым сохранившимся черепам мы можем судить, что шёл процесс обучения. Поскольку учили наиболее старшие и опытные члены группы, то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есть имеющие определённые признаки старения: седую бороду, усы, бакенбарды, то и сейчас в нас на подсознательном уровне заложен почёт к тому, кто их носит. Можно заметить, что большинство учителей-мужчин носят бороду или усы; судьи, символизирующие правосудие и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беспрекословный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авторитет, до сих пор носят парики, симулирующие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седые локоны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спадающие до плеч; а молодые люди,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собенно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художники, подсознательно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неуверенные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себе, также отращивают себе бороды, чтобы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невербально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вызывать </w:t>
      </w:r>
      <w:proofErr w:type="gram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уважение</w:t>
      </w:r>
      <w:proofErr w:type="gram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даже если не у других, так хотя бы у самого себя. Всё это происходит неосознанно, что показывает древность и значимость данной тенденции. Также можно предположить, что само искусство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заложилось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именно тогда, около 750 тысячи лет назад; искусство, чувство </w:t>
      </w:r>
      <w:proofErr w:type="gram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прекрасного</w:t>
      </w:r>
      <w:proofErr w:type="gram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без которых мы не можем представить наш мир, которые мы считаем атрибутом 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цивилизации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показателем интеллигентности, уже были в той или иной форме у странных,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обезьяноподбных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людей. А открытие огня, произведённое,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эргастерами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сделали возможными промышленную революцию 18-19 веков нашей эры.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Палеоантропы: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heidelbergensis</w:t>
      </w:r>
      <w:proofErr w:type="spell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 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потомков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сформированы три линии: азиатская, они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европейская, преобразившаяся в неандертальцев и африканская, наши прямые предки, из-за чего датировки всего вида меняются от 700-130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450-200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из-за расходящихся мнений антропологов, определяющих принадлежность особей к разным видам, что лишь показывает, что эволюция шла постепенно, а попытка поделить непрерывную линию никогда не будет точно отражать реальность, но будет лишь субъективным мнением того или иного ученого. В целом для палеоантропов был характерен большой мозг (1200-1400 куб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), развитие лобной доли с сохранением огромного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надбро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валика, уменьшенные толщина свода, рельеф черепа, размер зубов и лицевого отдела.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Принципиальным отличием от архантропов является экологическая пластичность данных видов, которые смогли заселить не только субтропический пояс, но освоили и умеренный климат, кроме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первыми стали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населять </w:t>
      </w:r>
      <w:r>
        <w:rPr>
          <w:rFonts w:ascii="Times New Roman" w:eastAsia="Times New Roman" w:hAnsi="Times New Roman" w:cs="Times New Roman"/>
          <w:sz w:val="28"/>
          <w:szCs w:val="28"/>
        </w:rPr>
        <w:t>горные регионы и селиться в пещерах (отсюда и “пещерный человек”, хотя, скорее всего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связано не столько с расселением людей, сколько с большей долей их сохранности в пещерах), жили они не только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пещерах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но и на степных просторах, где строили первые сохранившиеся хижины. Наиболее известны всё-таки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Европы, которые представляют собой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промежуточное звено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неандертальцими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так, например, постепенно увеличивался уровень мяса в рационе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первыми Великими охотниками, а не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-собирателями,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хабилисы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они загоняли стада бизонов, оленей и даже, по мнению некоторых учёных, слонов,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связано с </w:t>
      </w:r>
      <w:r>
        <w:rPr>
          <w:rFonts w:ascii="Times New Roman" w:eastAsia="Times New Roman" w:hAnsi="Times New Roman" w:cs="Times New Roman"/>
          <w:sz w:val="28"/>
          <w:szCs w:val="28"/>
        </w:rPr>
        <w:t>изобретение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метательных, составных и костяных оружий 300-400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назад), а вытянутые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эруктусы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превращались в относительно коренастых неандертальцев (что является приспособленностью к изменённому климату, на современных народах можно наблюдать “квадратность” северных и “вытянутость” южных).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Африканские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гельдербергенисисы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сапиенсов практически не отличались, некоторые их формы называются просто “архаичные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действительно их нижняя челюсть практически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идентичн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нашей, за исключением отсутствия подбородка (видимо, из-за неразвитой речи); с другой стороны,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мозга можно 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метить сильное увеличение зоны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(как и всей лобной доли, а ещё теменной).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Такое развитие мозга изменило и жизнь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зачатки “чувства прекрасного”, которые были найдены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начали воплощаться в практически культуру.  Так, например, некоторые рубила содержат в себе окаменелости (прямо в центре), другие же рубила настолько велики, что ими нельзя пользоваться, видимо, люди получали не практическую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пользу, а эстетическое удовольствие от этих каменных орудий; поздний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ашель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свойственный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них также встречаются признаки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мустье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включает в себя трёхмерную симметрию, когда с какой стороны ни посмотришь, левый и правый край будут симметричны,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никакой практической пользы не несёт. На стоянках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heildelbergensis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обнаружены кораллы, принесённые за 193 км, “статуэтки”, напоминающие человеческие фигуры. Кроме того, санитарные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погребени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тоже изобретением палеоантропов, самое известное из них - Сима-де-лос-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Уэсос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пещера глубиной в 14 метров, где никто никогда не жил, но обнаружены тысячи фрагментов костей (и только человеческих), а в конце которой сияет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Эскалибур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красивое кварцевое рубило ярко-красного цвета, единственное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орудие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найденное в пещере, которое возможно служило в качестве погребального инвентаря; санитарные погребения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подразумева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никаких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обрядов, только лишь относ трупов собратьев в пещеру, чтобы те не разлагались в местах стоянки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привлекая хищников, излучая зловонье и  распространяя болезни.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46F5" w:rsidRPr="006F46F5" w:rsidRDefault="007D31D5" w:rsidP="006F46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уровне </w:t>
      </w:r>
      <w:proofErr w:type="spell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гельдербергенсисов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охотников-собирателей (а может, и раньше) началась закладываться, как ни странно это прозвучит, наука. Стремления познать мир и систематизировать знания были жизненно необходимы для людей, которые переходили от одной стоянке к другой, </w:t>
      </w:r>
      <w:proofErr w:type="gram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меняя маршруты и </w:t>
      </w:r>
      <w:proofErr w:type="spell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расселя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ли</w:t>
      </w:r>
      <w:proofErr w:type="spell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сь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новым</w:t>
      </w:r>
      <w:proofErr w:type="gram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территориям. Систематизирование же у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proofErr w:type="spellStart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рощало</w:t>
      </w:r>
      <w:proofErr w:type="spellEnd"/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тогда обучение и запоминание закономерностей, которые непосредственно влияли на жизнь каждой особи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а теперь занимает неотъемлемую часть большинства наук</w:t>
      </w:r>
      <w:r w:rsidR="006F46F5"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Также нынешнее увеличение – коллекционирование  исходит именно из тех далёких пор, когда люди жили собирательством. 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Альтернативные человечества: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Классическими палеоантропами являются неандертальцы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neanderthalensis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их ареал распространяется от Атлантического океана до Алтая.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Объём их мозга составляет 1200-1750 см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что несколько больше средних показателей современных людей,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известно, важен не только размер, но и качество, так у неандертальцев была развита затылочная доля мозга за счёт теменной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затылочной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из чего мы можем сделать вывод, что коммуникативные и координационные способности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хуже наших,  при этом речь у них была много более продвинутая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нежели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 некоторые индивидуумов есть подбородочный выступ, на всех черепах выделяется развитая зона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подъязычные кости, как 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практически неотличимы от современных), но мнения учёных касательно этого вопроса расходятся, точно неизвестно, была ли у неандертальцев речь, но если она и была, то сильно отличалась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нашей. Чтобы описать всю морфологию неандертальцев можно использовать только два слова: “расширенность” и “массивность”, то есть  все кости широки и имеют массивные стенки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касается лица неандертальцев, для них характерен среднелицевой прогнатизм, то есть сильный выступ вперёд средней части лица, а также скошенные скулы; череп неандертальцев имеет слабый рельеф, относительно большие челюсти и зубы. Как сказано выше, фигура неандертальцев была практически квадратная: маленький рост ( в среднем 165 см с разбросом от 148 у женщин и 172 у мужчин), широкие плечи и таз, короткие ноги, бочковатая грудная клетка - приспособленность к холодному климату, которая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заложилась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70-60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во время ледникового периода. </w:t>
      </w:r>
    </w:p>
    <w:p w:rsidR="006F46F5" w:rsidRDefault="007D31D5" w:rsidP="006F46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самих неандертальцев выделяют три периода: 1)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неандертальцы” это переходная форма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ц которой “неандертальский комплекс” развит не целиком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130-70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лет) 2) “классические неандертальцы” (70-40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назад), жившие в Европе (в них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включены ещё две группы: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микродонтные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грацильные, с маленькими зубами и ближневосточные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крупные и с не неандертальскими признаками) 3) “пережиточные неандертальцы” определяются расселением кроманьонцев по Европе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метиссации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ними, то есть наследованием ряда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сапиентных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признаков,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заимствовании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некоторых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культурных традиций. Интересны культурные обычаи неандертальцев; они использовали охру, но при этом наскальной живописи не обнаружено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в пещерах Швейцарии, Австрии, Хорватии, Кавказа и Германии были найдены тайники с черепами пещерных медведей, это получило название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культ медвежьих черепов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удивило учёных и ожерелье из когтей орланов, которое было найдено в Хорватии и датировано 130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назад; тем не менее, культура неандертальцев слабо развита и не разнообразна, многие находки спорны (так, например, “неандертальская флейта” оказалась просто случайно разрушенной с 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сколькими последовательными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дырками длинной костью копытного). Неандертальцы пошли дальше санитарных погребений и создали первые истинные захоронения, которые обладают рядом особенностей: а) все умершие лежат на спине или на боку в позе эмбриона б) похоронен всегда только один человек в) нет никакого инвентаря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акая однородность во времени и географии показывает низкий уровень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фантазии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неандертальцев, поскольку изменения традиции и являются путями прогресса, чего мы не можем наблюдать у неандертальцев. Как ни странно, самым животрепещущим вопросом 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неандертальцах является их вымирание, касательно которого существуют три основные гипотезы: согласно первой, неандертальцы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эволюционировали в кроманьонцев (стадиальная концепция), но судя по датировкам, у неандертальцев просто не было времени на столь сильную перестройку морфологии в столь короткий период времени; согласно второй, неандертальцы оказались тупиковой ветвью и вымерли без следа, но против </w:t>
      </w:r>
      <w:r w:rsidR="00617CA1">
        <w:pict>
          <v:rect id="_x0000_s1026" style="position:absolute;left:0;text-align:left;margin-left:-.9pt;margin-top:561.75pt;width:480.85pt;height:110.55pt;z-index:251658240;mso-wrap-distance-left:9pt;mso-wrap-distance-top:0;mso-wrap-distance-right:9pt;mso-wrap-distance-bottom:0;mso-position-horizontal-relative:text;mso-position-vertical-relative:text" strokeweight="0">
            <v:textbox>
              <w:txbxContent>
                <w:p w:rsidR="00AA06DF" w:rsidRDefault="007D31D5">
                  <w:pPr>
                    <w:pStyle w:val="af2"/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  <w:lang w:val="ru-RU"/>
                    </w:rPr>
                  </w:pPr>
                  <w:r>
                    <w:rPr>
                      <w:rFonts w:ascii="Calibri Light" w:hAnsi="Calibri Light" w:cs="Calibri Light"/>
                      <w:sz w:val="28"/>
                      <w:szCs w:val="28"/>
                      <w:lang w:val="ru-RU"/>
                    </w:rPr>
                    <w:t xml:space="preserve">*в этом году было опубликовано исследования международной группы археологов, обнаруживших наскальную живопись в испанских пещерах </w:t>
                  </w:r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</w:rPr>
                    <w:t xml:space="preserve">Ла </w:t>
                  </w:r>
                  <w:proofErr w:type="spellStart"/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</w:rPr>
                    <w:t>Пасиега</w:t>
                  </w:r>
                  <w:proofErr w:type="spellEnd"/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</w:rPr>
                    <w:t>Ардалес</w:t>
                  </w:r>
                  <w:proofErr w:type="spellEnd"/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</w:rPr>
                    <w:t>Мальтравиесо</w:t>
                  </w:r>
                  <w:proofErr w:type="spellEnd"/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с датировками </w:t>
                  </w:r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</w:rPr>
                    <w:t xml:space="preserve">64,8 </w:t>
                  </w:r>
                  <w:proofErr w:type="spellStart"/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</w:rPr>
                    <w:t>тыс.л</w:t>
                  </w:r>
                  <w:proofErr w:type="gramStart"/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</w:rPr>
                    <w:t>.н</w:t>
                  </w:r>
                  <w:proofErr w:type="spellEnd"/>
                  <w:proofErr w:type="gramEnd"/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</w:rPr>
                    <w:t xml:space="preserve">65,5 </w:t>
                  </w:r>
                  <w:proofErr w:type="spellStart"/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</w:rPr>
                    <w:t>тыс.л.н</w:t>
                  </w:r>
                  <w:proofErr w:type="spellEnd"/>
                  <w:r>
                    <w:rPr>
                      <w:rFonts w:ascii="Calibri Light" w:hAnsi="Calibri Light" w:cs="Calibri Light"/>
                      <w:b/>
                      <w:color w:val="333232"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rFonts w:ascii="Calibri Light" w:hAnsi="Calibri Light" w:cs="Calibri Light"/>
                      <w:b/>
                      <w:color w:val="333232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</w:rPr>
                    <w:t xml:space="preserve">66,7 </w:t>
                  </w:r>
                  <w:proofErr w:type="spellStart"/>
                  <w:r>
                    <w:rPr>
                      <w:rStyle w:val="a6"/>
                      <w:rFonts w:ascii="Calibri Light" w:hAnsi="Calibri Light" w:cs="Calibri Light"/>
                      <w:b w:val="0"/>
                      <w:color w:val="333232"/>
                      <w:sz w:val="28"/>
                      <w:szCs w:val="28"/>
                      <w:shd w:val="clear" w:color="auto" w:fill="FFFFFF"/>
                    </w:rPr>
                    <w:t>тыс.л.н</w:t>
                  </w:r>
                  <w:proofErr w:type="spellEnd"/>
                  <w:r>
                    <w:rPr>
                      <w:rFonts w:ascii="Calibri Light" w:hAnsi="Calibri Light" w:cs="Calibri Light"/>
                      <w:b/>
                      <w:color w:val="333232"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rFonts w:ascii="Calibri Light" w:hAnsi="Calibri Light" w:cs="Calibri Light"/>
                      <w:color w:val="333232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соответственно, то есть в то время, пока наши предки сапиенсы безвыходно находились в Африке. Эта находка доказывает, что у неандертальцев всё-таки была наскальная живопись. </w:t>
                  </w:r>
                </w:p>
                <w:p w:rsidR="00AA06DF" w:rsidRDefault="00AA06DF">
                  <w:pPr>
                    <w:pStyle w:val="af5"/>
                  </w:pPr>
                </w:p>
              </w:txbxContent>
            </v:textbox>
            <w10:wrap type="topAndBottom"/>
          </v:rect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этого выступает яркая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сапиентность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скелетов неандертальцев после 40 тыс. лет и найденная примесь неандертальских генов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ядерном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ДНК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неафриканцев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1 до 4% (по последним данным 1,6-2,1%), однако никакой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митохондриальном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ДНК не обнаружено; согласно же третьей и господствующей концепции,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правда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посередине, неандертальцы были тупиковой ветвью развития и были вытеснены кроманьонцами в самые неблагоприятные для жизни места, попутно с этим шла их мети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(например, скелеты из пещеры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настолько совмещают в себе признаки обоих видов, что сложно определить, к какому из них они относятся: то ли неандертальские сапиенсы, то 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сапиентные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неандертальцы). Тем не менее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 учены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полагают, что найденные признаки метис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геноме могут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являт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таковыми, а лишь достаться 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общих предков.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Спорными являются и даты вымирания неандертальцев, которые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естественно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исчезали не одновременно, но на разных территориях по-разному, в среднем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коло 30 тысяч лет назад, но главной причиной этого могли быть и не кроманьонцы (как наши предки, вышедшие из Африки, могли так быстро выселить приспособленных к ледниковому климату неандертальцев, даже с наличием более изобретательного мозга и развитой культурой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экологическую адаптацию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никто 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отменял; возможно, метис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привела кроманьонцев к столь скорому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освоению севера), а “вулканическая зима”, вызванная рядом вулканических катастроф, которая могла привести к резкому изменению климата, а кроманьонцы оказались просто более адаптивными. </w:t>
      </w:r>
    </w:p>
    <w:p w:rsidR="006F46F5" w:rsidRPr="006F46F5" w:rsidRDefault="006F46F5" w:rsidP="006F46F5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ожно провести прямую параллель с нашим временем: как и 50 </w:t>
      </w:r>
      <w:proofErr w:type="spellStart"/>
      <w:proofErr w:type="gram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тыс</w:t>
      </w:r>
      <w:proofErr w:type="spellEnd"/>
      <w:proofErr w:type="gram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лет назад люди с аравийского полуострова заполоняют Европу, вытесняя её коренных жителей. Нынешние европейцы, как и неандертальцы тогда, намного лучше приспособлены к среде, но давно не переживают никаких серьёзных изменений в жизни (ведь недаром есть множество мнений о «затхлости европейского общества»), приезжающие же с востока люди, ныне беженцы, а тогда – </w:t>
      </w:r>
      <w:r w:rsidRPr="006F46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Homo</w:t>
      </w:r>
      <w:r w:rsidRPr="006F46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 </w:t>
      </w:r>
      <w:r w:rsidRPr="006F46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sapience</w:t>
      </w:r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обладают большей репродуктивностью и частично </w:t>
      </w:r>
      <w:proofErr w:type="spellStart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метиссирует</w:t>
      </w:r>
      <w:proofErr w:type="spellEnd"/>
      <w:r w:rsidRPr="006F4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 коренными жителями. Повторится ли успех «мигрантов» покажет время…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метиссация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 разумного с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Homo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heidelbergensis</w:t>
      </w:r>
      <w:proofErr w:type="spell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достоверно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известна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 генетического анализа, малазийцы имеют 4,8% генов, наследованных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также тибетцы имеют ряд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етических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модификаций, доставшихся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например, гены защиты от гипоксии (недостатка кислорода), что очень важно для жизни в горах. Поскольку данный вид известен только из нескольких зубов и фаланги пальца (а ещё из ДНК, извлечённой буквально из земли), мы не знаем его морфологических особенностей, но его геном исследован достаточно хорошо, в качестве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стоит представлять несколько изменённых темнокожих (а ещё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темновол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темноглазых)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живущих в Алтае.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ругим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примером альтернативного развития человечества является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floresiensis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обитавшие на острове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Флорес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условиях абсолютной изоляции. Около 850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тикантропы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Явы приплыли на этот остров и почти за полмиллиона лет в результате ряда мутаций сильно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их рост стал около метра, а объём мозга - 400 кубических сантиметров, что заметно ниже “мозгового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рубикона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но при этом культурного регресса не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произошло,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хоббиты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(другое название этого вида, связанное с его малым ростом) использовали огонь и каменные орудия труда, были достаточно успешными охотниками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стегадонов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карликовых слонов (1,5-2 метра высотой), и огромных крыс, которые сами были около 0,7 метра длиной).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вымирания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флоресиенсисов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- 50 (или 38-18 по оценке разных учёных)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- время расселения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планете и вымирания неандертальцев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денисовцев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 вряд ли может быть простым совпадением.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и в случае с неандертальцами существуют гипотезы, что главной причиной исчезновения стал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наш вид, а вулканическая деятельность (ведь некоторые слои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хоббитов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перекрыты слоем вулканического пепла). Кроме того, существует множество гипотез, что люди с острова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Флорес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 не отдельным видом, а патологическими особями либо нашего вида, либо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эректусов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(пигмеями или микроцефалами). </w:t>
      </w:r>
    </w:p>
    <w:p w:rsidR="00B25ADC" w:rsidRPr="00B25ADC" w:rsidRDefault="00B25ADC" w:rsidP="00B25AD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Из этого пункта можно выявить строгую закономерность вымирания других видов </w:t>
      </w:r>
      <w:proofErr w:type="spellStart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хомо</w:t>
      </w:r>
      <w:proofErr w:type="spellEnd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из-за прихода сапиенсов. Возможно, это и были первые массовые истребления людей людьми. Безусловно, нельзя приравнивать убийства, обоснованные идеологией  малых отличий, с конкуренцией двух видов, но, как </w:t>
      </w:r>
      <w:proofErr w:type="gramStart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сказано</w:t>
      </w:r>
      <w:proofErr w:type="gramEnd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будет ниже, расселение нашего вида по планете начало приводить к исчезновению других видов  задолго до изобретения огнестрельного оружия и даже выплавки металлов. Данные факты способны заставить ужаснуться, словно разрушение нашим вмешательством мирной жизни, сформированной и </w:t>
      </w:r>
      <w:proofErr w:type="spellStart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преуспешно</w:t>
      </w:r>
      <w:proofErr w:type="spellEnd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существовавшей до нас, восходит к самым корням нашей истории и много древнее любой цивилизации. </w:t>
      </w:r>
    </w:p>
    <w:p w:rsidR="00AA06DF" w:rsidRPr="00B25ADC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Мы: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Homo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6"/>
          <w:szCs w:val="36"/>
        </w:rPr>
        <w:t>sapiens</w:t>
      </w:r>
      <w:proofErr w:type="spellEnd"/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Существует три гипотезы, объясняющих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где происходило превращение палеоантропов в нас: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полицентральная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(согласно которой была несколько очагов возникновения нашего вида из архантропов или палеоантропов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независимо),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дицентральная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(были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западны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восточные ветви, которые сначала разделились, а потом из них появился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сапиенс)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моноцентральная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(всё человечество появилось в одном месте, а потом расселилось по всей планете), которой и придерживаются все современные учёные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поскольку она имеет генетическую доказательную базу, а таковым местом была Центральная или Восточная Африка.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 время на основе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моноценртизма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построена теория африканской Евы (генетический анализ показал, что все группы, живущие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Сахар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крайне разнообразны по ряду генов, а все остальные - потомки одной восточноафриканской группы) и концепцию замещения (80-50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тому назад из Восточной Африке вышла группа, которая, мигрируя и распространяясь по всей планете, вытесняла другие виды людей (неандертальцев и более архаичны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 о которых уже велась речь)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всё нынешнее разнообразие людей происходит из одной группы.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Морфологический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гресс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связанный с увеличением лобной доли, привёл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грессу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технологическому - созданию орудий “среднего каменного века”. Примечательно, что в Африке они (например,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ратные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стрел, гарпуны с зазубрин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ми, костяные орудия) появляются около 70 тысяч лет назад (от 174 до 60, разные перечисленные технологии по-разному), а у неандертальцев в Европе - 40-35, то есть только с приходом кроманьонцев.  кроме того, до 80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африканским палеоантропами были известны узор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 украшательство (найдены многочисленные бусы из раковин, скорлуп яиц).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около 70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всё человечество прошло через “бутылочное горлышко”, то есть из-за катаклизма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скоре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извержение вулкана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из все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осталось не более 2000 человек, что послужило причиной утраты некоторых технологий.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уже к 56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все технологии были восстановлены и даже улучшены - начался “поздний каменный век”, связанный с упрощением производства каменных орудий и с усложнением всех остальных областей культуры.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осле чего случалась та миграция, которая расселила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 по планете,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следует заметить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уровень мирового океана тогда был много ниже нынешнего, так что все прибрежные стоянки (а передвигались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idaluti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анатомически современный человек, именно по берегу океана на восток и по суше на север) сейчас находятся на морском дне.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коло 40-45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произошла Когнитивная революция, которая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ределила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наш вид, теперь это уже не “ан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>
        <w:rPr>
          <w:rFonts w:ascii="Times New Roman" w:eastAsia="Times New Roman" w:hAnsi="Times New Roman" w:cs="Times New Roman"/>
          <w:sz w:val="28"/>
          <w:szCs w:val="28"/>
        </w:rPr>
        <w:t>омически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современный человек”, а неоантропы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кроманьонцы,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культурой, большим мозгом, сложным поведением, речью, только несколько массивнее нас (с более крупными и вытянутыми головами, развитыми надбровьями и крупными лицами с большими зубами, но всё это укладывается в пределы современной изменчивости) и мозг у них был на 100 г больше нашего. Время между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Когн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Аграрной революциями называется палеолит (35-30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он длился). Стоит заметить, что расселившиеся тогда люди отличались друг от друга больше чем нынешние расы и не могут быть занесены ни к одной из них, поскольку рас тогда ещё не было, а появились они как следствие аграрной революции. Множество споров ведётся касательно того, виновны ли люди в вымирании мегафауны; сей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наиболее распространена точка зрения, обвиняющая кроманьонцев в этом (доказательство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тот факт, что меньше всего пострадала мегафауна Африки, где до этого и росли люди, средне - Евразия, где и до этого были архантропы,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гельдербергенсисы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неандертальцы, и более всего - Австралия и Америки, где кроманьонцы появились “как гром среди ясного неба”)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 не стоит забывать, что в указанный промежуток времени происходили и сильные климатические изменения, которые могли ослабить устойчивость экосистем. Ко времени 40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назад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люди жили практически везде, кроме Америки, заселение которой произошло 13-15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ч лет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назад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касается орудий верхнего палеолита, были изобретены составные орудия со специальным приспособлением для крепления, ножи, наконечники, скребки,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резцы, проколки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многое другое, выполненное пластической техникой, когда орудия вырезались из подготовленных пластин, поэтому орудия стали аккуратнее, изящнее и разнообразнее, 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мустьерские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остроконечники (возможно, некоторые культуры, 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ориньяк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кроманьонцы заимствовали у неандертальцев); главным орудием было копьё, для их производств и использования был создан ряд инструментов, выпрямляющих палку или же удлиняющих длину руки, чтобы увеличить дальность полёта и силу удара.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коло 25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происходит два важнейших изобретения: текстиль и керамика (но не кувшины и чаши, а женская статуэтка), которые возникали в последующем ещё несколько раз у нескольких групп независимо. </w:t>
      </w:r>
    </w:p>
    <w:p w:rsidR="00B25ADC" w:rsidRDefault="007D31D5" w:rsidP="00B25AD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важнейших аспектов изучения является искусство верхнего палеолита.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чевидны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сложности с датировками наскальной живописи, но скорее всего первые рисунки появились 38,3-37,5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до нашей эры и только у неоантропов.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наскальной живописи чаще всего представлены копытные и мамонты, сцены сражения и охоты, очень часто встречаются отпечатки ладоней и пальцев; рисунки очень разнообразны: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решё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из чёрточек до животных, представленных в движении с реальными пропорциями и в натуральную величину; также примечательно, что многие рисунки находятся в местах, не рассчитанных на просмотр, из чего мы можем сделать вывод, что художники и не хотели оценки своих соплеменников, либо имело определённое обрядовое значения, было частью посвящения подростков во взрослые путём прохождения испытаний. Например, в пещере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Франция, представлена уникальная статуя медведя в полный рост с настоящим медвежьим черепом в руках, истыканная ударами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копьев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глина вокруг сохранила отпечатки не очень больших ног (видимо, подростки).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 много известны бесчисленные скульптурки “Венер” - женские фигуры с увеличенными грудью, животом и бёдрами, маленькими руками и ногами, безличной головой, выполненные из глины, камня, кости, бивня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кроманьонцев была музыка, найдено много флейт, причем все они разного производства, что достаточно интересно; судя по современным первобытным народам, музыка и тогда имела обрядовой характер.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Обрядовая деятельность включала в себя: обряды инициации (ещё одним примером которых может служить ряд черепов мужчин старше 18 лет с рубцами на лбу на одном и том же месте), шаманство (доказательствами существования чего служат статуэтки и наскальные рисунки полулюдей-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полузверей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оформление погребений (которое, в отличие от неандертальцев, было очень и очень разнообразно;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интересно, что самые “пышные похороны” были у детей/подростков с патологиями, а не у взрослых мужчин-вождей), музыку, сборища нескольких племен для празднества и ритуального приношения жертвы (достоверно известно, группы обычно жили по 15-30 человек, но найдены остановки, покрытые слоем “мусора”: бусины, орудия, кости животных - остатки небывалого пира многих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многих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людей, и огромные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костровища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B25ADC" w:rsidRPr="00B25ADC" w:rsidRDefault="00B25ADC" w:rsidP="00B25AD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Фактически, на уровне кроманьонца все наши характеристики уже были сформированы, оставшиеся же тысячелетия только «вытачивали» их. Они уже имели и искусство, и «</w:t>
      </w:r>
      <w:proofErr w:type="spellStart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предрелигию</w:t>
      </w:r>
      <w:proofErr w:type="spellEnd"/>
      <w:r w:rsidRPr="00B25A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», и был создан базис для появления наук, то есть желания познавать мир, а потом и систематизировать знания. Было бы странно считать, что кроманьонцы сильно отличались от нас нынешних; многие вещи, кажущиеся нам сейчас дикими, по сути своей сохранились и сейчас: например, жестокие обряды инициации, иногда связанные у первобытных людей с отрезанием фаланг пальцев, имеют под собой то же самое, что и нынешние защиты дипломов, с последующим их вручением, удостоверяющие зрелость человека и посвящающие его во взрослый мир.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есколько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 в палеолите происходило приручение волков и в нескольких местах независимо, судя по генетическому анализу, некоторые прирученные тогда собаки не имеют ни малейшего отношения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современным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коло 10 тысяч лет назад закончился последний ледниковый период, что привело к ещё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одной революции - аграрной, когда активно началось приручение диких культур и животных: появилась пшеница, рожь, кукуруза, рис, коровы, свиньи, овцы и многое другое в нашем нынешнем восприятии, приручение этого происходили не одновременно, а где-то в промежутке 13-7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лет назад разные виды по-разному, а многие и по несколько раз.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Харари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пишет,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окультуривание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скорее всего не было направленным сознательным процессом, а лишь рядом действий для увеличения отдельного урожая, основанным на случайных наблюдениях и опытах. </w:t>
      </w:r>
    </w:p>
    <w:p w:rsidR="00AA06DF" w:rsidRPr="009279C4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этом антропогенез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заканчивается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начинаются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8"/>
        </w:rPr>
        <w:t>науки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история и расоведение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хотя эволюция человека всё 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 идёт: атрофируются некоторые органы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прямая кишка</w:t>
      </w:r>
      <w:r>
        <w:rPr>
          <w:rFonts w:ascii="Times New Roman" w:eastAsia="Times New Roman" w:hAnsi="Times New Roman" w:cs="Times New Roman"/>
          <w:sz w:val="28"/>
          <w:szCs w:val="28"/>
        </w:rPr>
        <w:t>, трет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маляры, нижние последние рёбра), несколько уменьшается мозг (с 1500 г до 1410 г у мужчин).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Стоит отметить процесс формирования рас, связанный с аграрной революций; до того момента, как уже сказано выше, всё человечество жило практически по всей планете разделёнными группками, которые очень отличались друг от друга, после же численность населения всей Земли сильно возросла из-за производящего хозяйства, соответственно, некоторые группы начали разрастаться, объединяться и поглощать други</w:t>
      </w:r>
      <w:r w:rsidR="009279C4">
        <w:rPr>
          <w:rFonts w:ascii="Times New Roman" w:eastAsia="Times New Roman" w:hAnsi="Times New Roman" w:cs="Times New Roman"/>
          <w:sz w:val="28"/>
          <w:szCs w:val="28"/>
        </w:rPr>
        <w:t>е - появились современные расы.</w:t>
      </w:r>
      <w:proofErr w:type="gramEnd"/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02EC5" w:rsidRDefault="00502E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17CA1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F4D93" w:rsidRPr="006F4D93" w:rsidRDefault="006F4D9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17CA1" w:rsidRPr="00502EC5" w:rsidRDefault="00617C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Заключение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подводя итог, следует отметить главные тенденции, приведшие к формированию нашей цивилизации:</w:t>
      </w:r>
    </w:p>
    <w:p w:rsidR="00AA06DF" w:rsidRDefault="007D31D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мозга, за 7 миллионов лет с 300 до 1350 кубических сантиметров - в 4,5 раза.</w:t>
      </w:r>
    </w:p>
    <w:p w:rsidR="00AA06DF" w:rsidRDefault="007D31D5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размеров тела, за тот же период с 1 метра до 1,7 - в 1,7 раз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тимулами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начала изменений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B25ADC">
        <w:rPr>
          <w:rFonts w:ascii="Times New Roman" w:eastAsia="Times New Roman" w:hAnsi="Times New Roman" w:cs="Times New Roman"/>
          <w:sz w:val="28"/>
          <w:szCs w:val="28"/>
        </w:rPr>
        <w:t>похолодание и изменения климата</w:t>
      </w:r>
      <w:proofErr w:type="gram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Если рассказывать весь вышеприведённый текст кратко, то получится </w:t>
      </w:r>
      <w:proofErr w:type="spell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следущее</w:t>
      </w:r>
      <w:proofErr w:type="spell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gram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ла люди были обезьянами, живущими на деревья</w:t>
      </w:r>
      <w:r w:rsidR="00B25ADC">
        <w:rPr>
          <w:rFonts w:ascii="Times New Roman" w:eastAsia="Times New Roman" w:hAnsi="Times New Roman" w:cs="Times New Roman"/>
          <w:sz w:val="28"/>
          <w:szCs w:val="28"/>
        </w:rPr>
        <w:t>х</w:t>
      </w:r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с тех пор нам </w:t>
      </w:r>
      <w:proofErr w:type="spell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дасталось</w:t>
      </w:r>
      <w:proofErr w:type="spell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удивление много: от предрасположенности к цинге и экологическим проблемам до поручней в общественном транспорте у нас над головами</w:t>
      </w:r>
      <w:proofErr w:type="gram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="00B25A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з-за похолодания начали разрастаться степи - наши предки были вытеснены туда, начал формир</w:t>
      </w:r>
      <w:r w:rsidR="00B25ADC">
        <w:rPr>
          <w:rFonts w:ascii="Times New Roman" w:eastAsia="Times New Roman" w:hAnsi="Times New Roman" w:cs="Times New Roman"/>
          <w:sz w:val="28"/>
          <w:szCs w:val="28"/>
        </w:rPr>
        <w:t xml:space="preserve">оваться комплекс </w:t>
      </w:r>
      <w:proofErr w:type="spellStart"/>
      <w:r w:rsidR="00B25ADC">
        <w:rPr>
          <w:rFonts w:ascii="Times New Roman" w:eastAsia="Times New Roman" w:hAnsi="Times New Roman" w:cs="Times New Roman"/>
          <w:sz w:val="28"/>
          <w:szCs w:val="28"/>
        </w:rPr>
        <w:t>прямохождения</w:t>
      </w:r>
      <w:proofErr w:type="spell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который освободил руки, дав тем самым возможность для потенциального развития орудийной деятельности</w:t>
      </w:r>
      <w:proofErr w:type="gram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встралопитеки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расселились по всей Африке и жили долго без сильных изменений, формируя некоторое видовое разнообразие, раздел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три основные ветви: грацильные, массивные и ранние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B25A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степях начали жить массивные парантропы</w:t>
      </w:r>
      <w:proofErr w:type="gram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proofErr w:type="spellStart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gram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остовляющие</w:t>
      </w:r>
      <w:proofErr w:type="spellEnd"/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огромную конкуренцию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нашим предкам пришлось выращивать себе мозг и, беззубым,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бескогтистым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пришлось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производить орудие, быть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в степи жизнь сложна, конкуренция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огромн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 пришлось кооперироваться, развивать социальные навыки</w:t>
      </w:r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; до сих пор в нас есть доставшаяся с тех пор и укоренившаяся в последующем потребность в долгой ходьбе.</w:t>
      </w:r>
      <w:r w:rsidR="00B25A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изобретение огня позволило ещё больше увеличить роль мяса в рационе - создать пищевой ресурс для развития мозга (у детей, например, которые не получают достаточно мяса, часто встречаются сложности с интеллектуальным развитием) и освободить больше времени для</w:t>
      </w:r>
      <w:r w:rsidR="00B25AD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кроме добычи еды, а </w:t>
      </w:r>
      <w:proofErr w:type="spellStart"/>
      <w:r w:rsidR="00B25ADC">
        <w:rPr>
          <w:rFonts w:ascii="Times New Roman" w:eastAsia="Times New Roman" w:hAnsi="Times New Roman" w:cs="Times New Roman"/>
          <w:sz w:val="28"/>
          <w:szCs w:val="28"/>
        </w:rPr>
        <w:t>впоследующем</w:t>
      </w:r>
      <w:proofErr w:type="spellEnd"/>
      <w:r w:rsidR="00B25ADC">
        <w:rPr>
          <w:rFonts w:ascii="Times New Roman" w:eastAsia="Times New Roman" w:hAnsi="Times New Roman" w:cs="Times New Roman"/>
          <w:sz w:val="28"/>
          <w:szCs w:val="28"/>
        </w:rPr>
        <w:t xml:space="preserve"> и промышленную революцию</w:t>
      </w:r>
      <w:proofErr w:type="gramStart"/>
      <w:r w:rsidR="00B25AD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25A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ADC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асселение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всей планете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привело к разделению на несколько видов, ниша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падальщиков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уже не устраивала, мы перешли в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другую: стали</w:t>
      </w:r>
      <w:r w:rsidR="000A2A54">
        <w:rPr>
          <w:rFonts w:ascii="Times New Roman" w:eastAsia="Times New Roman" w:hAnsi="Times New Roman" w:cs="Times New Roman"/>
          <w:sz w:val="28"/>
          <w:szCs w:val="28"/>
        </w:rPr>
        <w:t xml:space="preserve"> охотник</w:t>
      </w:r>
      <w:proofErr w:type="spellStart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proofErr w:type="spellEnd"/>
      <w:r w:rsidR="000A2A5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0A2A54">
        <w:rPr>
          <w:rFonts w:ascii="Times New Roman" w:eastAsia="Times New Roman" w:hAnsi="Times New Roman" w:cs="Times New Roman"/>
          <w:sz w:val="28"/>
          <w:szCs w:val="28"/>
        </w:rPr>
        <w:t>собирател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именно тогда </w:t>
      </w:r>
      <w:proofErr w:type="spellStart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заложился</w:t>
      </w:r>
      <w:proofErr w:type="spellEnd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базис нынешних наук, выражавшийся в </w:t>
      </w:r>
      <w:proofErr w:type="spellStart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необоходимости</w:t>
      </w:r>
      <w:proofErr w:type="spellEnd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позновать</w:t>
      </w:r>
      <w:proofErr w:type="spellEnd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систематизировать мир</w:t>
      </w:r>
      <w:proofErr w:type="gramStart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роцесс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увеличения мозга и, соответственно,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</w:rPr>
        <w:t>совершенствования орудий и  развитие культуры продолжался, в Африке снова п</w:t>
      </w:r>
      <w:r w:rsidR="000A2A54">
        <w:rPr>
          <w:rFonts w:ascii="Times New Roman" w:eastAsia="Times New Roman" w:hAnsi="Times New Roman" w:cs="Times New Roman"/>
          <w:sz w:val="28"/>
          <w:szCs w:val="28"/>
        </w:rPr>
        <w:t>роизошёл ряд мутаций и вот – мы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, по сути своей точно такие же как и сейчас</w:t>
      </w:r>
      <w:proofErr w:type="gramStart"/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="000A2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есурсы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природы стали истощаться (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сапиенсы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вырезали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 виды диких животных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собственных собратьев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произошло потепление и 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пришлось выращивать себе эти ресурсы самим; родилась цивилизация.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Это был краткий пересказ всей эволюции человека за последние 7 миллионов лет. </w:t>
      </w:r>
      <w:proofErr w:type="gramEnd"/>
    </w:p>
    <w:p w:rsidR="00AA06DF" w:rsidRPr="000A2A54" w:rsidRDefault="0044065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Данное исследование – попытка показать</w:t>
      </w:r>
      <w:r w:rsidR="007D31D5">
        <w:rPr>
          <w:rFonts w:ascii="Times New Roman" w:eastAsia="Times New Roman" w:hAnsi="Times New Roman" w:cs="Times New Roman"/>
          <w:sz w:val="28"/>
          <w:szCs w:val="28"/>
        </w:rPr>
        <w:t xml:space="preserve">, как происходило формирование нашего вида, как череда совпадений, катаклизмов и изменений климата привела к существованию нас, как мы когда-то были не одиноки, а на планете жили многие другие виды нашего рода, как спорны все трактовки, классификации и линии наших предков. </w:t>
      </w:r>
      <w:r w:rsidR="000A2A54">
        <w:rPr>
          <w:rFonts w:ascii="Times New Roman" w:eastAsia="Times New Roman" w:hAnsi="Times New Roman" w:cs="Times New Roman"/>
          <w:sz w:val="28"/>
          <w:szCs w:val="28"/>
          <w:lang w:val="ru-RU"/>
        </w:rPr>
        <w:t>Но основное, безусловно, это изучить процесс формирования нашей нынешней жизни: от бытовых особенностей до культуры и науки, без которых мы бы и не были собой; показать, что многие особенности проистекают из тех времён, когда нас ещё не было, а по Африке только бегали обезьяны, не спустившиеся в саванны, например; увидеть первые</w:t>
      </w:r>
      <w:r w:rsidR="005563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зачатки тех тенденций, которые расцвели с</w:t>
      </w:r>
      <w:r w:rsidR="006F4D93">
        <w:rPr>
          <w:rFonts w:ascii="Times New Roman" w:eastAsia="Times New Roman" w:hAnsi="Times New Roman" w:cs="Times New Roman"/>
          <w:sz w:val="28"/>
          <w:szCs w:val="28"/>
          <w:lang w:val="ru-RU"/>
        </w:rPr>
        <w:t>ейчас: будь то массовые геноциды или альтруизм, уваже</w:t>
      </w:r>
      <w:r w:rsidR="005563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ние к старшим или </w:t>
      </w:r>
      <w:proofErr w:type="spellStart"/>
      <w:r w:rsidR="00556385">
        <w:rPr>
          <w:rFonts w:ascii="Times New Roman" w:eastAsia="Times New Roman" w:hAnsi="Times New Roman" w:cs="Times New Roman"/>
          <w:sz w:val="28"/>
          <w:szCs w:val="28"/>
          <w:lang w:val="ru-RU"/>
        </w:rPr>
        <w:t>небережное</w:t>
      </w:r>
      <w:proofErr w:type="spellEnd"/>
      <w:r w:rsidR="0055638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отношение к природе.</w:t>
      </w:r>
    </w:p>
    <w:p w:rsidR="00AA06DF" w:rsidRPr="000A2A54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Pr="00556385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Homo sapiens,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Nosce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te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ipsum!</w:t>
      </w:r>
      <w:r w:rsidR="00556385" w:rsidRP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5563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Человек разумный, познай, как ты стал разумным. </w:t>
      </w:r>
    </w:p>
    <w:p w:rsidR="00AA06DF" w:rsidRPr="00556385" w:rsidRDefault="00AA06D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9279C4" w:rsidRDefault="009279C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9279C4" w:rsidRPr="00556385" w:rsidRDefault="009279C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приложения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1.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 взято со страницы Станислава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социальной сети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с записи от 08.11.17 </w:t>
      </w:r>
    </w:p>
    <w:p w:rsidR="00AA06DF" w:rsidRDefault="007D31D5">
      <w:pPr>
        <w:spacing w:line="360" w:lineRule="auto"/>
        <w:jc w:val="both"/>
      </w:pPr>
      <w:r>
        <w:rPr>
          <w:noProof/>
          <w:lang w:val="ru-RU"/>
        </w:rPr>
        <w:drawing>
          <wp:inline distT="114300" distB="114300" distL="114300" distR="114300">
            <wp:extent cx="4328795" cy="355917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5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тазы (слева направо) современного человека,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афарского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австролопитека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ардипитека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современных шимпанзе.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источник: Станислав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Дробышевский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достоющее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звено” электронная версия. http://antropogenez.ru/zveno-single/19/</w:t>
      </w:r>
    </w:p>
    <w:p w:rsidR="00AA06DF" w:rsidRDefault="007D31D5">
      <w:pPr>
        <w:spacing w:line="360" w:lineRule="auto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186045" cy="281749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 3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большого затылочного отверстия у гориллы,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сахелянтропа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африканского австралопитека, человека работающего и современных людей. </w:t>
      </w:r>
    </w:p>
    <w:p w:rsidR="009279C4" w:rsidRPr="009279C4" w:rsidRDefault="007D31D5">
      <w:pPr>
        <w:spacing w:line="360" w:lineRule="auto"/>
        <w:jc w:val="both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5547995" cy="214757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список литературы: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книги:</w:t>
      </w:r>
    </w:p>
    <w:p w:rsidR="00AA06DF" w:rsidRDefault="007D31D5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   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Бутовская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М.Л. власть, пол и репродуктивный успех. - Фрязино: "век 2", 2005. - 64 с. - (наука сегодня)</w:t>
      </w:r>
    </w:p>
    <w:p w:rsidR="00AA06DF" w:rsidRDefault="007D31D5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Станислав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  <w:lang w:val="ru-RU"/>
        </w:rPr>
        <w:t xml:space="preserve"> Д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остоющее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звено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нига первая: обезьяны и все-все-все/. - Москва: Издательство АСТ: CORPUS, 2017 - 672 c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lastRenderedPageBreak/>
        <w:t>достоющее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звено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нига вторая: люди/ Станислав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Дробышевский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 - Москва: издательство АСТ: CORPUS, 2017. - 592 С.</w:t>
      </w:r>
    </w:p>
    <w:p w:rsidR="00AA06DF" w:rsidRDefault="007D31D5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В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иктор Дольник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Непослушное дитя биосферы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здательство Паритет,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ЧеРо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-на-Неве. - 352 с.</w:t>
      </w:r>
    </w:p>
    <w:p w:rsidR="00AA06DF" w:rsidRDefault="007D31D5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Харари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AFAFA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Sapiens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. Краткая история человечества"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издательство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Синдбад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: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Big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Ideas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, 2017. - 520 с</w:t>
      </w:r>
    </w:p>
    <w:p w:rsidR="00AA06DF" w:rsidRDefault="00AA06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электронные ресурсы: </w:t>
      </w:r>
    </w:p>
    <w:p w:rsidR="00AA06DF" w:rsidRDefault="007D31D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статьи: </w:t>
      </w:r>
    </w:p>
    <w:p w:rsidR="00AA06DF" w:rsidRDefault="007D31D5">
      <w:pPr>
        <w:spacing w:line="360" w:lineRule="auto"/>
        <w:jc w:val="both"/>
        <w:rPr>
          <w:rStyle w:val="-"/>
          <w:rFonts w:ascii="Times New Roman" w:eastAsia="Times New Roman" w:hAnsi="Times New Roman" w:cs="Times New Roman"/>
          <w:color w:val="1155CC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Соколов, А.Б. </w:t>
      </w:r>
      <w:r>
        <w:rPr>
          <w:rFonts w:ascii="Times New Roman" w:eastAsia="Times New Roman" w:hAnsi="Times New Roman" w:cs="Times New Roman"/>
          <w:color w:val="282B30"/>
          <w:sz w:val="28"/>
          <w:szCs w:val="28"/>
        </w:rPr>
        <w:t>Прощание с водной обезьяной. Расширенная глава из книги «Мифы об эволюции человека» [электронный ресурс]/ А.Б. Соколов // ХХ</w:t>
      </w:r>
      <w:proofErr w:type="gramStart"/>
      <w:r>
        <w:rPr>
          <w:rFonts w:ascii="Times New Roman" w:eastAsia="Times New Roman" w:hAnsi="Times New Roman" w:cs="Times New Roman"/>
          <w:color w:val="282B30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color w:val="282B30"/>
          <w:sz w:val="28"/>
          <w:szCs w:val="28"/>
        </w:rPr>
        <w:t xml:space="preserve"> век. - 2015. - режим доступа: </w:t>
      </w:r>
      <w:hyperlink r:id="rId14">
        <w:r>
          <w:rPr>
            <w:rStyle w:val="-"/>
            <w:rFonts w:ascii="Times New Roman" w:eastAsia="Times New Roman" w:hAnsi="Times New Roman" w:cs="Times New Roman"/>
            <w:color w:val="1155CC"/>
            <w:sz w:val="28"/>
            <w:szCs w:val="28"/>
          </w:rPr>
          <w:t>https://22century.ru/popular-science-publications/bye_bye_aquape</w:t>
        </w:r>
      </w:hyperlink>
    </w:p>
    <w:p w:rsidR="00AA06DF" w:rsidRDefault="007D31D5">
      <w:pPr>
        <w:jc w:val="both"/>
        <w:rPr>
          <w:rFonts w:ascii="Times New Roman" w:eastAsia="Times New Roman" w:hAnsi="Times New Roman" w:cs="Times New Roman"/>
          <w:color w:val="00103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Марков, А.В. </w:t>
      </w:r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Семейные отношения — ключ к пониманию эволюции человека [электронный ресурс]/ А.В. </w:t>
      </w:r>
      <w:proofErr w:type="spellStart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>марков</w:t>
      </w:r>
      <w:proofErr w:type="spellEnd"/>
      <w:r>
        <w:rPr>
          <w:rFonts w:ascii="Times New Roman" w:eastAsia="Times New Roman" w:hAnsi="Times New Roman" w:cs="Times New Roman"/>
          <w:color w:val="001034"/>
          <w:sz w:val="28"/>
          <w:szCs w:val="28"/>
        </w:rPr>
        <w:t xml:space="preserve">// элементы - 2009. - режим доступа: </w:t>
      </w:r>
    </w:p>
    <w:p w:rsidR="00AA06DF" w:rsidRDefault="00CA26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>
        <w:r w:rsidR="007D31D5">
          <w:rPr>
            <w:rStyle w:val="-"/>
            <w:rFonts w:ascii="Times New Roman" w:eastAsia="Times New Roman" w:hAnsi="Times New Roman" w:cs="Times New Roman"/>
            <w:color w:val="1155CC"/>
            <w:sz w:val="28"/>
            <w:szCs w:val="28"/>
          </w:rPr>
          <w:t>http://elementy.ru/novosti_nauki/431161</w:t>
        </w:r>
      </w:hyperlink>
      <w:r w:rsidR="007D31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6DF" w:rsidRDefault="007D31D5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Добрышевский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С.В. неандертальский креатив [электронный ресурс]/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С.В.Добрышевский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//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ANTROPOGENEZ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– 2018.- режим доступа: </w:t>
      </w:r>
      <w:hyperlink r:id="rId16">
        <w:r>
          <w:rPr>
            <w:rStyle w:val="-"/>
            <w:rFonts w:ascii="Times New Roman" w:eastAsia="Times New Roman" w:hAnsi="Times New Roman" w:cs="Times New Roman"/>
            <w:sz w:val="28"/>
            <w:szCs w:val="28"/>
            <w:lang w:val="ru-RU"/>
          </w:rPr>
          <w:t>http://antropogenez.ru/single-news/article/702/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AA06DF" w:rsidRDefault="00556385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Марков, А.В. происхождение человека </w:t>
      </w:r>
      <w:r w:rsidRPr="00556385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556385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А.В.Марков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// проблемы эволюци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617CA1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="00617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обзор 3. – режим доступа:</w:t>
      </w:r>
      <w:r w:rsidR="007D31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17" w:history="1">
        <w:r w:rsidR="00617CA1" w:rsidRPr="005B07CD">
          <w:rPr>
            <w:rStyle w:val="af6"/>
            <w:rFonts w:ascii="Times New Roman" w:eastAsia="Times New Roman" w:hAnsi="Times New Roman" w:cs="Times New Roman"/>
            <w:sz w:val="28"/>
            <w:szCs w:val="28"/>
          </w:rPr>
          <w:t>http://www.evolbiol.ru/main_questions/1321</w:t>
        </w:r>
      </w:hyperlink>
    </w:p>
    <w:p w:rsidR="00617CA1" w:rsidRDefault="00617CA1" w:rsidP="00617CA1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сайты:</w:t>
      </w:r>
    </w:p>
    <w:p w:rsidR="00617CA1" w:rsidRPr="00617CA1" w:rsidRDefault="00617CA1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A06DF" w:rsidRDefault="007D31D5">
      <w:pPr>
        <w:jc w:val="both"/>
        <w:rPr>
          <w:rStyle w:val="-"/>
          <w:rFonts w:ascii="Times New Roman" w:eastAsia="Times New Roman" w:hAnsi="Times New Roman" w:cs="Times New Roman"/>
          <w:color w:val="1155CC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сайт </w:t>
      </w:r>
      <w:r w:rsidR="00617CA1">
        <w:rPr>
          <w:rFonts w:ascii="Times New Roman" w:eastAsia="Times New Roman" w:hAnsi="Times New Roman" w:cs="Times New Roman"/>
          <w:sz w:val="28"/>
          <w:szCs w:val="28"/>
          <w:lang w:val="en-US"/>
        </w:rPr>
        <w:t>ANROPOGENEZ</w:t>
      </w:r>
      <w:r w:rsidR="00617CA1" w:rsidRPr="00617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8">
        <w:r>
          <w:rPr>
            <w:rStyle w:val="-"/>
            <w:rFonts w:ascii="Times New Roman" w:eastAsia="Times New Roman" w:hAnsi="Times New Roman" w:cs="Times New Roman"/>
            <w:color w:val="1155CC"/>
            <w:sz w:val="28"/>
            <w:szCs w:val="28"/>
          </w:rPr>
          <w:t>http://antropogenez.ru</w:t>
        </w:r>
      </w:hyperlink>
    </w:p>
    <w:p w:rsidR="00AA06DF" w:rsidRDefault="00AA0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6DF" w:rsidRDefault="00AA06DF">
      <w:pPr>
        <w:jc w:val="both"/>
      </w:pPr>
    </w:p>
    <w:sectPr w:rsidR="00AA06DF" w:rsidSect="00C55C04">
      <w:footerReference w:type="default" r:id="rId19"/>
      <w:pgSz w:w="11906" w:h="16838"/>
      <w:pgMar w:top="1134" w:right="1134" w:bottom="1909" w:left="1134" w:header="0" w:footer="1134" w:gutter="0"/>
      <w:pgNumType w:start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6E9" w:rsidRDefault="00CA26E9">
      <w:pPr>
        <w:spacing w:line="240" w:lineRule="auto"/>
      </w:pPr>
      <w:r>
        <w:separator/>
      </w:r>
    </w:p>
  </w:endnote>
  <w:endnote w:type="continuationSeparator" w:id="0">
    <w:p w:rsidR="00CA26E9" w:rsidRDefault="00CA26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8" w:type="dxa"/>
      <w:tblInd w:w="108" w:type="dxa"/>
      <w:tblBorders>
        <w:top w:val="nil"/>
        <w:left w:val="nil"/>
        <w:bottom w:val="single" w:sz="4" w:space="0" w:color="4F81BD"/>
        <w:right w:val="nil"/>
        <w:insideH w:val="single" w:sz="4" w:space="0" w:color="4F81BD"/>
        <w:insideV w:val="nil"/>
      </w:tblBorders>
      <w:tblLook w:val="04A0" w:firstRow="1" w:lastRow="0" w:firstColumn="1" w:lastColumn="0" w:noHBand="0" w:noVBand="1"/>
    </w:tblPr>
    <w:tblGrid>
      <w:gridCol w:w="4336"/>
      <w:gridCol w:w="963"/>
      <w:gridCol w:w="4339"/>
    </w:tblGrid>
    <w:tr w:rsidR="00AA06DF">
      <w:trPr>
        <w:trHeight w:val="151"/>
      </w:trPr>
      <w:tc>
        <w:tcPr>
          <w:tcW w:w="4336" w:type="dxa"/>
          <w:tcBorders>
            <w:top w:val="nil"/>
            <w:left w:val="nil"/>
            <w:bottom w:val="single" w:sz="4" w:space="0" w:color="4F81BD"/>
            <w:right w:val="nil"/>
          </w:tcBorders>
          <w:shd w:val="clear" w:color="auto" w:fill="auto"/>
        </w:tcPr>
        <w:p w:rsidR="00AA06DF" w:rsidRDefault="00AA06DF">
          <w:pPr>
            <w:pStyle w:val="af1"/>
            <w:rPr>
              <w:rFonts w:ascii="Calibri" w:hAnsi="Calibri"/>
              <w:b/>
              <w:bCs/>
            </w:rPr>
          </w:pPr>
        </w:p>
      </w:tc>
      <w:tc>
        <w:tcPr>
          <w:tcW w:w="963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AA06DF" w:rsidRDefault="007D31D5">
          <w:pPr>
            <w:pStyle w:val="af3"/>
            <w:rPr>
              <w:rFonts w:ascii="Calibri" w:hAnsi="Calibri"/>
              <w:b/>
              <w:bCs/>
            </w:rPr>
          </w:pPr>
          <w:r>
            <w:rPr>
              <w:rFonts w:ascii="Calibri" w:hAnsi="Calibri"/>
              <w:b/>
              <w:bCs/>
            </w:rPr>
            <w:t xml:space="preserve">    </w:t>
          </w:r>
          <w:r>
            <w:rPr>
              <w:rFonts w:ascii="Calibri" w:hAnsi="Calibri"/>
              <w:b/>
              <w:bCs/>
            </w:rPr>
            <w:fldChar w:fldCharType="begin"/>
          </w:r>
          <w:r>
            <w:instrText>PAGE</w:instrText>
          </w:r>
          <w:r>
            <w:fldChar w:fldCharType="separate"/>
          </w:r>
          <w:r w:rsidR="00C97F85">
            <w:rPr>
              <w:noProof/>
            </w:rPr>
            <w:t>9</w:t>
          </w:r>
          <w:r>
            <w:fldChar w:fldCharType="end"/>
          </w:r>
        </w:p>
      </w:tc>
      <w:tc>
        <w:tcPr>
          <w:tcW w:w="4339" w:type="dxa"/>
          <w:tcBorders>
            <w:top w:val="nil"/>
            <w:left w:val="nil"/>
            <w:bottom w:val="single" w:sz="4" w:space="0" w:color="4F81BD"/>
            <w:right w:val="nil"/>
          </w:tcBorders>
          <w:shd w:val="clear" w:color="auto" w:fill="auto"/>
        </w:tcPr>
        <w:p w:rsidR="00AA06DF" w:rsidRDefault="00AA06DF">
          <w:pPr>
            <w:pStyle w:val="af1"/>
            <w:rPr>
              <w:rFonts w:ascii="Calibri" w:hAnsi="Calibri"/>
              <w:b/>
              <w:bCs/>
            </w:rPr>
          </w:pPr>
        </w:p>
      </w:tc>
    </w:tr>
    <w:tr w:rsidR="00AA06DF">
      <w:trPr>
        <w:trHeight w:val="150"/>
      </w:trPr>
      <w:tc>
        <w:tcPr>
          <w:tcW w:w="4336" w:type="dxa"/>
          <w:tcBorders>
            <w:top w:val="single" w:sz="4" w:space="0" w:color="4F81BD"/>
            <w:left w:val="nil"/>
            <w:bottom w:val="nil"/>
            <w:right w:val="nil"/>
          </w:tcBorders>
          <w:shd w:val="clear" w:color="auto" w:fill="auto"/>
        </w:tcPr>
        <w:p w:rsidR="00AA06DF" w:rsidRDefault="00AA06DF">
          <w:pPr>
            <w:pStyle w:val="af1"/>
            <w:rPr>
              <w:rFonts w:ascii="Calibri" w:hAnsi="Calibri"/>
              <w:b/>
              <w:bCs/>
            </w:rPr>
          </w:pPr>
        </w:p>
      </w:tc>
      <w:tc>
        <w:tcPr>
          <w:tcW w:w="963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A06DF" w:rsidRDefault="00AA06DF">
          <w:pPr>
            <w:pStyle w:val="af1"/>
            <w:jc w:val="center"/>
            <w:rPr>
              <w:rFonts w:ascii="Calibri" w:hAnsi="Calibri"/>
              <w:b/>
              <w:bCs/>
            </w:rPr>
          </w:pPr>
        </w:p>
      </w:tc>
      <w:tc>
        <w:tcPr>
          <w:tcW w:w="4339" w:type="dxa"/>
          <w:tcBorders>
            <w:top w:val="single" w:sz="4" w:space="0" w:color="4F81BD"/>
            <w:left w:val="nil"/>
            <w:bottom w:val="nil"/>
            <w:right w:val="nil"/>
          </w:tcBorders>
          <w:shd w:val="clear" w:color="auto" w:fill="auto"/>
        </w:tcPr>
        <w:p w:rsidR="00AA06DF" w:rsidRDefault="00AA06DF">
          <w:pPr>
            <w:pStyle w:val="af1"/>
            <w:rPr>
              <w:rFonts w:ascii="Calibri" w:hAnsi="Calibri"/>
              <w:b/>
              <w:bCs/>
            </w:rPr>
          </w:pPr>
        </w:p>
      </w:tc>
    </w:tr>
  </w:tbl>
  <w:p w:rsidR="00AA06DF" w:rsidRDefault="00AA06DF">
    <w:pPr>
      <w:jc w:val="right"/>
      <w:rPr>
        <w:color w:val="43434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6E9" w:rsidRDefault="00CA26E9">
      <w:pPr>
        <w:spacing w:line="240" w:lineRule="auto"/>
      </w:pPr>
      <w:r>
        <w:separator/>
      </w:r>
    </w:p>
  </w:footnote>
  <w:footnote w:type="continuationSeparator" w:id="0">
    <w:p w:rsidR="00CA26E9" w:rsidRDefault="00CA26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7AC1"/>
    <w:multiLevelType w:val="hybridMultilevel"/>
    <w:tmpl w:val="2EA828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70BE8"/>
    <w:multiLevelType w:val="multilevel"/>
    <w:tmpl w:val="DBF25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EB020E3"/>
    <w:multiLevelType w:val="multilevel"/>
    <w:tmpl w:val="BFE8AD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6DF"/>
    <w:rsid w:val="000A2A54"/>
    <w:rsid w:val="003C61FE"/>
    <w:rsid w:val="0044065F"/>
    <w:rsid w:val="00502EC5"/>
    <w:rsid w:val="00556385"/>
    <w:rsid w:val="00617CA1"/>
    <w:rsid w:val="006F46F5"/>
    <w:rsid w:val="006F4D93"/>
    <w:rsid w:val="00771033"/>
    <w:rsid w:val="007D31D5"/>
    <w:rsid w:val="0084680B"/>
    <w:rsid w:val="009279C4"/>
    <w:rsid w:val="00A00372"/>
    <w:rsid w:val="00AA06DF"/>
    <w:rsid w:val="00B25ADC"/>
    <w:rsid w:val="00C55C04"/>
    <w:rsid w:val="00C71E24"/>
    <w:rsid w:val="00C97F85"/>
    <w:rsid w:val="00CA26E9"/>
    <w:rsid w:val="00E9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pBdr>
        <w:top w:val="nil"/>
        <w:left w:val="nil"/>
        <w:bottom w:val="nil"/>
        <w:right w:val="nil"/>
      </w:pBdr>
      <w:suppressAutoHyphens/>
    </w:pPr>
  </w:style>
  <w:style w:type="paragraph" w:styleId="1">
    <w:name w:val="heading 1"/>
    <w:basedOn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C320BB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rsid w:val="00661C81"/>
  </w:style>
  <w:style w:type="character" w:customStyle="1" w:styleId="a5">
    <w:name w:val="Нижний колонтитул Знак"/>
    <w:basedOn w:val="a0"/>
    <w:uiPriority w:val="99"/>
    <w:rsid w:val="00661C81"/>
  </w:style>
  <w:style w:type="character" w:styleId="a6">
    <w:name w:val="Strong"/>
    <w:basedOn w:val="a0"/>
    <w:uiPriority w:val="22"/>
    <w:qFormat/>
    <w:rsid w:val="00770879"/>
    <w:rPr>
      <w:b/>
      <w:bCs/>
    </w:rPr>
  </w:style>
  <w:style w:type="character" w:customStyle="1" w:styleId="a7">
    <w:name w:val="Без интервала Знак"/>
    <w:basedOn w:val="a0"/>
    <w:uiPriority w:val="1"/>
    <w:rsid w:val="00770879"/>
    <w:rPr>
      <w:rFonts w:ascii="Cambria" w:hAnsi="Cambria"/>
      <w:color w:val="00000A"/>
      <w:lang w:val="ru-RU"/>
    </w:rPr>
  </w:style>
  <w:style w:type="character" w:customStyle="1" w:styleId="-">
    <w:name w:val="Интернет-ссылка"/>
    <w:basedOn w:val="a0"/>
    <w:uiPriority w:val="99"/>
    <w:unhideWhenUsed/>
    <w:rsid w:val="00E92FED"/>
    <w:rPr>
      <w:color w:val="0000FF"/>
      <w:u w:val="single"/>
    </w:rPr>
  </w:style>
  <w:style w:type="character" w:styleId="a8">
    <w:name w:val="Emphasis"/>
    <w:basedOn w:val="a0"/>
    <w:uiPriority w:val="20"/>
    <w:qFormat/>
    <w:rsid w:val="005A0A62"/>
    <w:rPr>
      <w:i/>
      <w:iCs/>
    </w:rPr>
  </w:style>
  <w:style w:type="character" w:customStyle="1" w:styleId="ListLabel1">
    <w:name w:val="ListLabel 1"/>
    <w:rPr>
      <w:u w:val="none"/>
    </w:rPr>
  </w:style>
  <w:style w:type="character" w:customStyle="1" w:styleId="ListLabel2">
    <w:name w:val="ListLabel 2"/>
    <w:rPr>
      <w:rFonts w:cs="Courier New"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FreeSans"/>
    </w:rPr>
  </w:style>
  <w:style w:type="paragraph" w:styleId="ac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d">
    <w:name w:val="index heading"/>
    <w:basedOn w:val="a"/>
    <w:pPr>
      <w:suppressLineNumbers/>
    </w:pPr>
    <w:rPr>
      <w:rFonts w:cs="FreeSans"/>
    </w:rPr>
  </w:style>
  <w:style w:type="paragraph" w:customStyle="1" w:styleId="ae">
    <w:name w:val="Заглавие"/>
    <w:basedOn w:val="a"/>
    <w:pPr>
      <w:keepNext/>
      <w:keepLines/>
      <w:spacing w:after="60"/>
    </w:pPr>
    <w:rPr>
      <w:sz w:val="52"/>
      <w:szCs w:val="52"/>
    </w:rPr>
  </w:style>
  <w:style w:type="paragraph" w:styleId="af">
    <w:name w:val="Subtitle"/>
    <w:basedOn w:val="a"/>
    <w:pPr>
      <w:keepNext/>
      <w:keepLines/>
      <w:spacing w:after="320"/>
    </w:pPr>
    <w:rPr>
      <w:color w:val="666666"/>
      <w:sz w:val="30"/>
      <w:szCs w:val="30"/>
    </w:rPr>
  </w:style>
  <w:style w:type="paragraph" w:styleId="af0">
    <w:name w:val="Balloon Text"/>
    <w:basedOn w:val="a"/>
    <w:uiPriority w:val="99"/>
    <w:semiHidden/>
    <w:unhideWhenUsed/>
    <w:rsid w:val="00C320BB"/>
    <w:pPr>
      <w:spacing w:line="240" w:lineRule="auto"/>
    </w:pPr>
    <w:rPr>
      <w:rFonts w:ascii="Tahoma" w:hAnsi="Tahoma" w:cs="Tahoma"/>
      <w:sz w:val="16"/>
      <w:szCs w:val="16"/>
    </w:rPr>
  </w:style>
  <w:style w:type="paragraph" w:styleId="af1">
    <w:name w:val="header"/>
    <w:basedOn w:val="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paragraph" w:styleId="af2">
    <w:name w:val="footer"/>
    <w:basedOn w:val="a"/>
    <w:uiPriority w:val="99"/>
    <w:unhideWhenUsed/>
    <w:rsid w:val="00661C81"/>
    <w:pPr>
      <w:tabs>
        <w:tab w:val="center" w:pos="4677"/>
        <w:tab w:val="right" w:pos="9355"/>
      </w:tabs>
      <w:spacing w:line="240" w:lineRule="auto"/>
    </w:pPr>
  </w:style>
  <w:style w:type="paragraph" w:styleId="af3">
    <w:name w:val="No Spacing"/>
    <w:uiPriority w:val="1"/>
    <w:qFormat/>
    <w:rsid w:val="00770879"/>
    <w:pPr>
      <w:pBdr>
        <w:top w:val="nil"/>
        <w:left w:val="nil"/>
        <w:bottom w:val="nil"/>
        <w:right w:val="nil"/>
      </w:pBdr>
      <w:suppressAutoHyphens/>
      <w:spacing w:line="240" w:lineRule="auto"/>
    </w:pPr>
    <w:rPr>
      <w:rFonts w:ascii="Cambria" w:hAnsi="Cambria"/>
      <w:color w:val="00000A"/>
      <w:lang w:val="ru-RU"/>
    </w:rPr>
  </w:style>
  <w:style w:type="paragraph" w:styleId="af4">
    <w:name w:val="List Paragraph"/>
    <w:basedOn w:val="a"/>
    <w:uiPriority w:val="34"/>
    <w:qFormat/>
    <w:rsid w:val="00D0613C"/>
    <w:pPr>
      <w:ind w:left="720"/>
      <w:contextualSpacing/>
    </w:pPr>
  </w:style>
  <w:style w:type="paragraph" w:customStyle="1" w:styleId="af5">
    <w:name w:val="Содержимое врезки"/>
    <w:basedOn w:val="a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6">
    <w:name w:val="Hyperlink"/>
    <w:basedOn w:val="a0"/>
    <w:uiPriority w:val="99"/>
    <w:unhideWhenUsed/>
    <w:rsid w:val="00617CA1"/>
    <w:rPr>
      <w:color w:val="0000FF" w:themeColor="hyperlink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617C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617C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after="100"/>
      <w:ind w:left="220"/>
    </w:pPr>
    <w:rPr>
      <w:rFonts w:asciiTheme="minorHAnsi" w:eastAsiaTheme="minorEastAsia" w:hAnsiTheme="minorHAnsi" w:cstheme="minorBidi"/>
      <w:color w:val="auto"/>
      <w:lang w:val="ru-RU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17C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after="100"/>
    </w:pPr>
    <w:rPr>
      <w:rFonts w:asciiTheme="minorHAnsi" w:eastAsiaTheme="minorEastAsia" w:hAnsiTheme="minorHAnsi" w:cstheme="minorBidi"/>
      <w:color w:val="auto"/>
      <w:lang w:val="ru-RU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617C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after="100"/>
      <w:ind w:left="440"/>
    </w:pPr>
    <w:rPr>
      <w:rFonts w:asciiTheme="minorHAnsi" w:eastAsiaTheme="minorEastAsia" w:hAnsiTheme="minorHAnsi" w:cstheme="minorBidi"/>
      <w:color w:val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antropogenez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evolbiol.ru/main_questions/132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ntropogenez.ru/single-news/article/702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elementy.ru/novosti_nauki/431161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22century.ru/popular-science-publications/bye_bye_aqua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75BA5-1F51-47F7-9D11-0F3BE152C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11075</Words>
  <Characters>63129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2018-03-28T15:26:00Z</dcterms:created>
  <dcterms:modified xsi:type="dcterms:W3CDTF">2018-04-16T17:54:00Z</dcterms:modified>
  <dc:language>ru-RU</dc:language>
</cp:coreProperties>
</file>