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7A" w:rsidRDefault="00EE0B7A" w:rsidP="00EE0B7A">
      <w:pPr>
        <w:pStyle w:val="1"/>
        <w:shd w:val="clear" w:color="auto" w:fill="FFFFFF"/>
        <w:spacing w:before="105" w:beforeAutospacing="0" w:after="105" w:afterAutospacing="0" w:line="450" w:lineRule="atLeast"/>
        <w:rPr>
          <w:rFonts w:ascii="Georgia" w:hAnsi="Georgia"/>
          <w:b w:val="0"/>
          <w:bCs w:val="0"/>
          <w:color w:val="333333"/>
          <w:sz w:val="39"/>
          <w:szCs w:val="39"/>
        </w:rPr>
      </w:pPr>
      <w:r>
        <w:rPr>
          <w:rFonts w:ascii="Georgia" w:hAnsi="Georgia"/>
          <w:b w:val="0"/>
          <w:bCs w:val="0"/>
          <w:color w:val="333333"/>
          <w:sz w:val="39"/>
          <w:szCs w:val="39"/>
        </w:rPr>
        <w:t>История классической музыки</w:t>
      </w:r>
    </w:p>
    <w:p w:rsidR="00EE0B7A" w:rsidRDefault="00EE0B7A" w:rsidP="00EE0B7A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Понятие «классической музыки» очень размытое с точки зрения терминологии понятие. В общепринятом понимании, классической называют музыку, выдержавшую проверку временем и оставшуюся популярной на протяжении многих лет после момента своего создания.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В историческом плане к понятию «классической музыки» относят музыкальную традицию классицизма, а точнее 18 и 19 веков. Другая периодика, на которой мы и остановимся, ограничивает период классической музыки</w:t>
      </w:r>
      <w:r>
        <w:rPr>
          <w:rStyle w:val="apple-converted-space"/>
          <w:rFonts w:ascii="Georgia" w:hAnsi="Georgia"/>
          <w:color w:val="333333"/>
        </w:rPr>
        <w:t> </w:t>
      </w:r>
      <w:hyperlink r:id="rId4" w:history="1">
        <w:r>
          <w:rPr>
            <w:rStyle w:val="a3"/>
            <w:rFonts w:ascii="Georgia" w:hAnsi="Georgia"/>
            <w:color w:val="076B85"/>
          </w:rPr>
          <w:t>Средневековьем</w:t>
        </w:r>
      </w:hyperlink>
      <w:r>
        <w:rPr>
          <w:rFonts w:ascii="Georgia" w:hAnsi="Georgia"/>
          <w:color w:val="333333"/>
        </w:rPr>
        <w:t>, когда она зародилась, и нынешним временем, когда она все еще существует.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В истории классической музыки выделяются отдельные периоды развития.</w:t>
      </w:r>
    </w:p>
    <w:p w:rsidR="00EE0B7A" w:rsidRDefault="00EE0B7A" w:rsidP="00EE0B7A">
      <w:pPr>
        <w:pStyle w:val="2"/>
        <w:shd w:val="clear" w:color="auto" w:fill="FFFFFF"/>
        <w:spacing w:before="300" w:after="24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b/>
          <w:bCs/>
          <w:color w:val="333333"/>
          <w:sz w:val="33"/>
          <w:szCs w:val="33"/>
        </w:rPr>
        <w:t>Ренессанс</w:t>
      </w:r>
    </w:p>
    <w:p w:rsidR="00EE0B7A" w:rsidRDefault="00EE0B7A" w:rsidP="00EE0B7A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Самый длительный период в истории классической музыки, охватывающий 1400-1600 гг.</w:t>
      </w:r>
      <w:r>
        <w:rPr>
          <w:rStyle w:val="apple-converted-space"/>
          <w:rFonts w:ascii="Georgia" w:hAnsi="Georgia"/>
          <w:color w:val="333333"/>
        </w:rPr>
        <w:t> </w:t>
      </w:r>
      <w:hyperlink r:id="rId5" w:history="1">
        <w:r>
          <w:rPr>
            <w:rStyle w:val="a3"/>
            <w:rFonts w:ascii="Georgia" w:hAnsi="Georgia"/>
            <w:color w:val="076B85"/>
          </w:rPr>
          <w:t>Эпоха Возрождени</w:t>
        </w:r>
      </w:hyperlink>
      <w:r>
        <w:rPr>
          <w:rFonts w:ascii="Georgia" w:hAnsi="Georgia"/>
          <w:color w:val="333333"/>
        </w:rPr>
        <w:t xml:space="preserve">я и бурного развития искусства, оставившая в мировой музыкальной традиции произведения таких композиторов, как Томас Луис де Виктория, Джованни да Палестина, </w:t>
      </w:r>
      <w:proofErr w:type="spellStart"/>
      <w:r>
        <w:rPr>
          <w:rFonts w:ascii="Georgia" w:hAnsi="Georgia"/>
          <w:color w:val="333333"/>
        </w:rPr>
        <w:t>Томасс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Таллис</w:t>
      </w:r>
      <w:proofErr w:type="spellEnd"/>
      <w:r>
        <w:rPr>
          <w:rFonts w:ascii="Georgia" w:hAnsi="Georgia"/>
          <w:color w:val="333333"/>
        </w:rPr>
        <w:t xml:space="preserve"> и в том числе музыкальное творчество Шекспира.</w:t>
      </w:r>
    </w:p>
    <w:p w:rsidR="00EE0B7A" w:rsidRDefault="00EE0B7A" w:rsidP="00EE0B7A">
      <w:pPr>
        <w:pStyle w:val="2"/>
        <w:shd w:val="clear" w:color="auto" w:fill="FFFFFF"/>
        <w:spacing w:before="300" w:after="24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b/>
          <w:bCs/>
          <w:color w:val="333333"/>
          <w:sz w:val="33"/>
          <w:szCs w:val="33"/>
        </w:rPr>
        <w:t>Барокко</w:t>
      </w:r>
    </w:p>
    <w:p w:rsidR="00EE0B7A" w:rsidRDefault="00EE0B7A" w:rsidP="00EE0B7A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Эпохе Барокко (1600-1750 гг.), следующей за Ренессансом, характерны более сложные музыкальные формы, появление новых жанров, разнообразие жанров, полифония. Именно в эпоху Барокко получила расцвет опера и стали</w:t>
      </w:r>
      <w:r>
        <w:rPr>
          <w:rStyle w:val="apple-converted-space"/>
          <w:rFonts w:ascii="Georgia" w:hAnsi="Georgia"/>
          <w:color w:val="333333"/>
        </w:rPr>
        <w:t> </w:t>
      </w:r>
      <w:hyperlink r:id="rId6" w:history="1">
        <w:r>
          <w:rPr>
            <w:rStyle w:val="a3"/>
            <w:rFonts w:ascii="Georgia" w:hAnsi="Georgia"/>
            <w:color w:val="076B85"/>
          </w:rPr>
          <w:t>популярными композиторы</w:t>
        </w:r>
      </w:hyperlink>
      <w:r>
        <w:rPr>
          <w:rFonts w:ascii="Georgia" w:hAnsi="Georgia"/>
          <w:color w:val="333333"/>
        </w:rPr>
        <w:t>, которых слушают и наследуют по сей день: Иоганн Себастьян Бах, Антонио Вивальди, Георг Фридрих Гендель.</w:t>
      </w:r>
    </w:p>
    <w:p w:rsidR="00EE0B7A" w:rsidRDefault="00EE0B7A" w:rsidP="00EE0B7A">
      <w:pPr>
        <w:pStyle w:val="2"/>
        <w:shd w:val="clear" w:color="auto" w:fill="FFFFFF"/>
        <w:spacing w:before="300" w:after="24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b/>
          <w:bCs/>
          <w:color w:val="333333"/>
          <w:sz w:val="33"/>
          <w:szCs w:val="33"/>
        </w:rPr>
        <w:t>Классицизм</w:t>
      </w:r>
    </w:p>
    <w:p w:rsidR="00EE0B7A" w:rsidRDefault="00EE0B7A" w:rsidP="00EE0B7A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Эпоха классицизма в развитии классической музыки ограничивается периодом 1750-1830-х гг., с которым неизменно соотносят имена</w:t>
      </w:r>
      <w:hyperlink r:id="rId7" w:history="1">
        <w:r>
          <w:rPr>
            <w:rStyle w:val="apple-converted-space"/>
            <w:rFonts w:ascii="Georgia" w:hAnsi="Georgia"/>
            <w:color w:val="076B85"/>
            <w:u w:val="single"/>
          </w:rPr>
          <w:t> </w:t>
        </w:r>
        <w:r>
          <w:rPr>
            <w:rStyle w:val="a3"/>
            <w:rFonts w:ascii="Georgia" w:hAnsi="Georgia"/>
            <w:color w:val="076B85"/>
          </w:rPr>
          <w:t>композиторов</w:t>
        </w:r>
      </w:hyperlink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Венской школы</w:t>
      </w:r>
      <w:r>
        <w:rPr>
          <w:rFonts w:ascii="Georgia" w:hAnsi="Georgia"/>
          <w:color w:val="333333"/>
        </w:rPr>
        <w:t xml:space="preserve"> – Моцарта, Гайдна, Бетховена.</w:t>
      </w:r>
      <w:r>
        <w:rPr>
          <w:rFonts w:ascii="Georgia" w:hAnsi="Georgia"/>
          <w:color w:val="333333"/>
        </w:rPr>
        <w:br/>
        <w:t> </w:t>
      </w:r>
    </w:p>
    <w:p w:rsidR="00EE0B7A" w:rsidRDefault="00EE0B7A" w:rsidP="00EE0B7A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Внутри эпохи классицизма выделяют переходный период, между смертью Иоганна Себастьяна Баха в 1750 году и зрелым творчеством Моцарта в 1770-е гг. Этот период имеет свое французское имя – «</w:t>
      </w:r>
      <w:proofErr w:type="spellStart"/>
      <w:r>
        <w:rPr>
          <w:rFonts w:ascii="Georgia" w:hAnsi="Georgia"/>
          <w:color w:val="333333"/>
        </w:rPr>
        <w:t>Galante</w:t>
      </w:r>
      <w:proofErr w:type="spellEnd"/>
      <w:proofErr w:type="gramStart"/>
      <w:r>
        <w:rPr>
          <w:rFonts w:ascii="Georgia" w:hAnsi="Georgia"/>
          <w:color w:val="333333"/>
        </w:rPr>
        <w:t>».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В</w:t>
      </w:r>
      <w:proofErr w:type="gramEnd"/>
      <w:r>
        <w:rPr>
          <w:rFonts w:ascii="Georgia" w:hAnsi="Georgia"/>
          <w:color w:val="333333"/>
        </w:rPr>
        <w:t xml:space="preserve"> целом музыке классицизма характерна гармоничность и сбалансированность, каноничность форм, появление сонатной формы и развитие симфоний, расширение состава оркестра, большая эмоциональность произведений.</w:t>
      </w:r>
    </w:p>
    <w:p w:rsidR="00EE0B7A" w:rsidRDefault="00EE0B7A" w:rsidP="00EE0B7A">
      <w:pPr>
        <w:pStyle w:val="2"/>
        <w:shd w:val="clear" w:color="auto" w:fill="FFFFFF"/>
        <w:spacing w:before="300" w:after="24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b/>
          <w:bCs/>
          <w:color w:val="333333"/>
          <w:sz w:val="33"/>
          <w:szCs w:val="33"/>
        </w:rPr>
        <w:lastRenderedPageBreak/>
        <w:t>Романтизм</w:t>
      </w:r>
    </w:p>
    <w:p w:rsidR="00EE0B7A" w:rsidRDefault="00EE0B7A" w:rsidP="00EE0B7A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эпоху романтизма активно развивались формы, жанры и идеи музыки классицизма. Произведениям этого периода характерна эмоциональная выразительность, драматичность. Именно в это время получают развитие многие песенные жанры, в частности, баллады. Особой популярностью пользовалась</w:t>
      </w:r>
      <w:r>
        <w:rPr>
          <w:rStyle w:val="apple-converted-space"/>
          <w:rFonts w:ascii="Georgia" w:hAnsi="Georgia"/>
          <w:color w:val="333333"/>
        </w:rPr>
        <w:t> </w:t>
      </w:r>
      <w:hyperlink r:id="rId8" w:history="1">
        <w:r>
          <w:rPr>
            <w:rStyle w:val="a3"/>
            <w:rFonts w:ascii="Georgia" w:hAnsi="Georgia"/>
            <w:color w:val="076B85"/>
          </w:rPr>
          <w:t>фортепианная</w:t>
        </w:r>
      </w:hyperlink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музыка, к примеру, произведения Шопена и Листа.</w:t>
      </w:r>
      <w:r>
        <w:rPr>
          <w:rFonts w:ascii="Georgia" w:hAnsi="Georgia"/>
          <w:color w:val="333333"/>
        </w:rPr>
        <w:br/>
        <w:t> </w:t>
      </w:r>
    </w:p>
    <w:p w:rsidR="00EE0B7A" w:rsidRDefault="00EE0B7A" w:rsidP="00EE0B7A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Среди композиторов музыки романтизма выделяют, в первую очередь, Бетховена, который считается скорее предшественником романтизма наряду с </w:t>
      </w:r>
      <w:proofErr w:type="spellStart"/>
      <w:r>
        <w:rPr>
          <w:rFonts w:ascii="Georgia" w:hAnsi="Georgia"/>
          <w:color w:val="333333"/>
        </w:rPr>
        <w:t>Керубини</w:t>
      </w:r>
      <w:proofErr w:type="spellEnd"/>
      <w:r>
        <w:rPr>
          <w:rFonts w:ascii="Georgia" w:hAnsi="Georgia"/>
          <w:color w:val="333333"/>
        </w:rPr>
        <w:t>. Позже заложенные ими музыкальные традиции наследовали Шуберт, Вагнер, Чайковский…</w:t>
      </w:r>
    </w:p>
    <w:p w:rsidR="00EE0B7A" w:rsidRDefault="00EE0B7A" w:rsidP="00EE0B7A">
      <w:pPr>
        <w:pStyle w:val="2"/>
        <w:shd w:val="clear" w:color="auto" w:fill="FFFFFF"/>
        <w:spacing w:before="300" w:after="24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b/>
          <w:bCs/>
          <w:color w:val="333333"/>
          <w:sz w:val="33"/>
          <w:szCs w:val="33"/>
        </w:rPr>
        <w:t>Классическая музыка XX века</w:t>
      </w:r>
    </w:p>
    <w:p w:rsidR="00EE0B7A" w:rsidRDefault="00EE0B7A" w:rsidP="00EE0B7A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20 веке классической музыке характерна склонность к экспериментам, которые не ограничены ничем, кроме воли и фантазии самого композитора. Зарождаются такие понятия, как </w:t>
      </w:r>
      <w:proofErr w:type="spellStart"/>
      <w:r>
        <w:rPr>
          <w:rFonts w:ascii="Georgia" w:hAnsi="Georgia"/>
          <w:color w:val="333333"/>
        </w:rPr>
        <w:t>атонализм</w:t>
      </w:r>
      <w:proofErr w:type="spellEnd"/>
      <w:r>
        <w:rPr>
          <w:rFonts w:ascii="Georgia" w:hAnsi="Georgia"/>
          <w:color w:val="333333"/>
        </w:rPr>
        <w:t xml:space="preserve"> (или атональность, то есть отказ от логики тональности) и алеаторика (случайная последовательность элементов в композиции</w:t>
      </w:r>
      <w:proofErr w:type="gramStart"/>
      <w:r>
        <w:rPr>
          <w:rFonts w:ascii="Georgia" w:hAnsi="Georgia"/>
          <w:color w:val="333333"/>
        </w:rPr>
        <w:t>).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Из</w:t>
      </w:r>
      <w:proofErr w:type="gramEnd"/>
      <w:r>
        <w:rPr>
          <w:rFonts w:ascii="Georgia" w:hAnsi="Georgia"/>
          <w:color w:val="333333"/>
        </w:rPr>
        <w:t xml:space="preserve"> композиторов XX века к классической музыке относят творчество Рахманинова, Бриттена, </w:t>
      </w:r>
      <w:proofErr w:type="spellStart"/>
      <w:r>
        <w:rPr>
          <w:rFonts w:ascii="Georgia" w:hAnsi="Georgia"/>
          <w:color w:val="333333"/>
        </w:rPr>
        <w:t>Гласса</w:t>
      </w:r>
      <w:proofErr w:type="spellEnd"/>
      <w:r>
        <w:rPr>
          <w:rFonts w:ascii="Georgia" w:hAnsi="Georgia"/>
          <w:color w:val="333333"/>
        </w:rPr>
        <w:t xml:space="preserve">, Стравинского, </w:t>
      </w:r>
      <w:proofErr w:type="spellStart"/>
      <w:r>
        <w:rPr>
          <w:rFonts w:ascii="Georgia" w:hAnsi="Georgia"/>
          <w:color w:val="333333"/>
        </w:rPr>
        <w:t>Бернстайна</w:t>
      </w:r>
      <w:proofErr w:type="spellEnd"/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 xml:space="preserve">Современную классическую музыку нередко путают с </w:t>
      </w:r>
      <w:proofErr w:type="spellStart"/>
      <w:r>
        <w:rPr>
          <w:rFonts w:ascii="Georgia" w:hAnsi="Georgia"/>
          <w:color w:val="333333"/>
        </w:rPr>
        <w:t>постклассической</w:t>
      </w:r>
      <w:proofErr w:type="spellEnd"/>
      <w:r>
        <w:rPr>
          <w:rFonts w:ascii="Georgia" w:hAnsi="Georgia"/>
          <w:color w:val="333333"/>
        </w:rPr>
        <w:t>. Действительно, грани между музыкальными стилями XX века настолько размыты, что отнести определенной произведение к тому или иному стилю подчас весьма непросто.</w:t>
      </w:r>
    </w:p>
    <w:p w:rsidR="00EE0B7A" w:rsidRDefault="00EE0B7A" w:rsidP="00EE0B7A">
      <w:pPr>
        <w:pStyle w:val="1"/>
        <w:shd w:val="clear" w:color="auto" w:fill="FFFFFF"/>
        <w:spacing w:before="105" w:beforeAutospacing="0" w:after="105" w:afterAutospacing="0" w:line="450" w:lineRule="atLeast"/>
        <w:rPr>
          <w:rFonts w:ascii="Georgia" w:hAnsi="Georgia"/>
          <w:b w:val="0"/>
          <w:bCs w:val="0"/>
          <w:color w:val="333333"/>
          <w:sz w:val="39"/>
          <w:szCs w:val="39"/>
        </w:rPr>
      </w:pPr>
      <w:r>
        <w:rPr>
          <w:rFonts w:ascii="Georgia" w:hAnsi="Georgia"/>
          <w:b w:val="0"/>
          <w:bCs w:val="0"/>
          <w:color w:val="333333"/>
          <w:sz w:val="39"/>
          <w:szCs w:val="39"/>
        </w:rPr>
        <w:t>История классической музыки</w:t>
      </w:r>
    </w:p>
    <w:p w:rsidR="00EE0B7A" w:rsidRDefault="00EE0B7A" w:rsidP="00EE0B7A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  <w:lang w:eastAsia="ru-RU"/>
        </w:rPr>
        <w:drawing>
          <wp:inline distT="0" distB="0" distL="0" distR="0">
            <wp:extent cx="8890" cy="8890"/>
            <wp:effectExtent l="0" t="0" r="0" b="0"/>
            <wp:docPr id="7" name="Рисунок 7" descr="http://www.letopis.info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topis.info/img/empt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B7A" w:rsidRDefault="00EE0B7A" w:rsidP="00EE0B7A">
      <w:pPr>
        <w:shd w:val="clear" w:color="auto" w:fill="FFFFFF"/>
        <w:rPr>
          <w:rFonts w:ascii="Georgia" w:hAnsi="Georgia"/>
          <w:color w:val="333333"/>
        </w:rPr>
      </w:pPr>
      <w:hyperlink r:id="rId10" w:tgtFrame="_blank" w:tooltip="ВКонтакте" w:history="1">
        <w:r>
          <w:rPr>
            <w:rStyle w:val="b-share-counter"/>
            <w:rFonts w:ascii="Arial" w:hAnsi="Arial" w:cs="Arial"/>
            <w:color w:val="FFFFFF"/>
            <w:sz w:val="17"/>
            <w:szCs w:val="17"/>
            <w:shd w:val="clear" w:color="auto" w:fill="48729E"/>
          </w:rPr>
          <w:t>7</w:t>
        </w:r>
      </w:hyperlink>
      <w:hyperlink r:id="rId11" w:tgtFrame="_blank" w:tooltip="Одноклассники" w:history="1">
        <w:r>
          <w:rPr>
            <w:rStyle w:val="b-share-counter"/>
            <w:rFonts w:ascii="Arial" w:hAnsi="Arial" w:cs="Arial"/>
            <w:color w:val="FFFFFF"/>
            <w:sz w:val="17"/>
            <w:szCs w:val="17"/>
            <w:shd w:val="clear" w:color="auto" w:fill="FF9F4D"/>
          </w:rPr>
          <w:t>1</w:t>
        </w:r>
      </w:hyperlink>
    </w:p>
    <w:p w:rsidR="00EE0B7A" w:rsidRDefault="00EE0B7A" w:rsidP="00EE0B7A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Понятие «классической музыки» очень размытое с точки зрения терминологии понятие. В общепринятом понимании, классической называют музыку, выдержавшую проверку временем и оставшуюся популярной на протяжении многих лет после момента своего создания.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В историческом плане к понятию «классической музыки» относят музыкальную традицию классицизма, а точнее 18 и 19 веков. Другая периодика, на которой мы и остановимся, ограничивает период классической музыки</w:t>
      </w:r>
      <w:r>
        <w:rPr>
          <w:rStyle w:val="apple-converted-space"/>
          <w:rFonts w:ascii="Georgia" w:hAnsi="Georgia"/>
          <w:color w:val="333333"/>
        </w:rPr>
        <w:t> </w:t>
      </w:r>
      <w:hyperlink r:id="rId12" w:history="1">
        <w:r>
          <w:rPr>
            <w:rStyle w:val="a3"/>
            <w:rFonts w:ascii="Georgia" w:hAnsi="Georgia"/>
            <w:color w:val="076B85"/>
          </w:rPr>
          <w:t>Средневековьем</w:t>
        </w:r>
      </w:hyperlink>
      <w:r>
        <w:rPr>
          <w:rFonts w:ascii="Georgia" w:hAnsi="Georgia"/>
          <w:color w:val="333333"/>
        </w:rPr>
        <w:t>, когда она зародилась, и нынешним временем, когда она все еще существует.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В истории классической музыки выделяются отдельные периоды развития.</w:t>
      </w:r>
    </w:p>
    <w:p w:rsidR="00EE0B7A" w:rsidRDefault="00EE0B7A" w:rsidP="00EE0B7A">
      <w:pPr>
        <w:pStyle w:val="2"/>
        <w:shd w:val="clear" w:color="auto" w:fill="FFFFFF"/>
        <w:spacing w:before="300" w:after="24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b/>
          <w:bCs/>
          <w:color w:val="333333"/>
          <w:sz w:val="33"/>
          <w:szCs w:val="33"/>
        </w:rPr>
        <w:lastRenderedPageBreak/>
        <w:t>Ренессанс</w:t>
      </w:r>
    </w:p>
    <w:p w:rsidR="00EE0B7A" w:rsidRDefault="00EE0B7A" w:rsidP="00EE0B7A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Самый длительный период в истории классической музыки, охватывающий 1400-1600 гг.</w:t>
      </w:r>
      <w:r>
        <w:rPr>
          <w:rStyle w:val="apple-converted-space"/>
          <w:rFonts w:ascii="Georgia" w:hAnsi="Georgia"/>
          <w:color w:val="333333"/>
        </w:rPr>
        <w:t> </w:t>
      </w:r>
      <w:hyperlink r:id="rId13" w:history="1">
        <w:r>
          <w:rPr>
            <w:rStyle w:val="a3"/>
            <w:rFonts w:ascii="Georgia" w:hAnsi="Georgia"/>
            <w:color w:val="076B85"/>
          </w:rPr>
          <w:t>Эпоха Возрождени</w:t>
        </w:r>
      </w:hyperlink>
      <w:r>
        <w:rPr>
          <w:rFonts w:ascii="Georgia" w:hAnsi="Georgia"/>
          <w:color w:val="333333"/>
        </w:rPr>
        <w:t xml:space="preserve">я и бурного развития искусства, оставившая в мировой музыкальной традиции произведения таких композиторов, как Томас Луис де Виктория, Джованни да Палестина, </w:t>
      </w:r>
      <w:proofErr w:type="spellStart"/>
      <w:r>
        <w:rPr>
          <w:rFonts w:ascii="Georgia" w:hAnsi="Georgia"/>
          <w:color w:val="333333"/>
        </w:rPr>
        <w:t>Томасс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Таллис</w:t>
      </w:r>
      <w:proofErr w:type="spellEnd"/>
      <w:r>
        <w:rPr>
          <w:rFonts w:ascii="Georgia" w:hAnsi="Georgia"/>
          <w:color w:val="333333"/>
        </w:rPr>
        <w:t xml:space="preserve"> и в том числе музыкальное творчество Шекспира.</w:t>
      </w:r>
    </w:p>
    <w:p w:rsidR="00EE0B7A" w:rsidRDefault="00EE0B7A" w:rsidP="00EE0B7A">
      <w:pPr>
        <w:pStyle w:val="2"/>
        <w:shd w:val="clear" w:color="auto" w:fill="FFFFFF"/>
        <w:spacing w:before="300" w:after="24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b/>
          <w:bCs/>
          <w:color w:val="333333"/>
          <w:sz w:val="33"/>
          <w:szCs w:val="33"/>
        </w:rPr>
        <w:t>Барокко</w:t>
      </w:r>
    </w:p>
    <w:p w:rsidR="00EE0B7A" w:rsidRDefault="00EE0B7A" w:rsidP="00EE0B7A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Эпохе Барокко (1600-1750 гг.), следующей за Ренессансом, характерны более сложные музыкальные формы, появление новых жанров, разнообразие жанров, полифония. Именно в эпоху Барокко получила расцвет опера и стали</w:t>
      </w:r>
      <w:r>
        <w:rPr>
          <w:rStyle w:val="apple-converted-space"/>
          <w:rFonts w:ascii="Georgia" w:hAnsi="Georgia"/>
          <w:color w:val="333333"/>
        </w:rPr>
        <w:t> </w:t>
      </w:r>
      <w:hyperlink r:id="rId14" w:history="1">
        <w:r>
          <w:rPr>
            <w:rStyle w:val="a3"/>
            <w:rFonts w:ascii="Georgia" w:hAnsi="Georgia"/>
            <w:color w:val="076B85"/>
          </w:rPr>
          <w:t>популярными композиторы</w:t>
        </w:r>
      </w:hyperlink>
      <w:r>
        <w:rPr>
          <w:rFonts w:ascii="Georgia" w:hAnsi="Georgia"/>
          <w:color w:val="333333"/>
        </w:rPr>
        <w:t>, которых слушают и наследуют по сей день: Иоганн Себастьян Бах, Антонио Вивальди, Георг Фридрих Гендель.</w:t>
      </w:r>
    </w:p>
    <w:p w:rsidR="00EE0B7A" w:rsidRDefault="00EE0B7A" w:rsidP="00EE0B7A">
      <w:pPr>
        <w:pStyle w:val="2"/>
        <w:shd w:val="clear" w:color="auto" w:fill="FFFFFF"/>
        <w:spacing w:before="300" w:after="24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b/>
          <w:bCs/>
          <w:color w:val="333333"/>
          <w:sz w:val="33"/>
          <w:szCs w:val="33"/>
        </w:rPr>
        <w:t>Классицизм</w:t>
      </w:r>
    </w:p>
    <w:p w:rsidR="00EE0B7A" w:rsidRDefault="00EE0B7A" w:rsidP="00EE0B7A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Эпоха классицизма в развитии классической музыки ограничивается периодом 1750-1830-х гг., с которым неизменно соотносят имена</w:t>
      </w:r>
      <w:hyperlink r:id="rId15" w:history="1">
        <w:r>
          <w:rPr>
            <w:rStyle w:val="apple-converted-space"/>
            <w:rFonts w:ascii="Georgia" w:hAnsi="Georgia"/>
            <w:color w:val="076B85"/>
            <w:u w:val="single"/>
          </w:rPr>
          <w:t> </w:t>
        </w:r>
        <w:r>
          <w:rPr>
            <w:rStyle w:val="a3"/>
            <w:rFonts w:ascii="Georgia" w:hAnsi="Georgia"/>
            <w:color w:val="076B85"/>
          </w:rPr>
          <w:t>композиторов</w:t>
        </w:r>
      </w:hyperlink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Венской школы – Моцарта, Гайдна, Бетховена.</w:t>
      </w:r>
      <w:r>
        <w:rPr>
          <w:rFonts w:ascii="Georgia" w:hAnsi="Georgia"/>
          <w:color w:val="333333"/>
        </w:rPr>
        <w:br/>
        <w:t> </w:t>
      </w:r>
      <w:r>
        <w:rPr>
          <w:rFonts w:ascii="Georgia" w:hAnsi="Georgia"/>
          <w:color w:val="333333"/>
        </w:rPr>
        <w:br/>
        <w:t> </w:t>
      </w:r>
    </w:p>
    <w:p w:rsidR="00EE0B7A" w:rsidRDefault="00EE0B7A" w:rsidP="00EE0B7A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Внутри эпохи классицизма выделяют переходный период, между смертью Иоганна Себастьяна Баха в 1750 году и зрелым творчеством Моцарта в 1770-е гг. Этот период имеет свое французское имя – «</w:t>
      </w:r>
      <w:proofErr w:type="spellStart"/>
      <w:r>
        <w:rPr>
          <w:rFonts w:ascii="Georgia" w:hAnsi="Georgia"/>
          <w:color w:val="333333"/>
        </w:rPr>
        <w:t>Galante</w:t>
      </w:r>
      <w:proofErr w:type="spellEnd"/>
      <w:proofErr w:type="gramStart"/>
      <w:r>
        <w:rPr>
          <w:rFonts w:ascii="Georgia" w:hAnsi="Georgia"/>
          <w:color w:val="333333"/>
        </w:rPr>
        <w:t>».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В</w:t>
      </w:r>
      <w:proofErr w:type="gramEnd"/>
      <w:r>
        <w:rPr>
          <w:rFonts w:ascii="Georgia" w:hAnsi="Georgia"/>
          <w:color w:val="333333"/>
        </w:rPr>
        <w:t xml:space="preserve"> целом музыке классицизма характерна гармоничность и сбалансированность, каноничность форм, появление сонатной формы и развитие симфоний, расширение состава оркестра, большая эмоциональность произведений.</w:t>
      </w:r>
    </w:p>
    <w:p w:rsidR="00EE0B7A" w:rsidRDefault="00EE0B7A" w:rsidP="00EE0B7A">
      <w:pPr>
        <w:pStyle w:val="2"/>
        <w:shd w:val="clear" w:color="auto" w:fill="FFFFFF"/>
        <w:spacing w:before="300" w:after="24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b/>
          <w:bCs/>
          <w:color w:val="333333"/>
          <w:sz w:val="33"/>
          <w:szCs w:val="33"/>
        </w:rPr>
        <w:t>Романтизм</w:t>
      </w:r>
    </w:p>
    <w:p w:rsidR="00EE0B7A" w:rsidRDefault="00EE0B7A" w:rsidP="00EE0B7A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эпоху романтизма активно развивались формы, жанры и идеи музыки классицизма. Произведениям этого периода характерна эмоциональная выразительность, драматичность. Именно в это время получают развитие многие песенные жанры, в частности, баллады. Особой популярностью пользовалась</w:t>
      </w:r>
      <w:r>
        <w:rPr>
          <w:rStyle w:val="apple-converted-space"/>
          <w:rFonts w:ascii="Georgia" w:hAnsi="Georgia"/>
          <w:color w:val="333333"/>
        </w:rPr>
        <w:t> </w:t>
      </w:r>
      <w:hyperlink r:id="rId16" w:history="1">
        <w:r>
          <w:rPr>
            <w:rStyle w:val="a3"/>
            <w:rFonts w:ascii="Georgia" w:hAnsi="Georgia"/>
            <w:color w:val="076B85"/>
          </w:rPr>
          <w:t>фортепианная</w:t>
        </w:r>
      </w:hyperlink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музыка, к примеру, произведения Шопена и Листа.</w:t>
      </w:r>
      <w:r>
        <w:rPr>
          <w:rFonts w:ascii="Georgia" w:hAnsi="Georgia"/>
          <w:color w:val="333333"/>
        </w:rPr>
        <w:br/>
        <w:t> </w:t>
      </w:r>
    </w:p>
    <w:p w:rsidR="00EE0B7A" w:rsidRDefault="00EE0B7A" w:rsidP="00EE0B7A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Среди композиторов музыки романтизма выделяют, в первую очередь, Бетховена, который считается скорее предшественником романтизма наряду с </w:t>
      </w:r>
      <w:proofErr w:type="spellStart"/>
      <w:r>
        <w:rPr>
          <w:rFonts w:ascii="Georgia" w:hAnsi="Georgia"/>
          <w:color w:val="333333"/>
        </w:rPr>
        <w:t>Керубини</w:t>
      </w:r>
      <w:proofErr w:type="spellEnd"/>
      <w:r>
        <w:rPr>
          <w:rFonts w:ascii="Georgia" w:hAnsi="Georgia"/>
          <w:color w:val="333333"/>
        </w:rPr>
        <w:t>. Позже заложенные ими музыкальные традиции наследовали Шуберт, Вагнер, Чайковский…</w:t>
      </w:r>
    </w:p>
    <w:p w:rsidR="00EE0B7A" w:rsidRDefault="00EE0B7A" w:rsidP="00EE0B7A">
      <w:pPr>
        <w:pStyle w:val="2"/>
        <w:shd w:val="clear" w:color="auto" w:fill="FFFFFF"/>
        <w:spacing w:before="300" w:after="240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b/>
          <w:bCs/>
          <w:color w:val="333333"/>
          <w:sz w:val="33"/>
          <w:szCs w:val="33"/>
        </w:rPr>
        <w:lastRenderedPageBreak/>
        <w:t xml:space="preserve">Классическая музыка </w:t>
      </w:r>
      <w:bookmarkStart w:id="0" w:name="_GoBack"/>
      <w:bookmarkEnd w:id="0"/>
      <w:r>
        <w:rPr>
          <w:rFonts w:ascii="Georgia" w:hAnsi="Georgia"/>
          <w:b/>
          <w:bCs/>
          <w:color w:val="333333"/>
          <w:sz w:val="33"/>
          <w:szCs w:val="33"/>
        </w:rPr>
        <w:t>XX века</w:t>
      </w:r>
    </w:p>
    <w:p w:rsidR="00EE0B7A" w:rsidRDefault="00EE0B7A" w:rsidP="00EE0B7A">
      <w:pPr>
        <w:shd w:val="clear" w:color="auto" w:fill="FFFFFF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20 веке классической музыке характерна склонность к экспериментам, которые не ограничены ничем, кроме воли и фантазии самого композитора. Зарождаются такие понятия, как </w:t>
      </w:r>
      <w:proofErr w:type="spellStart"/>
      <w:r>
        <w:rPr>
          <w:rFonts w:ascii="Georgia" w:hAnsi="Georgia"/>
          <w:color w:val="333333"/>
        </w:rPr>
        <w:t>атонализм</w:t>
      </w:r>
      <w:proofErr w:type="spellEnd"/>
      <w:r>
        <w:rPr>
          <w:rFonts w:ascii="Georgia" w:hAnsi="Georgia"/>
          <w:color w:val="333333"/>
        </w:rPr>
        <w:t xml:space="preserve"> (или атональность, то есть отказ от логики тональности) и алеаторика (случайная последовательность элементов в композиции</w:t>
      </w:r>
      <w:proofErr w:type="gramStart"/>
      <w:r>
        <w:rPr>
          <w:rFonts w:ascii="Georgia" w:hAnsi="Georgia"/>
          <w:color w:val="333333"/>
        </w:rPr>
        <w:t>).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Из</w:t>
      </w:r>
      <w:proofErr w:type="gramEnd"/>
      <w:r>
        <w:rPr>
          <w:rFonts w:ascii="Georgia" w:hAnsi="Georgia"/>
          <w:color w:val="333333"/>
        </w:rPr>
        <w:t xml:space="preserve"> композиторов XX века к классической музыке относят творчество Рахманинова, Бриттена, </w:t>
      </w:r>
      <w:proofErr w:type="spellStart"/>
      <w:r>
        <w:rPr>
          <w:rFonts w:ascii="Georgia" w:hAnsi="Georgia"/>
          <w:color w:val="333333"/>
        </w:rPr>
        <w:t>Гласса</w:t>
      </w:r>
      <w:proofErr w:type="spellEnd"/>
      <w:r>
        <w:rPr>
          <w:rFonts w:ascii="Georgia" w:hAnsi="Georgia"/>
          <w:color w:val="333333"/>
        </w:rPr>
        <w:t xml:space="preserve">, Стравинского, </w:t>
      </w:r>
      <w:proofErr w:type="spellStart"/>
      <w:r>
        <w:rPr>
          <w:rFonts w:ascii="Georgia" w:hAnsi="Georgia"/>
          <w:color w:val="333333"/>
        </w:rPr>
        <w:t>Бернстайна</w:t>
      </w:r>
      <w:proofErr w:type="spellEnd"/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 xml:space="preserve">Современную классическую музыку нередко путают с </w:t>
      </w:r>
      <w:proofErr w:type="spellStart"/>
      <w:r>
        <w:rPr>
          <w:rFonts w:ascii="Georgia" w:hAnsi="Georgia"/>
          <w:color w:val="333333"/>
        </w:rPr>
        <w:t>постклассической</w:t>
      </w:r>
      <w:proofErr w:type="spellEnd"/>
      <w:r>
        <w:rPr>
          <w:rFonts w:ascii="Georgia" w:hAnsi="Georgia"/>
          <w:color w:val="333333"/>
        </w:rPr>
        <w:t>. Действительно, грани между музыкальными стилями XX века настолько размыты, что отнести определенной произведение к тому или иному стилю подчас весьма непросто.</w:t>
      </w:r>
    </w:p>
    <w:p w:rsidR="00FF35E1" w:rsidRDefault="00FF35E1"/>
    <w:sectPr w:rsidR="00FF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A6"/>
    <w:rsid w:val="000E08A6"/>
    <w:rsid w:val="00BA1BAD"/>
    <w:rsid w:val="00EE0B7A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82350-FBF3-42BB-A9A5-BBAD6629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8A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8A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08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8A6"/>
  </w:style>
  <w:style w:type="paragraph" w:styleId="a4">
    <w:name w:val="Normal (Web)"/>
    <w:basedOn w:val="a"/>
    <w:uiPriority w:val="99"/>
    <w:semiHidden/>
    <w:unhideWhenUsed/>
    <w:rsid w:val="000E08A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BA1BA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E0B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-share-btnwrap">
    <w:name w:val="b-share-btn__wrap"/>
    <w:basedOn w:val="a0"/>
    <w:rsid w:val="00EE0B7A"/>
  </w:style>
  <w:style w:type="character" w:customStyle="1" w:styleId="b-share-counter">
    <w:name w:val="b-share-counter"/>
    <w:basedOn w:val="a0"/>
    <w:rsid w:val="00EE0B7A"/>
  </w:style>
  <w:style w:type="character" w:styleId="a6">
    <w:name w:val="Emphasis"/>
    <w:basedOn w:val="a0"/>
    <w:uiPriority w:val="20"/>
    <w:qFormat/>
    <w:rsid w:val="00EE0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opis.info/themes/music/istorija_fortepiano.html" TargetMode="External"/><Relationship Id="rId13" Type="http://schemas.openxmlformats.org/officeDocument/2006/relationships/hyperlink" Target="http://www.letopis.info/themes/music/muziyka_epohi_vozrojdenija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topis.info/themes/music/samiye_izvestniye_kompozitoriy_mira.html" TargetMode="External"/><Relationship Id="rId12" Type="http://schemas.openxmlformats.org/officeDocument/2006/relationships/hyperlink" Target="http://www.letopis.info/themes/music/rannjaja_muziyka_i_epoha_srednevekovja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etopis.info/themes/music/istorija_fortepiano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topis.info/themes/music/samiye_izvestniye_kompozitoriy_mira.html" TargetMode="External"/><Relationship Id="rId11" Type="http://schemas.openxmlformats.org/officeDocument/2006/relationships/hyperlink" Target="https://share.yandex.net/go.xml?service=odnoklassniki&amp;url=http%3A%2F%2Fwww.letopis.info%2Fthemes%2Fmusic%2Fistorija_klassicheskoy_muziyki.html&amp;title=%D0%98%D1%81%D1%82%D0%BE%D1%80%D0%B8%D1%8F%20%D0%BA%D0%BB%D0%B0%D1%81%D1%81%D0%B8%D1%87%D0%B5%D1%81%D0%BA%D0%BE%D0%B9%20%D0%BC%D1%83%D0%B7%D1%8B%D0%BA%D0%B8" TargetMode="External"/><Relationship Id="rId5" Type="http://schemas.openxmlformats.org/officeDocument/2006/relationships/hyperlink" Target="http://www.letopis.info/themes/music/muziyka_epohi_vozrojdenija.html" TargetMode="External"/><Relationship Id="rId15" Type="http://schemas.openxmlformats.org/officeDocument/2006/relationships/hyperlink" Target="http://www.letopis.info/themes/music/samiye_izvestniye_kompozitoriy_mira.html" TargetMode="External"/><Relationship Id="rId10" Type="http://schemas.openxmlformats.org/officeDocument/2006/relationships/hyperlink" Target="https://share.yandex.net/go.xml?service=vkontakte&amp;url=http%3A%2F%2Fwww.letopis.info%2Fthemes%2Fmusic%2Fistorija_klassicheskoy_muziyki.html&amp;title=%D0%98%D1%81%D1%82%D0%BE%D1%80%D0%B8%D1%8F%20%D0%BA%D0%BB%D0%B0%D1%81%D1%81%D0%B8%D1%87%D0%B5%D1%81%D0%BA%D0%BE%D0%B9%20%D0%BC%D1%83%D0%B7%D1%8B%D0%BA%D0%B8" TargetMode="External"/><Relationship Id="rId4" Type="http://schemas.openxmlformats.org/officeDocument/2006/relationships/hyperlink" Target="http://www.letopis.info/themes/music/rannjaja_muziyka_i_epoha_srednevekovja.html" TargetMode="External"/><Relationship Id="rId9" Type="http://schemas.openxmlformats.org/officeDocument/2006/relationships/image" Target="media/image1.gif"/><Relationship Id="rId14" Type="http://schemas.openxmlformats.org/officeDocument/2006/relationships/hyperlink" Target="http://www.letopis.info/themes/music/samiye_izvestniye_kompozitoriy_mi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2017-02-28T18:21:00Z</dcterms:created>
  <dcterms:modified xsi:type="dcterms:W3CDTF">2017-02-28T18:21:00Z</dcterms:modified>
</cp:coreProperties>
</file>