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B" w:rsidRPr="00233DAD" w:rsidRDefault="0021088B" w:rsidP="002108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DAD">
        <w:rPr>
          <w:rFonts w:ascii="Times New Roman" w:hAnsi="Times New Roman" w:cs="Times New Roman"/>
          <w:b/>
          <w:sz w:val="28"/>
          <w:szCs w:val="24"/>
        </w:rPr>
        <w:t>Вторая глава: Математическое описание построения музыкального ряда.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</w:pPr>
      <w:r w:rsidRPr="00233DAD">
        <w:rPr>
          <w:b/>
          <w:bCs/>
        </w:rPr>
        <w:t xml:space="preserve">1. </w:t>
      </w:r>
      <w:r w:rsidRPr="00233DAD">
        <w:rPr>
          <w:b/>
          <w:bCs/>
        </w:rPr>
        <w:tab/>
        <w:t>Гаммой</w:t>
      </w:r>
      <w:r w:rsidRPr="00233DAD">
        <w:t>, или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звукорядом</w:t>
      </w:r>
      <w:r w:rsidRPr="00233DAD">
        <w:t>, называется последовательность звуков, расположенных от</w:t>
      </w:r>
      <w:r w:rsidRPr="00233DAD">
        <w:rPr>
          <w:rStyle w:val="apple-converted-space"/>
        </w:rPr>
        <w:t> </w:t>
      </w:r>
      <w:r w:rsidRPr="00233DAD">
        <w:rPr>
          <w:iCs/>
        </w:rPr>
        <w:t>основного тон</w:t>
      </w:r>
      <w:proofErr w:type="gramStart"/>
      <w:r w:rsidRPr="00233DAD">
        <w:rPr>
          <w:iCs/>
        </w:rPr>
        <w:t>а</w:t>
      </w:r>
      <w:r w:rsidRPr="00233DAD">
        <w:t>(</w:t>
      </w:r>
      <w:proofErr w:type="gramEnd"/>
      <w:r w:rsidRPr="00233DAD">
        <w:t>звука) в восходящем или нисходящем</w:t>
      </w:r>
      <w:r w:rsidRPr="00233DAD">
        <w:rPr>
          <w:rStyle w:val="apple-converted-space"/>
        </w:rPr>
        <w:t> </w:t>
      </w:r>
      <w:r w:rsidRPr="00233DAD">
        <w:t xml:space="preserve"> порядке.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</w:pPr>
      <w:r w:rsidRPr="00233DAD">
        <w:rPr>
          <w:b/>
          <w:bCs/>
        </w:rPr>
        <w:t xml:space="preserve">2. </w:t>
      </w:r>
      <w:r w:rsidRPr="00233DAD">
        <w:rPr>
          <w:b/>
          <w:bCs/>
        </w:rPr>
        <w:tab/>
        <w:t>Интервалом</w:t>
      </w:r>
      <w:r w:rsidRPr="00233DAD">
        <w:rPr>
          <w:rStyle w:val="apple-converted-space"/>
        </w:rPr>
        <w:t> </w:t>
      </w:r>
      <w:r w:rsidRPr="00233DAD">
        <w:t>между тонами называется порядковый номер ступени верхнего тона относительно нижнего в данном звукоряде.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rPr>
          <w:b/>
          <w:bCs/>
        </w:rPr>
        <w:t>Интервальным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коэффициентом</w:t>
      </w:r>
      <w:r w:rsidRPr="00233DAD">
        <w:rPr>
          <w:rStyle w:val="apple-converted-space"/>
        </w:rPr>
        <w:t> </w:t>
      </w:r>
      <w:r w:rsidRPr="00233DAD">
        <w:t>двух тонов считают отношение частоты колебаний верхнего тона к частоте колебаний нижнего: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center"/>
      </w:pPr>
      <w:r w:rsidRPr="00233DAD">
        <w:rPr>
          <w:b/>
          <w:bCs/>
          <w:i/>
          <w:iCs/>
        </w:rPr>
        <w:t>w</w:t>
      </w:r>
      <w:r w:rsidRPr="00233DAD">
        <w:rPr>
          <w:b/>
          <w:bCs/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  <w:b/>
          <w:bCs/>
          <w:i/>
          <w:iCs/>
          <w:vertAlign w:val="subscript"/>
        </w:rPr>
        <w:t> </w:t>
      </w:r>
      <w:r w:rsidRPr="00233DAD">
        <w:rPr>
          <w:b/>
          <w:bCs/>
          <w:i/>
          <w:iCs/>
        </w:rPr>
        <w:t>:</w:t>
      </w:r>
      <w:proofErr w:type="gramEnd"/>
      <w:r w:rsidRPr="00233DAD">
        <w:rPr>
          <w:b/>
          <w:bCs/>
          <w:i/>
          <w:iCs/>
        </w:rPr>
        <w:t xml:space="preserve"> w</w:t>
      </w:r>
      <w:r w:rsidRPr="00233DAD">
        <w:rPr>
          <w:b/>
          <w:bCs/>
          <w:i/>
          <w:iCs/>
          <w:vertAlign w:val="subscript"/>
        </w:rPr>
        <w:t>2</w:t>
      </w:r>
      <w:r w:rsidRPr="00233DAD">
        <w:rPr>
          <w:b/>
          <w:bCs/>
          <w:i/>
          <w:iCs/>
        </w:rPr>
        <w:t>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Некоторые интервальные коэффициенты и соответствующие им интервалы в средние века были названы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совершенными консонансами</w:t>
      </w:r>
      <w:r w:rsidRPr="00233DAD">
        <w:rPr>
          <w:rStyle w:val="apple-converted-space"/>
        </w:rPr>
        <w:t> </w:t>
      </w:r>
      <w:r w:rsidRPr="00233DAD">
        <w:t>и получили следующие названия: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0" w:afterAutospacing="0" w:line="268" w:lineRule="atLeast"/>
        <w:jc w:val="center"/>
      </w:pPr>
      <w:r w:rsidRPr="00233DAD">
        <w:t>октава</w:t>
      </w:r>
      <w:r w:rsidRPr="00233DAD">
        <w:rPr>
          <w:rStyle w:val="apple-converted-space"/>
        </w:rPr>
        <w:t> </w:t>
      </w:r>
      <w:proofErr w:type="gramStart"/>
      <w:r w:rsidRPr="00233DAD">
        <w:t xml:space="preserve">( </w:t>
      </w:r>
      <w:proofErr w:type="gramEnd"/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2 : 1</w:t>
      </w:r>
      <w:r w:rsidRPr="00233DAD">
        <w:rPr>
          <w:i/>
          <w:iCs/>
        </w:rPr>
        <w:t>, 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1 : 2);</w:t>
      </w:r>
      <w:r w:rsidRPr="00233DAD">
        <w:br/>
        <w:t>квинта</w:t>
      </w:r>
      <w:r w:rsidRPr="00233DAD">
        <w:rPr>
          <w:rStyle w:val="apple-converted-space"/>
        </w:rPr>
        <w:t> </w:t>
      </w:r>
      <w:r w:rsidRPr="00233DAD">
        <w:t>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2,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 xml:space="preserve">= 2 : 3); </w:t>
      </w:r>
      <w:r w:rsidRPr="00233DAD">
        <w:br/>
        <w:t>кварта</w:t>
      </w:r>
      <w:r w:rsidRPr="00233DAD">
        <w:rPr>
          <w:rStyle w:val="apple-converted-space"/>
        </w:rPr>
        <w:t> </w:t>
      </w:r>
      <w:r w:rsidRPr="00233DAD">
        <w:t>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4 : 3,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 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3 : 4).</w:t>
      </w:r>
    </w:p>
    <w:p w:rsidR="0021088B" w:rsidRPr="00233DAD" w:rsidRDefault="0021088B" w:rsidP="00210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 xml:space="preserve">В основе этой музыкальной системы были два закона, которые носят имена двух великих ученых - Пифагора и </w:t>
      </w:r>
      <w:proofErr w:type="spellStart"/>
      <w:r w:rsidRPr="00233DAD">
        <w:t>Архита</w:t>
      </w:r>
      <w:proofErr w:type="spellEnd"/>
      <w:r w:rsidRPr="00233DAD">
        <w:t>. Вот эти законы: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</w:pPr>
      <w:r w:rsidRPr="00233DAD">
        <w:t xml:space="preserve">1. Две звучащие струны определяют консонанс, если их длины относятся как целые числа, образующие треугольное число 10=1+2+3+4, т.е. как 1:2, 2:3, 3:4. Причем, чем меньше число </w:t>
      </w:r>
      <w:proofErr w:type="spellStart"/>
      <w:r w:rsidRPr="00233DAD">
        <w:t>n</w:t>
      </w:r>
      <w:proofErr w:type="spellEnd"/>
      <w:r w:rsidRPr="00233DAD">
        <w:t xml:space="preserve"> в отношении</w:t>
      </w:r>
      <w:r w:rsidRPr="00233DAD">
        <w:rPr>
          <w:rStyle w:val="apple-converted-space"/>
        </w:rPr>
        <w:t> </w:t>
      </w:r>
      <w:r w:rsidRPr="00233DAD">
        <w:rPr>
          <w:b/>
          <w:bCs/>
          <w:i/>
          <w:iCs/>
        </w:rPr>
        <w:t>n:(n+1)</w:t>
      </w:r>
      <w:r w:rsidRPr="00233DAD">
        <w:rPr>
          <w:bCs/>
          <w:iCs/>
        </w:rPr>
        <w:t>,</w:t>
      </w:r>
      <w:r w:rsidRPr="00233DAD">
        <w:rPr>
          <w:b/>
          <w:bCs/>
          <w:i/>
          <w:iCs/>
        </w:rPr>
        <w:t xml:space="preserve"> </w:t>
      </w:r>
      <w:r w:rsidRPr="00233DAD">
        <w:rPr>
          <w:bCs/>
          <w:iCs/>
        </w:rPr>
        <w:t>где</w:t>
      </w:r>
      <w:r w:rsidRPr="00233DAD">
        <w:rPr>
          <w:b/>
          <w:bCs/>
          <w:i/>
          <w:iCs/>
        </w:rPr>
        <w:t xml:space="preserve"> </w:t>
      </w:r>
      <w:r w:rsidRPr="00233DAD">
        <w:t>(</w:t>
      </w:r>
      <w:r w:rsidRPr="00233DAD">
        <w:rPr>
          <w:b/>
          <w:bCs/>
          <w:i/>
          <w:iCs/>
        </w:rPr>
        <w:t>n</w:t>
      </w:r>
      <w:r w:rsidRPr="00233DAD">
        <w:t>=1,2,3), тем созвучнее получающийся интервал.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</w:pPr>
      <w:r w:rsidRPr="00233DAD">
        <w:t>2. Частота колебания</w:t>
      </w:r>
      <w:r w:rsidRPr="00233DAD">
        <w:rPr>
          <w:rStyle w:val="apple-converted-space"/>
        </w:rPr>
        <w:t> </w:t>
      </w:r>
      <w:proofErr w:type="spellStart"/>
      <w:r w:rsidRPr="00233DAD">
        <w:rPr>
          <w:b/>
          <w:bCs/>
          <w:i/>
          <w:iCs/>
        </w:rPr>
        <w:t>w</w:t>
      </w:r>
      <w:proofErr w:type="spellEnd"/>
      <w:r w:rsidRPr="00233DAD">
        <w:rPr>
          <w:rStyle w:val="apple-converted-space"/>
        </w:rPr>
        <w:t> </w:t>
      </w:r>
      <w:r w:rsidRPr="00233DAD">
        <w:t>звучащей струны обратно пропорциональна ее длине</w:t>
      </w:r>
      <w:r w:rsidRPr="00233DAD">
        <w:rPr>
          <w:rStyle w:val="apple-converted-space"/>
        </w:rPr>
        <w:t> </w:t>
      </w:r>
      <w:proofErr w:type="spellStart"/>
      <w:r w:rsidRPr="00233DAD">
        <w:rPr>
          <w:b/>
          <w:bCs/>
          <w:i/>
          <w:iCs/>
        </w:rPr>
        <w:t>l</w:t>
      </w:r>
      <w:proofErr w:type="spellEnd"/>
      <w:r w:rsidRPr="00233DAD">
        <w:rPr>
          <w:rStyle w:val="apple-converted-space"/>
        </w:rPr>
        <w:t> </w:t>
      </w:r>
      <w:r w:rsidRPr="00233DAD">
        <w:t>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  <w:rPr>
          <w:oMath/>
          <w:rFonts w:ascii="Cambria Math" w:hAnsi="Cambria Math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w=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</m:oMath>
      </m:oMathPara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</w:pPr>
      <w:r w:rsidRPr="00233DAD">
        <w:t>где</w:t>
      </w:r>
      <w:r w:rsidRPr="00233DAD">
        <w:rPr>
          <w:rStyle w:val="apple-converted-space"/>
        </w:rPr>
        <w:t> </w:t>
      </w:r>
      <w:r w:rsidRPr="00233DAD">
        <w:rPr>
          <w:b/>
          <w:bCs/>
          <w:i/>
          <w:iCs/>
        </w:rPr>
        <w:t>а</w:t>
      </w:r>
      <w:r w:rsidRPr="00233DAD">
        <w:rPr>
          <w:rStyle w:val="apple-converted-space"/>
        </w:rPr>
        <w:t> </w:t>
      </w:r>
      <w:r w:rsidRPr="00233DAD">
        <w:t>- коэффициент, характеризующий физические свойства струны.</w:t>
      </w:r>
    </w:p>
    <w:p w:rsidR="0021088B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  <w:rPr>
          <w:b/>
          <w:bCs/>
        </w:rPr>
      </w:pPr>
    </w:p>
    <w:p w:rsidR="0021088B" w:rsidRPr="0052488A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  <w:rPr>
          <w:i/>
        </w:rPr>
      </w:pPr>
      <w:r w:rsidRPr="0052488A">
        <w:rPr>
          <w:b/>
          <w:bCs/>
          <w:i/>
        </w:rPr>
        <w:t>Математическое описание построения музыкальной гаммы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Основой музыкальной гаммы пифагорейцев был интервал –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октава</w:t>
      </w:r>
      <w:r w:rsidRPr="00233DAD">
        <w:t>. Она является консонансом, повторяющим верхний звук. Для построения музыкальной гаммы пифагорейцам требовалось разделить октаву на красиво звучащие части. Так как они верили в совершенные пропорции, то связали устройство гаммы со средними величинами:</w:t>
      </w:r>
      <w:r w:rsidRPr="00233DAD">
        <w:rPr>
          <w:rStyle w:val="apple-converted-space"/>
        </w:rPr>
        <w:t> </w:t>
      </w:r>
      <w:proofErr w:type="gramStart"/>
      <w:r w:rsidRPr="00233DAD">
        <w:rPr>
          <w:i/>
          <w:iCs/>
        </w:rPr>
        <w:t>арифметическим</w:t>
      </w:r>
      <w:proofErr w:type="gramEnd"/>
      <w:r w:rsidRPr="00233DAD">
        <w:rPr>
          <w:i/>
          <w:iCs/>
        </w:rPr>
        <w:t>, гармоническим.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rPr>
          <w:i/>
          <w:iCs/>
        </w:rPr>
        <w:t>Среднее арифметическое</w:t>
      </w:r>
      <w:r w:rsidRPr="00233DAD">
        <w:rPr>
          <w:rStyle w:val="apple-converted-space"/>
        </w:rPr>
        <w:t> </w:t>
      </w:r>
      <w:r w:rsidRPr="00233DAD">
        <w:t>частот колебаний тоники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t>)</w:t>
      </w:r>
      <w:r w:rsidRPr="00233DAD">
        <w:rPr>
          <w:rStyle w:val="apple-converted-space"/>
          <w:i/>
          <w:iCs/>
        </w:rPr>
        <w:t> </w:t>
      </w:r>
      <w:r w:rsidRPr="00233DAD">
        <w:t>и ее октавного повторения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) помогает найти совершенный консонанс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квинту</w:t>
      </w:r>
      <w:r w:rsidRPr="00233DAD">
        <w:t>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Т.к.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=</w:t>
      </w:r>
      <w:r w:rsidRPr="00233DAD">
        <w:rPr>
          <w:rStyle w:val="apple-converted-space"/>
          <w:i/>
          <w:iCs/>
        </w:rPr>
        <w:t> </w:t>
      </w:r>
      <w:r w:rsidRPr="00233DAD">
        <w:t>2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t>, то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=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)</w:t>
      </w:r>
      <w:proofErr w:type="gramStart"/>
      <w:r w:rsidRPr="00233DAD">
        <w:t xml:space="preserve"> :</w:t>
      </w:r>
      <w:proofErr w:type="gramEnd"/>
      <w:r w:rsidRPr="00233DAD">
        <w:t xml:space="preserve"> 2 = 3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:</w:t>
      </w:r>
      <w:r w:rsidRPr="00233DAD">
        <w:rPr>
          <w:rStyle w:val="apple-converted-space"/>
          <w:i/>
          <w:iCs/>
        </w:rPr>
        <w:t> </w:t>
      </w:r>
      <w:r w:rsidRPr="00233DAD">
        <w:t>2 или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2 (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– частота колебаний квинты).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Длина струны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t xml:space="preserve">, соответствующая квинте, по второму закону </w:t>
      </w:r>
      <w:proofErr w:type="spellStart"/>
      <w:r w:rsidRPr="00233DAD">
        <w:t>Пифагора-Архита</w:t>
      </w:r>
      <w:proofErr w:type="spellEnd"/>
      <w:r w:rsidRPr="00233DAD">
        <w:t xml:space="preserve"> будет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гармоническим</w:t>
      </w:r>
      <w:r w:rsidRPr="00233DAD">
        <w:rPr>
          <w:rStyle w:val="apple-converted-space"/>
        </w:rPr>
        <w:t> </w:t>
      </w:r>
      <w:r w:rsidRPr="00233DAD">
        <w:t>длин струн тоники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и ее октавного повторения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center"/>
      </w:pPr>
      <w:r w:rsidRPr="00233DAD">
        <w:t>Т.к.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=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</w:rPr>
        <w:t> </w:t>
      </w:r>
      <w:r w:rsidRPr="00233DAD">
        <w:t>:</w:t>
      </w:r>
      <w:proofErr w:type="gramEnd"/>
      <w:r w:rsidRPr="00233DAD">
        <w:t xml:space="preserve"> 2, то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: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) 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2 :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2) =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i/>
          <w:iCs/>
          <w:vertAlign w:val="superscript"/>
        </w:rPr>
        <w:t>2</w:t>
      </w:r>
      <w:r w:rsidRPr="00233DAD">
        <w:rPr>
          <w:rStyle w:val="apple-converted-space"/>
        </w:rPr>
        <w:t> </w:t>
      </w:r>
      <w:r w:rsidRPr="00233DAD">
        <w:t>: ((2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) : 2) = 2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i/>
          <w:iCs/>
          <w:vertAlign w:val="superscript"/>
        </w:rPr>
        <w:t>2</w:t>
      </w:r>
      <w:r w:rsidRPr="00233DAD">
        <w:rPr>
          <w:rStyle w:val="apple-converted-space"/>
        </w:rPr>
        <w:t> </w:t>
      </w:r>
      <w:r w:rsidRPr="00233DAD">
        <w:t>: :3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: 3; или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3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t>= 2 : 3.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  <w:rPr>
          <w:rStyle w:val="apple-converted-space"/>
        </w:rPr>
      </w:pPr>
      <w:r w:rsidRPr="00233DAD">
        <w:t>Взяв далее среднее гармоническое частот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 октавы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t>, получим</w:t>
      </w:r>
      <w:r w:rsidRPr="00233DAD">
        <w:rPr>
          <w:rStyle w:val="apple-converted-space"/>
        </w:rPr>
        <w:t> 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center"/>
        <w:rPr>
          <w:lang w:val="en-US"/>
        </w:rPr>
      </w:pPr>
      <w:r w:rsidRPr="00233DAD">
        <w:rPr>
          <w:i/>
          <w:iCs/>
          <w:lang w:val="en-US"/>
        </w:rPr>
        <w:lastRenderedPageBreak/>
        <w:t>w</w:t>
      </w:r>
      <w:r w:rsidRPr="00233DAD">
        <w:rPr>
          <w:i/>
          <w:iCs/>
          <w:vertAlign w:val="subscript"/>
          <w:lang w:val="en-US"/>
        </w:rPr>
        <w:t>4</w:t>
      </w:r>
      <w:r w:rsidRPr="00233DAD">
        <w:rPr>
          <w:rStyle w:val="apple-converted-space"/>
          <w:i/>
          <w:iCs/>
          <w:vertAlign w:val="subscript"/>
          <w:lang w:val="en-US"/>
        </w:rPr>
        <w:t> </w:t>
      </w:r>
      <w:r w:rsidRPr="00233DAD">
        <w:rPr>
          <w:lang w:val="en-US"/>
        </w:rPr>
        <w:t xml:space="preserve">= = </w:t>
      </w:r>
      <w:proofErr w:type="gramStart"/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2</w:t>
      </w:r>
      <w:r w:rsidRPr="00233DAD">
        <w:rPr>
          <w:rStyle w:val="apple-converted-space"/>
          <w:lang w:val="en-US"/>
        </w:rPr>
        <w:t> </w:t>
      </w:r>
      <w:r w:rsidRPr="00233DAD">
        <w:rPr>
          <w:lang w:val="en-US"/>
        </w:rPr>
        <w:t>:</w:t>
      </w:r>
      <w:proofErr w:type="gramEnd"/>
      <w:r w:rsidRPr="00233DAD">
        <w:rPr>
          <w:lang w:val="en-US"/>
        </w:rPr>
        <w:t xml:space="preserve"> (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+ w</w:t>
      </w:r>
      <w:r w:rsidRPr="00233DAD">
        <w:rPr>
          <w:i/>
          <w:iCs/>
          <w:vertAlign w:val="subscript"/>
          <w:lang w:val="en-US"/>
        </w:rPr>
        <w:t>2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) =</w:t>
      </w:r>
      <w:r w:rsidRPr="00233DAD">
        <w:rPr>
          <w:rStyle w:val="apple-converted-space"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 ( 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+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2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) =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4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i/>
          <w:iCs/>
          <w:vertAlign w:val="superscript"/>
          <w:lang w:val="en-US"/>
        </w:rPr>
        <w:t>2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3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=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4</w:t>
      </w:r>
      <w:r w:rsidRPr="00233DAD">
        <w:rPr>
          <w:i/>
          <w:iCs/>
          <w:lang w:val="en-US"/>
        </w:rPr>
        <w:t>w</w:t>
      </w:r>
      <w:r w:rsidRPr="00233DAD">
        <w:rPr>
          <w:i/>
          <w:iCs/>
          <w:vertAlign w:val="subscript"/>
          <w:lang w:val="en-US"/>
        </w:rPr>
        <w:t>1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i/>
          <w:iCs/>
          <w:lang w:val="en-US"/>
        </w:rPr>
        <w:t>:</w:t>
      </w:r>
      <w:r w:rsidRPr="00233DAD">
        <w:rPr>
          <w:rStyle w:val="apple-converted-space"/>
          <w:i/>
          <w:iCs/>
          <w:lang w:val="en-US"/>
        </w:rPr>
        <w:t> </w:t>
      </w:r>
      <w:r w:rsidRPr="00233DAD">
        <w:rPr>
          <w:lang w:val="en-US"/>
        </w:rPr>
        <w:t>3</w:t>
      </w:r>
      <w:r w:rsidRPr="00233DAD">
        <w:rPr>
          <w:i/>
          <w:iCs/>
          <w:lang w:val="en-US"/>
        </w:rPr>
        <w:t>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Значит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4</w:t>
      </w:r>
      <w:proofErr w:type="gramStart"/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</w:t>
      </w:r>
      <w:proofErr w:type="gramEnd"/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</w:rPr>
        <w:t> </w:t>
      </w:r>
      <w:r w:rsidRPr="00233DAD">
        <w:t>= 4 : 3. В результате находим еще один совершенный консонанс –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кварту</w:t>
      </w:r>
      <w:r w:rsidRPr="00233DAD">
        <w:t>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</w:pPr>
      <w:r w:rsidRPr="00233DAD">
        <w:t>Определим, как связаны длины струн найденных частот (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proofErr w:type="gramStart"/>
      <w:r w:rsidRPr="00233DAD">
        <w:rPr>
          <w:rStyle w:val="apple-converted-space"/>
        </w:rPr>
        <w:t> </w:t>
      </w:r>
      <w:r w:rsidRPr="00233DAD">
        <w:t>)</w:t>
      </w:r>
      <w:proofErr w:type="gramEnd"/>
      <w:r w:rsidRPr="00233DAD">
        <w:t>: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center"/>
      </w:pP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 xml:space="preserve">= </w:t>
      </w:r>
      <w:proofErr w:type="gramStart"/>
      <w:r w:rsidRPr="00233DAD">
        <w:t>(</w:t>
      </w:r>
      <w:r w:rsidRPr="00233DAD">
        <w:rPr>
          <w:rStyle w:val="apple-converted-space"/>
        </w:rPr>
        <w:t> </w:t>
      </w:r>
      <w:proofErr w:type="gramEnd"/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) : 2 = (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 2 ) : 2 = ( 2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+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) : 2 : 2 = 3</w:t>
      </w:r>
      <w:r w:rsidRPr="00233DAD">
        <w:rPr>
          <w:rStyle w:val="apple-converted-space"/>
          <w:i/>
          <w:iCs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: 4;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: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= 3 : 4.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Это значит, что длины струн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,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4</w:t>
      </w:r>
      <w:r w:rsidRPr="00233DAD">
        <w:rPr>
          <w:rStyle w:val="apple-converted-space"/>
        </w:rPr>
        <w:t> </w:t>
      </w:r>
      <w:r w:rsidRPr="00233DAD">
        <w:t>связаны между собой средним арифметическим.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</w:pPr>
      <w:r w:rsidRPr="00233DAD">
        <w:t>Итак,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частота колебаний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квинты</w:t>
      </w:r>
      <w:r w:rsidRPr="00233DAD">
        <w:rPr>
          <w:rStyle w:val="apple-converted-space"/>
        </w:rPr>
        <w:t> </w:t>
      </w:r>
      <w:r w:rsidRPr="00233DAD">
        <w:t>является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арифметическим</w:t>
      </w:r>
      <w:r w:rsidRPr="00233DAD">
        <w:rPr>
          <w:rStyle w:val="apple-converted-space"/>
        </w:rPr>
        <w:t> </w:t>
      </w:r>
      <w:r w:rsidRPr="00233DAD">
        <w:t>частот колебаний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t>и октавы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t>, а частота колебаний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кварты</w:t>
      </w:r>
      <w:r w:rsidRPr="00233DAD">
        <w:rPr>
          <w:rStyle w:val="apple-converted-space"/>
          <w:b/>
          <w:bCs/>
        </w:rPr>
        <w:t> </w:t>
      </w:r>
      <w:r w:rsidRPr="00233DAD">
        <w:t>-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средним гармоническим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w</w:t>
      </w:r>
      <w:r w:rsidRPr="00233DAD">
        <w:rPr>
          <w:i/>
          <w:iCs/>
          <w:vertAlign w:val="subscript"/>
        </w:rPr>
        <w:t>2</w:t>
      </w:r>
      <w:r w:rsidRPr="00233DAD">
        <w:rPr>
          <w:rStyle w:val="apple-converted-space"/>
          <w:i/>
          <w:iCs/>
        </w:rPr>
        <w:t> </w:t>
      </w:r>
      <w:r w:rsidRPr="00233DAD">
        <w:t>. Или иначе: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длина струны квинты</w:t>
      </w:r>
      <w:r w:rsidRPr="00233DAD">
        <w:rPr>
          <w:rStyle w:val="apple-converted-space"/>
        </w:rPr>
        <w:t> </w:t>
      </w:r>
      <w:r w:rsidRPr="00233DAD">
        <w:t>есть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среднее гармоническое</w:t>
      </w:r>
      <w:r w:rsidRPr="00233DAD">
        <w:rPr>
          <w:rStyle w:val="apple-converted-space"/>
        </w:rPr>
        <w:t> </w:t>
      </w:r>
      <w:r w:rsidRPr="00233DAD">
        <w:t>длин струн основного тона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 октавы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, а</w:t>
      </w:r>
      <w:r w:rsidRPr="00233DAD">
        <w:rPr>
          <w:rStyle w:val="apple-converted-space"/>
        </w:rPr>
        <w:t> </w:t>
      </w:r>
      <w:r w:rsidRPr="00233DAD">
        <w:rPr>
          <w:b/>
          <w:bCs/>
        </w:rPr>
        <w:t>длина струны кварты</w:t>
      </w:r>
      <w:r w:rsidRPr="00233DAD">
        <w:rPr>
          <w:rStyle w:val="apple-converted-space"/>
        </w:rPr>
        <w:t> </w:t>
      </w:r>
      <w:r w:rsidRPr="00233DAD">
        <w:t>–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среднее арифметическое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1</w:t>
      </w:r>
      <w:r w:rsidRPr="00233DAD">
        <w:rPr>
          <w:rStyle w:val="apple-converted-space"/>
          <w:i/>
          <w:iCs/>
          <w:vertAlign w:val="subscript"/>
        </w:rPr>
        <w:t> </w:t>
      </w:r>
      <w:r w:rsidRPr="00233DAD">
        <w:t>и</w:t>
      </w:r>
      <w:r w:rsidRPr="00233DAD">
        <w:rPr>
          <w:rStyle w:val="apple-converted-space"/>
        </w:rPr>
        <w:t> </w:t>
      </w:r>
      <w:r w:rsidRPr="00233DAD">
        <w:rPr>
          <w:i/>
          <w:iCs/>
        </w:rPr>
        <w:t>l</w:t>
      </w:r>
      <w:r w:rsidRPr="00233DAD">
        <w:rPr>
          <w:i/>
          <w:iCs/>
          <w:vertAlign w:val="subscript"/>
        </w:rPr>
        <w:t>2</w:t>
      </w:r>
      <w:r w:rsidRPr="00233DAD">
        <w:t>. Это лишь незначительная часть тех прекрасных пропорций, которые были воплощены в пифагорейской музыкальной гамме.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jc w:val="both"/>
        <w:rPr>
          <w:b/>
          <w:bCs/>
        </w:rPr>
      </w:pPr>
      <w:r w:rsidRPr="00233DAD">
        <w:rPr>
          <w:b/>
          <w:bCs/>
        </w:rPr>
        <w:t>2.</w:t>
      </w:r>
      <w:r w:rsidRPr="00233DAD">
        <w:rPr>
          <w:rStyle w:val="apple-converted-space"/>
          <w:b/>
          <w:bCs/>
        </w:rPr>
        <w:t> </w:t>
      </w:r>
      <w:r w:rsidRPr="00233DAD">
        <w:rPr>
          <w:rStyle w:val="apple-converted-space"/>
          <w:b/>
          <w:bCs/>
        </w:rPr>
        <w:tab/>
      </w:r>
      <w:r w:rsidRPr="00233DAD">
        <w:t xml:space="preserve">У древних греков существовал и другой способ построения музыкальной гаммы, </w:t>
      </w:r>
      <w:proofErr w:type="gramStart"/>
      <w:r w:rsidRPr="00233DAD">
        <w:t>кроме</w:t>
      </w:r>
      <w:proofErr w:type="gramEnd"/>
      <w:r w:rsidRPr="00233DAD">
        <w:t xml:space="preserve"> описанного выше. Он был более простым и удобным и до сих пор применяется при настройке музыкальных инструментов.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708"/>
        <w:jc w:val="both"/>
        <w:rPr>
          <w:rStyle w:val="apple-converted-space"/>
        </w:rPr>
      </w:pPr>
      <w:r w:rsidRPr="00233DAD">
        <w:t>Оказывается, гамму можно построить, пользуясь лишь совершенными консонансами - квинтой и октавой. Суть этого метода состоит в том, что от исходящего звука, например "до" (3/2)</w:t>
      </w:r>
      <w:r w:rsidRPr="00233DAD">
        <w:rPr>
          <w:vertAlign w:val="superscript"/>
        </w:rPr>
        <w:t>0</w:t>
      </w:r>
      <w:r w:rsidRPr="00233DAD">
        <w:rPr>
          <w:rStyle w:val="apple-converted-space"/>
        </w:rPr>
        <w:t> </w:t>
      </w:r>
      <w:r w:rsidRPr="00233DAD">
        <w:t>= 1, мы движемся по квартам вверх и вниз и полученные звуки собираем в одну октаву. И тогда получаем: (3/2)</w:t>
      </w:r>
      <w:r w:rsidRPr="00233DAD">
        <w:rPr>
          <w:vertAlign w:val="superscript"/>
        </w:rPr>
        <w:t>1</w:t>
      </w:r>
      <w:r w:rsidRPr="00233DAD">
        <w:t>= 3/2 - соль, (3/2)</w:t>
      </w:r>
      <w:r w:rsidRPr="00233DAD">
        <w:rPr>
          <w:vertAlign w:val="superscript"/>
        </w:rPr>
        <w:t>2</w:t>
      </w:r>
      <w:r w:rsidRPr="00233DAD">
        <w:t>:2 = 9/8 - ре, (3/2)</w:t>
      </w:r>
      <w:r w:rsidRPr="00233DAD">
        <w:rPr>
          <w:vertAlign w:val="superscript"/>
        </w:rPr>
        <w:t>3</w:t>
      </w:r>
      <w:r w:rsidRPr="00233DAD">
        <w:t>:2 =27/16 - ля, (3/2)</w:t>
      </w:r>
      <w:r w:rsidRPr="00233DAD">
        <w:rPr>
          <w:vertAlign w:val="superscript"/>
        </w:rPr>
        <w:t>4</w:t>
      </w:r>
      <w:r w:rsidRPr="00233DAD">
        <w:t>:22 = 81/64 - ми, (3/2)</w:t>
      </w:r>
      <w:r w:rsidRPr="00233DAD">
        <w:rPr>
          <w:vertAlign w:val="superscript"/>
        </w:rPr>
        <w:t>5</w:t>
      </w:r>
      <w:r w:rsidRPr="00233DAD">
        <w:t>: 22 = 243/128 - си, (3/2)</w:t>
      </w:r>
      <w:r w:rsidRPr="00233DAD">
        <w:rPr>
          <w:vertAlign w:val="superscript"/>
        </w:rPr>
        <w:t>-1</w:t>
      </w:r>
      <w:r w:rsidRPr="00233DAD">
        <w:t>:2 =4/3 - фа.</w:t>
      </w:r>
      <w:r w:rsidRPr="00233DAD">
        <w:rPr>
          <w:rStyle w:val="apple-converted-space"/>
        </w:rPr>
        <w:t> </w:t>
      </w:r>
    </w:p>
    <w:p w:rsidR="0021088B" w:rsidRPr="00233DAD" w:rsidRDefault="0021088B" w:rsidP="00210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 построения музыкальных инструментов (на примере струнных)</w:t>
      </w:r>
      <w:r w:rsidRPr="00233DAD">
        <w:rPr>
          <w:rFonts w:ascii="Times New Roman" w:hAnsi="Times New Roman" w:cs="Times New Roman"/>
          <w:b/>
          <w:sz w:val="24"/>
          <w:szCs w:val="24"/>
        </w:rPr>
        <w:t>.</w:t>
      </w:r>
    </w:p>
    <w:p w:rsidR="0021088B" w:rsidRPr="00233DAD" w:rsidRDefault="0021088B" w:rsidP="002108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Звуки струн.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firstLine="360"/>
        <w:jc w:val="both"/>
      </w:pPr>
      <w:r w:rsidRPr="00233DAD">
        <w:t>Законы колебаний струн обычно формулируются следующим образом: число колебаний (</w:t>
      </w:r>
      <w:r w:rsidRPr="00233DAD">
        <w:rPr>
          <w:i/>
          <w:lang w:val="en-US"/>
        </w:rPr>
        <w:t>N</w:t>
      </w:r>
      <w:r w:rsidRPr="00233DAD">
        <w:t xml:space="preserve">) струны: </w:t>
      </w:r>
    </w:p>
    <w:p w:rsidR="0021088B" w:rsidRPr="00233DAD" w:rsidRDefault="0021088B" w:rsidP="0021088B">
      <w:pPr>
        <w:pStyle w:val="a9"/>
        <w:numPr>
          <w:ilvl w:val="0"/>
          <w:numId w:val="1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её длине (</w:t>
      </w:r>
      <w:r w:rsidRPr="00233DAD">
        <w:rPr>
          <w:i/>
          <w:lang w:val="en-US"/>
        </w:rPr>
        <w:t>L</w:t>
      </w:r>
      <w:r w:rsidRPr="00233DAD">
        <w:t xml:space="preserve">); </w:t>
      </w:r>
    </w:p>
    <w:p w:rsidR="0021088B" w:rsidRPr="00233DAD" w:rsidRDefault="0021088B" w:rsidP="0021088B">
      <w:pPr>
        <w:pStyle w:val="a9"/>
        <w:numPr>
          <w:ilvl w:val="0"/>
          <w:numId w:val="1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её толщине ил радиусу её поперечного сечения (</w:t>
      </w:r>
      <w:r w:rsidRPr="00233DAD">
        <w:rPr>
          <w:i/>
          <w:lang w:val="en-US"/>
        </w:rPr>
        <w:t>R</w:t>
      </w:r>
      <w:r w:rsidRPr="00233DAD">
        <w:t>);</w:t>
      </w:r>
    </w:p>
    <w:p w:rsidR="0021088B" w:rsidRPr="00233DAD" w:rsidRDefault="0021088B" w:rsidP="0021088B">
      <w:pPr>
        <w:pStyle w:val="a9"/>
        <w:numPr>
          <w:ilvl w:val="0"/>
          <w:numId w:val="1"/>
        </w:numPr>
        <w:shd w:val="clear" w:color="auto" w:fill="FFFFFF"/>
        <w:spacing w:before="0" w:beforeAutospacing="0" w:after="151" w:afterAutospacing="0"/>
        <w:jc w:val="both"/>
      </w:pPr>
      <w:r w:rsidRPr="00233DAD">
        <w:t>прямо пропорционально корню квадратному из её натяжения (</w:t>
      </w:r>
      <w:r w:rsidRPr="00233DAD">
        <w:rPr>
          <w:i/>
          <w:lang w:val="en-US"/>
        </w:rPr>
        <w:t>P</w:t>
      </w:r>
      <w:r w:rsidRPr="00233DAD">
        <w:t>);</w:t>
      </w:r>
    </w:p>
    <w:p w:rsidR="0021088B" w:rsidRPr="00233DAD" w:rsidRDefault="0021088B" w:rsidP="0021088B">
      <w:pPr>
        <w:pStyle w:val="a9"/>
        <w:numPr>
          <w:ilvl w:val="0"/>
          <w:numId w:val="1"/>
        </w:numPr>
        <w:shd w:val="clear" w:color="auto" w:fill="FFFFFF"/>
        <w:spacing w:before="0" w:beforeAutospacing="0" w:after="151" w:afterAutospacing="0"/>
        <w:jc w:val="both"/>
      </w:pPr>
      <w:r w:rsidRPr="00233DAD">
        <w:t>обратно пропорционально корню квадратному из её плотности (</w:t>
      </w:r>
      <w:r w:rsidRPr="00233DAD">
        <w:rPr>
          <w:i/>
          <w:lang w:val="en-US"/>
        </w:rPr>
        <w:t>D</w:t>
      </w:r>
      <w:r w:rsidRPr="00233DAD">
        <w:t>).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left="720"/>
        <w:jc w:val="both"/>
      </w:pPr>
      <w:r w:rsidRPr="00233DAD">
        <w:t>Из этих законов можно вывести формулу:</w:t>
      </w:r>
    </w:p>
    <w:p w:rsidR="0021088B" w:rsidRPr="00233DAD" w:rsidRDefault="0021088B" w:rsidP="0021088B">
      <w:pPr>
        <w:pStyle w:val="a9"/>
        <w:shd w:val="clear" w:color="auto" w:fill="FFFFFF"/>
        <w:spacing w:before="0" w:beforeAutospacing="0" w:after="151" w:afterAutospacing="0"/>
        <w:ind w:left="720"/>
        <w:jc w:val="both"/>
        <w:rPr>
          <w:b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RL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P×g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πD</m:t>
                  </m:r>
                </m:den>
              </m:f>
            </m:e>
          </m:rad>
        </m:oMath>
      </m:oMathPara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sz w:val="24"/>
          <w:szCs w:val="24"/>
        </w:rPr>
        <w:t>Колебательное состояние звучащей струны можно рассматривать как пример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стоячей волны, при</w:t>
      </w:r>
      <w:r w:rsidRPr="00233DAD">
        <w:rPr>
          <w:rFonts w:ascii="Times New Roman" w:hAnsi="Times New Roman" w:cs="Times New Roman"/>
          <w:sz w:val="24"/>
          <w:szCs w:val="24"/>
        </w:rPr>
        <w:t xml:space="preserve">чём на концах струны находятся узлы, а в её середине пучность. Основной тон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струны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получается от колебания струны как одного целого. Первый добавочный тон (обертон) происходит от колебания каждо</w:t>
      </w:r>
      <w:r>
        <w:rPr>
          <w:rFonts w:ascii="Times New Roman" w:hAnsi="Times New Roman" w:cs="Times New Roman"/>
          <w:sz w:val="24"/>
          <w:szCs w:val="24"/>
        </w:rPr>
        <w:t>й половины струны отдельно, при</w:t>
      </w:r>
      <w:r w:rsidRPr="00233DAD">
        <w:rPr>
          <w:rFonts w:ascii="Times New Roman" w:hAnsi="Times New Roman" w:cs="Times New Roman"/>
          <w:sz w:val="24"/>
          <w:szCs w:val="24"/>
        </w:rPr>
        <w:t>чём образуется три узла и две пучности; две половины находятся постоянно в противоположных фазах; число колебаний этого добавочного тона 2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DAD">
        <w:rPr>
          <w:rFonts w:ascii="Times New Roman" w:hAnsi="Times New Roman" w:cs="Times New Roman"/>
          <w:sz w:val="24"/>
          <w:szCs w:val="24"/>
        </w:rPr>
        <w:t xml:space="preserve">, так как основного </w:t>
      </w:r>
      <w:r w:rsidRPr="00233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3DAD">
        <w:rPr>
          <w:rFonts w:ascii="Times New Roman" w:hAnsi="Times New Roman" w:cs="Times New Roman"/>
          <w:sz w:val="24"/>
          <w:szCs w:val="24"/>
        </w:rPr>
        <w:t>. Дальнейшие добавочные тоны получаются от отдельных колебаний каждой трети, четверти, пятой доли и т.д. струны. Каждое из этих колебаний представляет частный случай стоячих волн.</w:t>
      </w:r>
      <w:r w:rsidRPr="00233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1088B" w:rsidRPr="0021088B" w:rsidRDefault="0021088B" w:rsidP="0021088B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Пучность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</w:t>
      </w:r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233DAD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часток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ooltip="Стоячая волна" w:history="1">
        <w:r w:rsidRPr="002108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стоячей волны</w:t>
        </w:r>
      </w:hyperlink>
      <w:r w:rsidRPr="0021088B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</w:t>
      </w:r>
      <w:r w:rsidRPr="002108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Колебания" w:history="1">
        <w:r w:rsidRPr="002108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колебания</w:t>
        </w:r>
      </w:hyperlink>
      <w:r w:rsidRPr="002108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1088B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наибольшую</w:t>
      </w:r>
      <w:r w:rsidRPr="0021088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мплитуда" w:history="1">
        <w:r w:rsidRPr="002108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амплитуду</w:t>
        </w:r>
      </w:hyperlink>
      <w:r w:rsidRPr="002108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Узел</w:t>
      </w:r>
      <w:r w:rsidRPr="00233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33D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—</w:t>
      </w:r>
      <w:r w:rsidRPr="00233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участок волны, в котором амплитуда колебаний минимальна.</w:t>
      </w: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 xml:space="preserve">Тембр звука струны также зависит от способа производства звука (например, трение смычка при игре на скрипке). Кроме производства, тембр зависит от места, где возникает волна. При ударе 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струны усиливается основной тон, тогда как октава почти отсутствует; при ударе на одной четверти усиливается октава.</w:t>
      </w: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При ударе усиливается тот звук, который в месте удара имеет пучность, и, наоборот, звук не возникает совсем, если в месте удара приходится его узел.</w:t>
      </w:r>
    </w:p>
    <w:p w:rsidR="0021088B" w:rsidRPr="00233DAD" w:rsidRDefault="0021088B" w:rsidP="0021088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088B" w:rsidRPr="00233DAD" w:rsidRDefault="0021088B" w:rsidP="002108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3DAD">
        <w:rPr>
          <w:rFonts w:ascii="Times New Roman" w:hAnsi="Times New Roman" w:cs="Times New Roman"/>
          <w:b/>
          <w:i/>
          <w:sz w:val="24"/>
          <w:szCs w:val="24"/>
        </w:rPr>
        <w:t>Колебания струны монохорда.</w:t>
      </w: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33D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3DAD">
        <w:rPr>
          <w:rFonts w:ascii="Times New Roman" w:hAnsi="Times New Roman" w:cs="Times New Roman"/>
          <w:sz w:val="24"/>
          <w:szCs w:val="24"/>
        </w:rPr>
        <w:t xml:space="preserve"> чтобы показать колебания струны, можно воспользоваться монохордом (колебания звучащей струны монохорда можно рассматривать, как пример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стоячей волны, при</w:t>
      </w:r>
      <w:r w:rsidRPr="00233DAD">
        <w:rPr>
          <w:rFonts w:ascii="Times New Roman" w:hAnsi="Times New Roman" w:cs="Times New Roman"/>
          <w:sz w:val="24"/>
          <w:szCs w:val="24"/>
        </w:rPr>
        <w:t>чём на концах струны находятся узлы, а в её середине пучность.):</w:t>
      </w: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Если положить бородку гусиного пера на середину струны и затем провести смычком по одной из её половин, то струна издаёт тон, составляющий октаву тона, издаваемого всей струной.</w:t>
      </w: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39370</wp:posOffset>
            </wp:positionV>
            <wp:extent cx="3563620" cy="2668270"/>
            <wp:effectExtent l="19050" t="0" r="0" b="0"/>
            <wp:wrapSquare wrapText="bothSides"/>
            <wp:docPr id="3" name="Рисунок 1" descr="Картинки по запросу монох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нохор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88B" w:rsidRPr="00233DAD" w:rsidRDefault="0021088B" w:rsidP="00210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DAD">
        <w:rPr>
          <w:rFonts w:ascii="Times New Roman" w:hAnsi="Times New Roman" w:cs="Times New Roman"/>
          <w:sz w:val="24"/>
          <w:szCs w:val="24"/>
        </w:rPr>
        <w:t>Лёгкое прикосновение пера к середине струны достаточно для того, чтобы разделить её на две колеблющиеся части. Проведя смычком, можно отнять перо, но струна будет продолжать колебаться, издавая такой же тон, как и прежде.</w:t>
      </w:r>
    </w:p>
    <w:p w:rsidR="0021088B" w:rsidRPr="00F92CBF" w:rsidRDefault="0021088B" w:rsidP="002108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коснуться струны в точке, </w:t>
      </w:r>
      <w:proofErr w:type="gramStart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определяющий</w:t>
      </w:r>
      <w:proofErr w:type="gramEnd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четверть её длины, и провести смычком по короткой её части, то приходит в колебательное движение не только эта часть, но и длинная часть разделяется на три пучности с двумя узлами между ними.</w:t>
      </w:r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Смычковые музыкальные инструменты</w:t>
      </w:r>
    </w:p>
    <w:p w:rsidR="0021088B" w:rsidRPr="00233DAD" w:rsidRDefault="0021088B" w:rsidP="0021088B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         Каждая точка струны движется прямо и обратно с постоянной скоростью между двумя конечными тонами её колебания. Для серединной точки скорость, с которой она поднимается, равна скорости, с которой она опускается. Если близ правого конца струны провести смычком вниз, то скорость опускания на правой половине струны будет меньше скорости поднятия и тем меньше, чем ближе будем приближаться к концу. На левой половине струны происходит </w:t>
      </w:r>
      <w:proofErr w:type="gramStart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обратное</w:t>
      </w:r>
      <w:proofErr w:type="gramEnd"/>
      <w:r w:rsidRPr="00233D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 том месте, где проводят смычком, скорость опускания струны кажется равною движения смычка. Во время большей части каждого колебания струна здесь прилегает к смычку и им увлекается; затем она вдруг освобождается и быстро отскакивает назад, чтобы тотчас же снова быть захваченной и увлечённой другою точкою смычка. Так как мы можем получить форму колебания отдельных точек струны, то из неё может быть вычислена сила отдельных высших добавочных тонов с помощью математического анализа. Само вычисление даёт следующее: </w:t>
      </w:r>
      <w:r w:rsidRPr="00233D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Если смычок проводится правильно, то струна содержит все обертоны, </w:t>
      </w:r>
      <w:r w:rsidRPr="00233D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которые могут образоваться при существующей степени её упругости; эти высшие добавочные тоны убывают в силе сообразно с их порядком.</w:t>
      </w:r>
    </w:p>
    <w:p w:rsidR="0000080E" w:rsidRDefault="0000080E"/>
    <w:sectPr w:rsidR="0000080E" w:rsidSect="0000080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36" w:rsidRDefault="00CB4E36" w:rsidP="0021088B">
      <w:pPr>
        <w:spacing w:after="0" w:line="240" w:lineRule="auto"/>
      </w:pPr>
      <w:r>
        <w:separator/>
      </w:r>
    </w:p>
  </w:endnote>
  <w:endnote w:type="continuationSeparator" w:id="0">
    <w:p w:rsidR="00CB4E36" w:rsidRDefault="00CB4E36" w:rsidP="0021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36" w:rsidRDefault="00CB4E36" w:rsidP="0021088B">
      <w:pPr>
        <w:spacing w:after="0" w:line="240" w:lineRule="auto"/>
      </w:pPr>
      <w:r>
        <w:separator/>
      </w:r>
    </w:p>
  </w:footnote>
  <w:footnote w:type="continuationSeparator" w:id="0">
    <w:p w:rsidR="00CB4E36" w:rsidRDefault="00CB4E36" w:rsidP="0021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B" w:rsidRDefault="0021088B">
    <w:pPr>
      <w:pStyle w:val="a3"/>
    </w:pPr>
  </w:p>
  <w:p w:rsidR="0021088B" w:rsidRDefault="002108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2F0"/>
    <w:multiLevelType w:val="hybridMultilevel"/>
    <w:tmpl w:val="D018B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88B"/>
    <w:rsid w:val="0000080E"/>
    <w:rsid w:val="0021088B"/>
    <w:rsid w:val="00483FCB"/>
    <w:rsid w:val="00CB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88B"/>
  </w:style>
  <w:style w:type="paragraph" w:styleId="a5">
    <w:name w:val="footer"/>
    <w:basedOn w:val="a"/>
    <w:link w:val="a6"/>
    <w:uiPriority w:val="99"/>
    <w:semiHidden/>
    <w:unhideWhenUsed/>
    <w:rsid w:val="0021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88B"/>
  </w:style>
  <w:style w:type="paragraph" w:styleId="a7">
    <w:name w:val="Balloon Text"/>
    <w:basedOn w:val="a"/>
    <w:link w:val="a8"/>
    <w:uiPriority w:val="99"/>
    <w:semiHidden/>
    <w:unhideWhenUsed/>
    <w:rsid w:val="002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1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88B"/>
  </w:style>
  <w:style w:type="character" w:styleId="aa">
    <w:name w:val="Hyperlink"/>
    <w:basedOn w:val="a0"/>
    <w:uiPriority w:val="99"/>
    <w:unhideWhenUsed/>
    <w:rsid w:val="00210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5%D0%B1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E%D1%8F%D1%87%D0%B0%D1%8F_%D0%B2%D0%BE%D0%BB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C%D0%BF%D0%BB%D0%B8%D1%82%D1%83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2017-04-01T16:42:00Z</dcterms:created>
  <dcterms:modified xsi:type="dcterms:W3CDTF">2017-04-01T16:43:00Z</dcterms:modified>
</cp:coreProperties>
</file>