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8" w:rsidRPr="00D23FD6" w:rsidRDefault="004F62E8" w:rsidP="000069DA">
      <w:pPr>
        <w:spacing w:after="0" w:line="240" w:lineRule="auto"/>
        <w:ind w:firstLine="567"/>
        <w:rPr>
          <w:sz w:val="44"/>
          <w:szCs w:val="44"/>
        </w:rPr>
      </w:pPr>
      <w:r w:rsidRPr="00D23FD6">
        <w:rPr>
          <w:sz w:val="44"/>
          <w:szCs w:val="44"/>
        </w:rPr>
        <w:t>Глава 1.</w:t>
      </w:r>
    </w:p>
    <w:p w:rsidR="004F62E8" w:rsidRDefault="004F62E8" w:rsidP="000069DA">
      <w:pPr>
        <w:spacing w:after="0" w:line="240" w:lineRule="auto"/>
        <w:ind w:firstLine="567"/>
        <w:rPr>
          <w:sz w:val="44"/>
          <w:szCs w:val="44"/>
        </w:rPr>
      </w:pPr>
      <w:r w:rsidRPr="00D23FD6">
        <w:rPr>
          <w:sz w:val="44"/>
          <w:szCs w:val="44"/>
        </w:rPr>
        <w:t>История развития CRM.</w:t>
      </w:r>
    </w:p>
    <w:p w:rsidR="00A25F6A" w:rsidRDefault="00A25F6A" w:rsidP="000069DA">
      <w:pPr>
        <w:spacing w:after="0" w:line="240" w:lineRule="auto"/>
        <w:ind w:firstLine="567"/>
        <w:rPr>
          <w:sz w:val="44"/>
          <w:szCs w:val="44"/>
        </w:rPr>
      </w:pPr>
    </w:p>
    <w:p w:rsidR="004F62E8" w:rsidRPr="004F62E8" w:rsidRDefault="004F62E8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2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Зарождение рынка</w:t>
      </w:r>
    </w:p>
    <w:p w:rsidR="004F62E8" w:rsidRPr="004F13D5" w:rsidRDefault="00445A4F" w:rsidP="000069DA">
      <w:pPr>
        <w:autoSpaceDE w:val="0"/>
        <w:autoSpaceDN w:val="0"/>
        <w:adjustRightInd w:val="0"/>
        <w:spacing w:after="0" w:line="240" w:lineRule="auto"/>
        <w:ind w:firstLine="567"/>
        <w:rPr>
          <w:rFonts w:ascii="ArialMT" w:hAnsi="ArialMT" w:cs="ArialMT"/>
        </w:rPr>
      </w:pPr>
      <w:r>
        <w:rPr>
          <w:rFonts w:ascii="Arial" w:eastAsia="Times New Roman" w:hAnsi="Arial" w:cs="Arial"/>
          <w:color w:val="000000"/>
          <w:lang w:eastAsia="ru-RU"/>
        </w:rPr>
        <w:t>В 1986</w:t>
      </w:r>
      <w:r w:rsidRPr="00445A4F">
        <w:rPr>
          <w:rFonts w:ascii="Arial" w:eastAsia="Times New Roman" w:hAnsi="Arial" w:cs="Arial"/>
          <w:color w:val="000000"/>
          <w:lang w:eastAsia="ru-RU"/>
        </w:rPr>
        <w:t xml:space="preserve"> году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Пэт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Салливан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Pat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Sullivan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) и Майк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Мюней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Mike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Muhney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) основали компанию </w:t>
      </w:r>
      <w:proofErr w:type="spellStart"/>
      <w:r w:rsidR="004F62E8" w:rsidRPr="00287B4B">
        <w:rPr>
          <w:rFonts w:ascii="Arial" w:eastAsia="Times New Roman" w:hAnsi="Arial" w:cs="Arial"/>
          <w:color w:val="000000"/>
          <w:lang w:eastAsia="ru-RU"/>
        </w:rPr>
        <w:t>Conductor</w:t>
      </w:r>
      <w:proofErr w:type="spellEnd"/>
      <w:r w:rsidR="004F62E8" w:rsidRPr="00287B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287B4B">
        <w:rPr>
          <w:rFonts w:ascii="Arial" w:eastAsia="Times New Roman" w:hAnsi="Arial" w:cs="Arial"/>
          <w:color w:val="000000"/>
          <w:lang w:eastAsia="ru-RU"/>
        </w:rPr>
        <w:t>Software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. Первый продукт этой </w:t>
      </w:r>
      <w:r w:rsidR="004F62E8" w:rsidRPr="00F2025F">
        <w:rPr>
          <w:rFonts w:ascii="Arial" w:eastAsia="Times New Roman" w:hAnsi="Arial" w:cs="Arial"/>
          <w:color w:val="000000"/>
          <w:lang w:eastAsia="ru-RU"/>
        </w:rPr>
        <w:t xml:space="preserve">компании, система </w:t>
      </w:r>
      <w:r w:rsidR="004F62E8" w:rsidRPr="00287B4B">
        <w:rPr>
          <w:rFonts w:ascii="Arial" w:eastAsia="Times New Roman" w:hAnsi="Arial" w:cs="Arial"/>
          <w:color w:val="000000"/>
          <w:lang w:eastAsia="ru-RU"/>
        </w:rPr>
        <w:t>ACT!</w:t>
      </w:r>
      <w:r w:rsidR="00F2025F" w:rsidRPr="00F2025F">
        <w:rPr>
          <w:rFonts w:ascii="Arial" w:hAnsi="Arial" w:cs="Arial"/>
        </w:rPr>
        <w:t xml:space="preserve">, </w:t>
      </w:r>
      <w:r w:rsidR="00F2025F" w:rsidRPr="00235E77">
        <w:rPr>
          <w:rFonts w:ascii="Arial" w:hAnsi="Arial" w:cs="Arial"/>
        </w:rPr>
        <w:t>коммерческая компьютерная  программа для управления контактами</w:t>
      </w:r>
      <w:r w:rsidR="004F62E8" w:rsidRPr="00235E77">
        <w:rPr>
          <w:rFonts w:ascii="Arial" w:eastAsia="Times New Roman" w:hAnsi="Arial" w:cs="Arial"/>
          <w:color w:val="000000"/>
          <w:lang w:eastAsia="ru-RU"/>
        </w:rPr>
        <w:t xml:space="preserve">, вышла в 1897 году </w:t>
      </w:r>
      <w:r w:rsidR="00F2025F" w:rsidRPr="00235E77">
        <w:rPr>
          <w:rFonts w:ascii="Arial" w:hAnsi="Arial" w:cs="Arial"/>
        </w:rPr>
        <w:t xml:space="preserve">. </w:t>
      </w:r>
      <w:r w:rsidR="00F2025F" w:rsidRPr="004F13D5">
        <w:rPr>
          <w:rFonts w:ascii="Arial" w:hAnsi="Arial" w:cs="Arial"/>
        </w:rPr>
        <w:t>Эта специализированная программа позволяла продавцам отслеживать развитие взаимоотношений с клиентами, обрабатывать и анализировать информацию об этих взаимоотношениях</w:t>
      </w:r>
      <w:r w:rsidR="00F2025F" w:rsidRPr="004F13D5">
        <w:rPr>
          <w:rFonts w:ascii="ArialMT" w:hAnsi="ArialMT" w:cs="ArialMT"/>
        </w:rPr>
        <w:t>.</w:t>
      </w:r>
      <w:r w:rsidR="00235E77" w:rsidRPr="004F13D5">
        <w:rPr>
          <w:rStyle w:val="aa"/>
          <w:rFonts w:ascii="ArialMT" w:hAnsi="ArialMT" w:cs="ArialMT"/>
          <w:color w:val="FF0000"/>
        </w:rPr>
        <w:footnoteReference w:id="1"/>
      </w:r>
    </w:p>
    <w:p w:rsidR="004F62E8" w:rsidRPr="004F13D5" w:rsidRDefault="004F62E8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13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1990-е</w:t>
      </w:r>
    </w:p>
    <w:p w:rsidR="004F62E8" w:rsidRPr="004F13D5" w:rsidRDefault="00445A4F" w:rsidP="000069DA">
      <w:pPr>
        <w:spacing w:after="0" w:line="240" w:lineRule="auto"/>
        <w:ind w:firstLine="567"/>
        <w:rPr>
          <w:rFonts w:ascii="Arial" w:hAnsi="Arial" w:cs="Arial"/>
          <w:color w:val="000000"/>
        </w:rPr>
      </w:pPr>
      <w:r w:rsidRPr="004F13D5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>1993</w:t>
      </w:r>
      <w:r w:rsidRPr="004F13D5">
        <w:rPr>
          <w:rFonts w:ascii="Arial" w:eastAsia="Times New Roman" w:hAnsi="Arial" w:cs="Arial"/>
          <w:color w:val="000000"/>
          <w:lang w:eastAsia="ru-RU"/>
        </w:rPr>
        <w:t xml:space="preserve"> году 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Том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Сайбел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Tom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) основал компанию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Systems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, которая в короткий срок становится доминирующим SFA</w:t>
      </w:r>
      <w:r w:rsidR="00F536AD" w:rsidRPr="004F13D5">
        <w:rPr>
          <w:rFonts w:ascii="Arial" w:hAnsi="Arial" w:cs="Arial"/>
          <w:color w:val="000000"/>
        </w:rPr>
        <w:t xml:space="preserve"> </w:t>
      </w:r>
      <w:r w:rsidR="000069DA" w:rsidRPr="004F13D5">
        <w:rPr>
          <w:rFonts w:ascii="Arial" w:eastAsia="Times New Roman" w:hAnsi="Arial" w:cs="Arial"/>
          <w:color w:val="000000"/>
          <w:lang w:eastAsia="ru-RU"/>
        </w:rPr>
        <w:t>игроком</w:t>
      </w:r>
      <w:r w:rsidR="000069DA" w:rsidRPr="004F13D5">
        <w:rPr>
          <w:rFonts w:ascii="Arial" w:hAnsi="Arial" w:cs="Arial"/>
          <w:color w:val="000000"/>
        </w:rPr>
        <w:t xml:space="preserve"> </w:t>
      </w:r>
      <w:r w:rsidR="00F536AD" w:rsidRPr="004F13D5">
        <w:rPr>
          <w:rFonts w:ascii="Arial" w:hAnsi="Arial" w:cs="Arial"/>
          <w:color w:val="000000"/>
        </w:rPr>
        <w:t>(</w:t>
      </w:r>
      <w:proofErr w:type="spellStart"/>
      <w:r w:rsidR="00F536AD" w:rsidRPr="004F13D5">
        <w:rPr>
          <w:rFonts w:ascii="Arial" w:hAnsi="Arial" w:cs="Arial"/>
          <w:color w:val="000000"/>
        </w:rPr>
        <w:t>sales</w:t>
      </w:r>
      <w:proofErr w:type="spellEnd"/>
      <w:r w:rsidR="00F536AD" w:rsidRPr="004F13D5">
        <w:rPr>
          <w:rFonts w:ascii="Arial" w:hAnsi="Arial" w:cs="Arial"/>
          <w:color w:val="000000"/>
        </w:rPr>
        <w:t xml:space="preserve"> </w:t>
      </w:r>
      <w:proofErr w:type="spellStart"/>
      <w:r w:rsidR="00F536AD" w:rsidRPr="004F13D5">
        <w:rPr>
          <w:rFonts w:ascii="Arial" w:hAnsi="Arial" w:cs="Arial"/>
          <w:color w:val="000000"/>
        </w:rPr>
        <w:t>force</w:t>
      </w:r>
      <w:proofErr w:type="spellEnd"/>
      <w:r w:rsidR="00F536AD" w:rsidRPr="004F13D5">
        <w:rPr>
          <w:rFonts w:ascii="Arial" w:hAnsi="Arial" w:cs="Arial"/>
          <w:color w:val="000000"/>
        </w:rPr>
        <w:t xml:space="preserve"> </w:t>
      </w:r>
      <w:proofErr w:type="spellStart"/>
      <w:r w:rsidR="00F536AD" w:rsidRPr="004F13D5">
        <w:rPr>
          <w:rFonts w:ascii="Arial" w:hAnsi="Arial" w:cs="Arial"/>
          <w:color w:val="000000"/>
        </w:rPr>
        <w:t>automation</w:t>
      </w:r>
      <w:proofErr w:type="spellEnd"/>
      <w:r w:rsidR="000069DA" w:rsidRPr="004F13D5">
        <w:rPr>
          <w:rFonts w:ascii="Arial" w:hAnsi="Arial" w:cs="Arial"/>
          <w:color w:val="000000"/>
        </w:rPr>
        <w:t xml:space="preserve"> -</w:t>
      </w:r>
      <w:r w:rsidR="00287B4B" w:rsidRPr="004F13D5">
        <w:rPr>
          <w:rFonts w:ascii="Arial" w:hAnsi="Arial" w:cs="Arial"/>
          <w:color w:val="0D0D0D" w:themeColor="text1" w:themeTint="F2"/>
          <w:shd w:val="clear" w:color="auto" w:fill="FFFFFF"/>
        </w:rPr>
        <w:t>автоматизация процесса продаж)-класс систем, который автоматизирует бизнес-процессы сбыта в любой организации</w:t>
      </w:r>
      <w:r w:rsidR="00235E77" w:rsidRPr="004F13D5">
        <w:rPr>
          <w:rStyle w:val="aa"/>
          <w:rFonts w:ascii="Arial" w:hAnsi="Arial" w:cs="Arial"/>
          <w:color w:val="FF0000"/>
          <w:shd w:val="clear" w:color="auto" w:fill="FFFFFF"/>
        </w:rPr>
        <w:footnoteReference w:id="2"/>
      </w:r>
      <w:r w:rsidR="00287B4B" w:rsidRPr="004F13D5">
        <w:rPr>
          <w:rFonts w:ascii="Arial" w:hAnsi="Arial" w:cs="Arial"/>
          <w:color w:val="4C4C4C"/>
          <w:shd w:val="clear" w:color="auto" w:fill="FFFFFF"/>
        </w:rPr>
        <w:t>)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. Ранее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Сайбел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возглавлял подразделение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Oracle</w:t>
      </w:r>
      <w:proofErr w:type="spellEnd"/>
      <w:r w:rsidR="00F668D7" w:rsidRPr="004F13D5">
        <w:rPr>
          <w:rFonts w:ascii="Arial" w:eastAsia="Times New Roman" w:hAnsi="Arial" w:cs="Arial"/>
          <w:color w:val="000000"/>
          <w:lang w:eastAsia="ru-RU"/>
        </w:rPr>
        <w:t xml:space="preserve">, компании, основанной в 1977  и </w:t>
      </w:r>
      <w:r w:rsidR="00F668D7" w:rsidRPr="004F13D5">
        <w:rPr>
          <w:rFonts w:ascii="Arial" w:hAnsi="Arial" w:cs="Arial"/>
          <w:color w:val="252525"/>
          <w:shd w:val="clear" w:color="auto" w:fill="FFFFFF"/>
        </w:rPr>
        <w:t>специализирующийся на выпуске</w:t>
      </w:r>
      <w:r w:rsidR="00F668D7" w:rsidRPr="004F13D5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F668D7" w:rsidRPr="004F13D5">
        <w:rPr>
          <w:rFonts w:ascii="Arial" w:hAnsi="Arial" w:cs="Arial"/>
          <w:shd w:val="clear" w:color="auto" w:fill="FFFFFF"/>
        </w:rPr>
        <w:t>систем управления базами данных</w:t>
      </w:r>
      <w:r w:rsidR="00F668D7" w:rsidRPr="004F13D5">
        <w:rPr>
          <w:rFonts w:ascii="Arial" w:hAnsi="Arial" w:cs="Arial"/>
          <w:color w:val="252525"/>
          <w:shd w:val="clear" w:color="auto" w:fill="FFFFFF"/>
        </w:rPr>
        <w:t>,</w:t>
      </w:r>
      <w:r w:rsidR="00F668D7" w:rsidRPr="004F13D5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F668D7" w:rsidRPr="004F13D5">
        <w:rPr>
          <w:rFonts w:ascii="Arial" w:hAnsi="Arial" w:cs="Arial"/>
          <w:shd w:val="clear" w:color="auto" w:fill="FFFFFF"/>
        </w:rPr>
        <w:t>связующего программного обеспечения</w:t>
      </w:r>
      <w:r w:rsidR="00F668D7" w:rsidRPr="004F13D5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F668D7" w:rsidRPr="004F13D5">
        <w:rPr>
          <w:rFonts w:ascii="Arial" w:hAnsi="Arial" w:cs="Arial"/>
          <w:color w:val="252525"/>
          <w:shd w:val="clear" w:color="auto" w:fill="FFFFFF"/>
        </w:rPr>
        <w:t>и бизнес-приложений (</w:t>
      </w:r>
      <w:r w:rsidR="00F668D7" w:rsidRPr="004F13D5">
        <w:rPr>
          <w:rFonts w:ascii="Arial" w:hAnsi="Arial" w:cs="Arial"/>
          <w:shd w:val="clear" w:color="auto" w:fill="FFFFFF"/>
        </w:rPr>
        <w:t>ERP</w:t>
      </w:r>
      <w:r w:rsidR="00F668D7" w:rsidRPr="004F13D5">
        <w:rPr>
          <w:rFonts w:ascii="Arial" w:hAnsi="Arial" w:cs="Arial"/>
          <w:color w:val="252525"/>
          <w:shd w:val="clear" w:color="auto" w:fill="FFFFFF"/>
        </w:rPr>
        <w:t>- и</w:t>
      </w:r>
      <w:r w:rsidR="00F668D7" w:rsidRPr="004F13D5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F668D7" w:rsidRPr="004F13D5">
        <w:rPr>
          <w:rFonts w:ascii="Arial" w:hAnsi="Arial" w:cs="Arial"/>
          <w:shd w:val="clear" w:color="auto" w:fill="FFFFFF"/>
        </w:rPr>
        <w:t>CRM</w:t>
      </w:r>
      <w:r w:rsidR="00F668D7" w:rsidRPr="004F13D5">
        <w:rPr>
          <w:rFonts w:ascii="Arial" w:hAnsi="Arial" w:cs="Arial"/>
          <w:color w:val="252525"/>
          <w:shd w:val="clear" w:color="auto" w:fill="FFFFFF"/>
        </w:rPr>
        <w:t>-систем, специализированных отраслевых</w:t>
      </w:r>
      <w:r w:rsidR="00F668D7" w:rsidRPr="004F13D5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F668D7" w:rsidRPr="004F13D5">
        <w:rPr>
          <w:rFonts w:ascii="Arial" w:hAnsi="Arial" w:cs="Arial"/>
          <w:shd w:val="clear" w:color="auto" w:fill="FFFFFF"/>
        </w:rPr>
        <w:t>приложений</w:t>
      </w:r>
      <w:r w:rsidR="00F668D7" w:rsidRPr="004F13D5">
        <w:rPr>
          <w:rFonts w:ascii="Arial" w:hAnsi="Arial" w:cs="Arial"/>
          <w:color w:val="252525"/>
          <w:shd w:val="clear" w:color="auto" w:fill="FFFFFF"/>
        </w:rPr>
        <w:t>)</w:t>
      </w:r>
      <w:r w:rsidR="00235E77" w:rsidRPr="004F13D5">
        <w:rPr>
          <w:rStyle w:val="aa"/>
          <w:rFonts w:ascii="Arial" w:hAnsi="Arial" w:cs="Arial"/>
          <w:color w:val="FF0000"/>
          <w:shd w:val="clear" w:color="auto" w:fill="FFFFFF"/>
        </w:rPr>
        <w:footnoteReference w:id="3"/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, отвечающее за маркетинг и создание программ для автоматизации продаж. Он попытался предложить свой продукт главе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Oracle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Ларри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Эллисону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для покупки, но тут не усмотрел в ней ничего интересного.</w:t>
      </w:r>
    </w:p>
    <w:p w:rsidR="004F62E8" w:rsidRPr="004F13D5" w:rsidRDefault="00F536AD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4F13D5">
        <w:rPr>
          <w:rFonts w:ascii="Arial" w:eastAsia="Times New Roman" w:hAnsi="Arial" w:cs="Arial"/>
          <w:color w:val="000000"/>
          <w:lang w:eastAsia="ru-RU"/>
        </w:rPr>
        <w:t>В 1995 году п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оявился </w:t>
      </w:r>
      <w:r w:rsidRPr="004F13D5">
        <w:rPr>
          <w:rFonts w:ascii="Arial" w:eastAsia="Times New Roman" w:hAnsi="Arial" w:cs="Arial"/>
          <w:color w:val="000000"/>
          <w:lang w:eastAsia="ru-RU"/>
        </w:rPr>
        <w:t>т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>ермин «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customer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relationship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management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» (CRM) </w:t>
      </w:r>
      <w:r w:rsidRPr="004F13D5">
        <w:rPr>
          <w:rFonts w:ascii="Arial" w:eastAsia="Times New Roman" w:hAnsi="Arial" w:cs="Arial"/>
          <w:color w:val="000000"/>
          <w:lang w:eastAsia="ru-RU"/>
        </w:rPr>
        <w:t xml:space="preserve">, который 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>становится одним из наиболее популярных терминов для 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фронт-офисныхприложений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. Некоторые эксперты использовали аббревиатуры CIS (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customer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information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system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) и CIM (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customer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information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management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), но прижилось в итоге именно определение</w:t>
      </w:r>
      <w:r w:rsidR="000069DA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>CRM.</w:t>
      </w:r>
    </w:p>
    <w:p w:rsidR="004F62E8" w:rsidRPr="004F13D5" w:rsidRDefault="00F536AD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4F13D5">
        <w:rPr>
          <w:rFonts w:ascii="Arial" w:eastAsia="Times New Roman" w:hAnsi="Arial" w:cs="Arial"/>
          <w:color w:val="000000"/>
          <w:lang w:eastAsia="ru-RU"/>
        </w:rPr>
        <w:t xml:space="preserve">В 1997 году 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Oracle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выходит на 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CRM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рынок с системой 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Oracle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Sales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and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Marketing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4F62E8" w:rsidRPr="004F13D5">
        <w:rPr>
          <w:rFonts w:ascii="Arial" w:eastAsia="Times New Roman" w:hAnsi="Arial" w:cs="Arial"/>
          <w:color w:val="000000"/>
          <w:lang w:val="en-US" w:eastAsia="ru-RU"/>
        </w:rPr>
        <w:t>OSM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>).</w:t>
      </w:r>
    </w:p>
    <w:p w:rsidR="004F62E8" w:rsidRPr="004F62E8" w:rsidRDefault="004F62E8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4F13D5">
        <w:rPr>
          <w:rFonts w:ascii="Arial" w:eastAsia="Times New Roman" w:hAnsi="Arial" w:cs="Arial"/>
          <w:color w:val="000000"/>
          <w:lang w:eastAsia="ru-RU"/>
        </w:rPr>
        <w:t xml:space="preserve">Кроме того, ERP </w:t>
      </w:r>
      <w:proofErr w:type="spellStart"/>
      <w:r w:rsidRPr="004F13D5">
        <w:rPr>
          <w:rFonts w:ascii="Arial" w:eastAsia="Times New Roman" w:hAnsi="Arial" w:cs="Arial"/>
          <w:color w:val="000000"/>
          <w:lang w:eastAsia="ru-RU"/>
        </w:rPr>
        <w:t>вендор</w:t>
      </w:r>
      <w:proofErr w:type="spellEnd"/>
      <w:r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668D7" w:rsidRPr="004F13D5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="00F668D7" w:rsidRPr="004F13D5">
        <w:rPr>
          <w:rFonts w:ascii="Arial" w:eastAsia="Times New Roman" w:hAnsi="Arial" w:cs="Arial"/>
          <w:color w:val="000000"/>
          <w:lang w:eastAsia="ru-RU"/>
        </w:rPr>
        <w:t>вендор</w:t>
      </w:r>
      <w:proofErr w:type="spellEnd"/>
      <w:r w:rsidR="00F668D7" w:rsidRPr="004F13D5">
        <w:rPr>
          <w:rFonts w:ascii="Arial" w:eastAsia="Times New Roman" w:hAnsi="Arial" w:cs="Arial"/>
          <w:color w:val="000000"/>
          <w:lang w:eastAsia="ru-RU"/>
        </w:rPr>
        <w:t xml:space="preserve"> программного обеспечения – компания, которая специализируется на создании или продаже аппаратных средств либо программного обеспечения, разработанного для распространения </w:t>
      </w:r>
      <w:proofErr w:type="spellStart"/>
      <w:r w:rsidR="00F668D7" w:rsidRPr="004F13D5">
        <w:rPr>
          <w:rFonts w:ascii="Arial" w:eastAsia="Times New Roman" w:hAnsi="Arial" w:cs="Arial"/>
          <w:color w:val="000000"/>
          <w:lang w:eastAsia="ru-RU"/>
        </w:rPr>
        <w:t>егo</w:t>
      </w:r>
      <w:proofErr w:type="spellEnd"/>
      <w:r w:rsidR="00F668D7" w:rsidRPr="004F13D5">
        <w:rPr>
          <w:rFonts w:ascii="Arial" w:eastAsia="Times New Roman" w:hAnsi="Arial" w:cs="Arial"/>
          <w:color w:val="000000"/>
          <w:lang w:eastAsia="ru-RU"/>
        </w:rPr>
        <w:t xml:space="preserve"> на массовом или </w:t>
      </w:r>
      <w:proofErr w:type="spellStart"/>
      <w:r w:rsidR="00F668D7" w:rsidRPr="004F13D5">
        <w:rPr>
          <w:rFonts w:ascii="Arial" w:eastAsia="Times New Roman" w:hAnsi="Arial" w:cs="Arial"/>
          <w:color w:val="000000"/>
          <w:lang w:eastAsia="ru-RU"/>
        </w:rPr>
        <w:t>нишевых</w:t>
      </w:r>
      <w:proofErr w:type="spellEnd"/>
      <w:r w:rsidR="00F668D7" w:rsidRPr="004F13D5">
        <w:rPr>
          <w:rFonts w:ascii="Arial" w:eastAsia="Times New Roman" w:hAnsi="Arial" w:cs="Arial"/>
          <w:color w:val="000000"/>
          <w:lang w:eastAsia="ru-RU"/>
        </w:rPr>
        <w:t xml:space="preserve"> (специализированных) рынках. )</w:t>
      </w:r>
      <w:r w:rsidR="00235E77" w:rsidRPr="004F13D5">
        <w:rPr>
          <w:rStyle w:val="aa"/>
          <w:rFonts w:ascii="Arial" w:eastAsia="Times New Roman" w:hAnsi="Arial" w:cs="Arial"/>
          <w:color w:val="FF0000"/>
          <w:lang w:eastAsia="ru-RU"/>
        </w:rPr>
        <w:footnoteReference w:id="4"/>
      </w:r>
      <w:proofErr w:type="spellStart"/>
      <w:r w:rsidRPr="004F13D5">
        <w:rPr>
          <w:rFonts w:ascii="Arial" w:eastAsia="Times New Roman" w:hAnsi="Arial" w:cs="Arial"/>
          <w:color w:val="000000"/>
          <w:lang w:eastAsia="ru-RU"/>
        </w:rPr>
        <w:t>Baan</w:t>
      </w:r>
      <w:proofErr w:type="spellEnd"/>
      <w:r w:rsidRPr="004F13D5">
        <w:rPr>
          <w:rFonts w:ascii="Arial" w:eastAsia="Times New Roman" w:hAnsi="Arial" w:cs="Arial"/>
          <w:color w:val="000000"/>
          <w:lang w:eastAsia="ru-RU"/>
        </w:rPr>
        <w:t xml:space="preserve"> приобретает специализированного разработчика</w:t>
      </w:r>
      <w:r w:rsidR="000069DA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F13D5">
        <w:rPr>
          <w:rFonts w:ascii="Arial" w:eastAsia="Times New Roman" w:hAnsi="Arial" w:cs="Arial"/>
          <w:color w:val="000000"/>
          <w:lang w:eastAsia="ru-RU"/>
        </w:rPr>
        <w:t>Aurum</w:t>
      </w:r>
      <w:proofErr w:type="spellEnd"/>
      <w:r w:rsidRPr="004F13D5">
        <w:rPr>
          <w:rFonts w:ascii="Arial" w:eastAsia="Times New Roman" w:hAnsi="Arial" w:cs="Arial"/>
          <w:color w:val="000000"/>
          <w:lang w:eastAsia="ru-RU"/>
        </w:rPr>
        <w:t>.</w:t>
      </w:r>
    </w:p>
    <w:p w:rsidR="004F62E8" w:rsidRPr="004F62E8" w:rsidRDefault="00F536AD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>1998</w:t>
      </w:r>
      <w:r>
        <w:rPr>
          <w:rFonts w:ascii="Arial" w:eastAsia="Times New Roman" w:hAnsi="Arial" w:cs="Arial"/>
          <w:color w:val="000000"/>
          <w:lang w:eastAsia="ru-RU"/>
        </w:rPr>
        <w:t xml:space="preserve"> году к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омпания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покупает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Scopus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>, добавляя к наиболее мощной платформе автоматизации продаж наиболее сильное решение на рынке для 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колл-центров</w:t>
      </w:r>
      <w:proofErr w:type="spellEnd"/>
      <w:r w:rsidR="0038462B">
        <w:rPr>
          <w:rFonts w:ascii="Arial" w:eastAsia="Times New Roman" w:hAnsi="Arial" w:cs="Arial"/>
          <w:color w:val="000000"/>
          <w:lang w:eastAsia="ru-RU"/>
        </w:rPr>
        <w:t>(</w:t>
      </w:r>
      <w:r w:rsidR="0038462B" w:rsidRPr="0038462B">
        <w:rPr>
          <w:rFonts w:ascii="Arial" w:hAnsi="Arial" w:cs="Arial"/>
          <w:shd w:val="clear" w:color="auto" w:fill="FFFFFF"/>
        </w:rPr>
        <w:t>Call-центр — это подразделение компании, совершающее исходящее и обрабатывающее входящие звонки, письма, сообщения клиентов.</w:t>
      </w:r>
      <w:r w:rsidR="000069DA" w:rsidRPr="0038462B">
        <w:rPr>
          <w:rFonts w:ascii="Arial" w:eastAsia="Times New Roman" w:hAnsi="Arial" w:cs="Arial"/>
          <w:color w:val="000000"/>
          <w:lang w:eastAsia="ru-RU"/>
        </w:rPr>
        <w:t>)</w:t>
      </w:r>
      <w:r w:rsidR="0038462B" w:rsidRPr="0038462B">
        <w:rPr>
          <w:rStyle w:val="aa"/>
          <w:rFonts w:ascii="Arial" w:eastAsia="Times New Roman" w:hAnsi="Arial" w:cs="Arial"/>
          <w:color w:val="FF0000"/>
          <w:lang w:eastAsia="ru-RU"/>
        </w:rPr>
        <w:footnoteReference w:id="5"/>
      </w:r>
      <w:r w:rsidR="004F62E8" w:rsidRPr="0038462B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Становится ясно, что фокус внимания на рынке смещается к комплексным решениям, которых охватывают не только область продаж, но и сервис, а также маркетинговую активность. Одновременно агрессивное вторжение на рынок CRM осуществляет SAP, учреждая SAP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Labs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специально для исследований и разработок в этой области. Грядет битва за рынок CRM между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и крупнейшими ERP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вендорами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>.</w:t>
      </w:r>
    </w:p>
    <w:p w:rsidR="004F62E8" w:rsidRPr="004F62E8" w:rsidRDefault="00F536AD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>1999</w:t>
      </w:r>
      <w:r>
        <w:rPr>
          <w:rFonts w:ascii="Arial" w:eastAsia="Times New Roman" w:hAnsi="Arial" w:cs="Arial"/>
          <w:color w:val="000000"/>
          <w:lang w:eastAsia="ru-RU"/>
        </w:rPr>
        <w:t xml:space="preserve"> году компания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выпускает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Sales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Handheld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, одно из первых мобильных CRM приложений. последующие годы аналогичный функционал начинают предлагать также и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Oracle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, SAP и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PeopleSoft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>.</w:t>
      </w:r>
    </w:p>
    <w:p w:rsidR="00F536AD" w:rsidRPr="00091C10" w:rsidRDefault="00F536AD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4F13D5">
        <w:rPr>
          <w:rFonts w:ascii="Arial" w:eastAsia="Times New Roman" w:hAnsi="Arial" w:cs="Arial"/>
          <w:color w:val="000000"/>
          <w:lang w:eastAsia="ru-RU"/>
        </w:rPr>
        <w:t xml:space="preserve">Также, 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Salesforce.com выходит на рынок как первый 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вендор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Software-as-a-Service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="004F62E8" w:rsidRPr="004F13D5">
        <w:rPr>
          <w:rFonts w:ascii="Arial" w:eastAsia="Times New Roman" w:hAnsi="Arial" w:cs="Arial"/>
          <w:color w:val="000000"/>
          <w:lang w:eastAsia="ru-RU"/>
        </w:rPr>
        <w:t>SaaS</w:t>
      </w:r>
      <w:proofErr w:type="spellEnd"/>
      <w:r w:rsidR="004F62E8" w:rsidRPr="004F13D5">
        <w:rPr>
          <w:rFonts w:ascii="Arial" w:eastAsia="Times New Roman" w:hAnsi="Arial" w:cs="Arial"/>
          <w:color w:val="000000"/>
          <w:lang w:eastAsia="ru-RU"/>
        </w:rPr>
        <w:t>)</w:t>
      </w:r>
      <w:r w:rsidR="00E0578B" w:rsidRPr="004F13D5">
        <w:rPr>
          <w:rFonts w:ascii="Arial" w:eastAsia="Times New Roman" w:hAnsi="Arial" w:cs="Arial"/>
          <w:color w:val="000000"/>
          <w:lang w:eastAsia="ru-RU"/>
        </w:rPr>
        <w:t xml:space="preserve">    (</w:t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>Software</w:t>
      </w:r>
      <w:proofErr w:type="spellEnd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>as</w:t>
      </w:r>
      <w:proofErr w:type="spellEnd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>a</w:t>
      </w:r>
      <w:proofErr w:type="spellEnd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>service</w:t>
      </w:r>
      <w:proofErr w:type="spellEnd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 xml:space="preserve"> «Программное обеспечение как услуга» — модель продажи программного обеспечения, при которой поставщик разрабатывает </w:t>
      </w:r>
      <w:proofErr w:type="spellStart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>веб-</w:t>
      </w:r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lastRenderedPageBreak/>
        <w:t>приложение</w:t>
      </w:r>
      <w:proofErr w:type="spellEnd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 xml:space="preserve"> и самостоятельно управляет им, предоставляя заказчикам доступ через интернет. Основное преимущество модели </w:t>
      </w:r>
      <w:proofErr w:type="spellStart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>SaaS</w:t>
      </w:r>
      <w:proofErr w:type="spellEnd"/>
      <w:r w:rsidR="00E0578B" w:rsidRPr="004F13D5">
        <w:rPr>
          <w:rFonts w:ascii="Arial" w:hAnsi="Arial" w:cs="Arial"/>
          <w:iCs/>
          <w:color w:val="000000"/>
          <w:shd w:val="clear" w:color="auto" w:fill="FFFFFF"/>
        </w:rPr>
        <w:t xml:space="preserve"> для потребителя состоит в отсутствии необходимости установки, обновления и поддержки программного обеспечения.)</w:t>
      </w:r>
      <w:r w:rsidR="00235E77" w:rsidRPr="004F13D5">
        <w:rPr>
          <w:rStyle w:val="aa"/>
          <w:rFonts w:ascii="Arial" w:hAnsi="Arial" w:cs="Arial"/>
          <w:iCs/>
          <w:color w:val="FF0000"/>
          <w:shd w:val="clear" w:color="auto" w:fill="FFFFFF"/>
        </w:rPr>
        <w:footnoteReference w:id="6"/>
      </w:r>
      <w:r w:rsidR="004F62E8" w:rsidRPr="004F13D5">
        <w:rPr>
          <w:rFonts w:ascii="Arial" w:eastAsia="Times New Roman" w:hAnsi="Arial" w:cs="Arial"/>
          <w:color w:val="000000"/>
          <w:lang w:eastAsia="ru-RU"/>
        </w:rPr>
        <w:t>CRM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. Изначально это решение было воспринято многими как «игрушка» для малого бизнеса. Тем не менее, </w:t>
      </w:r>
      <w:r w:rsidR="004F62E8" w:rsidRPr="00091C10">
        <w:rPr>
          <w:rFonts w:ascii="Arial" w:eastAsia="Times New Roman" w:hAnsi="Arial" w:cs="Arial"/>
          <w:color w:val="000000"/>
          <w:lang w:eastAsia="ru-RU"/>
        </w:rPr>
        <w:t>возможности системы увеличивались и со временем она стала серьезно конкурировать с отраслевыми лидерами типа</w:t>
      </w:r>
      <w:r w:rsidRPr="00091C1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091C10">
        <w:rPr>
          <w:rFonts w:ascii="Arial" w:eastAsia="Times New Roman" w:hAnsi="Arial" w:cs="Arial"/>
          <w:color w:val="000000"/>
          <w:lang w:eastAsia="ru-RU"/>
        </w:rPr>
        <w:t>Siebel</w:t>
      </w:r>
      <w:proofErr w:type="spellEnd"/>
      <w:r w:rsidR="004F62E8" w:rsidRPr="00091C1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091C10">
        <w:rPr>
          <w:rFonts w:ascii="Arial" w:eastAsia="Times New Roman" w:hAnsi="Arial" w:cs="Arial"/>
          <w:color w:val="000000"/>
          <w:lang w:eastAsia="ru-RU"/>
        </w:rPr>
        <w:t>Systems</w:t>
      </w:r>
      <w:proofErr w:type="spellEnd"/>
      <w:r w:rsidR="004F62E8" w:rsidRPr="00091C10">
        <w:rPr>
          <w:rFonts w:ascii="Arial" w:eastAsia="Times New Roman" w:hAnsi="Arial" w:cs="Arial"/>
          <w:color w:val="000000"/>
          <w:lang w:eastAsia="ru-RU"/>
        </w:rPr>
        <w:t>.</w:t>
      </w:r>
    </w:p>
    <w:p w:rsidR="00F536AD" w:rsidRDefault="00F536AD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091C10">
        <w:rPr>
          <w:rFonts w:ascii="Arial" w:eastAsia="Times New Roman" w:hAnsi="Arial" w:cs="Arial"/>
          <w:color w:val="000000"/>
          <w:lang w:eastAsia="ru-RU"/>
        </w:rPr>
        <w:t xml:space="preserve">Кроме того, </w:t>
      </w:r>
      <w:r w:rsidR="00C23AFC" w:rsidRPr="00091C10">
        <w:rPr>
          <w:rFonts w:ascii="Arial" w:eastAsia="Times New Roman" w:hAnsi="Arial" w:cs="Arial"/>
          <w:color w:val="000000"/>
          <w:lang w:eastAsia="ru-RU"/>
        </w:rPr>
        <w:t>т</w:t>
      </w:r>
      <w:r w:rsidR="004F62E8" w:rsidRPr="00091C10">
        <w:rPr>
          <w:rFonts w:ascii="Arial" w:eastAsia="Times New Roman" w:hAnsi="Arial" w:cs="Arial"/>
          <w:color w:val="000000"/>
          <w:lang w:eastAsia="ru-RU"/>
        </w:rPr>
        <w:t>елекоммуникационн</w:t>
      </w:r>
      <w:r w:rsidR="00C23AFC" w:rsidRPr="00091C10">
        <w:rPr>
          <w:rFonts w:ascii="Arial" w:eastAsia="Times New Roman" w:hAnsi="Arial" w:cs="Arial"/>
          <w:color w:val="000000"/>
          <w:lang w:eastAsia="ru-RU"/>
        </w:rPr>
        <w:t xml:space="preserve">ый гигант </w:t>
      </w:r>
      <w:r w:rsidR="003313CA">
        <w:rPr>
          <w:rFonts w:ascii="Arial" w:eastAsia="Times New Roman" w:hAnsi="Arial" w:cs="Arial"/>
          <w:color w:val="000000"/>
          <w:lang w:eastAsia="ru-RU"/>
        </w:rPr>
        <w:t xml:space="preserve"> компания </w:t>
      </w:r>
      <w:proofErr w:type="spellStart"/>
      <w:r w:rsidR="00C23AFC" w:rsidRPr="00091C10">
        <w:rPr>
          <w:rFonts w:ascii="Arial" w:eastAsia="Times New Roman" w:hAnsi="Arial" w:cs="Arial"/>
          <w:lang w:eastAsia="ru-RU"/>
        </w:rPr>
        <w:t>Nortel</w:t>
      </w:r>
      <w:proofErr w:type="spellEnd"/>
      <w:r w:rsidR="00C23AFC" w:rsidRPr="00091C10">
        <w:rPr>
          <w:rFonts w:ascii="Arial" w:eastAsia="Times New Roman" w:hAnsi="Arial" w:cs="Arial"/>
          <w:color w:val="000000"/>
          <w:lang w:eastAsia="ru-RU"/>
        </w:rPr>
        <w:t xml:space="preserve"> куп</w:t>
      </w:r>
      <w:r w:rsidR="004F62E8" w:rsidRPr="00091C10">
        <w:rPr>
          <w:rFonts w:ascii="Arial" w:eastAsia="Times New Roman" w:hAnsi="Arial" w:cs="Arial"/>
          <w:color w:val="000000"/>
          <w:lang w:eastAsia="ru-RU"/>
        </w:rPr>
        <w:t xml:space="preserve">ил компанию </w:t>
      </w:r>
      <w:proofErr w:type="spellStart"/>
      <w:r w:rsidR="004F62E8" w:rsidRPr="00091C10">
        <w:rPr>
          <w:rFonts w:ascii="Arial" w:eastAsia="Times New Roman" w:hAnsi="Arial" w:cs="Arial"/>
          <w:color w:val="000000"/>
          <w:lang w:eastAsia="ru-RU"/>
        </w:rPr>
        <w:t>Clarify</w:t>
      </w:r>
      <w:proofErr w:type="spellEnd"/>
      <w:r w:rsidR="004F62E8" w:rsidRPr="00091C10">
        <w:rPr>
          <w:rFonts w:ascii="Arial" w:eastAsia="Times New Roman" w:hAnsi="Arial" w:cs="Arial"/>
          <w:color w:val="000000"/>
          <w:lang w:eastAsia="ru-RU"/>
        </w:rPr>
        <w:t>, лидирующего поставщика решений для</w:t>
      </w:r>
      <w:r w:rsidR="00C23AFC" w:rsidRPr="00091C1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091C10">
        <w:rPr>
          <w:rFonts w:ascii="Arial" w:eastAsia="Times New Roman" w:hAnsi="Arial" w:cs="Arial"/>
          <w:color w:val="000000"/>
          <w:lang w:eastAsia="ru-RU"/>
        </w:rPr>
        <w:t>колл-центров</w:t>
      </w:r>
      <w:proofErr w:type="spellEnd"/>
      <w:r w:rsidR="004F62E8" w:rsidRPr="00091C10">
        <w:rPr>
          <w:rFonts w:ascii="Arial" w:eastAsia="Times New Roman" w:hAnsi="Arial" w:cs="Arial"/>
          <w:color w:val="000000"/>
          <w:lang w:eastAsia="ru-RU"/>
        </w:rPr>
        <w:t>.</w:t>
      </w:r>
      <w:r w:rsidR="00C23AFC" w:rsidRPr="00091C1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091C10">
        <w:rPr>
          <w:rFonts w:ascii="Arial" w:eastAsia="Times New Roman" w:hAnsi="Arial" w:cs="Arial"/>
          <w:color w:val="000000"/>
          <w:lang w:eastAsia="ru-RU"/>
        </w:rPr>
        <w:t xml:space="preserve">Комбинация оказалась спасительной для терпящего бедствие сетевого бизнеса </w:t>
      </w:r>
      <w:proofErr w:type="spellStart"/>
      <w:r w:rsidR="004F62E8" w:rsidRPr="00091C10">
        <w:rPr>
          <w:rFonts w:ascii="Arial" w:eastAsia="Times New Roman" w:hAnsi="Arial" w:cs="Arial"/>
          <w:color w:val="000000"/>
          <w:lang w:eastAsia="ru-RU"/>
        </w:rPr>
        <w:t>Nortel</w:t>
      </w:r>
      <w:proofErr w:type="spellEnd"/>
      <w:r w:rsidR="004F62E8" w:rsidRPr="00091C10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313CA" w:rsidRDefault="003313CA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30373" w:rsidRDefault="004F62E8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2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2000е: после краха "</w:t>
      </w:r>
      <w:proofErr w:type="spellStart"/>
      <w:r w:rsidRPr="004F62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доткомов</w:t>
      </w:r>
      <w:proofErr w:type="spellEnd"/>
      <w:r w:rsidRPr="004F62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</w:t>
      </w:r>
    </w:p>
    <w:p w:rsidR="00091C10" w:rsidRDefault="00091C10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414243"/>
          <w:sz w:val="18"/>
          <w:szCs w:val="18"/>
        </w:rPr>
      </w:pPr>
    </w:p>
    <w:p w:rsidR="00091C10" w:rsidRPr="003313CA" w:rsidRDefault="00A075E3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3313CA">
        <w:rPr>
          <w:rFonts w:ascii="Arial" w:hAnsi="Arial" w:cs="Arial"/>
          <w:sz w:val="22"/>
          <w:szCs w:val="22"/>
        </w:rPr>
        <w:t>"</w:t>
      </w:r>
      <w:r w:rsidR="00091C10" w:rsidRPr="003313CA">
        <w:rPr>
          <w:rFonts w:ascii="Arial" w:hAnsi="Arial" w:cs="Arial"/>
          <w:sz w:val="22"/>
          <w:szCs w:val="22"/>
        </w:rPr>
        <w:t xml:space="preserve">Кризис </w:t>
      </w:r>
      <w:proofErr w:type="spellStart"/>
      <w:r w:rsidR="00091C10" w:rsidRPr="003313CA">
        <w:rPr>
          <w:rFonts w:ascii="Arial" w:hAnsi="Arial" w:cs="Arial"/>
          <w:sz w:val="22"/>
          <w:szCs w:val="22"/>
        </w:rPr>
        <w:t>доткомов</w:t>
      </w:r>
      <w:proofErr w:type="spellEnd"/>
      <w:r w:rsidR="00091C10" w:rsidRPr="003313CA">
        <w:rPr>
          <w:rFonts w:ascii="Arial" w:hAnsi="Arial" w:cs="Arial"/>
          <w:sz w:val="22"/>
          <w:szCs w:val="22"/>
        </w:rPr>
        <w:t xml:space="preserve"> произошел в США 10 марта 2000 года. </w:t>
      </w:r>
      <w:proofErr w:type="spellStart"/>
      <w:r w:rsidR="00091C10" w:rsidRPr="003313CA">
        <w:rPr>
          <w:rFonts w:ascii="Arial" w:hAnsi="Arial" w:cs="Arial"/>
          <w:sz w:val="22"/>
          <w:szCs w:val="22"/>
        </w:rPr>
        <w:t>Дотком</w:t>
      </w:r>
      <w:proofErr w:type="spellEnd"/>
      <w:r w:rsidR="00091C10" w:rsidRPr="003313CA">
        <w:rPr>
          <w:rFonts w:ascii="Arial" w:hAnsi="Arial" w:cs="Arial"/>
          <w:sz w:val="22"/>
          <w:szCs w:val="22"/>
        </w:rPr>
        <w:t xml:space="preserve"> производное понятие от английского dot.com. </w:t>
      </w:r>
      <w:proofErr w:type="spellStart"/>
      <w:r w:rsidR="00091C10" w:rsidRPr="003313CA">
        <w:rPr>
          <w:rFonts w:ascii="Arial" w:hAnsi="Arial" w:cs="Arial"/>
          <w:sz w:val="22"/>
          <w:szCs w:val="22"/>
        </w:rPr>
        <w:t>Dot</w:t>
      </w:r>
      <w:proofErr w:type="spellEnd"/>
      <w:r w:rsidR="00091C10" w:rsidRPr="003313CA">
        <w:rPr>
          <w:rFonts w:ascii="Arial" w:hAnsi="Arial" w:cs="Arial"/>
          <w:sz w:val="22"/>
          <w:szCs w:val="22"/>
        </w:rPr>
        <w:t xml:space="preserve"> в переводе с английского означает точка. </w:t>
      </w:r>
      <w:proofErr w:type="spellStart"/>
      <w:r w:rsidR="00091C10" w:rsidRPr="003313CA">
        <w:rPr>
          <w:rFonts w:ascii="Arial" w:hAnsi="Arial" w:cs="Arial"/>
          <w:sz w:val="22"/>
          <w:szCs w:val="22"/>
        </w:rPr>
        <w:t>Com</w:t>
      </w:r>
      <w:proofErr w:type="spellEnd"/>
      <w:r w:rsidR="00091C10" w:rsidRPr="003313CA">
        <w:rPr>
          <w:rFonts w:ascii="Arial" w:hAnsi="Arial" w:cs="Arial"/>
          <w:sz w:val="22"/>
          <w:szCs w:val="22"/>
        </w:rPr>
        <w:t xml:space="preserve"> – это домен в системе доменных имен интернет пространства. В своем предназначении он был ориентирован на то, что доменные имена будут принадлежать коммерческим организациям и крупным компаниям.</w:t>
      </w:r>
    </w:p>
    <w:p w:rsidR="00091C10" w:rsidRPr="003313CA" w:rsidRDefault="00091C10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3313CA">
        <w:rPr>
          <w:rFonts w:ascii="Arial" w:hAnsi="Arial" w:cs="Arial"/>
          <w:sz w:val="22"/>
          <w:szCs w:val="22"/>
        </w:rPr>
        <w:t xml:space="preserve">Впоследствии с развитием всемирной «паутины» подобные ограничения были сняты. Интернет коммерция начала набирать обороты. В эту область начали поступать значительные инвестиции. Индекс NASDAQ до марта 2000 года рос большими темпами и достиг отметки в 5000 пунктов. NASDAQ – это рынок внебиржевого профиля, на котором происходит торговля акциями компаний, специализирующихся на различных </w:t>
      </w:r>
      <w:proofErr w:type="spellStart"/>
      <w:r w:rsidRPr="003313CA">
        <w:rPr>
          <w:rFonts w:ascii="Arial" w:hAnsi="Arial" w:cs="Arial"/>
          <w:sz w:val="22"/>
          <w:szCs w:val="22"/>
        </w:rPr>
        <w:t>интернет-технологиях</w:t>
      </w:r>
      <w:proofErr w:type="spellEnd"/>
      <w:r w:rsidRPr="003313CA">
        <w:rPr>
          <w:rFonts w:ascii="Arial" w:hAnsi="Arial" w:cs="Arial"/>
          <w:sz w:val="22"/>
          <w:szCs w:val="22"/>
        </w:rPr>
        <w:t xml:space="preserve"> (сюда можно отнести программное обеспечение, электронику и тому подобное).</w:t>
      </w:r>
    </w:p>
    <w:p w:rsidR="00091C10" w:rsidRPr="003313CA" w:rsidRDefault="00091C10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3313CA">
        <w:rPr>
          <w:rFonts w:ascii="Arial" w:hAnsi="Arial" w:cs="Arial"/>
          <w:sz w:val="22"/>
          <w:szCs w:val="22"/>
        </w:rPr>
        <w:t xml:space="preserve">Как следствие, акции интернет компаний значительно поднялись в цене. Однако их количество на рынке было ограничено. Предложение не соответствовало превышающему спросу, что неоправданно повлияло на стоимость </w:t>
      </w:r>
      <w:proofErr w:type="spellStart"/>
      <w:r w:rsidRPr="003313CA">
        <w:rPr>
          <w:rFonts w:ascii="Arial" w:hAnsi="Arial" w:cs="Arial"/>
          <w:sz w:val="22"/>
          <w:szCs w:val="22"/>
        </w:rPr>
        <w:t>интернет-компаний</w:t>
      </w:r>
      <w:proofErr w:type="spellEnd"/>
      <w:r w:rsidRPr="003313CA">
        <w:rPr>
          <w:rFonts w:ascii="Arial" w:hAnsi="Arial" w:cs="Arial"/>
          <w:sz w:val="22"/>
          <w:szCs w:val="22"/>
        </w:rPr>
        <w:t xml:space="preserve">. Отметим, что </w:t>
      </w:r>
      <w:proofErr w:type="spellStart"/>
      <w:r w:rsidRPr="003313CA">
        <w:rPr>
          <w:rFonts w:ascii="Arial" w:hAnsi="Arial" w:cs="Arial"/>
          <w:sz w:val="22"/>
          <w:szCs w:val="22"/>
        </w:rPr>
        <w:t>интернет-компании</w:t>
      </w:r>
      <w:proofErr w:type="spellEnd"/>
      <w:r w:rsidRPr="003313CA">
        <w:rPr>
          <w:rFonts w:ascii="Arial" w:hAnsi="Arial" w:cs="Arial"/>
          <w:sz w:val="22"/>
          <w:szCs w:val="22"/>
        </w:rPr>
        <w:t xml:space="preserve"> не обладали практически никакими активами, за исключением доменных имен. Возникла необходимость создания методики материальной оценки новых образований. В качестве критериев были приняты численность аудитории портала и времени, которое пользователь тратит на посещение сайта. Естественно, что инвесторы надеялись получить достаточную прибыль с компаний.</w:t>
      </w:r>
    </w:p>
    <w:p w:rsidR="00A075E3" w:rsidRPr="00A075E3" w:rsidRDefault="00091C10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2"/>
          <w:szCs w:val="22"/>
        </w:rPr>
      </w:pPr>
      <w:r w:rsidRPr="003313CA">
        <w:rPr>
          <w:rFonts w:ascii="Arial" w:hAnsi="Arial" w:cs="Arial"/>
          <w:sz w:val="22"/>
          <w:szCs w:val="22"/>
        </w:rPr>
        <w:t xml:space="preserve">Но возложенные надежды не могли оправдаться. Первые интернет компании еще не научились полностью использовать весь потенциал электронной коммерции, реализовывать товары и услуги через интернет в больших объемах. Экономический пузырь рос в размерах. Фондовый рынок перестал питать деятельность </w:t>
      </w:r>
      <w:proofErr w:type="spellStart"/>
      <w:r w:rsidRPr="003313CA">
        <w:rPr>
          <w:rFonts w:ascii="Arial" w:hAnsi="Arial" w:cs="Arial"/>
          <w:sz w:val="22"/>
          <w:szCs w:val="22"/>
        </w:rPr>
        <w:t>интернет-компаний</w:t>
      </w:r>
      <w:proofErr w:type="spellEnd"/>
      <w:r w:rsidRPr="003313CA">
        <w:rPr>
          <w:rFonts w:ascii="Arial" w:hAnsi="Arial" w:cs="Arial"/>
          <w:sz w:val="22"/>
          <w:szCs w:val="22"/>
        </w:rPr>
        <w:t xml:space="preserve"> с устойчивым вектором на убыточность. Рухнувший рынок акций перекрыл вливание инвестиций в эту область В результате краха </w:t>
      </w:r>
      <w:proofErr w:type="spellStart"/>
      <w:r w:rsidRPr="003313CA">
        <w:rPr>
          <w:rFonts w:ascii="Arial" w:hAnsi="Arial" w:cs="Arial"/>
          <w:sz w:val="22"/>
          <w:szCs w:val="22"/>
        </w:rPr>
        <w:t>доткомов</w:t>
      </w:r>
      <w:proofErr w:type="spellEnd"/>
      <w:r w:rsidRPr="003313CA">
        <w:rPr>
          <w:rFonts w:ascii="Arial" w:hAnsi="Arial" w:cs="Arial"/>
          <w:sz w:val="22"/>
          <w:szCs w:val="22"/>
        </w:rPr>
        <w:t xml:space="preserve"> половина интернет компаний разорились. Выжили лишь немногие, за плечами которых стояли иные источники финансирования или реальный бизнес.</w:t>
      </w:r>
      <w:r w:rsidR="00A075E3" w:rsidRPr="003313CA">
        <w:rPr>
          <w:rFonts w:ascii="Arial" w:hAnsi="Arial" w:cs="Arial"/>
          <w:sz w:val="22"/>
          <w:szCs w:val="22"/>
        </w:rPr>
        <w:t>"</w:t>
      </w:r>
      <w:r w:rsidR="00235E77" w:rsidRPr="003313CA">
        <w:rPr>
          <w:rStyle w:val="aa"/>
          <w:rFonts w:ascii="Arial" w:hAnsi="Arial" w:cs="Arial"/>
          <w:color w:val="FF0000"/>
          <w:sz w:val="22"/>
          <w:szCs w:val="22"/>
        </w:rPr>
        <w:footnoteReference w:id="7"/>
      </w:r>
    </w:p>
    <w:p w:rsidR="00A075E3" w:rsidRDefault="00A075E3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687379" w:rsidRPr="00A075E3" w:rsidRDefault="00B30373" w:rsidP="000069DA">
      <w:pPr>
        <w:pStyle w:val="a6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14243"/>
          <w:sz w:val="22"/>
          <w:szCs w:val="22"/>
        </w:rPr>
      </w:pPr>
      <w:r>
        <w:rPr>
          <w:rFonts w:ascii="Arial" w:hAnsi="Arial" w:cs="Arial"/>
          <w:color w:val="000000"/>
        </w:rPr>
        <w:t>В 2001</w:t>
      </w:r>
      <w:r w:rsidR="00F668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 л</w:t>
      </w:r>
      <w:r w:rsidR="004F62E8" w:rsidRPr="004F62E8">
        <w:rPr>
          <w:rFonts w:ascii="Arial" w:hAnsi="Arial" w:cs="Arial"/>
          <w:color w:val="000000"/>
        </w:rPr>
        <w:t>егендарный крах «</w:t>
      </w:r>
      <w:proofErr w:type="spellStart"/>
      <w:r w:rsidR="004F62E8" w:rsidRPr="004F62E8">
        <w:rPr>
          <w:rFonts w:ascii="Arial" w:hAnsi="Arial" w:cs="Arial"/>
          <w:color w:val="000000"/>
        </w:rPr>
        <w:t>доткомов</w:t>
      </w:r>
      <w:proofErr w:type="spellEnd"/>
      <w:r w:rsidR="004F62E8" w:rsidRPr="004F62E8">
        <w:rPr>
          <w:rFonts w:ascii="Arial" w:hAnsi="Arial" w:cs="Arial"/>
          <w:color w:val="000000"/>
        </w:rPr>
        <w:t xml:space="preserve">» оказал серьезное влияние на рынок CRM систем. </w:t>
      </w:r>
      <w:proofErr w:type="spellStart"/>
      <w:r w:rsidR="004F62E8" w:rsidRPr="004F62E8">
        <w:rPr>
          <w:rFonts w:ascii="Arial" w:hAnsi="Arial" w:cs="Arial"/>
          <w:color w:val="000000"/>
        </w:rPr>
        <w:t>Oracle</w:t>
      </w:r>
      <w:proofErr w:type="spellEnd"/>
      <w:r w:rsidR="004F62E8" w:rsidRPr="004F62E8">
        <w:rPr>
          <w:rFonts w:ascii="Arial" w:hAnsi="Arial" w:cs="Arial"/>
          <w:color w:val="000000"/>
        </w:rPr>
        <w:t xml:space="preserve"> зафиксировала 25% снижение выручки от лицензионных отчислений. Даже такие монстры как </w:t>
      </w:r>
      <w:proofErr w:type="spellStart"/>
      <w:r w:rsidR="004F62E8" w:rsidRPr="004F62E8">
        <w:rPr>
          <w:rFonts w:ascii="Arial" w:hAnsi="Arial" w:cs="Arial"/>
          <w:color w:val="000000"/>
        </w:rPr>
        <w:t>Siebel</w:t>
      </w:r>
      <w:proofErr w:type="spellEnd"/>
      <w:r w:rsidR="004F62E8" w:rsidRPr="004F62E8">
        <w:rPr>
          <w:rFonts w:ascii="Arial" w:hAnsi="Arial" w:cs="Arial"/>
          <w:color w:val="000000"/>
        </w:rPr>
        <w:t xml:space="preserve"> оказались затронуты кризисом: эта компания впервые опубликовала квартальный отчет с отрицательной динамикой выручки.</w:t>
      </w:r>
    </w:p>
    <w:p w:rsidR="004F62E8" w:rsidRPr="004F62E8" w:rsidRDefault="004F62E8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4F62E8">
        <w:rPr>
          <w:rFonts w:ascii="Arial" w:eastAsia="Times New Roman" w:hAnsi="Arial" w:cs="Arial"/>
          <w:color w:val="000000"/>
          <w:lang w:eastAsia="ru-RU"/>
        </w:rPr>
        <w:t>В</w:t>
      </w:r>
      <w:r w:rsidR="0068737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F62E8">
        <w:rPr>
          <w:rFonts w:ascii="Arial" w:eastAsia="Times New Roman" w:hAnsi="Arial" w:cs="Arial"/>
          <w:color w:val="000000"/>
          <w:lang w:eastAsia="ru-RU"/>
        </w:rPr>
        <w:t xml:space="preserve">феврале 2001 года Пол Гринберг выпустил книгу под названием «CRM </w:t>
      </w:r>
      <w:proofErr w:type="spellStart"/>
      <w:r w:rsidRPr="004F62E8">
        <w:rPr>
          <w:rFonts w:ascii="Arial" w:eastAsia="Times New Roman" w:hAnsi="Arial" w:cs="Arial"/>
          <w:color w:val="000000"/>
          <w:lang w:eastAsia="ru-RU"/>
        </w:rPr>
        <w:t>at</w:t>
      </w:r>
      <w:proofErr w:type="spellEnd"/>
      <w:r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F62E8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F62E8">
        <w:rPr>
          <w:rFonts w:ascii="Arial" w:eastAsia="Times New Roman" w:hAnsi="Arial" w:cs="Arial"/>
          <w:color w:val="000000"/>
          <w:lang w:eastAsia="ru-RU"/>
        </w:rPr>
        <w:t>Speed</w:t>
      </w:r>
      <w:proofErr w:type="spellEnd"/>
      <w:r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F62E8">
        <w:rPr>
          <w:rFonts w:ascii="Arial" w:eastAsia="Times New Roman" w:hAnsi="Arial" w:cs="Arial"/>
          <w:color w:val="000000"/>
          <w:lang w:eastAsia="ru-RU"/>
        </w:rPr>
        <w:t>of</w:t>
      </w:r>
      <w:proofErr w:type="spellEnd"/>
      <w:r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F62E8">
        <w:rPr>
          <w:rFonts w:ascii="Arial" w:eastAsia="Times New Roman" w:hAnsi="Arial" w:cs="Arial"/>
          <w:color w:val="000000"/>
          <w:lang w:eastAsia="ru-RU"/>
        </w:rPr>
        <w:t>Light</w:t>
      </w:r>
      <w:proofErr w:type="spellEnd"/>
      <w:r w:rsidRPr="004F62E8">
        <w:rPr>
          <w:rFonts w:ascii="Arial" w:eastAsia="Times New Roman" w:hAnsi="Arial" w:cs="Arial"/>
          <w:color w:val="000000"/>
          <w:lang w:eastAsia="ru-RU"/>
        </w:rPr>
        <w:t xml:space="preserve">». Эта книга, сейчас пережившая уже четыре издания, представила идею </w:t>
      </w:r>
      <w:proofErr w:type="spellStart"/>
      <w:r w:rsidRPr="004F62E8">
        <w:rPr>
          <w:rFonts w:ascii="Arial" w:eastAsia="Times New Roman" w:hAnsi="Arial" w:cs="Arial"/>
          <w:color w:val="000000"/>
          <w:lang w:eastAsia="ru-RU"/>
        </w:rPr>
        <w:t>xRM</w:t>
      </w:r>
      <w:proofErr w:type="spellEnd"/>
      <w:r w:rsidRPr="004F62E8">
        <w:rPr>
          <w:rFonts w:ascii="Arial" w:eastAsia="Times New Roman" w:hAnsi="Arial" w:cs="Arial"/>
          <w:color w:val="000000"/>
          <w:lang w:eastAsia="ru-RU"/>
        </w:rPr>
        <w:t>, расширяющую понимание традиционной CRM.</w:t>
      </w:r>
    </w:p>
    <w:p w:rsidR="004F62E8" w:rsidRPr="004F62E8" w:rsidRDefault="00687379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>2002</w:t>
      </w:r>
      <w:r>
        <w:rPr>
          <w:rFonts w:ascii="Arial" w:eastAsia="Times New Roman" w:hAnsi="Arial" w:cs="Arial"/>
          <w:color w:val="000000"/>
          <w:lang w:eastAsia="ru-RU"/>
        </w:rPr>
        <w:t xml:space="preserve"> году компания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выходит на рынок CRM систем с решением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Dynamics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CRM.</w:t>
      </w:r>
      <w:r w:rsidR="009C79E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Функционал решения изначально был не слишком широк, но основным плюсом </w:t>
      </w:r>
      <w:r w:rsidR="004F62E8" w:rsidRPr="004F62E8">
        <w:rPr>
          <w:rFonts w:ascii="Arial" w:eastAsia="Times New Roman" w:hAnsi="Arial" w:cs="Arial"/>
          <w:color w:val="000000"/>
          <w:lang w:eastAsia="ru-RU"/>
        </w:rPr>
        <w:lastRenderedPageBreak/>
        <w:t xml:space="preserve">системы стала теснейшая интеграция с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4F62E8" w:rsidRPr="004F62E8">
        <w:rPr>
          <w:rFonts w:ascii="Arial" w:eastAsia="Times New Roman" w:hAnsi="Arial" w:cs="Arial"/>
          <w:color w:val="000000"/>
          <w:lang w:eastAsia="ru-RU"/>
        </w:rPr>
        <w:t>Outlook</w:t>
      </w:r>
      <w:proofErr w:type="spellEnd"/>
      <w:r w:rsidR="004F62E8" w:rsidRPr="004F62E8">
        <w:rPr>
          <w:rFonts w:ascii="Arial" w:eastAsia="Times New Roman" w:hAnsi="Arial" w:cs="Arial"/>
          <w:color w:val="000000"/>
          <w:lang w:eastAsia="ru-RU"/>
        </w:rPr>
        <w:t>, так что в итоге корпорации удалось стать серьезным игроком на рынке CRM систем.</w:t>
      </w:r>
    </w:p>
    <w:p w:rsidR="00687379" w:rsidRDefault="00687379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:rsidR="004F62E8" w:rsidRPr="00AD4BEB" w:rsidRDefault="004F62E8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  <w:r w:rsidRPr="00AD4BEB">
        <w:rPr>
          <w:rFonts w:ascii="Arial" w:eastAsia="Times New Roman" w:hAnsi="Arial" w:cs="Arial"/>
          <w:color w:val="000000" w:themeColor="text1"/>
          <w:lang w:eastAsia="ru-RU"/>
        </w:rPr>
        <w:t>В</w:t>
      </w:r>
      <w:r w:rsidR="00687379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июне 2004 года была основана компания </w:t>
      </w:r>
      <w:proofErr w:type="spellStart"/>
      <w:r w:rsidRPr="00AD4BEB">
        <w:rPr>
          <w:rFonts w:ascii="Arial" w:eastAsia="Times New Roman" w:hAnsi="Arial" w:cs="Arial"/>
          <w:color w:val="000000" w:themeColor="text1"/>
          <w:lang w:eastAsia="ru-RU"/>
        </w:rPr>
        <w:t>SugarCRM</w:t>
      </w:r>
      <w:proofErr w:type="spellEnd"/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9C79EB" w:rsidRPr="00AD4BEB">
        <w:rPr>
          <w:rFonts w:ascii="Arial" w:eastAsia="Times New Roman" w:hAnsi="Arial" w:cs="Arial"/>
          <w:color w:val="000000" w:themeColor="text1"/>
          <w:lang w:eastAsia="ru-RU"/>
        </w:rPr>
        <w:t>(CRM система с открытым кодом. Платформа позволяет администраторам и разработчикам создавать настраиваемые бизнес-процессы, определять команды, контролировать права доступа к модулям и полям, изменять экраны и страницы, создавать новые модули с использованием сторонних источников данных.)</w:t>
      </w:r>
      <w:r w:rsidR="00235E77" w:rsidRPr="00AD4BEB">
        <w:rPr>
          <w:rStyle w:val="aa"/>
          <w:rFonts w:ascii="Arial" w:eastAsia="Times New Roman" w:hAnsi="Arial" w:cs="Arial"/>
          <w:color w:val="000000" w:themeColor="text1"/>
          <w:lang w:eastAsia="ru-RU"/>
        </w:rPr>
        <w:footnoteReference w:id="8"/>
      </w:r>
      <w:r w:rsidR="009C79EB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как коммерческий </w:t>
      </w:r>
      <w:proofErr w:type="spellStart"/>
      <w:r w:rsidRPr="00AD4BEB">
        <w:rPr>
          <w:rFonts w:ascii="Arial" w:eastAsia="Times New Roman" w:hAnsi="Arial" w:cs="Arial"/>
          <w:color w:val="000000" w:themeColor="text1"/>
          <w:lang w:eastAsia="ru-RU"/>
        </w:rPr>
        <w:t>стартап</w:t>
      </w:r>
      <w:proofErr w:type="spellEnd"/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на Sourceforge.org. Позднее появилась облачная версия этого продукта.</w:t>
      </w:r>
    </w:p>
    <w:p w:rsidR="004F62E8" w:rsidRPr="00AD4BEB" w:rsidRDefault="00687379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В </w:t>
      </w:r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2007</w:t>
      </w:r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году </w:t>
      </w:r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Salesforce.com</w:t>
      </w:r>
      <w:r w:rsidR="009C79EB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(разработчик одноимённой CRM-системы, предоставляемой заказчикам исключительно по модели </w:t>
      </w:r>
      <w:proofErr w:type="spellStart"/>
      <w:r w:rsidR="009C79EB" w:rsidRPr="00AD4BEB">
        <w:rPr>
          <w:rFonts w:ascii="Arial" w:eastAsia="Times New Roman" w:hAnsi="Arial" w:cs="Arial"/>
          <w:color w:val="000000" w:themeColor="text1"/>
          <w:lang w:eastAsia="ru-RU"/>
        </w:rPr>
        <w:t>SaaS</w:t>
      </w:r>
      <w:proofErr w:type="spellEnd"/>
      <w:r w:rsidR="009C79EB" w:rsidRPr="00AD4BEB">
        <w:rPr>
          <w:rFonts w:ascii="Arial" w:eastAsia="Times New Roman" w:hAnsi="Arial" w:cs="Arial"/>
          <w:color w:val="000000" w:themeColor="text1"/>
          <w:lang w:eastAsia="ru-RU"/>
        </w:rPr>
        <w:t>, основана  в 1999 году)</w:t>
      </w:r>
      <w:r w:rsidR="00235E77" w:rsidRPr="00AD4BEB">
        <w:rPr>
          <w:rStyle w:val="aa"/>
          <w:rFonts w:ascii="Arial" w:eastAsia="Times New Roman" w:hAnsi="Arial" w:cs="Arial"/>
          <w:color w:val="000000" w:themeColor="text1"/>
          <w:lang w:eastAsia="ru-RU"/>
        </w:rPr>
        <w:footnoteReference w:id="9"/>
      </w:r>
      <w:r w:rsidR="00235E77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запустила Force.com, облачную среду разработки. Эта платформа позволила компании построить экосистему 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SaaS</w:t>
      </w:r>
      <w:proofErr w:type="spellEnd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партнеров, а также сломать стереотип о том, что облачные решения с трудом 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кастомизируются</w:t>
      </w:r>
      <w:proofErr w:type="spellEnd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3313CA" w:rsidRPr="00AD4BEB">
        <w:rPr>
          <w:rStyle w:val="aa"/>
          <w:rFonts w:ascii="Arial" w:eastAsia="Times New Roman" w:hAnsi="Arial" w:cs="Arial"/>
          <w:color w:val="000000" w:themeColor="text1"/>
          <w:lang w:eastAsia="ru-RU"/>
        </w:rPr>
        <w:footnoteReference w:id="10"/>
      </w:r>
    </w:p>
    <w:p w:rsidR="00687379" w:rsidRPr="00AD4BEB" w:rsidRDefault="00687379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</w:p>
    <w:p w:rsidR="004F62E8" w:rsidRPr="00AD4BEB" w:rsidRDefault="00687379" w:rsidP="000069DA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lang w:eastAsia="ru-RU"/>
        </w:rPr>
      </w:pPr>
      <w:r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В 2008 году 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Comcast</w:t>
      </w:r>
      <w:proofErr w:type="spellEnd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запускает @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ComcastCares</w:t>
      </w:r>
      <w:proofErr w:type="spellEnd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, один из первых примеров масштабного использования социальных инструментов для взаимодействия с клиентами и покупателями. Компании удалось собрать значительный 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фидбэк</w:t>
      </w:r>
      <w:proofErr w:type="spellEnd"/>
      <w:r w:rsidR="004842DB" w:rsidRPr="00AD4BEB">
        <w:rPr>
          <w:rFonts w:ascii="Arial" w:eastAsia="Times New Roman" w:hAnsi="Arial" w:cs="Arial"/>
          <w:color w:val="000000" w:themeColor="text1"/>
          <w:lang w:eastAsia="ru-RU"/>
        </w:rPr>
        <w:t>(</w:t>
      </w:r>
      <w:r w:rsidR="004842DB" w:rsidRPr="00AD4BEB">
        <w:rPr>
          <w:rFonts w:ascii="Arial" w:hAnsi="Arial" w:cs="Arial"/>
          <w:color w:val="000000" w:themeColor="text1"/>
          <w:shd w:val="clear" w:color="auto" w:fill="FFFFFF"/>
        </w:rPr>
        <w:t>обратная связь с посетителями)</w:t>
      </w:r>
      <w:r w:rsidR="00235E77" w:rsidRPr="00AD4BEB">
        <w:rPr>
          <w:rStyle w:val="aa"/>
          <w:rFonts w:ascii="Arial" w:hAnsi="Arial" w:cs="Arial"/>
          <w:color w:val="000000" w:themeColor="text1"/>
          <w:shd w:val="clear" w:color="auto" w:fill="FFFFFF"/>
        </w:rPr>
        <w:footnoteReference w:id="11"/>
      </w:r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в 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Twitter</w:t>
      </w:r>
      <w:proofErr w:type="spellEnd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, а также привлечь </w:t>
      </w:r>
      <w:proofErr w:type="spellStart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>медиа</w:t>
      </w:r>
      <w:proofErr w:type="spellEnd"/>
      <w:r w:rsidR="004F62E8" w:rsidRPr="00AD4BEB">
        <w:rPr>
          <w:rFonts w:ascii="Arial" w:eastAsia="Times New Roman" w:hAnsi="Arial" w:cs="Arial"/>
          <w:color w:val="000000" w:themeColor="text1"/>
          <w:lang w:eastAsia="ru-RU"/>
        </w:rPr>
        <w:t xml:space="preserve"> к освещению кампании. Другие корпорации последовали примеру, так что очень быстро социальные CRM стали трендом.</w:t>
      </w:r>
    </w:p>
    <w:p w:rsidR="00445A4F" w:rsidRPr="00AD4BEB" w:rsidRDefault="00687379" w:rsidP="000069DA">
      <w:pPr>
        <w:pStyle w:val="p488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AD4BEB">
        <w:rPr>
          <w:rFonts w:ascii="Arial" w:hAnsi="Arial" w:cs="Arial"/>
          <w:color w:val="000000" w:themeColor="text1"/>
        </w:rPr>
        <w:t>В 2009 году с</w:t>
      </w:r>
      <w:r w:rsidR="004F62E8" w:rsidRPr="00AD4BEB">
        <w:rPr>
          <w:rFonts w:ascii="Arial" w:hAnsi="Arial" w:cs="Arial"/>
          <w:color w:val="000000" w:themeColor="text1"/>
        </w:rPr>
        <w:t xml:space="preserve">амообслуживание в интернете становится ключевыми приоритетом для </w:t>
      </w:r>
      <w:proofErr w:type="spellStart"/>
      <w:r w:rsidR="004F62E8" w:rsidRPr="00AD4BEB">
        <w:rPr>
          <w:rFonts w:ascii="Arial" w:hAnsi="Arial" w:cs="Arial"/>
          <w:color w:val="000000" w:themeColor="text1"/>
        </w:rPr>
        <w:t>вендоров</w:t>
      </w:r>
      <w:proofErr w:type="spellEnd"/>
      <w:r w:rsidR="004F62E8" w:rsidRPr="00AD4BEB">
        <w:rPr>
          <w:rFonts w:ascii="Arial" w:hAnsi="Arial" w:cs="Arial"/>
          <w:color w:val="000000" w:themeColor="text1"/>
        </w:rPr>
        <w:t xml:space="preserve"> </w:t>
      </w:r>
      <w:proofErr w:type="spellStart"/>
      <w:r w:rsidR="004F62E8" w:rsidRPr="00AD4BEB">
        <w:rPr>
          <w:rFonts w:ascii="Arial" w:hAnsi="Arial" w:cs="Arial"/>
          <w:color w:val="000000" w:themeColor="text1"/>
        </w:rPr>
        <w:t>SaaS</w:t>
      </w:r>
      <w:proofErr w:type="spellEnd"/>
      <w:r w:rsidR="004F62E8" w:rsidRPr="00AD4BEB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62E8" w:rsidRPr="00AD4BEB">
        <w:rPr>
          <w:rFonts w:ascii="Arial" w:hAnsi="Arial" w:cs="Arial"/>
          <w:color w:val="000000" w:themeColor="text1"/>
        </w:rPr>
        <w:t>RightNow</w:t>
      </w:r>
      <w:proofErr w:type="spellEnd"/>
      <w:r w:rsidR="004F62E8" w:rsidRPr="00AD4BEB">
        <w:rPr>
          <w:rFonts w:ascii="Arial" w:hAnsi="Arial" w:cs="Arial"/>
          <w:color w:val="000000" w:themeColor="text1"/>
        </w:rPr>
        <w:t xml:space="preserve"> приобрела </w:t>
      </w:r>
      <w:proofErr w:type="spellStart"/>
      <w:r w:rsidR="004F62E8" w:rsidRPr="00AD4BEB">
        <w:rPr>
          <w:rFonts w:ascii="Arial" w:hAnsi="Arial" w:cs="Arial"/>
          <w:color w:val="000000" w:themeColor="text1"/>
        </w:rPr>
        <w:t>HighLive</w:t>
      </w:r>
      <w:proofErr w:type="spellEnd"/>
      <w:r w:rsidR="004F62E8" w:rsidRPr="00AD4BEB">
        <w:rPr>
          <w:rFonts w:ascii="Arial" w:hAnsi="Arial" w:cs="Arial"/>
          <w:color w:val="000000" w:themeColor="text1"/>
        </w:rPr>
        <w:t>, платформу для коммуникации с</w:t>
      </w:r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 xml:space="preserve"> клиентами. </w:t>
      </w:r>
      <w:proofErr w:type="spellStart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Oracle</w:t>
      </w:r>
      <w:proofErr w:type="spellEnd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 xml:space="preserve"> анонсировала интеграцию сервисов </w:t>
      </w:r>
      <w:proofErr w:type="spellStart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InQuira</w:t>
      </w:r>
      <w:proofErr w:type="spellEnd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proofErr w:type="spellStart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Oracle</w:t>
      </w:r>
      <w:proofErr w:type="spellEnd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 xml:space="preserve"> CRM </w:t>
      </w:r>
      <w:proofErr w:type="spellStart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OnDemand</w:t>
      </w:r>
      <w:proofErr w:type="spellEnd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 xml:space="preserve">. Salesforce.com добавила ряд соответствующих функций в </w:t>
      </w:r>
      <w:proofErr w:type="spellStart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Service</w:t>
      </w:r>
      <w:proofErr w:type="spellEnd"/>
      <w:r w:rsidR="004842DB" w:rsidRPr="00AD4B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Cloud</w:t>
      </w:r>
      <w:proofErr w:type="spellEnd"/>
      <w:r w:rsidR="00445A4F" w:rsidRPr="00AD4BE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97B" w:rsidRPr="00AD4BEB" w:rsidRDefault="00A1097B" w:rsidP="000069DA">
      <w:pPr>
        <w:spacing w:after="0" w:line="240" w:lineRule="auto"/>
        <w:ind w:firstLine="567"/>
        <w:rPr>
          <w:color w:val="000000" w:themeColor="text1"/>
        </w:rPr>
      </w:pPr>
    </w:p>
    <w:p w:rsidR="00235E77" w:rsidRPr="00AD4BEB" w:rsidRDefault="00235E77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6"/>
          <w:szCs w:val="26"/>
        </w:rPr>
      </w:pPr>
      <w:r w:rsidRPr="00AD4BEB">
        <w:rPr>
          <w:rFonts w:ascii="Arial" w:hAnsi="Arial" w:cs="Arial"/>
          <w:color w:val="000000" w:themeColor="text1"/>
          <w:sz w:val="26"/>
          <w:szCs w:val="26"/>
        </w:rPr>
        <w:t>Наше время.</w:t>
      </w:r>
    </w:p>
    <w:p w:rsidR="003313CA" w:rsidRPr="00AD4BEB" w:rsidRDefault="003313CA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:rsidR="0025271C" w:rsidRPr="00AD4BEB" w:rsidRDefault="0025271C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AD4BEB">
        <w:rPr>
          <w:rFonts w:ascii="Arial" w:hAnsi="Arial" w:cs="Arial"/>
          <w:color w:val="000000" w:themeColor="text1"/>
        </w:rPr>
        <w:t xml:space="preserve">В 2008-2010 годах </w:t>
      </w:r>
      <w:proofErr w:type="spellStart"/>
      <w:r w:rsidRPr="00AD4BEB">
        <w:rPr>
          <w:rFonts w:ascii="Arial" w:hAnsi="Arial" w:cs="Arial"/>
          <w:color w:val="000000" w:themeColor="text1"/>
        </w:rPr>
        <w:t>с</w:t>
      </w:r>
      <w:r w:rsidR="00C65B04" w:rsidRPr="00AD4BEB">
        <w:rPr>
          <w:rFonts w:ascii="Arial" w:hAnsi="Arial" w:cs="Arial"/>
          <w:color w:val="000000" w:themeColor="text1"/>
        </w:rPr>
        <w:t>оцмедиа-маркетинг</w:t>
      </w:r>
      <w:proofErr w:type="spellEnd"/>
      <w:r w:rsidR="00C65B04" w:rsidRPr="00AD4BEB">
        <w:rPr>
          <w:rFonts w:ascii="Arial" w:hAnsi="Arial" w:cs="Arial"/>
          <w:color w:val="000000" w:themeColor="text1"/>
        </w:rPr>
        <w:t xml:space="preserve"> начал привлекать внимание организаций, так как использование, например, </w:t>
      </w:r>
      <w:proofErr w:type="spellStart"/>
      <w:r w:rsidR="00C65B04" w:rsidRPr="00AD4BEB">
        <w:rPr>
          <w:rFonts w:ascii="Arial" w:hAnsi="Arial" w:cs="Arial"/>
          <w:color w:val="000000" w:themeColor="text1"/>
        </w:rPr>
        <w:t>Facebook</w:t>
      </w:r>
      <w:proofErr w:type="spellEnd"/>
      <w:r w:rsidR="00C65B04" w:rsidRPr="00AD4BEB">
        <w:rPr>
          <w:rFonts w:ascii="Arial" w:hAnsi="Arial" w:cs="Arial"/>
          <w:color w:val="000000" w:themeColor="text1"/>
        </w:rPr>
        <w:t xml:space="preserve"> начало быстро распространяться по всему миру. </w:t>
      </w: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AD4BEB">
        <w:rPr>
          <w:rFonts w:ascii="Arial" w:hAnsi="Arial" w:cs="Arial"/>
          <w:color w:val="000000" w:themeColor="text1"/>
        </w:rPr>
        <w:t xml:space="preserve">Компании начали признавать силу </w:t>
      </w:r>
      <w:proofErr w:type="spellStart"/>
      <w:r w:rsidRPr="00AD4BEB">
        <w:rPr>
          <w:rFonts w:ascii="Arial" w:hAnsi="Arial" w:cs="Arial"/>
          <w:color w:val="000000" w:themeColor="text1"/>
        </w:rPr>
        <w:t>соцмедиа</w:t>
      </w:r>
      <w:proofErr w:type="spellEnd"/>
      <w:r w:rsidRPr="00AD4BEB">
        <w:rPr>
          <w:rFonts w:ascii="Arial" w:hAnsi="Arial" w:cs="Arial"/>
          <w:color w:val="000000" w:themeColor="text1"/>
        </w:rPr>
        <w:t xml:space="preserve"> для привлечения клиентов. С другой стороны клиенты начали видеть способы использования всемирной сети для выражения своих мыслей по поводу компаний. Это привело к тому, что поставщики CRM систем начали разрабатывать и продавать решения, которые могли интегрироваться с </w:t>
      </w:r>
      <w:proofErr w:type="spellStart"/>
      <w:r w:rsidRPr="00AD4BEB">
        <w:rPr>
          <w:rFonts w:ascii="Arial" w:hAnsi="Arial" w:cs="Arial"/>
          <w:color w:val="000000" w:themeColor="text1"/>
        </w:rPr>
        <w:t>соцсетями</w:t>
      </w:r>
      <w:proofErr w:type="spellEnd"/>
      <w:r w:rsidRPr="00AD4BEB">
        <w:rPr>
          <w:rFonts w:ascii="Arial" w:hAnsi="Arial" w:cs="Arial"/>
          <w:color w:val="000000" w:themeColor="text1"/>
        </w:rPr>
        <w:t>. Облачные технологии становятся интегрированными в CRM системы, позволяя компаниям платить за использование системы без покупки инфраструктуры. Это сделало CRM более доступным для разных типов организаций.</w:t>
      </w: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AD4BEB">
        <w:rPr>
          <w:rFonts w:ascii="Arial" w:hAnsi="Arial" w:cs="Arial"/>
          <w:color w:val="000000" w:themeColor="text1"/>
        </w:rPr>
        <w:t>Компании полностью принимают стратегическую важность CRM, а сами системы становятся все более гибкими и быстрыми. Организации всех размеров, в том числе и малый бизнес, начинают внедрять решения CRM. И уже стало совершенно ясно, что все подразделения в компании должны быть вовлечены в активности по управлению взаимоотношениями с клиентами, не только отдельный департамент (например, продажи). Также стало понятно, что руководство, сотрудники и технология — все востребованы для совместной работы для достижения успеха CRM.</w:t>
      </w: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AD4BEB">
        <w:rPr>
          <w:rFonts w:ascii="Arial" w:hAnsi="Arial" w:cs="Arial"/>
          <w:color w:val="000000" w:themeColor="text1"/>
        </w:rPr>
        <w:t xml:space="preserve">В 2011-2012 годах Социальный CRM активно использовался в B2C( </w:t>
      </w:r>
      <w:proofErr w:type="spellStart"/>
      <w:r w:rsidRPr="00AD4BEB">
        <w:rPr>
          <w:rFonts w:ascii="Arial" w:hAnsi="Arial" w:cs="Arial"/>
          <w:color w:val="000000" w:themeColor="text1"/>
        </w:rPr>
        <w:t>bisness</w:t>
      </w:r>
      <w:proofErr w:type="spellEnd"/>
      <w:r w:rsidRPr="00AD4B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4BEB">
        <w:rPr>
          <w:rFonts w:ascii="Arial" w:hAnsi="Arial" w:cs="Arial"/>
          <w:color w:val="000000" w:themeColor="text1"/>
        </w:rPr>
        <w:t>to</w:t>
      </w:r>
      <w:proofErr w:type="spellEnd"/>
      <w:r w:rsidRPr="00AD4BE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4BEB">
        <w:rPr>
          <w:rFonts w:ascii="Arial" w:hAnsi="Arial" w:cs="Arial"/>
          <w:color w:val="000000" w:themeColor="text1"/>
        </w:rPr>
        <w:t>customer</w:t>
      </w:r>
      <w:proofErr w:type="spellEnd"/>
      <w:r w:rsidR="0038462B" w:rsidRPr="00AD4BEB">
        <w:rPr>
          <w:rFonts w:ascii="Arial" w:hAnsi="Arial" w:cs="Arial"/>
          <w:color w:val="000000" w:themeColor="text1"/>
        </w:rPr>
        <w:t>(</w:t>
      </w:r>
      <w:r w:rsidR="0038462B" w:rsidRPr="00AD4BE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термин, обозначающий коммерческие взаимоотношения между организацией (</w:t>
      </w:r>
      <w:proofErr w:type="spellStart"/>
      <w:r w:rsidR="0038462B" w:rsidRPr="00AD4BE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Business</w:t>
      </w:r>
      <w:proofErr w:type="spellEnd"/>
      <w:r w:rsidR="0038462B" w:rsidRPr="00AD4BE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) </w:t>
      </w:r>
      <w:r w:rsidR="0038462B" w:rsidRPr="00AD4BE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lastRenderedPageBreak/>
        <w:t>и частным, так называемым «конечным» потребителем (</w:t>
      </w:r>
      <w:proofErr w:type="spellStart"/>
      <w:r w:rsidR="0038462B" w:rsidRPr="00AD4BE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Consumer</w:t>
      </w:r>
      <w:proofErr w:type="spellEnd"/>
      <w:r w:rsidR="0038462B" w:rsidRPr="00AD4BEB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)</w:t>
      </w:r>
      <w:r w:rsidR="0038462B" w:rsidRPr="00AD4BEB">
        <w:rPr>
          <w:rStyle w:val="aa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footnoteReference w:id="12"/>
      </w:r>
      <w:r w:rsidRPr="00AD4BEB">
        <w:rPr>
          <w:rFonts w:ascii="Arial" w:hAnsi="Arial" w:cs="Arial"/>
          <w:color w:val="000000" w:themeColor="text1"/>
        </w:rPr>
        <w:t xml:space="preserve">).Он стал гораздо более интегрирован в системы и подходы управления взаимоотношениями с клиентами. </w:t>
      </w:r>
    </w:p>
    <w:p w:rsidR="00C65B04" w:rsidRPr="00C65B04" w:rsidRDefault="00C65B04" w:rsidP="000069DA">
      <w:pPr>
        <w:spacing w:after="0" w:line="240" w:lineRule="auto"/>
        <w:ind w:firstLine="567"/>
        <w:rPr>
          <w:rFonts w:ascii="Arial" w:hAnsi="Arial" w:cs="Arial"/>
          <w:color w:val="FF0000"/>
        </w:rPr>
      </w:pPr>
    </w:p>
    <w:p w:rsidR="00C65B04" w:rsidRPr="00A25F6A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AD4BEB">
        <w:rPr>
          <w:rFonts w:ascii="Arial" w:hAnsi="Arial" w:cs="Arial"/>
          <w:color w:val="000000" w:themeColor="text1"/>
        </w:rPr>
        <w:t xml:space="preserve">В 2013 -2015 годах </w:t>
      </w:r>
      <w:proofErr w:type="spellStart"/>
      <w:r w:rsidRPr="00AD4BEB">
        <w:rPr>
          <w:rFonts w:ascii="Arial" w:hAnsi="Arial" w:cs="Arial"/>
          <w:color w:val="000000" w:themeColor="text1"/>
        </w:rPr>
        <w:t>Gartner</w:t>
      </w:r>
      <w:proofErr w:type="spellEnd"/>
      <w:r w:rsidR="00AD4BEB" w:rsidRPr="00AD4BEB">
        <w:rPr>
          <w:rFonts w:ascii="Arial" w:hAnsi="Arial" w:cs="Arial"/>
          <w:color w:val="000000" w:themeColor="text1"/>
        </w:rPr>
        <w:t>(</w:t>
      </w:r>
      <w:r w:rsidR="00AD4BEB" w:rsidRPr="00AD4BEB">
        <w:rPr>
          <w:rFonts w:ascii="Arial" w:hAnsi="Arial" w:cs="Arial"/>
          <w:color w:val="000000"/>
          <w:shd w:val="clear" w:color="auto" w:fill="FFFFFF"/>
        </w:rPr>
        <w:t xml:space="preserve">американская компания, специализирующаяся на </w:t>
      </w:r>
      <w:r w:rsidR="00AD4BEB" w:rsidRPr="00A25F6A">
        <w:rPr>
          <w:rFonts w:ascii="Arial" w:hAnsi="Arial" w:cs="Arial"/>
          <w:color w:val="000000"/>
          <w:shd w:val="clear" w:color="auto" w:fill="FFFFFF"/>
        </w:rPr>
        <w:t>исследованиях рынка информационных технологий.</w:t>
      </w:r>
      <w:r w:rsidR="00A1097B" w:rsidRPr="00A25F6A">
        <w:rPr>
          <w:rFonts w:ascii="Arial" w:hAnsi="Arial" w:cs="Arial"/>
          <w:color w:val="000000" w:themeColor="text1"/>
        </w:rPr>
        <w:t>)</w:t>
      </w:r>
      <w:r w:rsidR="00AD4BEB" w:rsidRPr="00A25F6A">
        <w:rPr>
          <w:rStyle w:val="aa"/>
          <w:rFonts w:ascii="Arial" w:hAnsi="Arial" w:cs="Arial"/>
          <w:color w:val="000000" w:themeColor="text1"/>
        </w:rPr>
        <w:footnoteReference w:id="13"/>
      </w:r>
      <w:r w:rsidR="00A1097B" w:rsidRPr="00A25F6A">
        <w:rPr>
          <w:rFonts w:ascii="Arial" w:hAnsi="Arial" w:cs="Arial"/>
          <w:color w:val="000000" w:themeColor="text1"/>
        </w:rPr>
        <w:t>.</w:t>
      </w:r>
      <w:r w:rsidRPr="00A25F6A">
        <w:rPr>
          <w:rFonts w:ascii="Arial" w:hAnsi="Arial" w:cs="Arial"/>
          <w:color w:val="000000" w:themeColor="text1"/>
        </w:rPr>
        <w:t xml:space="preserve"> предсказал, что затраты на CRM для предприятий возрастут во всем мире с 12.9 миллиардов долларов в 2012 г. до 18.4 миллиардов в 2016 г. Так же были предсказаны тенденции</w:t>
      </w:r>
      <w:r w:rsidR="0025271C" w:rsidRPr="00A25F6A">
        <w:rPr>
          <w:rFonts w:ascii="Arial" w:hAnsi="Arial" w:cs="Arial"/>
          <w:color w:val="000000" w:themeColor="text1"/>
        </w:rPr>
        <w:t xml:space="preserve"> увеличении числа облачных</w:t>
      </w:r>
      <w:r w:rsidRPr="00A25F6A">
        <w:rPr>
          <w:rFonts w:ascii="Arial" w:hAnsi="Arial" w:cs="Arial"/>
          <w:color w:val="000000" w:themeColor="text1"/>
        </w:rPr>
        <w:t xml:space="preserve"> CRM для уменьшения общей стоимости владения (ТСО — </w:t>
      </w:r>
      <w:proofErr w:type="spellStart"/>
      <w:r w:rsidRPr="00A25F6A">
        <w:rPr>
          <w:rFonts w:ascii="Arial" w:hAnsi="Arial" w:cs="Arial"/>
          <w:color w:val="000000" w:themeColor="text1"/>
        </w:rPr>
        <w:t>Total</w:t>
      </w:r>
      <w:proofErr w:type="spellEnd"/>
      <w:r w:rsidRPr="00A25F6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5F6A">
        <w:rPr>
          <w:rFonts w:ascii="Arial" w:hAnsi="Arial" w:cs="Arial"/>
          <w:color w:val="000000" w:themeColor="text1"/>
        </w:rPr>
        <w:t>Cost</w:t>
      </w:r>
      <w:proofErr w:type="spellEnd"/>
      <w:r w:rsidRPr="00A25F6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5F6A">
        <w:rPr>
          <w:rFonts w:ascii="Arial" w:hAnsi="Arial" w:cs="Arial"/>
          <w:color w:val="000000" w:themeColor="text1"/>
        </w:rPr>
        <w:t>of</w:t>
      </w:r>
      <w:proofErr w:type="spellEnd"/>
      <w:r w:rsidRPr="00A25F6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5F6A">
        <w:rPr>
          <w:rFonts w:ascii="Arial" w:hAnsi="Arial" w:cs="Arial"/>
          <w:color w:val="000000" w:themeColor="text1"/>
        </w:rPr>
        <w:t>Ownership</w:t>
      </w:r>
      <w:proofErr w:type="spellEnd"/>
      <w:r w:rsidR="00A25F6A" w:rsidRPr="00A25F6A">
        <w:rPr>
          <w:rFonts w:ascii="Arial" w:hAnsi="Arial" w:cs="Arial"/>
          <w:color w:val="000000" w:themeColor="text1"/>
        </w:rPr>
        <w:t>(</w:t>
      </w:r>
      <w:r w:rsidR="00A25F6A" w:rsidRPr="00A25F6A">
        <w:rPr>
          <w:rFonts w:ascii="Arial" w:hAnsi="Arial" w:cs="Arial"/>
          <w:color w:val="000000" w:themeColor="text1"/>
          <w:shd w:val="clear" w:color="auto" w:fill="FFFFFF"/>
        </w:rPr>
        <w:t>общая величина целевых затрат, которые вынужден нести владелец с момента начала реализации вступления в состояние</w:t>
      </w:r>
      <w:r w:rsidR="00A25F6A" w:rsidRPr="00A25F6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A25F6A" w:rsidRPr="00A25F6A">
        <w:rPr>
          <w:rFonts w:ascii="Arial" w:hAnsi="Arial" w:cs="Arial"/>
          <w:color w:val="000000" w:themeColor="text1"/>
          <w:shd w:val="clear" w:color="auto" w:fill="FFFFFF"/>
        </w:rPr>
        <w:t>владения</w:t>
      </w:r>
      <w:r w:rsidR="00A25F6A" w:rsidRPr="00A25F6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A25F6A" w:rsidRPr="00A25F6A">
        <w:rPr>
          <w:rFonts w:ascii="Arial" w:hAnsi="Arial" w:cs="Arial"/>
          <w:color w:val="000000" w:themeColor="text1"/>
          <w:shd w:val="clear" w:color="auto" w:fill="FFFFFF"/>
        </w:rPr>
        <w:t>до момента выхода из состояния владения и исполнения владельцем полного объёма обязательств, связанных с владением</w:t>
      </w:r>
      <w:r w:rsidR="00A25F6A" w:rsidRPr="00A25F6A">
        <w:rPr>
          <w:rFonts w:ascii="Arial" w:hAnsi="Arial" w:cs="Arial"/>
          <w:color w:val="252525"/>
          <w:shd w:val="clear" w:color="auto" w:fill="FFFFFF"/>
        </w:rPr>
        <w:t>.</w:t>
      </w:r>
      <w:r w:rsidR="00A1097B" w:rsidRPr="00A25F6A">
        <w:rPr>
          <w:rFonts w:ascii="Arial" w:hAnsi="Arial" w:cs="Arial"/>
          <w:color w:val="000000" w:themeColor="text1"/>
        </w:rPr>
        <w:t>)</w:t>
      </w:r>
      <w:r w:rsidR="00A25F6A">
        <w:rPr>
          <w:rStyle w:val="aa"/>
          <w:rFonts w:ascii="Arial" w:hAnsi="Arial" w:cs="Arial"/>
          <w:color w:val="000000" w:themeColor="text1"/>
        </w:rPr>
        <w:footnoteReference w:id="14"/>
      </w:r>
      <w:r w:rsidRPr="00A25F6A">
        <w:rPr>
          <w:rFonts w:ascii="Arial" w:hAnsi="Arial" w:cs="Arial"/>
          <w:color w:val="000000" w:themeColor="text1"/>
        </w:rPr>
        <w:t>) системы.</w:t>
      </w:r>
    </w:p>
    <w:p w:rsidR="00C65B04" w:rsidRPr="00A25F6A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proofErr w:type="spellStart"/>
      <w:r w:rsidRPr="00A25F6A">
        <w:rPr>
          <w:rFonts w:ascii="Arial" w:hAnsi="Arial" w:cs="Arial"/>
          <w:color w:val="000000" w:themeColor="text1"/>
        </w:rPr>
        <w:t>Краудсорсинг</w:t>
      </w:r>
      <w:proofErr w:type="spellEnd"/>
      <w:r w:rsidRPr="00A25F6A">
        <w:rPr>
          <w:rFonts w:ascii="Arial" w:hAnsi="Arial" w:cs="Arial"/>
          <w:b/>
          <w:color w:val="000000" w:themeColor="text1"/>
        </w:rPr>
        <w:t>(</w:t>
      </w:r>
      <w:proofErr w:type="spellStart"/>
      <w:r w:rsidRPr="00A25F6A">
        <w:rPr>
          <w:rStyle w:val="a7"/>
          <w:rFonts w:ascii="Arial" w:hAnsi="Arial" w:cs="Arial"/>
          <w:b w:val="0"/>
          <w:color w:val="000000" w:themeColor="text1"/>
        </w:rPr>
        <w:t>Краудсорсинг</w:t>
      </w:r>
      <w:proofErr w:type="spellEnd"/>
      <w:r w:rsidRPr="00A25F6A">
        <w:rPr>
          <w:rStyle w:val="a7"/>
          <w:rFonts w:ascii="Arial" w:hAnsi="Arial" w:cs="Arial"/>
          <w:b w:val="0"/>
          <w:color w:val="000000" w:themeColor="text1"/>
        </w:rPr>
        <w:t xml:space="preserve"> - это мобилизация ресурсов</w:t>
      </w:r>
      <w:r w:rsidR="00A1097B" w:rsidRPr="00A25F6A">
        <w:rPr>
          <w:rStyle w:val="a7"/>
          <w:rFonts w:ascii="Arial" w:hAnsi="Arial" w:cs="Arial"/>
          <w:b w:val="0"/>
          <w:color w:val="000000" w:themeColor="text1"/>
        </w:rPr>
        <w:t xml:space="preserve"> разных людей</w:t>
      </w:r>
      <w:r w:rsidRPr="00A25F6A">
        <w:rPr>
          <w:rStyle w:val="a7"/>
          <w:rFonts w:ascii="Arial" w:hAnsi="Arial" w:cs="Arial"/>
          <w:b w:val="0"/>
          <w:color w:val="000000" w:themeColor="text1"/>
        </w:rPr>
        <w:t xml:space="preserve"> посредством информационных технологий с целью решения задач, стоящих перед бизнесом, государством и обществом в целом</w:t>
      </w:r>
      <w:r w:rsidR="00A1097B" w:rsidRPr="00A25F6A">
        <w:rPr>
          <w:rStyle w:val="a7"/>
          <w:rFonts w:ascii="Arial" w:hAnsi="Arial" w:cs="Arial"/>
          <w:b w:val="0"/>
          <w:color w:val="000000" w:themeColor="text1"/>
        </w:rPr>
        <w:t xml:space="preserve">, например </w:t>
      </w:r>
      <w:proofErr w:type="spellStart"/>
      <w:r w:rsidR="00A1097B" w:rsidRPr="00A25F6A">
        <w:rPr>
          <w:rStyle w:val="a7"/>
          <w:rFonts w:ascii="Arial" w:hAnsi="Arial" w:cs="Arial"/>
          <w:b w:val="0"/>
          <w:color w:val="000000" w:themeColor="text1"/>
        </w:rPr>
        <w:t>Краудфаундинг</w:t>
      </w:r>
      <w:proofErr w:type="spellEnd"/>
      <w:r w:rsidR="00A1097B" w:rsidRPr="00AD4BEB">
        <w:rPr>
          <w:rStyle w:val="a7"/>
          <w:rFonts w:ascii="Arial" w:hAnsi="Arial" w:cs="Arial"/>
          <w:b w:val="0"/>
          <w:color w:val="000000" w:themeColor="text1"/>
        </w:rPr>
        <w:t>- сбор средств для реализации идеи</w:t>
      </w:r>
      <w:r w:rsidRPr="00AD4BEB">
        <w:rPr>
          <w:rStyle w:val="a7"/>
          <w:rFonts w:ascii="Arial" w:hAnsi="Arial" w:cs="Arial"/>
          <w:b w:val="0"/>
          <w:color w:val="000000" w:themeColor="text1"/>
        </w:rPr>
        <w:t>.</w:t>
      </w:r>
      <w:r w:rsidR="0025271C" w:rsidRPr="00AD4BEB">
        <w:rPr>
          <w:rStyle w:val="a7"/>
          <w:rFonts w:ascii="Arial" w:hAnsi="Arial" w:cs="Arial"/>
          <w:b w:val="0"/>
          <w:color w:val="000000" w:themeColor="text1"/>
        </w:rPr>
        <w:t>)</w:t>
      </w:r>
      <w:r w:rsidR="003313CA" w:rsidRPr="00AD4BEB">
        <w:rPr>
          <w:rStyle w:val="aa"/>
          <w:rFonts w:ascii="Arial" w:hAnsi="Arial" w:cs="Arial"/>
          <w:bCs/>
          <w:color w:val="000000" w:themeColor="text1"/>
        </w:rPr>
        <w:footnoteReference w:id="15"/>
      </w:r>
      <w:r w:rsidRPr="00AD4BEB">
        <w:rPr>
          <w:rFonts w:ascii="Arial" w:hAnsi="Arial" w:cs="Arial"/>
          <w:b/>
          <w:color w:val="000000" w:themeColor="text1"/>
        </w:rPr>
        <w:t>,</w:t>
      </w:r>
      <w:r w:rsidRPr="00AD4BEB">
        <w:rPr>
          <w:rFonts w:ascii="Arial" w:hAnsi="Arial" w:cs="Arial"/>
          <w:color w:val="000000" w:themeColor="text1"/>
        </w:rPr>
        <w:t xml:space="preserve"> вероятно, в ближайшем будущем станет средством, с помощью которого компании будут получать новые идеи, придумывать новые пути решения проблем. Это приведет к увеличению потенциальных инноваций в рамках организации. Клиенты будут </w:t>
      </w:r>
      <w:r w:rsidR="0025271C" w:rsidRPr="00AD4BEB">
        <w:rPr>
          <w:rFonts w:ascii="Arial" w:hAnsi="Arial" w:cs="Arial"/>
          <w:color w:val="000000" w:themeColor="text1"/>
        </w:rPr>
        <w:t xml:space="preserve">продвигать </w:t>
      </w:r>
      <w:r w:rsidRPr="00AD4BEB">
        <w:rPr>
          <w:rFonts w:ascii="Arial" w:hAnsi="Arial" w:cs="Arial"/>
          <w:color w:val="000000" w:themeColor="text1"/>
        </w:rPr>
        <w:t>инновации способом, которым они еще никогда не могли это делать до этого, открывая CRM для все новых сфер бизнеса, которых он ранее никогда так сильно не касался.</w:t>
      </w:r>
    </w:p>
    <w:p w:rsidR="00C65B04" w:rsidRPr="00AD4BEB" w:rsidRDefault="00C65B04" w:rsidP="000069DA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</w:p>
    <w:p w:rsidR="0025271C" w:rsidRPr="00A25F6A" w:rsidRDefault="00C65B04" w:rsidP="00A25F6A">
      <w:pPr>
        <w:spacing w:after="0" w:line="240" w:lineRule="auto"/>
        <w:ind w:firstLine="567"/>
        <w:rPr>
          <w:rFonts w:ascii="Arial" w:hAnsi="Arial" w:cs="Arial"/>
        </w:rPr>
      </w:pPr>
      <w:r w:rsidRPr="00AD4BEB">
        <w:rPr>
          <w:rFonts w:ascii="Arial" w:hAnsi="Arial" w:cs="Arial"/>
          <w:color w:val="000000" w:themeColor="text1"/>
        </w:rPr>
        <w:t>Одним из наиболее важных улучшений станет мобильный CRM, так как заказчики ищут возможности для доступа к своим бизнесам отовсюду, из любой точки мира.</w:t>
      </w:r>
      <w:r w:rsidR="003313CA" w:rsidRPr="00AD4BEB">
        <w:rPr>
          <w:rStyle w:val="aa"/>
          <w:rFonts w:ascii="Arial" w:hAnsi="Arial" w:cs="Arial"/>
          <w:color w:val="000000" w:themeColor="text1"/>
        </w:rPr>
        <w:footnoteReference w:id="16"/>
      </w:r>
    </w:p>
    <w:sectPr w:rsidR="0025271C" w:rsidRPr="00A25F6A" w:rsidSect="0038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1A" w:rsidRDefault="00A85A1A" w:rsidP="00A1097B">
      <w:pPr>
        <w:spacing w:after="0" w:line="240" w:lineRule="auto"/>
      </w:pPr>
      <w:r>
        <w:separator/>
      </w:r>
    </w:p>
  </w:endnote>
  <w:endnote w:type="continuationSeparator" w:id="0">
    <w:p w:rsidR="00A85A1A" w:rsidRDefault="00A85A1A" w:rsidP="00A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1A" w:rsidRDefault="00A85A1A" w:rsidP="00A1097B">
      <w:pPr>
        <w:spacing w:after="0" w:line="240" w:lineRule="auto"/>
      </w:pPr>
      <w:r>
        <w:separator/>
      </w:r>
    </w:p>
  </w:footnote>
  <w:footnote w:type="continuationSeparator" w:id="0">
    <w:p w:rsidR="00A85A1A" w:rsidRDefault="00A85A1A" w:rsidP="00A1097B">
      <w:pPr>
        <w:spacing w:after="0" w:line="240" w:lineRule="auto"/>
      </w:pPr>
      <w:r>
        <w:continuationSeparator/>
      </w:r>
    </w:p>
  </w:footnote>
  <w:footnote w:id="1">
    <w:p w:rsidR="00235E77" w:rsidRPr="0038462B" w:rsidRDefault="00235E77" w:rsidP="0038462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8462B">
        <w:rPr>
          <w:rFonts w:cs="Arial"/>
        </w:rPr>
        <w:footnoteRef/>
      </w:r>
      <w:r w:rsidRPr="0038462B">
        <w:rPr>
          <w:rFonts w:cs="Arial"/>
          <w:sz w:val="20"/>
          <w:szCs w:val="20"/>
        </w:rPr>
        <w:t xml:space="preserve"> А. Кудинов CRM: российская практика эффективного бизнеса</w:t>
      </w:r>
    </w:p>
  </w:footnote>
  <w:footnote w:id="2">
    <w:p w:rsidR="00235E77" w:rsidRPr="0038462B" w:rsidRDefault="00235E77" w:rsidP="0038462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462B">
        <w:rPr>
          <w:rFonts w:cs="Arial"/>
        </w:rPr>
        <w:footnoteRef/>
      </w:r>
      <w:r w:rsidRPr="0038462B">
        <w:rPr>
          <w:rFonts w:cs="Arial"/>
        </w:rPr>
        <w:t xml:space="preserve"> Что такое SFA (Sales Force Automation)? http://www.softservebs.com/company/press-room/e/108</w:t>
      </w:r>
    </w:p>
  </w:footnote>
  <w:footnote w:id="3">
    <w:p w:rsidR="00235E77" w:rsidRPr="0038462B" w:rsidRDefault="00235E77" w:rsidP="0038462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462B">
        <w:rPr>
          <w:rFonts w:cs="Arial"/>
        </w:rPr>
        <w:footnoteRef/>
      </w:r>
      <w:r w:rsidRPr="0038462B">
        <w:rPr>
          <w:rFonts w:cs="Arial"/>
        </w:rPr>
        <w:t xml:space="preserve"> </w:t>
      </w:r>
      <w:r w:rsidR="004F13D5" w:rsidRPr="0038462B">
        <w:rPr>
          <w:rFonts w:cs="Arial"/>
        </w:rPr>
        <w:t xml:space="preserve"> Oracle https://ru.wikipedia.org/wiki/Oracle</w:t>
      </w:r>
    </w:p>
  </w:footnote>
  <w:footnote w:id="4">
    <w:p w:rsidR="00235E77" w:rsidRPr="0038462B" w:rsidRDefault="00235E77" w:rsidP="0038462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462B">
        <w:rPr>
          <w:rFonts w:cs="Arial"/>
        </w:rPr>
        <w:footnoteRef/>
      </w:r>
      <w:r w:rsidRPr="0038462B">
        <w:rPr>
          <w:rFonts w:cs="Arial"/>
        </w:rPr>
        <w:t xml:space="preserve"> </w:t>
      </w:r>
      <w:r w:rsidR="004F13D5" w:rsidRPr="0038462B">
        <w:rPr>
          <w:rFonts w:cs="Arial"/>
        </w:rPr>
        <w:t xml:space="preserve"> </w:t>
      </w:r>
      <w:proofErr w:type="spellStart"/>
      <w:r w:rsidR="004F13D5" w:rsidRPr="0038462B">
        <w:rPr>
          <w:rFonts w:cs="Arial"/>
        </w:rPr>
        <w:t>Вендор</w:t>
      </w:r>
      <w:proofErr w:type="spellEnd"/>
      <w:r w:rsidR="004F13D5" w:rsidRPr="0038462B">
        <w:rPr>
          <w:rFonts w:cs="Arial"/>
        </w:rPr>
        <w:t xml:space="preserve">  https://biznes-prost.ru/vendor.html</w:t>
      </w:r>
    </w:p>
  </w:footnote>
  <w:footnote w:id="5">
    <w:p w:rsidR="0038462B" w:rsidRPr="0038462B" w:rsidRDefault="0038462B" w:rsidP="0038462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462B">
        <w:footnoteRef/>
      </w:r>
      <w:r w:rsidRPr="0038462B">
        <w:rPr>
          <w:rFonts w:cs="Arial"/>
        </w:rPr>
        <w:t xml:space="preserve"> Оператор </w:t>
      </w:r>
      <w:proofErr w:type="spellStart"/>
      <w:r w:rsidRPr="0038462B">
        <w:rPr>
          <w:rFonts w:cs="Arial"/>
        </w:rPr>
        <w:t>call</w:t>
      </w:r>
      <w:proofErr w:type="spellEnd"/>
      <w:r w:rsidRPr="0038462B">
        <w:rPr>
          <w:rFonts w:cs="Arial"/>
        </w:rPr>
        <w:t xml:space="preserve"> центра — что это за работа?</w:t>
      </w:r>
      <w:r>
        <w:rPr>
          <w:rFonts w:cs="Arial"/>
        </w:rPr>
        <w:t xml:space="preserve"> </w:t>
      </w:r>
      <w:r w:rsidRPr="0038462B">
        <w:rPr>
          <w:rFonts w:cs="Arial"/>
        </w:rPr>
        <w:t>http://deletefromoffice.ru/call-centr-chto-eto-za-rabota/</w:t>
      </w:r>
    </w:p>
    <w:p w:rsidR="0038462B" w:rsidRDefault="0038462B">
      <w:pPr>
        <w:pStyle w:val="a8"/>
      </w:pPr>
    </w:p>
  </w:footnote>
  <w:footnote w:id="6">
    <w:p w:rsidR="00235E77" w:rsidRPr="004F13D5" w:rsidRDefault="00235E77">
      <w:pPr>
        <w:pStyle w:val="a8"/>
      </w:pPr>
      <w:r>
        <w:rPr>
          <w:rStyle w:val="aa"/>
        </w:rPr>
        <w:footnoteRef/>
      </w:r>
      <w:r w:rsidRPr="004F13D5">
        <w:t xml:space="preserve"> </w:t>
      </w:r>
      <w:proofErr w:type="spellStart"/>
      <w:r w:rsidR="004F13D5">
        <w:rPr>
          <w:rFonts w:cs="Arial"/>
          <w:bCs/>
          <w:color w:val="000000"/>
          <w:shd w:val="clear" w:color="auto" w:fill="FFFFFF"/>
        </w:rPr>
        <w:t>Software</w:t>
      </w:r>
      <w:proofErr w:type="spellEnd"/>
      <w:r w:rsidR="004F13D5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4F13D5">
        <w:rPr>
          <w:rFonts w:cs="Arial"/>
          <w:bCs/>
          <w:color w:val="000000"/>
          <w:shd w:val="clear" w:color="auto" w:fill="FFFFFF"/>
        </w:rPr>
        <w:t>as</w:t>
      </w:r>
      <w:proofErr w:type="spellEnd"/>
      <w:r w:rsidR="004F13D5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4F13D5">
        <w:rPr>
          <w:rFonts w:cs="Arial"/>
          <w:bCs/>
          <w:color w:val="000000"/>
          <w:shd w:val="clear" w:color="auto" w:fill="FFFFFF"/>
        </w:rPr>
        <w:t>a</w:t>
      </w:r>
      <w:proofErr w:type="spellEnd"/>
      <w:r w:rsidR="004F13D5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4F13D5">
        <w:rPr>
          <w:rFonts w:cs="Arial"/>
          <w:bCs/>
          <w:color w:val="000000"/>
          <w:shd w:val="clear" w:color="auto" w:fill="FFFFFF"/>
        </w:rPr>
        <w:t>service</w:t>
      </w:r>
      <w:proofErr w:type="spellEnd"/>
      <w:r w:rsidR="004F13D5">
        <w:rPr>
          <w:rFonts w:cs="Arial"/>
          <w:bCs/>
          <w:color w:val="000000"/>
          <w:shd w:val="clear" w:color="auto" w:fill="FFFFFF"/>
        </w:rPr>
        <w:t xml:space="preserve"> </w:t>
      </w:r>
      <w:r w:rsidR="004F13D5" w:rsidRPr="004F13D5">
        <w:rPr>
          <w:rFonts w:cs="Arial"/>
          <w:bCs/>
          <w:color w:val="000000"/>
          <w:shd w:val="clear" w:color="auto" w:fill="FFFFFF"/>
        </w:rPr>
        <w:t>Программное обеспечение как услуга</w:t>
      </w:r>
      <w:r w:rsidR="004F13D5">
        <w:rPr>
          <w:rFonts w:cs="Arial"/>
          <w:bCs/>
          <w:color w:val="000000"/>
          <w:shd w:val="clear" w:color="auto" w:fill="FFFFFF"/>
        </w:rPr>
        <w:t xml:space="preserve"> </w:t>
      </w:r>
      <w:r w:rsidR="004F13D5" w:rsidRPr="004F13D5">
        <w:rPr>
          <w:rFonts w:cs="Arial"/>
          <w:color w:val="0D0D0D" w:themeColor="text1" w:themeTint="F2"/>
        </w:rPr>
        <w:t>http://www.tadviser.ru/index.php/SaaS_-_</w:t>
      </w:r>
      <w:r w:rsidR="004F13D5">
        <w:rPr>
          <w:rFonts w:cs="Arial"/>
          <w:bCs/>
          <w:color w:val="000000"/>
          <w:shd w:val="clear" w:color="auto" w:fill="FFFFFF"/>
        </w:rPr>
        <w:t>Программное_обеспечение_</w:t>
      </w:r>
      <w:r w:rsidR="004F13D5" w:rsidRPr="004F13D5">
        <w:rPr>
          <w:rFonts w:cs="Arial"/>
          <w:bCs/>
          <w:color w:val="000000"/>
          <w:shd w:val="clear" w:color="auto" w:fill="FFFFFF"/>
        </w:rPr>
        <w:t>как</w:t>
      </w:r>
      <w:r w:rsidR="004F13D5">
        <w:rPr>
          <w:rFonts w:cs="Arial"/>
          <w:bCs/>
          <w:color w:val="000000"/>
          <w:shd w:val="clear" w:color="auto" w:fill="FFFFFF"/>
        </w:rPr>
        <w:t>_</w:t>
      </w:r>
      <w:r w:rsidR="004F13D5" w:rsidRPr="004F13D5">
        <w:rPr>
          <w:rFonts w:cs="Arial"/>
          <w:bCs/>
          <w:color w:val="000000"/>
          <w:shd w:val="clear" w:color="auto" w:fill="FFFFFF"/>
        </w:rPr>
        <w:t>услуга</w:t>
      </w:r>
    </w:p>
  </w:footnote>
  <w:footnote w:id="7">
    <w:p w:rsidR="003313CA" w:rsidRPr="003313CA" w:rsidRDefault="00235E77" w:rsidP="003313CA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</w:pPr>
      <w:r w:rsidRPr="003313CA">
        <w:rPr>
          <w:rStyle w:val="aa"/>
          <w:rFonts w:asciiTheme="minorHAnsi" w:hAnsiTheme="minorHAnsi"/>
          <w:color w:val="000000" w:themeColor="text1"/>
          <w:sz w:val="20"/>
          <w:szCs w:val="20"/>
        </w:rPr>
        <w:footnoteRef/>
      </w:r>
      <w:r w:rsidR="003313C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313C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313CA" w:rsidRPr="003313CA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 xml:space="preserve">Крах </w:t>
      </w:r>
      <w:proofErr w:type="spellStart"/>
      <w:r w:rsidR="003313CA" w:rsidRPr="003313CA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доткомов</w:t>
      </w:r>
      <w:proofErr w:type="spellEnd"/>
      <w:r w:rsidR="003313CA" w:rsidRPr="003313CA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 xml:space="preserve"> 2000 года</w:t>
      </w:r>
    </w:p>
    <w:p w:rsidR="00235E77" w:rsidRPr="003313CA" w:rsidRDefault="003313CA" w:rsidP="003313CA">
      <w:pPr>
        <w:pStyle w:val="a8"/>
      </w:pPr>
      <w:r w:rsidRPr="003313CA">
        <w:t xml:space="preserve"> </w:t>
      </w:r>
      <w:r w:rsidRPr="003313CA">
        <w:rPr>
          <w:lang w:val="en-US"/>
        </w:rPr>
        <w:t>http</w:t>
      </w:r>
      <w:r w:rsidRPr="003313CA">
        <w:t>://</w:t>
      </w:r>
      <w:proofErr w:type="spellStart"/>
      <w:r w:rsidRPr="003313CA">
        <w:rPr>
          <w:lang w:val="en-US"/>
        </w:rPr>
        <w:t>webtun</w:t>
      </w:r>
      <w:proofErr w:type="spellEnd"/>
      <w:r w:rsidRPr="003313CA">
        <w:t>.</w:t>
      </w:r>
      <w:r w:rsidRPr="003313CA">
        <w:rPr>
          <w:lang w:val="en-US"/>
        </w:rPr>
        <w:t>com</w:t>
      </w:r>
      <w:r w:rsidRPr="003313CA">
        <w:t>/</w:t>
      </w:r>
      <w:r w:rsidRPr="003313CA">
        <w:rPr>
          <w:lang w:val="en-US"/>
        </w:rPr>
        <w:t>others</w:t>
      </w:r>
      <w:r w:rsidRPr="003313CA">
        <w:t>/6769-</w:t>
      </w:r>
      <w:proofErr w:type="spellStart"/>
      <w:r w:rsidRPr="003313CA">
        <w:rPr>
          <w:lang w:val="en-US"/>
        </w:rPr>
        <w:t>krah</w:t>
      </w:r>
      <w:proofErr w:type="spellEnd"/>
      <w:r w:rsidRPr="003313CA">
        <w:t>-</w:t>
      </w:r>
      <w:proofErr w:type="spellStart"/>
      <w:r w:rsidRPr="003313CA">
        <w:rPr>
          <w:lang w:val="en-US"/>
        </w:rPr>
        <w:t>dotkomov</w:t>
      </w:r>
      <w:proofErr w:type="spellEnd"/>
      <w:r w:rsidRPr="003313CA">
        <w:t>-2000-</w:t>
      </w:r>
      <w:proofErr w:type="spellStart"/>
      <w:r w:rsidRPr="003313CA">
        <w:rPr>
          <w:lang w:val="en-US"/>
        </w:rPr>
        <w:t>goda</w:t>
      </w:r>
      <w:proofErr w:type="spellEnd"/>
      <w:r w:rsidRPr="003313CA">
        <w:t>.</w:t>
      </w:r>
      <w:r w:rsidRPr="003313CA">
        <w:rPr>
          <w:lang w:val="en-US"/>
        </w:rPr>
        <w:t>html</w:t>
      </w:r>
    </w:p>
  </w:footnote>
  <w:footnote w:id="8">
    <w:p w:rsidR="00235E77" w:rsidRPr="003313CA" w:rsidRDefault="00235E77">
      <w:pPr>
        <w:pStyle w:val="a8"/>
        <w:rPr>
          <w:lang w:val="en-US"/>
        </w:rPr>
      </w:pPr>
      <w:r>
        <w:rPr>
          <w:rStyle w:val="aa"/>
        </w:rPr>
        <w:footnoteRef/>
      </w:r>
      <w:r w:rsidRPr="003313CA">
        <w:rPr>
          <w:lang w:val="en-US"/>
        </w:rPr>
        <w:t xml:space="preserve"> </w:t>
      </w:r>
      <w:r w:rsidR="003313CA" w:rsidRPr="003313CA">
        <w:rPr>
          <w:lang w:val="en-US"/>
        </w:rPr>
        <w:t xml:space="preserve"> Sugar CRM http://www.kpms.ru/Automatization/SugarCRM.htm</w:t>
      </w:r>
    </w:p>
  </w:footnote>
  <w:footnote w:id="9">
    <w:p w:rsidR="003313CA" w:rsidRPr="003313CA" w:rsidRDefault="00235E77" w:rsidP="003313CA">
      <w:pPr>
        <w:pStyle w:val="1"/>
        <w:spacing w:before="0"/>
        <w:rPr>
          <w:rFonts w:asciiTheme="minorHAnsi" w:hAnsiTheme="minorHAnsi" w:cs="Arial"/>
          <w:b w:val="0"/>
          <w:bCs w:val="0"/>
          <w:color w:val="000000"/>
          <w:sz w:val="20"/>
          <w:szCs w:val="20"/>
          <w:lang w:val="en-US"/>
        </w:rPr>
      </w:pPr>
      <w:r w:rsidRPr="003313CA">
        <w:rPr>
          <w:rStyle w:val="aa"/>
          <w:rFonts w:asciiTheme="minorHAnsi" w:hAnsiTheme="minorHAnsi"/>
          <w:b w:val="0"/>
          <w:color w:val="000000" w:themeColor="text1"/>
          <w:sz w:val="20"/>
          <w:szCs w:val="20"/>
        </w:rPr>
        <w:footnoteRef/>
      </w:r>
      <w:r w:rsidRPr="003313C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="003313C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="003313CA" w:rsidRPr="003313CA">
        <w:rPr>
          <w:rStyle w:val="mw-headline"/>
          <w:rFonts w:asciiTheme="minorHAnsi" w:hAnsiTheme="minorHAnsi" w:cs="Arial"/>
          <w:b w:val="0"/>
          <w:bCs w:val="0"/>
          <w:color w:val="000000"/>
          <w:sz w:val="20"/>
          <w:szCs w:val="20"/>
          <w:lang w:val="en-US"/>
        </w:rPr>
        <w:t>Salesforce.com</w:t>
      </w:r>
      <w:r w:rsidR="003313CA">
        <w:rPr>
          <w:rStyle w:val="mw-headline"/>
          <w:rFonts w:asciiTheme="minorHAnsi" w:hAnsiTheme="minorHAnsi" w:cs="Arial"/>
          <w:b w:val="0"/>
          <w:bCs w:val="0"/>
          <w:color w:val="000000"/>
          <w:sz w:val="20"/>
          <w:szCs w:val="20"/>
          <w:lang w:val="en-US"/>
        </w:rPr>
        <w:t xml:space="preserve"> </w:t>
      </w:r>
      <w:r w:rsidR="003313CA" w:rsidRPr="003313CA">
        <w:rPr>
          <w:rFonts w:asciiTheme="minorHAnsi" w:hAnsiTheme="minorHAnsi" w:cs="Arial"/>
          <w:b w:val="0"/>
          <w:color w:val="0D0D0D" w:themeColor="text1" w:themeTint="F2"/>
          <w:sz w:val="20"/>
          <w:szCs w:val="20"/>
          <w:lang w:val="en-US"/>
        </w:rPr>
        <w:t>http://www.tadviser.ru/index.php/</w:t>
      </w:r>
      <w:r w:rsidR="003313CA"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  <w:t>Компания</w:t>
      </w:r>
      <w:r w:rsidR="003313CA" w:rsidRPr="003313CA">
        <w:rPr>
          <w:rFonts w:asciiTheme="minorHAnsi" w:hAnsiTheme="minorHAnsi" w:cs="Arial"/>
          <w:b w:val="0"/>
          <w:color w:val="0D0D0D" w:themeColor="text1" w:themeTint="F2"/>
          <w:sz w:val="20"/>
          <w:szCs w:val="20"/>
          <w:lang w:val="en-US"/>
        </w:rPr>
        <w:t>:Salesforce.com</w:t>
      </w:r>
    </w:p>
    <w:p w:rsidR="00235E77" w:rsidRPr="003313CA" w:rsidRDefault="00235E77">
      <w:pPr>
        <w:pStyle w:val="a8"/>
        <w:rPr>
          <w:lang w:val="en-US"/>
        </w:rPr>
      </w:pPr>
    </w:p>
  </w:footnote>
  <w:footnote w:id="10">
    <w:p w:rsidR="003313CA" w:rsidRPr="003313CA" w:rsidRDefault="003313CA">
      <w:pPr>
        <w:pStyle w:val="a8"/>
      </w:pPr>
      <w:r>
        <w:rPr>
          <w:rStyle w:val="aa"/>
        </w:rPr>
        <w:footnoteRef/>
      </w:r>
      <w:r w:rsidRPr="003313CA">
        <w:t xml:space="preserve"> </w:t>
      </w:r>
      <w:r>
        <w:t xml:space="preserve"> История развития </w:t>
      </w:r>
      <w:r w:rsidRPr="003313CA">
        <w:rPr>
          <w:lang w:val="en-US"/>
        </w:rPr>
        <w:t>CRM</w:t>
      </w:r>
      <w:r>
        <w:t xml:space="preserve"> </w:t>
      </w:r>
      <w:r w:rsidRPr="003313CA">
        <w:t xml:space="preserve"> </w:t>
      </w:r>
      <w:r w:rsidRPr="003313CA">
        <w:rPr>
          <w:lang w:val="en-US"/>
        </w:rPr>
        <w:t>http</w:t>
      </w:r>
      <w:r w:rsidRPr="003313CA">
        <w:t>://</w:t>
      </w:r>
      <w:r w:rsidRPr="003313CA">
        <w:rPr>
          <w:lang w:val="en-US"/>
        </w:rPr>
        <w:t>www</w:t>
      </w:r>
      <w:r w:rsidRPr="003313CA">
        <w:t>.</w:t>
      </w:r>
      <w:proofErr w:type="spellStart"/>
      <w:r w:rsidRPr="003313CA">
        <w:rPr>
          <w:lang w:val="en-US"/>
        </w:rPr>
        <w:t>tadviser</w:t>
      </w:r>
      <w:proofErr w:type="spellEnd"/>
      <w:r w:rsidRPr="003313CA">
        <w:t>.</w:t>
      </w:r>
      <w:proofErr w:type="spellStart"/>
      <w:r w:rsidRPr="003313CA">
        <w:rPr>
          <w:lang w:val="en-US"/>
        </w:rPr>
        <w:t>ru</w:t>
      </w:r>
      <w:proofErr w:type="spellEnd"/>
      <w:r w:rsidRPr="003313CA">
        <w:t>/</w:t>
      </w:r>
      <w:r w:rsidRPr="003313CA">
        <w:rPr>
          <w:lang w:val="en-US"/>
        </w:rPr>
        <w:t>index</w:t>
      </w:r>
      <w:r w:rsidRPr="003313CA">
        <w:t>.</w:t>
      </w:r>
      <w:proofErr w:type="spellStart"/>
      <w:r w:rsidRPr="003313CA">
        <w:rPr>
          <w:lang w:val="en-US"/>
        </w:rPr>
        <w:t>php</w:t>
      </w:r>
      <w:proofErr w:type="spellEnd"/>
      <w:r w:rsidRPr="003313CA">
        <w:t>/</w:t>
      </w:r>
      <w:proofErr w:type="spellStart"/>
      <w:r>
        <w:t>Статьи</w:t>
      </w:r>
      <w:r w:rsidRPr="003313CA">
        <w:t>:</w:t>
      </w:r>
      <w:r>
        <w:t>История</w:t>
      </w:r>
      <w:r w:rsidRPr="003313CA">
        <w:t>_</w:t>
      </w:r>
      <w:r>
        <w:t>развития</w:t>
      </w:r>
      <w:proofErr w:type="spellEnd"/>
      <w:r w:rsidRPr="003313CA">
        <w:t>_</w:t>
      </w:r>
      <w:r w:rsidRPr="003313CA">
        <w:rPr>
          <w:lang w:val="en-US"/>
        </w:rPr>
        <w:t>CRM</w:t>
      </w:r>
    </w:p>
  </w:footnote>
  <w:footnote w:id="11">
    <w:p w:rsidR="00235E77" w:rsidRPr="003313CA" w:rsidRDefault="00235E77">
      <w:pPr>
        <w:pStyle w:val="a8"/>
      </w:pPr>
      <w:r>
        <w:rPr>
          <w:rStyle w:val="aa"/>
        </w:rPr>
        <w:footnoteRef/>
      </w:r>
      <w:r w:rsidRPr="003313CA">
        <w:t xml:space="preserve"> </w:t>
      </w:r>
      <w:r w:rsidR="003313CA">
        <w:t xml:space="preserve"> </w:t>
      </w:r>
      <w:proofErr w:type="spellStart"/>
      <w:r w:rsidR="003313CA">
        <w:t>Фидбэк</w:t>
      </w:r>
      <w:proofErr w:type="spellEnd"/>
      <w:r w:rsidR="003313CA">
        <w:t xml:space="preserve"> </w:t>
      </w:r>
      <w:r w:rsidR="003313CA" w:rsidRPr="004F13D5">
        <w:rPr>
          <w:rStyle w:val="apple-converted-space"/>
          <w:rFonts w:cs="Tahoma"/>
          <w:color w:val="0D0D0D" w:themeColor="text1" w:themeTint="F2"/>
          <w:shd w:val="clear" w:color="auto" w:fill="FFFFFF"/>
        </w:rPr>
        <w:t>http://myslang.ru/slovo/fidbek</w:t>
      </w:r>
    </w:p>
  </w:footnote>
  <w:footnote w:id="12">
    <w:p w:rsidR="0038462B" w:rsidRPr="00A25F6A" w:rsidRDefault="0038462B" w:rsidP="00A25F6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25F6A">
        <w:rPr>
          <w:rStyle w:val="a7"/>
          <w:rFonts w:cs="Arial"/>
          <w:b w:val="0"/>
          <w:color w:val="0D0D0D" w:themeColor="text1" w:themeTint="F2"/>
          <w:sz w:val="20"/>
          <w:szCs w:val="20"/>
        </w:rPr>
        <w:footnoteRef/>
      </w:r>
      <w:r w:rsidRPr="00A25F6A">
        <w:rPr>
          <w:rStyle w:val="a7"/>
          <w:rFonts w:cs="Arial"/>
          <w:b w:val="0"/>
          <w:color w:val="0D0D0D" w:themeColor="text1" w:themeTint="F2"/>
          <w:sz w:val="20"/>
          <w:szCs w:val="20"/>
        </w:rPr>
        <w:t xml:space="preserve"> </w:t>
      </w:r>
      <w:r w:rsidRPr="00A25F6A">
        <w:rPr>
          <w:bCs/>
          <w:sz w:val="20"/>
          <w:szCs w:val="20"/>
        </w:rPr>
        <w:t>B2B или B2C — разберемся с терминами http://a-minin.ru/b2b-ili-b2c-razberemsya-s-terminami/</w:t>
      </w:r>
    </w:p>
  </w:footnote>
  <w:footnote w:id="13">
    <w:p w:rsidR="00AD4BEB" w:rsidRPr="00A25F6A" w:rsidRDefault="00AD4BEB">
      <w:pPr>
        <w:pStyle w:val="a8"/>
        <w:rPr>
          <w:lang w:val="en-US"/>
        </w:rPr>
      </w:pPr>
      <w:r w:rsidRPr="00A25F6A">
        <w:rPr>
          <w:rStyle w:val="aa"/>
        </w:rPr>
        <w:footnoteRef/>
      </w:r>
      <w:r w:rsidRPr="00A25F6A">
        <w:rPr>
          <w:lang w:val="en-US"/>
        </w:rPr>
        <w:t xml:space="preserve"> Gartner http://www.tadviser.ru/index.php</w:t>
      </w:r>
      <w:r w:rsidR="00A25F6A" w:rsidRPr="00A25F6A">
        <w:rPr>
          <w:lang w:val="en-US"/>
        </w:rPr>
        <w:t>/Компания:Gartner_(</w:t>
      </w:r>
      <w:r w:rsidR="00A25F6A" w:rsidRPr="00A25F6A">
        <w:t>Гартнер</w:t>
      </w:r>
      <w:r w:rsidRPr="00A25F6A">
        <w:rPr>
          <w:lang w:val="en-US"/>
        </w:rPr>
        <w:t>)</w:t>
      </w:r>
    </w:p>
  </w:footnote>
  <w:footnote w:id="14">
    <w:p w:rsidR="00A25F6A" w:rsidRPr="00A25F6A" w:rsidRDefault="00A25F6A">
      <w:pPr>
        <w:pStyle w:val="a8"/>
      </w:pPr>
      <w:r w:rsidRPr="00A25F6A">
        <w:rPr>
          <w:rStyle w:val="aa"/>
        </w:rPr>
        <w:footnoteRef/>
      </w:r>
      <w:r w:rsidRPr="00A25F6A">
        <w:t xml:space="preserve"> Совокупность стоимости владения </w:t>
      </w:r>
      <w:r w:rsidRPr="00A25F6A">
        <w:rPr>
          <w:lang w:val="en-US"/>
        </w:rPr>
        <w:t>https</w:t>
      </w:r>
      <w:r w:rsidRPr="00A25F6A">
        <w:t>://</w:t>
      </w:r>
      <w:proofErr w:type="spellStart"/>
      <w:r w:rsidRPr="00A25F6A">
        <w:rPr>
          <w:lang w:val="en-US"/>
        </w:rPr>
        <w:t>ru</w:t>
      </w:r>
      <w:proofErr w:type="spellEnd"/>
      <w:r w:rsidRPr="00A25F6A">
        <w:t>.</w:t>
      </w:r>
      <w:proofErr w:type="spellStart"/>
      <w:r w:rsidRPr="00A25F6A">
        <w:rPr>
          <w:lang w:val="en-US"/>
        </w:rPr>
        <w:t>wikipedia</w:t>
      </w:r>
      <w:proofErr w:type="spellEnd"/>
      <w:r w:rsidRPr="00A25F6A">
        <w:t>.</w:t>
      </w:r>
      <w:r w:rsidRPr="00A25F6A">
        <w:rPr>
          <w:lang w:val="en-US"/>
        </w:rPr>
        <w:t>org</w:t>
      </w:r>
      <w:r w:rsidRPr="00A25F6A">
        <w:t>/</w:t>
      </w:r>
      <w:r w:rsidRPr="00A25F6A">
        <w:rPr>
          <w:lang w:val="en-US"/>
        </w:rPr>
        <w:t>wiki</w:t>
      </w:r>
      <w:r w:rsidRPr="00A25F6A">
        <w:t>/</w:t>
      </w:r>
      <w:proofErr w:type="spellStart"/>
      <w:r w:rsidRPr="00A25F6A">
        <w:t>Совокупность_стоимости_влядения</w:t>
      </w:r>
      <w:proofErr w:type="spellEnd"/>
    </w:p>
  </w:footnote>
  <w:footnote w:id="15">
    <w:p w:rsidR="003313CA" w:rsidRPr="00A25F6A" w:rsidRDefault="003313CA" w:rsidP="0038462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D0D0D" w:themeColor="text1" w:themeTint="F2"/>
          <w:sz w:val="20"/>
          <w:szCs w:val="20"/>
        </w:rPr>
      </w:pPr>
      <w:r w:rsidRPr="00A25F6A">
        <w:rPr>
          <w:rStyle w:val="aa"/>
          <w:sz w:val="20"/>
          <w:szCs w:val="20"/>
        </w:rPr>
        <w:footnoteRef/>
      </w:r>
      <w:r w:rsidRPr="00A25F6A">
        <w:rPr>
          <w:sz w:val="20"/>
          <w:szCs w:val="20"/>
        </w:rPr>
        <w:t xml:space="preserve"> </w:t>
      </w:r>
      <w:proofErr w:type="spellStart"/>
      <w:r w:rsidRPr="00A25F6A">
        <w:rPr>
          <w:sz w:val="20"/>
          <w:szCs w:val="20"/>
        </w:rPr>
        <w:t>Краудсорсинг</w:t>
      </w:r>
      <w:proofErr w:type="spellEnd"/>
      <w:r w:rsidRPr="00A25F6A">
        <w:rPr>
          <w:sz w:val="20"/>
          <w:szCs w:val="20"/>
        </w:rPr>
        <w:t xml:space="preserve">  </w:t>
      </w:r>
      <w:r w:rsidRPr="00A25F6A">
        <w:rPr>
          <w:rStyle w:val="a7"/>
          <w:rFonts w:cs="Arial"/>
          <w:b w:val="0"/>
          <w:color w:val="0D0D0D" w:themeColor="text1" w:themeTint="F2"/>
          <w:sz w:val="20"/>
          <w:szCs w:val="20"/>
        </w:rPr>
        <w:t>http://crowdsourcing.ru/article/what_is_the_crowdsourcing</w:t>
      </w:r>
    </w:p>
  </w:footnote>
  <w:footnote w:id="16">
    <w:p w:rsidR="003313CA" w:rsidRDefault="003313CA">
      <w:pPr>
        <w:pStyle w:val="a8"/>
      </w:pPr>
      <w:r w:rsidRPr="00A25F6A">
        <w:rPr>
          <w:rStyle w:val="aa"/>
        </w:rPr>
        <w:footnoteRef/>
      </w:r>
      <w:r w:rsidRPr="00A25F6A">
        <w:t xml:space="preserve">  </w:t>
      </w:r>
      <w:r w:rsidR="00AD0E54" w:rsidRPr="00A25F6A">
        <w:t xml:space="preserve">История CRM систем [от истоков к настоящему времени] </w:t>
      </w:r>
      <w:r w:rsidRPr="00A25F6A">
        <w:rPr>
          <w:rFonts w:cs="Arial"/>
          <w:bCs/>
          <w:color w:val="0D0D0D" w:themeColor="text1" w:themeTint="F2"/>
        </w:rPr>
        <w:t>https://crosssellguide.com/istoriya-crm-sistem-ot-istokov-k-nastoyashemu-vremeni</w:t>
      </w:r>
      <w:r w:rsidRPr="004F13D5">
        <w:rPr>
          <w:rFonts w:cs="Arial"/>
          <w:bCs/>
          <w:color w:val="0D0D0D" w:themeColor="text1" w:themeTint="F2"/>
        </w:rPr>
        <w:t>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E8"/>
    <w:rsid w:val="000069DA"/>
    <w:rsid w:val="00091C10"/>
    <w:rsid w:val="00235E77"/>
    <w:rsid w:val="0025271C"/>
    <w:rsid w:val="002670C7"/>
    <w:rsid w:val="00287B4B"/>
    <w:rsid w:val="003313CA"/>
    <w:rsid w:val="0034709B"/>
    <w:rsid w:val="0038462B"/>
    <w:rsid w:val="00445A4F"/>
    <w:rsid w:val="004842DB"/>
    <w:rsid w:val="004F13D5"/>
    <w:rsid w:val="004F62E8"/>
    <w:rsid w:val="00687379"/>
    <w:rsid w:val="007B4EB6"/>
    <w:rsid w:val="0080370B"/>
    <w:rsid w:val="009736A8"/>
    <w:rsid w:val="009C79EB"/>
    <w:rsid w:val="00A075E3"/>
    <w:rsid w:val="00A1097B"/>
    <w:rsid w:val="00A25F6A"/>
    <w:rsid w:val="00A85A1A"/>
    <w:rsid w:val="00AD0E54"/>
    <w:rsid w:val="00AD4BEB"/>
    <w:rsid w:val="00B30373"/>
    <w:rsid w:val="00C23AFC"/>
    <w:rsid w:val="00C65B04"/>
    <w:rsid w:val="00E0578B"/>
    <w:rsid w:val="00F2025F"/>
    <w:rsid w:val="00F536AD"/>
    <w:rsid w:val="00F6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E8"/>
  </w:style>
  <w:style w:type="paragraph" w:styleId="1">
    <w:name w:val="heading 1"/>
    <w:basedOn w:val="a"/>
    <w:next w:val="a"/>
    <w:link w:val="10"/>
    <w:uiPriority w:val="9"/>
    <w:qFormat/>
    <w:rsid w:val="0033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2">
    <w:name w:val="p62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5">
    <w:name w:val="p465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6">
    <w:name w:val="p466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7">
    <w:name w:val="p467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8">
    <w:name w:val="p468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9">
    <w:name w:val="p469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0">
    <w:name w:val="p470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1">
    <w:name w:val="p471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2E8"/>
  </w:style>
  <w:style w:type="paragraph" w:customStyle="1" w:styleId="p301">
    <w:name w:val="p301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2">
    <w:name w:val="p472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3">
    <w:name w:val="p473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5">
    <w:name w:val="p475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6">
    <w:name w:val="p476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7">
    <w:name w:val="p477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8">
    <w:name w:val="p478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9">
    <w:name w:val="p479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0">
    <w:name w:val="p480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0">
    <w:name w:val="p410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1">
    <w:name w:val="p481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2">
    <w:name w:val="p482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F62E8"/>
  </w:style>
  <w:style w:type="character" w:customStyle="1" w:styleId="ft43">
    <w:name w:val="ft43"/>
    <w:basedOn w:val="a0"/>
    <w:rsid w:val="004F62E8"/>
  </w:style>
  <w:style w:type="paragraph" w:customStyle="1" w:styleId="p483">
    <w:name w:val="p483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4">
    <w:name w:val="p484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5">
    <w:name w:val="p485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4">
    <w:name w:val="ft64"/>
    <w:basedOn w:val="a0"/>
    <w:rsid w:val="004F62E8"/>
  </w:style>
  <w:style w:type="paragraph" w:customStyle="1" w:styleId="p486">
    <w:name w:val="p486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7">
    <w:name w:val="p487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4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E8"/>
    <w:rPr>
      <w:rFonts w:ascii="Tahoma" w:hAnsi="Tahoma" w:cs="Tahoma"/>
      <w:sz w:val="16"/>
      <w:szCs w:val="16"/>
    </w:rPr>
  </w:style>
  <w:style w:type="paragraph" w:customStyle="1" w:styleId="p488">
    <w:name w:val="p488"/>
    <w:basedOn w:val="a"/>
    <w:rsid w:val="0044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9">
    <w:name w:val="p489"/>
    <w:basedOn w:val="a"/>
    <w:rsid w:val="0044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68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9C79EB"/>
  </w:style>
  <w:style w:type="character" w:styleId="a7">
    <w:name w:val="Strong"/>
    <w:basedOn w:val="a0"/>
    <w:uiPriority w:val="22"/>
    <w:qFormat/>
    <w:rsid w:val="00C65B04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A109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09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097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35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313CA"/>
  </w:style>
  <w:style w:type="paragraph" w:styleId="ab">
    <w:name w:val="header"/>
    <w:basedOn w:val="a"/>
    <w:link w:val="ac"/>
    <w:uiPriority w:val="99"/>
    <w:semiHidden/>
    <w:unhideWhenUsed/>
    <w:rsid w:val="0038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462B"/>
  </w:style>
  <w:style w:type="paragraph" w:styleId="ad">
    <w:name w:val="footer"/>
    <w:basedOn w:val="a"/>
    <w:link w:val="ae"/>
    <w:uiPriority w:val="99"/>
    <w:semiHidden/>
    <w:unhideWhenUsed/>
    <w:rsid w:val="0038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210">
          <w:marLeft w:val="0"/>
          <w:marRight w:val="0"/>
          <w:marTop w:val="138"/>
          <w:marBottom w:val="138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06870050">
          <w:marLeft w:val="0"/>
          <w:marRight w:val="0"/>
          <w:marTop w:val="138"/>
          <w:marBottom w:val="138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134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134">
          <w:marLeft w:val="0"/>
          <w:marRight w:val="0"/>
          <w:marTop w:val="138"/>
          <w:marBottom w:val="138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52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4CE8-65CA-4A8F-ABB5-6714625A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2016-12-10T22:00:00Z</dcterms:created>
  <dcterms:modified xsi:type="dcterms:W3CDTF">2016-12-10T22:00:00Z</dcterms:modified>
</cp:coreProperties>
</file>