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27CC" w:rsidRPr="004E27CC" w:rsidRDefault="004E27CC" w:rsidP="004E27CC">
      <w:pPr>
        <w:spacing w:after="0" w:line="360" w:lineRule="auto"/>
        <w:jc w:val="center"/>
        <w:rPr>
          <w:rFonts w:ascii="Times New Roman" w:hAnsi="Times New Roman" w:cs="Times New Roman"/>
          <w:sz w:val="28"/>
          <w:szCs w:val="28"/>
        </w:rPr>
      </w:pPr>
      <w:r w:rsidRPr="004E27CC">
        <w:rPr>
          <w:rFonts w:ascii="Times New Roman" w:hAnsi="Times New Roman" w:cs="Times New Roman"/>
          <w:sz w:val="28"/>
          <w:szCs w:val="28"/>
        </w:rPr>
        <w:t>Департамент образования города Москвы</w:t>
      </w:r>
    </w:p>
    <w:p w:rsidR="004E27CC" w:rsidRPr="004E27CC" w:rsidRDefault="004E27CC" w:rsidP="004E27CC">
      <w:pPr>
        <w:spacing w:after="0" w:line="360" w:lineRule="auto"/>
        <w:jc w:val="center"/>
        <w:rPr>
          <w:rFonts w:ascii="Times New Roman" w:hAnsi="Times New Roman" w:cs="Times New Roman"/>
          <w:sz w:val="28"/>
          <w:szCs w:val="28"/>
        </w:rPr>
      </w:pPr>
      <w:r w:rsidRPr="004E27CC">
        <w:rPr>
          <w:rFonts w:ascii="Times New Roman" w:hAnsi="Times New Roman" w:cs="Times New Roman"/>
          <w:sz w:val="28"/>
          <w:szCs w:val="28"/>
        </w:rPr>
        <w:t>Государственное бюджетное общеобразовательное учреждение</w:t>
      </w:r>
    </w:p>
    <w:p w:rsidR="004E27CC" w:rsidRPr="004E27CC" w:rsidRDefault="004E27CC" w:rsidP="004E27CC">
      <w:pPr>
        <w:spacing w:after="0" w:line="360" w:lineRule="auto"/>
        <w:jc w:val="center"/>
        <w:rPr>
          <w:rFonts w:ascii="Times New Roman" w:hAnsi="Times New Roman" w:cs="Times New Roman"/>
          <w:sz w:val="28"/>
          <w:szCs w:val="28"/>
        </w:rPr>
      </w:pPr>
      <w:r w:rsidRPr="004E27CC">
        <w:rPr>
          <w:rFonts w:ascii="Times New Roman" w:hAnsi="Times New Roman" w:cs="Times New Roman"/>
          <w:sz w:val="28"/>
          <w:szCs w:val="28"/>
        </w:rPr>
        <w:t>города Москвы</w:t>
      </w:r>
    </w:p>
    <w:p w:rsidR="004E27CC" w:rsidRPr="004E27CC" w:rsidRDefault="004E27CC" w:rsidP="004E27CC">
      <w:pPr>
        <w:spacing w:after="0" w:line="360" w:lineRule="auto"/>
        <w:jc w:val="center"/>
        <w:rPr>
          <w:rFonts w:ascii="Times New Roman" w:hAnsi="Times New Roman" w:cs="Times New Roman"/>
          <w:sz w:val="28"/>
          <w:szCs w:val="28"/>
        </w:rPr>
      </w:pPr>
      <w:r w:rsidRPr="004E27CC">
        <w:rPr>
          <w:rFonts w:ascii="Times New Roman" w:hAnsi="Times New Roman" w:cs="Times New Roman"/>
          <w:sz w:val="28"/>
          <w:szCs w:val="28"/>
        </w:rPr>
        <w:t>«Гимназия № 1505 «Московская городская педагогическая гимназия-лаборатория»»</w:t>
      </w:r>
    </w:p>
    <w:p w:rsidR="004E27CC" w:rsidRPr="004E27CC" w:rsidRDefault="004E27CC" w:rsidP="004E27CC">
      <w:pPr>
        <w:spacing w:line="360" w:lineRule="auto"/>
        <w:rPr>
          <w:rFonts w:ascii="Times New Roman" w:hAnsi="Times New Roman" w:cs="Times New Roman"/>
          <w:sz w:val="28"/>
          <w:szCs w:val="28"/>
        </w:rPr>
      </w:pPr>
    </w:p>
    <w:p w:rsidR="004E27CC" w:rsidRPr="004E27CC" w:rsidRDefault="004E27CC" w:rsidP="004E27CC">
      <w:pPr>
        <w:tabs>
          <w:tab w:val="left" w:pos="3228"/>
        </w:tabs>
        <w:spacing w:line="360" w:lineRule="auto"/>
        <w:jc w:val="center"/>
        <w:rPr>
          <w:rFonts w:ascii="Times New Roman" w:hAnsi="Times New Roman" w:cs="Times New Roman"/>
          <w:b/>
          <w:sz w:val="28"/>
          <w:szCs w:val="28"/>
        </w:rPr>
      </w:pPr>
      <w:r w:rsidRPr="004E27CC">
        <w:rPr>
          <w:rFonts w:ascii="Times New Roman" w:hAnsi="Times New Roman" w:cs="Times New Roman"/>
          <w:b/>
          <w:sz w:val="28"/>
          <w:szCs w:val="28"/>
        </w:rPr>
        <w:t>ДИПЛОМНОЕ ИССЛЕДОВАНИЕ</w:t>
      </w:r>
    </w:p>
    <w:p w:rsidR="004E27CC" w:rsidRPr="004E27CC" w:rsidRDefault="004E27CC" w:rsidP="004E27CC">
      <w:pPr>
        <w:tabs>
          <w:tab w:val="left" w:pos="3228"/>
        </w:tabs>
        <w:spacing w:line="360" w:lineRule="auto"/>
        <w:jc w:val="center"/>
        <w:rPr>
          <w:rFonts w:ascii="Times New Roman" w:hAnsi="Times New Roman" w:cs="Times New Roman"/>
          <w:sz w:val="28"/>
          <w:szCs w:val="28"/>
        </w:rPr>
      </w:pPr>
      <w:r w:rsidRPr="004E27CC">
        <w:rPr>
          <w:rFonts w:ascii="Times New Roman" w:hAnsi="Times New Roman" w:cs="Times New Roman"/>
          <w:sz w:val="28"/>
          <w:szCs w:val="28"/>
        </w:rPr>
        <w:t>на тему:</w:t>
      </w:r>
    </w:p>
    <w:p w:rsidR="004E27CC" w:rsidRPr="00476B26" w:rsidRDefault="00476B26" w:rsidP="004E27CC">
      <w:pPr>
        <w:tabs>
          <w:tab w:val="left" w:pos="3228"/>
        </w:tabs>
        <w:spacing w:line="360" w:lineRule="auto"/>
        <w:jc w:val="center"/>
        <w:rPr>
          <w:rFonts w:ascii="Times New Roman" w:hAnsi="Times New Roman" w:cs="Times New Roman"/>
          <w:b/>
          <w:sz w:val="48"/>
          <w:szCs w:val="48"/>
        </w:rPr>
      </w:pPr>
      <w:r w:rsidRPr="00476B26">
        <w:rPr>
          <w:rFonts w:ascii="Times New Roman" w:hAnsi="Times New Roman" w:cs="Times New Roman"/>
          <w:b/>
          <w:sz w:val="48"/>
          <w:szCs w:val="48"/>
        </w:rPr>
        <w:t>Влияние концентрации макроэлементов на рост кресс-салата</w:t>
      </w:r>
    </w:p>
    <w:p w:rsidR="004E27CC" w:rsidRPr="004E27CC" w:rsidRDefault="004E27CC" w:rsidP="004E27CC">
      <w:pPr>
        <w:spacing w:line="360" w:lineRule="auto"/>
        <w:rPr>
          <w:rFonts w:ascii="Times New Roman" w:hAnsi="Times New Roman" w:cs="Times New Roman"/>
          <w:i/>
          <w:sz w:val="28"/>
          <w:szCs w:val="28"/>
        </w:rPr>
      </w:pPr>
    </w:p>
    <w:p w:rsidR="004E27CC" w:rsidRPr="004E27CC" w:rsidRDefault="004E27CC" w:rsidP="004E27CC">
      <w:pPr>
        <w:spacing w:line="360" w:lineRule="auto"/>
        <w:rPr>
          <w:rFonts w:ascii="Times New Roman" w:hAnsi="Times New Roman" w:cs="Times New Roman"/>
          <w:sz w:val="28"/>
          <w:szCs w:val="28"/>
        </w:rPr>
      </w:pPr>
      <w:r w:rsidRPr="004E27CC">
        <w:rPr>
          <w:rFonts w:ascii="Times New Roman" w:hAnsi="Times New Roman" w:cs="Times New Roman"/>
          <w:sz w:val="28"/>
          <w:szCs w:val="28"/>
        </w:rPr>
        <w:t xml:space="preserve"> </w:t>
      </w:r>
    </w:p>
    <w:p w:rsidR="004E27CC" w:rsidRDefault="004E27CC" w:rsidP="004E27CC">
      <w:pPr>
        <w:tabs>
          <w:tab w:val="left" w:pos="5772"/>
        </w:tabs>
        <w:spacing w:line="360" w:lineRule="auto"/>
        <w:jc w:val="right"/>
        <w:rPr>
          <w:rFonts w:ascii="Times New Roman" w:hAnsi="Times New Roman" w:cs="Times New Roman"/>
          <w:sz w:val="28"/>
          <w:szCs w:val="28"/>
        </w:rPr>
      </w:pPr>
      <w:r w:rsidRPr="004E27CC">
        <w:rPr>
          <w:rFonts w:ascii="Times New Roman" w:hAnsi="Times New Roman" w:cs="Times New Roman"/>
          <w:sz w:val="28"/>
          <w:szCs w:val="28"/>
        </w:rPr>
        <w:t>Выполнил</w:t>
      </w:r>
      <w:r w:rsidR="0020607E">
        <w:rPr>
          <w:rFonts w:ascii="Times New Roman" w:hAnsi="Times New Roman" w:cs="Times New Roman"/>
          <w:sz w:val="28"/>
          <w:szCs w:val="28"/>
        </w:rPr>
        <w:t>а</w:t>
      </w:r>
      <w:r w:rsidRPr="004E27CC">
        <w:rPr>
          <w:rFonts w:ascii="Times New Roman" w:hAnsi="Times New Roman" w:cs="Times New Roman"/>
          <w:sz w:val="28"/>
          <w:szCs w:val="28"/>
        </w:rPr>
        <w:t xml:space="preserve">: </w:t>
      </w:r>
    </w:p>
    <w:p w:rsidR="0020607E" w:rsidRPr="004E27CC" w:rsidRDefault="0020607E" w:rsidP="004E27CC">
      <w:pPr>
        <w:tabs>
          <w:tab w:val="left" w:pos="5772"/>
        </w:tabs>
        <w:spacing w:line="360" w:lineRule="auto"/>
        <w:jc w:val="right"/>
        <w:rPr>
          <w:rFonts w:ascii="Times New Roman" w:hAnsi="Times New Roman" w:cs="Times New Roman"/>
          <w:sz w:val="28"/>
          <w:szCs w:val="28"/>
        </w:rPr>
      </w:pPr>
      <w:r>
        <w:rPr>
          <w:rFonts w:ascii="Times New Roman" w:hAnsi="Times New Roman" w:cs="Times New Roman"/>
          <w:sz w:val="28"/>
          <w:szCs w:val="28"/>
        </w:rPr>
        <w:t>Полякова Анастасия 10А</w:t>
      </w:r>
    </w:p>
    <w:p w:rsidR="004E27CC" w:rsidRPr="004E27CC" w:rsidRDefault="004E27CC" w:rsidP="004E27CC">
      <w:pPr>
        <w:tabs>
          <w:tab w:val="left" w:pos="5772"/>
        </w:tabs>
        <w:spacing w:line="360" w:lineRule="auto"/>
        <w:jc w:val="right"/>
        <w:rPr>
          <w:rFonts w:ascii="Times New Roman" w:hAnsi="Times New Roman" w:cs="Times New Roman"/>
          <w:sz w:val="28"/>
          <w:szCs w:val="28"/>
        </w:rPr>
      </w:pPr>
      <w:r w:rsidRPr="004E27CC">
        <w:rPr>
          <w:rFonts w:ascii="Times New Roman" w:hAnsi="Times New Roman" w:cs="Times New Roman"/>
          <w:sz w:val="28"/>
          <w:szCs w:val="28"/>
        </w:rPr>
        <w:t>Руководитель</w:t>
      </w:r>
      <w:r w:rsidR="00645ECB">
        <w:rPr>
          <w:rFonts w:ascii="Times New Roman" w:hAnsi="Times New Roman" w:cs="Times New Roman"/>
          <w:sz w:val="28"/>
          <w:szCs w:val="28"/>
        </w:rPr>
        <w:t>:</w:t>
      </w:r>
      <w:r w:rsidRPr="004E27CC">
        <w:rPr>
          <w:rFonts w:ascii="Times New Roman" w:hAnsi="Times New Roman" w:cs="Times New Roman"/>
          <w:sz w:val="28"/>
          <w:szCs w:val="28"/>
        </w:rPr>
        <w:t xml:space="preserve"> </w:t>
      </w:r>
    </w:p>
    <w:p w:rsidR="00D007F3" w:rsidRDefault="00D007F3" w:rsidP="004E27CC">
      <w:pPr>
        <w:tabs>
          <w:tab w:val="left" w:pos="5772"/>
        </w:tabs>
        <w:spacing w:line="360" w:lineRule="auto"/>
        <w:jc w:val="right"/>
        <w:rPr>
          <w:rFonts w:ascii="Times New Roman" w:hAnsi="Times New Roman" w:cs="Times New Roman"/>
          <w:sz w:val="28"/>
          <w:szCs w:val="28"/>
        </w:rPr>
      </w:pPr>
      <w:r>
        <w:rPr>
          <w:rFonts w:ascii="Times New Roman" w:hAnsi="Times New Roman" w:cs="Times New Roman"/>
          <w:sz w:val="28"/>
          <w:szCs w:val="28"/>
        </w:rPr>
        <w:t>Кудряшова Е.Е.</w:t>
      </w:r>
    </w:p>
    <w:p w:rsidR="004E27CC" w:rsidRPr="004E27CC" w:rsidRDefault="004E27CC" w:rsidP="004E27CC">
      <w:pPr>
        <w:tabs>
          <w:tab w:val="left" w:pos="5772"/>
        </w:tabs>
        <w:spacing w:line="360" w:lineRule="auto"/>
        <w:jc w:val="right"/>
        <w:rPr>
          <w:rFonts w:ascii="Times New Roman" w:hAnsi="Times New Roman" w:cs="Times New Roman"/>
          <w:sz w:val="28"/>
          <w:szCs w:val="28"/>
        </w:rPr>
      </w:pPr>
      <w:r w:rsidRPr="004E27CC">
        <w:rPr>
          <w:rFonts w:ascii="Times New Roman" w:hAnsi="Times New Roman" w:cs="Times New Roman"/>
          <w:sz w:val="28"/>
          <w:szCs w:val="28"/>
        </w:rPr>
        <w:t>Рецензент:</w:t>
      </w:r>
    </w:p>
    <w:p w:rsidR="00D007F3" w:rsidRPr="00D007F3" w:rsidRDefault="00D007F3" w:rsidP="004E27CC">
      <w:pPr>
        <w:tabs>
          <w:tab w:val="left" w:pos="3624"/>
        </w:tabs>
        <w:spacing w:line="360" w:lineRule="auto"/>
        <w:jc w:val="right"/>
        <w:rPr>
          <w:rFonts w:ascii="Times New Roman" w:hAnsi="Times New Roman" w:cs="Times New Roman"/>
          <w:sz w:val="28"/>
          <w:szCs w:val="28"/>
        </w:rPr>
      </w:pPr>
      <w:r>
        <w:rPr>
          <w:rFonts w:ascii="Times New Roman" w:hAnsi="Times New Roman" w:cs="Times New Roman"/>
          <w:sz w:val="28"/>
          <w:szCs w:val="28"/>
        </w:rPr>
        <w:t>Шалимова Е.Г.</w:t>
      </w:r>
    </w:p>
    <w:p w:rsidR="00D007F3" w:rsidRDefault="00D007F3" w:rsidP="004E27CC">
      <w:pPr>
        <w:tabs>
          <w:tab w:val="left" w:pos="3648"/>
        </w:tabs>
        <w:spacing w:line="360" w:lineRule="auto"/>
        <w:jc w:val="center"/>
        <w:outlineLvl w:val="0"/>
        <w:rPr>
          <w:rFonts w:ascii="Times New Roman" w:hAnsi="Times New Roman" w:cs="Times New Roman"/>
          <w:sz w:val="28"/>
          <w:szCs w:val="28"/>
        </w:rPr>
      </w:pPr>
    </w:p>
    <w:p w:rsidR="00D007F3" w:rsidRDefault="00D007F3" w:rsidP="004E27CC">
      <w:pPr>
        <w:tabs>
          <w:tab w:val="left" w:pos="3648"/>
        </w:tabs>
        <w:spacing w:line="360" w:lineRule="auto"/>
        <w:jc w:val="center"/>
        <w:outlineLvl w:val="0"/>
        <w:rPr>
          <w:rFonts w:ascii="Times New Roman" w:hAnsi="Times New Roman" w:cs="Times New Roman"/>
          <w:sz w:val="28"/>
          <w:szCs w:val="28"/>
        </w:rPr>
      </w:pPr>
    </w:p>
    <w:p w:rsidR="004E27CC" w:rsidRPr="004E27CC" w:rsidRDefault="004E27CC" w:rsidP="004E27CC">
      <w:pPr>
        <w:tabs>
          <w:tab w:val="left" w:pos="3648"/>
        </w:tabs>
        <w:spacing w:line="360" w:lineRule="auto"/>
        <w:jc w:val="center"/>
        <w:outlineLvl w:val="0"/>
        <w:rPr>
          <w:rFonts w:ascii="Times New Roman" w:hAnsi="Times New Roman" w:cs="Times New Roman"/>
          <w:sz w:val="28"/>
          <w:szCs w:val="28"/>
        </w:rPr>
      </w:pPr>
      <w:r w:rsidRPr="004E27CC">
        <w:rPr>
          <w:rFonts w:ascii="Times New Roman" w:hAnsi="Times New Roman" w:cs="Times New Roman"/>
          <w:sz w:val="28"/>
          <w:szCs w:val="28"/>
        </w:rPr>
        <w:t>Москва</w:t>
      </w:r>
    </w:p>
    <w:p w:rsidR="004E27CC" w:rsidRPr="00D007F3" w:rsidRDefault="004E27CC" w:rsidP="00D007F3">
      <w:pPr>
        <w:tabs>
          <w:tab w:val="left" w:pos="3648"/>
        </w:tabs>
        <w:spacing w:line="360" w:lineRule="auto"/>
        <w:jc w:val="center"/>
        <w:outlineLvl w:val="0"/>
        <w:rPr>
          <w:rFonts w:ascii="Times New Roman" w:hAnsi="Times New Roman" w:cs="Times New Roman"/>
          <w:sz w:val="28"/>
          <w:szCs w:val="28"/>
        </w:rPr>
      </w:pPr>
      <w:r w:rsidRPr="004E27CC">
        <w:rPr>
          <w:rFonts w:ascii="Times New Roman" w:hAnsi="Times New Roman" w:cs="Times New Roman"/>
          <w:sz w:val="28"/>
          <w:szCs w:val="28"/>
        </w:rPr>
        <w:t xml:space="preserve"> 20</w:t>
      </w:r>
      <w:r w:rsidR="00D007F3" w:rsidRPr="00D007F3">
        <w:rPr>
          <w:rFonts w:ascii="Times New Roman" w:hAnsi="Times New Roman" w:cs="Times New Roman"/>
          <w:sz w:val="28"/>
          <w:szCs w:val="28"/>
        </w:rPr>
        <w:t>16</w:t>
      </w:r>
      <w:r w:rsidRPr="004E27CC">
        <w:rPr>
          <w:rFonts w:ascii="Times New Roman" w:hAnsi="Times New Roman" w:cs="Times New Roman"/>
          <w:sz w:val="28"/>
          <w:szCs w:val="28"/>
        </w:rPr>
        <w:t>/20</w:t>
      </w:r>
      <w:r w:rsidR="00D007F3" w:rsidRPr="00D007F3">
        <w:rPr>
          <w:rFonts w:ascii="Times New Roman" w:hAnsi="Times New Roman" w:cs="Times New Roman"/>
          <w:sz w:val="28"/>
          <w:szCs w:val="28"/>
        </w:rPr>
        <w:t xml:space="preserve">17 </w:t>
      </w:r>
      <w:r w:rsidRPr="004E27CC">
        <w:rPr>
          <w:rFonts w:ascii="Times New Roman" w:hAnsi="Times New Roman" w:cs="Times New Roman"/>
          <w:sz w:val="28"/>
          <w:szCs w:val="28"/>
        </w:rPr>
        <w:t xml:space="preserve">уч.г. </w:t>
      </w:r>
    </w:p>
    <w:p w:rsidR="00072B19" w:rsidRPr="00284CE4" w:rsidRDefault="00072B19" w:rsidP="00111ED0">
      <w:pPr>
        <w:spacing w:line="360" w:lineRule="auto"/>
        <w:jc w:val="center"/>
        <w:rPr>
          <w:rFonts w:ascii="Times New Roman" w:hAnsi="Times New Roman" w:cs="Times New Roman"/>
          <w:b/>
          <w:color w:val="000000" w:themeColor="text1"/>
          <w:sz w:val="28"/>
          <w:szCs w:val="28"/>
        </w:rPr>
      </w:pPr>
      <w:r w:rsidRPr="00284CE4">
        <w:rPr>
          <w:rFonts w:ascii="Times New Roman" w:hAnsi="Times New Roman" w:cs="Times New Roman"/>
          <w:b/>
          <w:color w:val="000000" w:themeColor="text1"/>
          <w:sz w:val="28"/>
          <w:szCs w:val="28"/>
        </w:rPr>
        <w:lastRenderedPageBreak/>
        <w:t>Содержание</w:t>
      </w:r>
    </w:p>
    <w:p w:rsidR="00072B19" w:rsidRDefault="00110C63" w:rsidP="00111ED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Введение</w:t>
      </w:r>
      <w:r w:rsidR="002B6CC2">
        <w:rPr>
          <w:rFonts w:ascii="Times New Roman" w:hAnsi="Times New Roman" w:cs="Times New Roman"/>
          <w:color w:val="000000" w:themeColor="text1"/>
          <w:sz w:val="28"/>
          <w:szCs w:val="28"/>
        </w:rPr>
        <w:t>...................................................................................................................3</w:t>
      </w:r>
    </w:p>
    <w:p w:rsidR="004B2965" w:rsidRPr="004B2965" w:rsidRDefault="004B2965" w:rsidP="00111ED0">
      <w:pPr>
        <w:spacing w:line="360" w:lineRule="auto"/>
        <w:contextualSpacing/>
        <w:jc w:val="both"/>
        <w:rPr>
          <w:rFonts w:ascii="Times New Roman" w:hAnsi="Times New Roman" w:cs="Times New Roman"/>
          <w:color w:val="000000" w:themeColor="text1"/>
          <w:sz w:val="28"/>
          <w:szCs w:val="28"/>
        </w:rPr>
      </w:pPr>
      <w:r w:rsidRPr="004B2965">
        <w:rPr>
          <w:rFonts w:ascii="Times New Roman" w:hAnsi="Times New Roman" w:cs="Times New Roman"/>
          <w:color w:val="000000" w:themeColor="text1"/>
          <w:sz w:val="28"/>
          <w:szCs w:val="28"/>
        </w:rPr>
        <w:t xml:space="preserve">Глава 1. </w:t>
      </w:r>
      <w:r w:rsidR="002B6CC2" w:rsidRPr="004B2965">
        <w:rPr>
          <w:rFonts w:ascii="Times New Roman" w:hAnsi="Times New Roman" w:cs="Times New Roman"/>
          <w:color w:val="000000" w:themeColor="text1"/>
          <w:sz w:val="28"/>
          <w:szCs w:val="28"/>
        </w:rPr>
        <w:t xml:space="preserve">Кресс- салат и </w:t>
      </w:r>
      <w:r w:rsidRPr="004B2965">
        <w:rPr>
          <w:rFonts w:ascii="Times New Roman" w:hAnsi="Times New Roman" w:cs="Times New Roman"/>
          <w:color w:val="000000" w:themeColor="text1"/>
          <w:sz w:val="28"/>
          <w:szCs w:val="28"/>
        </w:rPr>
        <w:t>его физиологические особенности.</w:t>
      </w:r>
    </w:p>
    <w:p w:rsidR="002B6CC2" w:rsidRPr="004B2965" w:rsidRDefault="004B2965" w:rsidP="00111ED0">
      <w:pPr>
        <w:spacing w:line="360" w:lineRule="auto"/>
        <w:contextualSpacing/>
        <w:jc w:val="both"/>
        <w:rPr>
          <w:rFonts w:ascii="Times New Roman" w:hAnsi="Times New Roman" w:cs="Times New Roman"/>
          <w:color w:val="000000" w:themeColor="text1"/>
          <w:sz w:val="28"/>
          <w:szCs w:val="28"/>
        </w:rPr>
      </w:pPr>
      <w:r w:rsidRPr="004B2965">
        <w:rPr>
          <w:rFonts w:ascii="Times New Roman" w:hAnsi="Times New Roman" w:cs="Times New Roman"/>
          <w:color w:val="000000" w:themeColor="text1"/>
          <w:sz w:val="28"/>
          <w:szCs w:val="28"/>
        </w:rPr>
        <w:t>1.1</w:t>
      </w:r>
      <w:r>
        <w:rPr>
          <w:rFonts w:ascii="Times New Roman" w:hAnsi="Times New Roman" w:cs="Times New Roman"/>
          <w:color w:val="000000" w:themeColor="text1"/>
          <w:sz w:val="28"/>
          <w:szCs w:val="28"/>
        </w:rPr>
        <w:t xml:space="preserve">. </w:t>
      </w:r>
      <w:r w:rsidR="002B6CC2" w:rsidRPr="004B2965">
        <w:rPr>
          <w:rFonts w:ascii="Times New Roman" w:hAnsi="Times New Roman" w:cs="Times New Roman"/>
          <w:color w:val="000000" w:themeColor="text1"/>
          <w:sz w:val="28"/>
          <w:szCs w:val="28"/>
        </w:rPr>
        <w:t>Кресс</w:t>
      </w:r>
      <w:r w:rsidRPr="004B2965">
        <w:rPr>
          <w:rFonts w:ascii="Times New Roman" w:hAnsi="Times New Roman" w:cs="Times New Roman"/>
          <w:color w:val="000000" w:themeColor="text1"/>
          <w:sz w:val="28"/>
          <w:szCs w:val="28"/>
        </w:rPr>
        <w:t>-</w:t>
      </w:r>
      <w:r w:rsidR="002B6CC2" w:rsidRPr="004B2965">
        <w:rPr>
          <w:rFonts w:ascii="Times New Roman" w:hAnsi="Times New Roman" w:cs="Times New Roman"/>
          <w:color w:val="000000" w:themeColor="text1"/>
          <w:sz w:val="28"/>
          <w:szCs w:val="28"/>
        </w:rPr>
        <w:t>салат........................................................................................................4</w:t>
      </w:r>
    </w:p>
    <w:p w:rsidR="008315BA" w:rsidRDefault="004B2965" w:rsidP="00111ED0">
      <w:pPr>
        <w:spacing w:line="360" w:lineRule="auto"/>
        <w:rPr>
          <w:rFonts w:ascii="Times New Roman" w:eastAsia="Times New Roman" w:hAnsi="Times New Roman" w:cs="Times New Roman"/>
          <w:color w:val="000000" w:themeColor="text1"/>
          <w:sz w:val="28"/>
          <w:szCs w:val="28"/>
          <w:lang w:eastAsia="ru-RU"/>
        </w:rPr>
      </w:pPr>
      <w:r w:rsidRPr="008315BA">
        <w:rPr>
          <w:rFonts w:ascii="Times New Roman" w:hAnsi="Times New Roman" w:cs="Times New Roman"/>
          <w:color w:val="000000" w:themeColor="text1"/>
          <w:sz w:val="28"/>
          <w:szCs w:val="28"/>
        </w:rPr>
        <w:t xml:space="preserve">1.2. </w:t>
      </w:r>
      <w:r w:rsidRPr="008315BA">
        <w:rPr>
          <w:rFonts w:ascii="Times New Roman" w:eastAsia="Times New Roman" w:hAnsi="Times New Roman" w:cs="Times New Roman"/>
          <w:color w:val="000000" w:themeColor="text1"/>
          <w:sz w:val="28"/>
          <w:szCs w:val="28"/>
          <w:lang w:eastAsia="ru-RU"/>
        </w:rPr>
        <w:t>Влияние макроэлементов на кресс-салат......................................................</w:t>
      </w:r>
      <w:r w:rsidR="00CC3221">
        <w:rPr>
          <w:rFonts w:ascii="Times New Roman" w:eastAsia="Times New Roman" w:hAnsi="Times New Roman" w:cs="Times New Roman"/>
          <w:color w:val="000000" w:themeColor="text1"/>
          <w:sz w:val="28"/>
          <w:szCs w:val="28"/>
          <w:lang w:eastAsia="ru-RU"/>
        </w:rPr>
        <w:t>.</w:t>
      </w:r>
      <w:r w:rsidRPr="008315BA">
        <w:rPr>
          <w:rFonts w:ascii="Times New Roman" w:eastAsia="Times New Roman" w:hAnsi="Times New Roman" w:cs="Times New Roman"/>
          <w:color w:val="000000" w:themeColor="text1"/>
          <w:sz w:val="28"/>
          <w:szCs w:val="28"/>
          <w:lang w:eastAsia="ru-RU"/>
        </w:rPr>
        <w:t>8</w:t>
      </w:r>
    </w:p>
    <w:p w:rsidR="00CC3221" w:rsidRDefault="008315BA" w:rsidP="00111ED0">
      <w:pPr>
        <w:spacing w:line="360" w:lineRule="auto"/>
        <w:rPr>
          <w:rFonts w:ascii="Times New Roman" w:hAnsi="Times New Roman" w:cs="Times New Roman"/>
          <w:color w:val="000000" w:themeColor="text1"/>
          <w:sz w:val="28"/>
          <w:szCs w:val="28"/>
        </w:rPr>
      </w:pPr>
      <w:r w:rsidRPr="008315BA">
        <w:rPr>
          <w:rFonts w:ascii="Times New Roman" w:eastAsia="Times New Roman" w:hAnsi="Times New Roman" w:cs="Times New Roman"/>
          <w:color w:val="000000" w:themeColor="text1"/>
          <w:sz w:val="28"/>
          <w:szCs w:val="28"/>
          <w:lang w:eastAsia="ru-RU"/>
        </w:rPr>
        <w:t>1.</w:t>
      </w:r>
      <w:r>
        <w:rPr>
          <w:rFonts w:ascii="Times New Roman" w:eastAsia="Times New Roman" w:hAnsi="Times New Roman" w:cs="Times New Roman"/>
          <w:color w:val="000000" w:themeColor="text1"/>
          <w:sz w:val="28"/>
          <w:szCs w:val="28"/>
          <w:lang w:eastAsia="ru-RU"/>
        </w:rPr>
        <w:t>3.</w:t>
      </w:r>
      <w:r w:rsidR="001C5B0E" w:rsidRPr="001C5B0E">
        <w:rPr>
          <w:rFonts w:ascii="Times New Roman" w:hAnsi="Times New Roman" w:cs="Times New Roman"/>
          <w:color w:val="000000" w:themeColor="text1"/>
          <w:sz w:val="28"/>
          <w:szCs w:val="28"/>
        </w:rPr>
        <w:t>Микроэлементы для кресс-салата.</w:t>
      </w:r>
      <w:r w:rsidR="001C5B0E">
        <w:rPr>
          <w:rFonts w:ascii="Times New Roman" w:hAnsi="Times New Roman" w:cs="Times New Roman"/>
          <w:color w:val="000000" w:themeColor="text1"/>
          <w:sz w:val="28"/>
          <w:szCs w:val="28"/>
        </w:rPr>
        <w:t>................................................................10</w:t>
      </w:r>
    </w:p>
    <w:p w:rsidR="001C5B0E" w:rsidRDefault="001C5B0E" w:rsidP="00111ED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Глава 2.</w:t>
      </w:r>
      <w:r w:rsidR="00C909C6" w:rsidRPr="00C909C6">
        <w:rPr>
          <w:rFonts w:ascii="Times New Roman" w:hAnsi="Times New Roman" w:cs="Times New Roman"/>
          <w:color w:val="000000" w:themeColor="text1"/>
          <w:sz w:val="28"/>
          <w:szCs w:val="28"/>
        </w:rPr>
        <w:t>Эксперименты с различными концентрациями макроэлементов в растворе, вносимыми в почву с кресс- салатом.</w:t>
      </w:r>
      <w:r w:rsidR="00C909C6">
        <w:rPr>
          <w:rFonts w:ascii="Times New Roman" w:hAnsi="Times New Roman" w:cs="Times New Roman"/>
          <w:color w:val="000000" w:themeColor="text1"/>
          <w:sz w:val="28"/>
          <w:szCs w:val="28"/>
        </w:rPr>
        <w:t>................................................15</w:t>
      </w:r>
    </w:p>
    <w:p w:rsidR="00232AB4" w:rsidRDefault="00232AB4" w:rsidP="00111ED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Вывод по эксперименту........................................................................................21</w:t>
      </w:r>
    </w:p>
    <w:p w:rsidR="00284CE4" w:rsidRDefault="0057702F" w:rsidP="00111ED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Заключение</w:t>
      </w:r>
      <w:r w:rsidR="00CC3C93">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w:t>
      </w:r>
      <w:r w:rsidR="00CC3C93">
        <w:rPr>
          <w:rFonts w:ascii="Times New Roman" w:hAnsi="Times New Roman" w:cs="Times New Roman"/>
          <w:color w:val="000000" w:themeColor="text1"/>
          <w:sz w:val="28"/>
          <w:szCs w:val="28"/>
        </w:rPr>
        <w:t>.........................................................................................</w:t>
      </w:r>
      <w:r w:rsidR="00F47280">
        <w:rPr>
          <w:rFonts w:ascii="Times New Roman" w:hAnsi="Times New Roman" w:cs="Times New Roman"/>
          <w:color w:val="000000" w:themeColor="text1"/>
          <w:sz w:val="28"/>
          <w:szCs w:val="28"/>
        </w:rPr>
        <w:t>22</w:t>
      </w:r>
    </w:p>
    <w:p w:rsidR="00546E31" w:rsidRDefault="00546E31" w:rsidP="00111ED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Список литературы</w:t>
      </w:r>
      <w:r w:rsidR="00CC3C93">
        <w:rPr>
          <w:rFonts w:ascii="Times New Roman" w:hAnsi="Times New Roman" w:cs="Times New Roman"/>
          <w:color w:val="000000" w:themeColor="text1"/>
          <w:sz w:val="28"/>
          <w:szCs w:val="28"/>
        </w:rPr>
        <w:t>..................................................................</w:t>
      </w:r>
      <w:r w:rsidR="00F47280">
        <w:rPr>
          <w:rFonts w:ascii="Times New Roman" w:hAnsi="Times New Roman" w:cs="Times New Roman"/>
          <w:color w:val="000000" w:themeColor="text1"/>
          <w:sz w:val="28"/>
          <w:szCs w:val="28"/>
        </w:rPr>
        <w:t>..............................24</w:t>
      </w:r>
    </w:p>
    <w:p w:rsidR="00546E31" w:rsidRPr="00013278" w:rsidRDefault="00546E31" w:rsidP="00111ED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Приложение</w:t>
      </w:r>
      <w:r w:rsidR="00CC3C93">
        <w:rPr>
          <w:rFonts w:ascii="Times New Roman" w:hAnsi="Times New Roman" w:cs="Times New Roman"/>
          <w:color w:val="000000" w:themeColor="text1"/>
          <w:sz w:val="28"/>
          <w:szCs w:val="28"/>
        </w:rPr>
        <w:t>..............................................................................</w:t>
      </w:r>
      <w:r w:rsidR="00F47280">
        <w:rPr>
          <w:rFonts w:ascii="Times New Roman" w:hAnsi="Times New Roman" w:cs="Times New Roman"/>
          <w:color w:val="000000" w:themeColor="text1"/>
          <w:sz w:val="28"/>
          <w:szCs w:val="28"/>
        </w:rPr>
        <w:t>..............................25</w:t>
      </w:r>
    </w:p>
    <w:p w:rsidR="00FA5ECA" w:rsidRPr="00284CE4" w:rsidRDefault="00FA5ECA" w:rsidP="00111ED0">
      <w:pPr>
        <w:spacing w:line="360" w:lineRule="auto"/>
        <w:jc w:val="center"/>
        <w:rPr>
          <w:rFonts w:ascii="Times New Roman" w:hAnsi="Times New Roman" w:cs="Times New Roman"/>
          <w:b/>
          <w:color w:val="000000" w:themeColor="text1"/>
          <w:sz w:val="28"/>
          <w:szCs w:val="28"/>
        </w:rPr>
      </w:pPr>
      <w:r w:rsidRPr="00284CE4">
        <w:rPr>
          <w:rFonts w:ascii="Times New Roman" w:hAnsi="Times New Roman" w:cs="Times New Roman"/>
          <w:b/>
          <w:color w:val="000000" w:themeColor="text1"/>
          <w:sz w:val="28"/>
          <w:szCs w:val="28"/>
        </w:rPr>
        <w:t>Введение</w:t>
      </w:r>
    </w:p>
    <w:p w:rsidR="009B46BB" w:rsidRPr="004E27CC" w:rsidRDefault="009B46BB" w:rsidP="00111ED0">
      <w:pPr>
        <w:spacing w:line="360" w:lineRule="auto"/>
        <w:jc w:val="both"/>
        <w:rPr>
          <w:rFonts w:ascii="Times New Roman" w:hAnsi="Times New Roman" w:cs="Times New Roman"/>
          <w:sz w:val="28"/>
          <w:szCs w:val="28"/>
        </w:rPr>
      </w:pPr>
      <w:r w:rsidRPr="009B46BB">
        <w:rPr>
          <w:rFonts w:ascii="Times New Roman" w:hAnsi="Times New Roman" w:cs="Times New Roman"/>
          <w:b/>
          <w:sz w:val="28"/>
          <w:szCs w:val="28"/>
        </w:rPr>
        <w:t>Актуальность</w:t>
      </w:r>
    </w:p>
    <w:p w:rsidR="009B46BB" w:rsidRDefault="009B46BB" w:rsidP="00111ED0">
      <w:pPr>
        <w:spacing w:line="360" w:lineRule="auto"/>
        <w:jc w:val="both"/>
        <w:rPr>
          <w:rFonts w:ascii="Times New Roman" w:hAnsi="Times New Roman" w:cs="Times New Roman"/>
          <w:sz w:val="28"/>
          <w:szCs w:val="28"/>
        </w:rPr>
      </w:pPr>
      <w:r>
        <w:rPr>
          <w:rFonts w:ascii="Times New Roman" w:hAnsi="Times New Roman" w:cs="Times New Roman"/>
          <w:sz w:val="28"/>
          <w:szCs w:val="28"/>
        </w:rPr>
        <w:t>К</w:t>
      </w:r>
      <w:r w:rsidRPr="00805719">
        <w:rPr>
          <w:rFonts w:ascii="Times New Roman" w:hAnsi="Times New Roman" w:cs="Times New Roman"/>
          <w:sz w:val="28"/>
          <w:szCs w:val="28"/>
        </w:rPr>
        <w:t>онцентрация макроэлементов</w:t>
      </w:r>
      <w:r>
        <w:rPr>
          <w:rFonts w:ascii="Times New Roman" w:hAnsi="Times New Roman" w:cs="Times New Roman"/>
          <w:sz w:val="28"/>
          <w:szCs w:val="28"/>
        </w:rPr>
        <w:t xml:space="preserve"> в результате удобрения почвы</w:t>
      </w:r>
      <w:r w:rsidRPr="00805719">
        <w:rPr>
          <w:rFonts w:ascii="Times New Roman" w:hAnsi="Times New Roman" w:cs="Times New Roman"/>
          <w:sz w:val="28"/>
          <w:szCs w:val="28"/>
        </w:rPr>
        <w:t xml:space="preserve"> может быть как недостаточной, так и избыточной. И то и другое плохо, поэтому выбор оптимальной концентрации макроэлементов</w:t>
      </w:r>
      <w:r>
        <w:rPr>
          <w:rFonts w:ascii="Times New Roman" w:hAnsi="Times New Roman" w:cs="Times New Roman"/>
          <w:sz w:val="28"/>
          <w:szCs w:val="28"/>
        </w:rPr>
        <w:t xml:space="preserve"> является до сих пор одной из актуальных проблем традиционного сельского хозяйства.</w:t>
      </w:r>
      <w:r w:rsidRPr="00805719">
        <w:rPr>
          <w:rFonts w:ascii="Times New Roman" w:hAnsi="Times New Roman" w:cs="Times New Roman"/>
          <w:sz w:val="28"/>
          <w:szCs w:val="28"/>
        </w:rPr>
        <w:t xml:space="preserve"> Недостаточная концентрация уменьшает выход продукта, а избыточная концентрация наделяет растение вредными свойствами, которые сказываются на здоровье потребителя- человека. Эта работа будет полезна для тех, кто выращивает на своих приусадебных участках </w:t>
      </w:r>
      <w:r>
        <w:rPr>
          <w:rFonts w:ascii="Times New Roman" w:hAnsi="Times New Roman" w:cs="Times New Roman"/>
          <w:sz w:val="28"/>
          <w:szCs w:val="28"/>
          <w:lang w:val="en-US"/>
        </w:rPr>
        <w:t>c</w:t>
      </w:r>
      <w:r w:rsidRPr="00805719">
        <w:rPr>
          <w:rFonts w:ascii="Times New Roman" w:hAnsi="Times New Roman" w:cs="Times New Roman"/>
          <w:sz w:val="28"/>
          <w:szCs w:val="28"/>
        </w:rPr>
        <w:t xml:space="preserve">ельскохозяйственные культуры. </w:t>
      </w:r>
    </w:p>
    <w:p w:rsidR="00FA5ECA" w:rsidRPr="00284CE4" w:rsidRDefault="00FA5ECA" w:rsidP="00111ED0">
      <w:pPr>
        <w:spacing w:line="360" w:lineRule="auto"/>
        <w:jc w:val="both"/>
        <w:rPr>
          <w:rFonts w:ascii="Times New Roman" w:hAnsi="Times New Roman" w:cs="Times New Roman"/>
          <w:b/>
          <w:color w:val="000000" w:themeColor="text1"/>
          <w:sz w:val="28"/>
          <w:szCs w:val="28"/>
        </w:rPr>
      </w:pPr>
      <w:r w:rsidRPr="00284CE4">
        <w:rPr>
          <w:rFonts w:ascii="Times New Roman" w:hAnsi="Times New Roman" w:cs="Times New Roman"/>
          <w:b/>
          <w:color w:val="000000" w:themeColor="text1"/>
          <w:sz w:val="28"/>
          <w:szCs w:val="28"/>
        </w:rPr>
        <w:t>Цель работы</w:t>
      </w:r>
    </w:p>
    <w:p w:rsidR="00FA5ECA" w:rsidRPr="00013278" w:rsidRDefault="00FA5ECA" w:rsidP="00111ED0">
      <w:pPr>
        <w:spacing w:line="360" w:lineRule="auto"/>
        <w:jc w:val="both"/>
        <w:rPr>
          <w:rFonts w:ascii="Times New Roman" w:hAnsi="Times New Roman" w:cs="Times New Roman"/>
          <w:color w:val="000000" w:themeColor="text1"/>
          <w:sz w:val="28"/>
          <w:szCs w:val="28"/>
        </w:rPr>
      </w:pPr>
      <w:r w:rsidRPr="00013278">
        <w:rPr>
          <w:rFonts w:ascii="Times New Roman" w:hAnsi="Times New Roman" w:cs="Times New Roman"/>
          <w:color w:val="000000" w:themeColor="text1"/>
          <w:sz w:val="28"/>
          <w:szCs w:val="28"/>
        </w:rPr>
        <w:lastRenderedPageBreak/>
        <w:t>Выбор опытным путём оптимальной концентрации элементов для наибольшего роста кресс-салата.</w:t>
      </w:r>
    </w:p>
    <w:p w:rsidR="00FA5ECA" w:rsidRPr="00284CE4" w:rsidRDefault="00FA5ECA" w:rsidP="00111ED0">
      <w:pPr>
        <w:spacing w:line="360" w:lineRule="auto"/>
        <w:jc w:val="both"/>
        <w:rPr>
          <w:rFonts w:ascii="Times New Roman" w:hAnsi="Times New Roman" w:cs="Times New Roman"/>
          <w:b/>
          <w:color w:val="000000" w:themeColor="text1"/>
          <w:sz w:val="28"/>
          <w:szCs w:val="28"/>
        </w:rPr>
      </w:pPr>
      <w:r w:rsidRPr="00284CE4">
        <w:rPr>
          <w:rFonts w:ascii="Times New Roman" w:hAnsi="Times New Roman" w:cs="Times New Roman"/>
          <w:b/>
          <w:color w:val="000000" w:themeColor="text1"/>
          <w:sz w:val="28"/>
          <w:szCs w:val="28"/>
        </w:rPr>
        <w:t>Проблема работы</w:t>
      </w:r>
    </w:p>
    <w:p w:rsidR="00FA5ECA" w:rsidRPr="00013278" w:rsidRDefault="00FA5ECA" w:rsidP="00111ED0">
      <w:pPr>
        <w:spacing w:line="360" w:lineRule="auto"/>
        <w:jc w:val="both"/>
        <w:rPr>
          <w:rFonts w:ascii="Times New Roman" w:hAnsi="Times New Roman" w:cs="Times New Roman"/>
          <w:color w:val="000000" w:themeColor="text1"/>
          <w:sz w:val="28"/>
          <w:szCs w:val="28"/>
        </w:rPr>
      </w:pPr>
      <w:r w:rsidRPr="00013278">
        <w:rPr>
          <w:rFonts w:ascii="Times New Roman" w:hAnsi="Times New Roman" w:cs="Times New Roman"/>
          <w:color w:val="000000" w:themeColor="text1"/>
          <w:sz w:val="28"/>
          <w:szCs w:val="28"/>
        </w:rPr>
        <w:t>Для получения достаточного количества витаминизированной пищи в зимний период мо</w:t>
      </w:r>
      <w:r w:rsidR="00AF05C2">
        <w:rPr>
          <w:rFonts w:ascii="Times New Roman" w:hAnsi="Times New Roman" w:cs="Times New Roman"/>
          <w:color w:val="000000" w:themeColor="text1"/>
          <w:sz w:val="28"/>
          <w:szCs w:val="28"/>
        </w:rPr>
        <w:t xml:space="preserve">жно использовать растение кресс- </w:t>
      </w:r>
      <w:r w:rsidRPr="00013278">
        <w:rPr>
          <w:rFonts w:ascii="Times New Roman" w:hAnsi="Times New Roman" w:cs="Times New Roman"/>
          <w:color w:val="000000" w:themeColor="text1"/>
          <w:sz w:val="28"/>
          <w:szCs w:val="28"/>
        </w:rPr>
        <w:t>салат. Выбор этого растения обусловлен его быстрым вегетационным пери</w:t>
      </w:r>
      <w:r w:rsidR="00E53984">
        <w:rPr>
          <w:rFonts w:ascii="Times New Roman" w:hAnsi="Times New Roman" w:cs="Times New Roman"/>
          <w:color w:val="000000" w:themeColor="text1"/>
          <w:sz w:val="28"/>
          <w:szCs w:val="28"/>
        </w:rPr>
        <w:t>одом, легкой усваивае</w:t>
      </w:r>
      <w:r w:rsidR="0064742E">
        <w:rPr>
          <w:rFonts w:ascii="Times New Roman" w:hAnsi="Times New Roman" w:cs="Times New Roman"/>
          <w:color w:val="000000" w:themeColor="text1"/>
          <w:sz w:val="28"/>
          <w:szCs w:val="28"/>
        </w:rPr>
        <w:t>мо</w:t>
      </w:r>
      <w:r w:rsidRPr="00013278">
        <w:rPr>
          <w:rFonts w:ascii="Times New Roman" w:hAnsi="Times New Roman" w:cs="Times New Roman"/>
          <w:color w:val="000000" w:themeColor="text1"/>
          <w:sz w:val="28"/>
          <w:szCs w:val="28"/>
        </w:rPr>
        <w:t>стью элементов из почвы и непр</w:t>
      </w:r>
      <w:r w:rsidR="00AF05C2">
        <w:rPr>
          <w:rFonts w:ascii="Times New Roman" w:hAnsi="Times New Roman" w:cs="Times New Roman"/>
          <w:color w:val="000000" w:themeColor="text1"/>
          <w:sz w:val="28"/>
          <w:szCs w:val="28"/>
        </w:rPr>
        <w:t xml:space="preserve">ихотливостью, выращивание кресс- </w:t>
      </w:r>
      <w:r w:rsidRPr="00013278">
        <w:rPr>
          <w:rFonts w:ascii="Times New Roman" w:hAnsi="Times New Roman" w:cs="Times New Roman"/>
          <w:color w:val="000000" w:themeColor="text1"/>
          <w:sz w:val="28"/>
          <w:szCs w:val="28"/>
        </w:rPr>
        <w:t>салата возможно в домашних условиях. Оно должно удобряться необходимыми макроэлементами оптимальной концентрации, чтобы данная продукция приносила пользу человеку. Наиболее оптимальными макроэлементами для выбранной сельс</w:t>
      </w:r>
      <w:r w:rsidR="00AF05C2">
        <w:rPr>
          <w:rFonts w:ascii="Times New Roman" w:hAnsi="Times New Roman" w:cs="Times New Roman"/>
          <w:color w:val="000000" w:themeColor="text1"/>
          <w:sz w:val="28"/>
          <w:szCs w:val="28"/>
        </w:rPr>
        <w:t xml:space="preserve">кохозяйственной культуры- кресс- </w:t>
      </w:r>
      <w:r w:rsidRPr="00013278">
        <w:rPr>
          <w:rFonts w:ascii="Times New Roman" w:hAnsi="Times New Roman" w:cs="Times New Roman"/>
          <w:color w:val="000000" w:themeColor="text1"/>
          <w:sz w:val="28"/>
          <w:szCs w:val="28"/>
        </w:rPr>
        <w:t xml:space="preserve">салата, является </w:t>
      </w:r>
      <w:r w:rsidRPr="00013278">
        <w:rPr>
          <w:rFonts w:ascii="Times New Roman" w:hAnsi="Times New Roman" w:cs="Times New Roman"/>
          <w:color w:val="000000" w:themeColor="text1"/>
          <w:sz w:val="28"/>
          <w:szCs w:val="28"/>
          <w:lang w:val="en-US"/>
        </w:rPr>
        <w:t>K</w:t>
      </w:r>
      <w:r w:rsidRPr="00013278">
        <w:rPr>
          <w:rFonts w:ascii="Times New Roman" w:hAnsi="Times New Roman" w:cs="Times New Roman"/>
          <w:color w:val="000000" w:themeColor="text1"/>
          <w:sz w:val="28"/>
          <w:szCs w:val="28"/>
        </w:rPr>
        <w:t xml:space="preserve">, </w:t>
      </w:r>
      <w:r w:rsidRPr="00013278">
        <w:rPr>
          <w:rFonts w:ascii="Times New Roman" w:hAnsi="Times New Roman" w:cs="Times New Roman"/>
          <w:color w:val="000000" w:themeColor="text1"/>
          <w:sz w:val="28"/>
          <w:szCs w:val="28"/>
          <w:lang w:val="en-US"/>
        </w:rPr>
        <w:t>N</w:t>
      </w:r>
      <w:r w:rsidRPr="00013278">
        <w:rPr>
          <w:rFonts w:ascii="Times New Roman" w:hAnsi="Times New Roman" w:cs="Times New Roman"/>
          <w:color w:val="000000" w:themeColor="text1"/>
          <w:sz w:val="28"/>
          <w:szCs w:val="28"/>
        </w:rPr>
        <w:t xml:space="preserve"> и </w:t>
      </w:r>
      <w:r w:rsidRPr="00013278">
        <w:rPr>
          <w:rFonts w:ascii="Times New Roman" w:hAnsi="Times New Roman" w:cs="Times New Roman"/>
          <w:color w:val="000000" w:themeColor="text1"/>
          <w:sz w:val="28"/>
          <w:szCs w:val="28"/>
          <w:lang w:val="en-US"/>
        </w:rPr>
        <w:t>P</w:t>
      </w:r>
      <w:r w:rsidRPr="00013278">
        <w:rPr>
          <w:rFonts w:ascii="Times New Roman" w:hAnsi="Times New Roman" w:cs="Times New Roman"/>
          <w:color w:val="000000" w:themeColor="text1"/>
          <w:sz w:val="28"/>
          <w:szCs w:val="28"/>
        </w:rPr>
        <w:t>. Эти микроэлементы входят в состав следующих удобрений: мочевины, калиевой соли, суперфосфата и аммоний сернокислого.</w:t>
      </w:r>
    </w:p>
    <w:p w:rsidR="00FA5ECA" w:rsidRPr="00284CE4" w:rsidRDefault="00FA5ECA" w:rsidP="00111ED0">
      <w:pPr>
        <w:spacing w:line="360" w:lineRule="auto"/>
        <w:jc w:val="both"/>
        <w:rPr>
          <w:rFonts w:ascii="Times New Roman" w:hAnsi="Times New Roman" w:cs="Times New Roman"/>
          <w:b/>
          <w:color w:val="000000" w:themeColor="text1"/>
          <w:sz w:val="28"/>
          <w:szCs w:val="28"/>
        </w:rPr>
      </w:pPr>
      <w:r w:rsidRPr="00284CE4">
        <w:rPr>
          <w:rFonts w:ascii="Times New Roman" w:hAnsi="Times New Roman" w:cs="Times New Roman"/>
          <w:b/>
          <w:color w:val="000000" w:themeColor="text1"/>
          <w:sz w:val="28"/>
          <w:szCs w:val="28"/>
        </w:rPr>
        <w:t>Задачи работы</w:t>
      </w:r>
    </w:p>
    <w:p w:rsidR="00FA5ECA" w:rsidRPr="00013278" w:rsidRDefault="00FA5ECA" w:rsidP="00111ED0">
      <w:pPr>
        <w:spacing w:line="360" w:lineRule="auto"/>
        <w:jc w:val="both"/>
        <w:rPr>
          <w:rFonts w:ascii="Times New Roman" w:hAnsi="Times New Roman" w:cs="Times New Roman"/>
          <w:color w:val="000000" w:themeColor="text1"/>
          <w:sz w:val="28"/>
          <w:szCs w:val="28"/>
        </w:rPr>
      </w:pPr>
      <w:r w:rsidRPr="00013278">
        <w:rPr>
          <w:rFonts w:ascii="Times New Roman" w:hAnsi="Times New Roman" w:cs="Times New Roman"/>
          <w:color w:val="000000" w:themeColor="text1"/>
          <w:sz w:val="28"/>
          <w:szCs w:val="28"/>
        </w:rPr>
        <w:t>1) Теоретическое обоснование фи</w:t>
      </w:r>
      <w:r w:rsidR="00AF05C2">
        <w:rPr>
          <w:rFonts w:ascii="Times New Roman" w:hAnsi="Times New Roman" w:cs="Times New Roman"/>
          <w:color w:val="000000" w:themeColor="text1"/>
          <w:sz w:val="28"/>
          <w:szCs w:val="28"/>
        </w:rPr>
        <w:t>зиологических особенности кресс-</w:t>
      </w:r>
      <w:r w:rsidRPr="00013278">
        <w:rPr>
          <w:rFonts w:ascii="Times New Roman" w:hAnsi="Times New Roman" w:cs="Times New Roman"/>
          <w:color w:val="000000" w:themeColor="text1"/>
          <w:sz w:val="28"/>
          <w:szCs w:val="28"/>
        </w:rPr>
        <w:t>салата.</w:t>
      </w:r>
    </w:p>
    <w:p w:rsidR="00FA5ECA" w:rsidRPr="00013278" w:rsidRDefault="00FA5ECA" w:rsidP="00111ED0">
      <w:pPr>
        <w:spacing w:line="360" w:lineRule="auto"/>
        <w:jc w:val="both"/>
        <w:rPr>
          <w:rFonts w:ascii="Times New Roman" w:hAnsi="Times New Roman" w:cs="Times New Roman"/>
          <w:color w:val="000000" w:themeColor="text1"/>
          <w:sz w:val="28"/>
          <w:szCs w:val="28"/>
        </w:rPr>
      </w:pPr>
      <w:r w:rsidRPr="00013278">
        <w:rPr>
          <w:rFonts w:ascii="Times New Roman" w:hAnsi="Times New Roman" w:cs="Times New Roman"/>
          <w:color w:val="000000" w:themeColor="text1"/>
          <w:sz w:val="28"/>
          <w:szCs w:val="28"/>
        </w:rPr>
        <w:t>2) Обзор микроэлементов и макроэлемен</w:t>
      </w:r>
      <w:r w:rsidR="00AF05C2">
        <w:rPr>
          <w:rFonts w:ascii="Times New Roman" w:hAnsi="Times New Roman" w:cs="Times New Roman"/>
          <w:color w:val="000000" w:themeColor="text1"/>
          <w:sz w:val="28"/>
          <w:szCs w:val="28"/>
        </w:rPr>
        <w:t>тов, и влияние их на рост кресс-</w:t>
      </w:r>
      <w:r w:rsidRPr="00013278">
        <w:rPr>
          <w:rFonts w:ascii="Times New Roman" w:hAnsi="Times New Roman" w:cs="Times New Roman"/>
          <w:color w:val="000000" w:themeColor="text1"/>
          <w:sz w:val="28"/>
          <w:szCs w:val="28"/>
        </w:rPr>
        <w:t>салата.</w:t>
      </w:r>
    </w:p>
    <w:p w:rsidR="00FA5ECA" w:rsidRPr="00013278" w:rsidRDefault="00FA5ECA" w:rsidP="00111ED0">
      <w:pPr>
        <w:spacing w:line="360" w:lineRule="auto"/>
        <w:jc w:val="both"/>
        <w:rPr>
          <w:rFonts w:ascii="Times New Roman" w:hAnsi="Times New Roman" w:cs="Times New Roman"/>
          <w:color w:val="000000" w:themeColor="text1"/>
          <w:sz w:val="28"/>
          <w:szCs w:val="28"/>
        </w:rPr>
      </w:pPr>
      <w:r w:rsidRPr="00013278">
        <w:rPr>
          <w:rFonts w:ascii="Times New Roman" w:hAnsi="Times New Roman" w:cs="Times New Roman"/>
          <w:color w:val="000000" w:themeColor="text1"/>
          <w:sz w:val="28"/>
          <w:szCs w:val="28"/>
        </w:rPr>
        <w:t>3) Проведение экспериментов с различными концентрациями макроэлементов в рас</w:t>
      </w:r>
      <w:r w:rsidR="00AF05C2">
        <w:rPr>
          <w:rFonts w:ascii="Times New Roman" w:hAnsi="Times New Roman" w:cs="Times New Roman"/>
          <w:color w:val="000000" w:themeColor="text1"/>
          <w:sz w:val="28"/>
          <w:szCs w:val="28"/>
        </w:rPr>
        <w:t>творе, вносимым в почву с кресс-</w:t>
      </w:r>
      <w:r w:rsidRPr="00013278">
        <w:rPr>
          <w:rFonts w:ascii="Times New Roman" w:hAnsi="Times New Roman" w:cs="Times New Roman"/>
          <w:color w:val="000000" w:themeColor="text1"/>
          <w:sz w:val="28"/>
          <w:szCs w:val="28"/>
        </w:rPr>
        <w:t>салатом.</w:t>
      </w:r>
    </w:p>
    <w:p w:rsidR="00FA5ECA" w:rsidRPr="00013278" w:rsidRDefault="00FA5ECA" w:rsidP="00111ED0">
      <w:pPr>
        <w:spacing w:line="360" w:lineRule="auto"/>
        <w:jc w:val="both"/>
        <w:rPr>
          <w:rFonts w:ascii="Times New Roman" w:hAnsi="Times New Roman" w:cs="Times New Roman"/>
          <w:color w:val="000000" w:themeColor="text1"/>
          <w:sz w:val="28"/>
          <w:szCs w:val="28"/>
        </w:rPr>
      </w:pPr>
      <w:r w:rsidRPr="00013278">
        <w:rPr>
          <w:rFonts w:ascii="Times New Roman" w:hAnsi="Times New Roman" w:cs="Times New Roman"/>
          <w:color w:val="000000" w:themeColor="text1"/>
          <w:sz w:val="28"/>
          <w:szCs w:val="28"/>
        </w:rPr>
        <w:t>4) Обобщение результатов и выводы.</w:t>
      </w:r>
    </w:p>
    <w:p w:rsidR="00255860" w:rsidRPr="00E50F57" w:rsidRDefault="00255860" w:rsidP="00111ED0">
      <w:pPr>
        <w:spacing w:line="360" w:lineRule="auto"/>
        <w:rPr>
          <w:rFonts w:ascii="Times New Roman" w:hAnsi="Times New Roman" w:cs="Times New Roman"/>
          <w:color w:val="000000" w:themeColor="text1"/>
          <w:sz w:val="28"/>
          <w:szCs w:val="28"/>
          <w:shd w:val="clear" w:color="auto" w:fill="FFFFFF"/>
        </w:rPr>
      </w:pPr>
    </w:p>
    <w:p w:rsidR="00255860" w:rsidRPr="00E50F57" w:rsidRDefault="00255860" w:rsidP="00111ED0">
      <w:pPr>
        <w:spacing w:line="360" w:lineRule="auto"/>
        <w:rPr>
          <w:rFonts w:ascii="Times New Roman" w:hAnsi="Times New Roman" w:cs="Times New Roman"/>
          <w:color w:val="000000" w:themeColor="text1"/>
          <w:sz w:val="28"/>
          <w:szCs w:val="28"/>
          <w:shd w:val="clear" w:color="auto" w:fill="FFFFFF"/>
        </w:rPr>
      </w:pPr>
    </w:p>
    <w:p w:rsidR="00255860" w:rsidRPr="00E50F57" w:rsidRDefault="00255860" w:rsidP="00111ED0">
      <w:pPr>
        <w:spacing w:line="360" w:lineRule="auto"/>
        <w:rPr>
          <w:rFonts w:ascii="Times New Roman" w:hAnsi="Times New Roman" w:cs="Times New Roman"/>
          <w:color w:val="000000" w:themeColor="text1"/>
          <w:sz w:val="28"/>
          <w:szCs w:val="28"/>
          <w:shd w:val="clear" w:color="auto" w:fill="FFFFFF"/>
        </w:rPr>
      </w:pPr>
    </w:p>
    <w:p w:rsidR="00255860" w:rsidRPr="00E50F57" w:rsidRDefault="00255860" w:rsidP="00111ED0">
      <w:pPr>
        <w:spacing w:line="360" w:lineRule="auto"/>
        <w:rPr>
          <w:rFonts w:ascii="Times New Roman" w:hAnsi="Times New Roman" w:cs="Times New Roman"/>
          <w:color w:val="000000" w:themeColor="text1"/>
          <w:sz w:val="28"/>
          <w:szCs w:val="28"/>
          <w:shd w:val="clear" w:color="auto" w:fill="FFFFFF"/>
        </w:rPr>
      </w:pPr>
    </w:p>
    <w:p w:rsidR="00B42351" w:rsidRPr="00013278" w:rsidRDefault="00243AEF" w:rsidP="00111ED0">
      <w:pPr>
        <w:spacing w:line="360" w:lineRule="auto"/>
        <w:contextualSpacing/>
        <w:jc w:val="center"/>
        <w:rPr>
          <w:rFonts w:ascii="Times New Roman" w:hAnsi="Times New Roman" w:cs="Times New Roman"/>
          <w:b/>
          <w:color w:val="000000" w:themeColor="text1"/>
          <w:sz w:val="28"/>
          <w:szCs w:val="28"/>
        </w:rPr>
      </w:pPr>
      <w:r w:rsidRPr="00013278">
        <w:rPr>
          <w:rFonts w:ascii="Times New Roman" w:hAnsi="Times New Roman" w:cs="Times New Roman"/>
          <w:b/>
          <w:color w:val="000000" w:themeColor="text1"/>
          <w:sz w:val="28"/>
          <w:szCs w:val="28"/>
        </w:rPr>
        <w:lastRenderedPageBreak/>
        <w:t>Основная часть</w:t>
      </w:r>
      <w:r w:rsidR="00FC213F">
        <w:rPr>
          <w:rFonts w:ascii="Times New Roman" w:hAnsi="Times New Roman" w:cs="Times New Roman"/>
          <w:b/>
          <w:color w:val="000000" w:themeColor="text1"/>
          <w:sz w:val="28"/>
          <w:szCs w:val="28"/>
        </w:rPr>
        <w:t>.</w:t>
      </w:r>
    </w:p>
    <w:p w:rsidR="008D231F" w:rsidRPr="00013278" w:rsidRDefault="00D70F5B" w:rsidP="00111ED0">
      <w:pPr>
        <w:spacing w:line="360" w:lineRule="auto"/>
        <w:contextualSpacing/>
        <w:jc w:val="both"/>
        <w:rPr>
          <w:rFonts w:ascii="Times New Roman" w:hAnsi="Times New Roman" w:cs="Times New Roman"/>
          <w:b/>
          <w:color w:val="000000" w:themeColor="text1"/>
          <w:sz w:val="28"/>
          <w:szCs w:val="28"/>
        </w:rPr>
      </w:pPr>
      <w:r w:rsidRPr="00013278">
        <w:rPr>
          <w:rFonts w:ascii="Times New Roman" w:hAnsi="Times New Roman" w:cs="Times New Roman"/>
          <w:b/>
          <w:color w:val="000000" w:themeColor="text1"/>
          <w:sz w:val="28"/>
          <w:szCs w:val="28"/>
        </w:rPr>
        <w:t xml:space="preserve">Глава 1. </w:t>
      </w:r>
      <w:r w:rsidR="00ED28F0" w:rsidRPr="00013278">
        <w:rPr>
          <w:rFonts w:ascii="Times New Roman" w:hAnsi="Times New Roman" w:cs="Times New Roman"/>
          <w:b/>
          <w:color w:val="000000" w:themeColor="text1"/>
          <w:sz w:val="28"/>
          <w:szCs w:val="28"/>
        </w:rPr>
        <w:t>Кресс</w:t>
      </w:r>
      <w:r w:rsidR="00FB6A7A" w:rsidRPr="00013278">
        <w:rPr>
          <w:rFonts w:ascii="Times New Roman" w:hAnsi="Times New Roman" w:cs="Times New Roman"/>
          <w:b/>
          <w:color w:val="000000" w:themeColor="text1"/>
          <w:sz w:val="28"/>
          <w:szCs w:val="28"/>
        </w:rPr>
        <w:t>-</w:t>
      </w:r>
      <w:r w:rsidR="00ED28F0" w:rsidRPr="00013278">
        <w:rPr>
          <w:rFonts w:ascii="Times New Roman" w:hAnsi="Times New Roman" w:cs="Times New Roman"/>
          <w:b/>
          <w:color w:val="000000" w:themeColor="text1"/>
          <w:sz w:val="28"/>
          <w:szCs w:val="28"/>
        </w:rPr>
        <w:t xml:space="preserve"> салат и его физиологические особенности.</w:t>
      </w:r>
    </w:p>
    <w:p w:rsidR="00ED28F0" w:rsidRPr="00013278" w:rsidRDefault="00ED28F0" w:rsidP="00111ED0">
      <w:pPr>
        <w:spacing w:line="360" w:lineRule="auto"/>
        <w:contextualSpacing/>
        <w:jc w:val="both"/>
        <w:rPr>
          <w:rFonts w:ascii="Times New Roman" w:hAnsi="Times New Roman" w:cs="Times New Roman"/>
          <w:b/>
          <w:color w:val="000000" w:themeColor="text1"/>
          <w:sz w:val="28"/>
          <w:szCs w:val="28"/>
        </w:rPr>
      </w:pPr>
      <w:r w:rsidRPr="00013278">
        <w:rPr>
          <w:rFonts w:ascii="Times New Roman" w:hAnsi="Times New Roman" w:cs="Times New Roman"/>
          <w:b/>
          <w:color w:val="000000" w:themeColor="text1"/>
          <w:sz w:val="28"/>
          <w:szCs w:val="28"/>
        </w:rPr>
        <w:t>Параграф 1. Кресс</w:t>
      </w:r>
      <w:r w:rsidR="00081DC2" w:rsidRPr="00013278">
        <w:rPr>
          <w:rFonts w:ascii="Times New Roman" w:hAnsi="Times New Roman" w:cs="Times New Roman"/>
          <w:b/>
          <w:color w:val="000000" w:themeColor="text1"/>
          <w:sz w:val="28"/>
          <w:szCs w:val="28"/>
        </w:rPr>
        <w:t>-</w:t>
      </w:r>
      <w:r w:rsidRPr="00013278">
        <w:rPr>
          <w:rFonts w:ascii="Times New Roman" w:hAnsi="Times New Roman" w:cs="Times New Roman"/>
          <w:b/>
          <w:color w:val="000000" w:themeColor="text1"/>
          <w:sz w:val="28"/>
          <w:szCs w:val="28"/>
        </w:rPr>
        <w:t xml:space="preserve"> салат</w:t>
      </w:r>
      <w:r w:rsidR="002B6CC2">
        <w:rPr>
          <w:rFonts w:ascii="Times New Roman" w:hAnsi="Times New Roman" w:cs="Times New Roman"/>
          <w:b/>
          <w:color w:val="000000" w:themeColor="text1"/>
          <w:sz w:val="28"/>
          <w:szCs w:val="28"/>
        </w:rPr>
        <w:t>.</w:t>
      </w:r>
    </w:p>
    <w:p w:rsidR="001E14AD" w:rsidRPr="00013278" w:rsidRDefault="00D70F5B" w:rsidP="00111ED0">
      <w:pPr>
        <w:spacing w:line="360" w:lineRule="auto"/>
        <w:contextualSpacing/>
        <w:jc w:val="both"/>
        <w:rPr>
          <w:rFonts w:ascii="Times New Roman" w:hAnsi="Times New Roman" w:cs="Times New Roman"/>
          <w:color w:val="000000" w:themeColor="text1"/>
          <w:sz w:val="28"/>
          <w:szCs w:val="28"/>
        </w:rPr>
      </w:pPr>
      <w:r w:rsidRPr="00013278">
        <w:rPr>
          <w:rFonts w:ascii="Times New Roman" w:hAnsi="Times New Roman" w:cs="Times New Roman"/>
          <w:color w:val="000000" w:themeColor="text1"/>
          <w:sz w:val="28"/>
          <w:szCs w:val="28"/>
        </w:rPr>
        <w:t>Кресс</w:t>
      </w:r>
      <w:r w:rsidR="00FB6A7A" w:rsidRPr="00013278">
        <w:rPr>
          <w:rFonts w:ascii="Times New Roman" w:hAnsi="Times New Roman" w:cs="Times New Roman"/>
          <w:color w:val="000000" w:themeColor="text1"/>
          <w:sz w:val="28"/>
          <w:szCs w:val="28"/>
        </w:rPr>
        <w:t>-</w:t>
      </w:r>
      <w:r w:rsidRPr="00013278">
        <w:rPr>
          <w:rFonts w:ascii="Times New Roman" w:hAnsi="Times New Roman" w:cs="Times New Roman"/>
          <w:color w:val="000000" w:themeColor="text1"/>
          <w:sz w:val="28"/>
          <w:szCs w:val="28"/>
        </w:rPr>
        <w:t xml:space="preserve"> салат или Клоповник посевной- съедобное одно или дву</w:t>
      </w:r>
      <w:r w:rsidR="002A25D4" w:rsidRPr="00013278">
        <w:rPr>
          <w:rFonts w:ascii="Times New Roman" w:hAnsi="Times New Roman" w:cs="Times New Roman"/>
          <w:color w:val="000000" w:themeColor="text1"/>
          <w:sz w:val="28"/>
          <w:szCs w:val="28"/>
        </w:rPr>
        <w:t>х</w:t>
      </w:r>
      <w:r w:rsidRPr="00013278">
        <w:rPr>
          <w:rFonts w:ascii="Times New Roman" w:hAnsi="Times New Roman" w:cs="Times New Roman"/>
          <w:color w:val="000000" w:themeColor="text1"/>
          <w:sz w:val="28"/>
          <w:szCs w:val="28"/>
        </w:rPr>
        <w:t>летнее</w:t>
      </w:r>
      <w:r w:rsidR="00E51957" w:rsidRPr="00013278">
        <w:rPr>
          <w:rFonts w:ascii="Times New Roman" w:hAnsi="Times New Roman" w:cs="Times New Roman"/>
          <w:color w:val="000000" w:themeColor="text1"/>
          <w:sz w:val="28"/>
          <w:szCs w:val="28"/>
        </w:rPr>
        <w:t xml:space="preserve"> травянистое растение, </w:t>
      </w:r>
      <w:r w:rsidR="00E51957" w:rsidRPr="00013278">
        <w:rPr>
          <w:rFonts w:ascii="Times New Roman" w:eastAsia="Times New Roman" w:hAnsi="Times New Roman" w:cs="Times New Roman"/>
          <w:color w:val="000000" w:themeColor="text1"/>
          <w:sz w:val="28"/>
          <w:szCs w:val="28"/>
          <w:lang w:eastAsia="ru-RU"/>
        </w:rPr>
        <w:t>относящаяся к отделу цветковых, классу двудольные, капустоцветного порядка, капустного или крестоцветного семейства рода клопов</w:t>
      </w:r>
      <w:r w:rsidR="00FB6A7A" w:rsidRPr="00013278">
        <w:rPr>
          <w:rFonts w:ascii="Times New Roman" w:eastAsia="Times New Roman" w:hAnsi="Times New Roman" w:cs="Times New Roman"/>
          <w:color w:val="000000" w:themeColor="text1"/>
          <w:sz w:val="28"/>
          <w:szCs w:val="28"/>
          <w:lang w:eastAsia="ru-RU"/>
        </w:rPr>
        <w:t>н</w:t>
      </w:r>
      <w:r w:rsidR="00E51957" w:rsidRPr="00013278">
        <w:rPr>
          <w:rFonts w:ascii="Times New Roman" w:eastAsia="Times New Roman" w:hAnsi="Times New Roman" w:cs="Times New Roman"/>
          <w:color w:val="000000" w:themeColor="text1"/>
          <w:sz w:val="28"/>
          <w:szCs w:val="28"/>
          <w:lang w:eastAsia="ru-RU"/>
        </w:rPr>
        <w:t>ик, вид посевной клопов</w:t>
      </w:r>
      <w:r w:rsidR="00FB6A7A" w:rsidRPr="00013278">
        <w:rPr>
          <w:rFonts w:ascii="Times New Roman" w:eastAsia="Times New Roman" w:hAnsi="Times New Roman" w:cs="Times New Roman"/>
          <w:color w:val="000000" w:themeColor="text1"/>
          <w:sz w:val="28"/>
          <w:szCs w:val="28"/>
          <w:lang w:eastAsia="ru-RU"/>
        </w:rPr>
        <w:t>н</w:t>
      </w:r>
      <w:r w:rsidR="00E51957" w:rsidRPr="00013278">
        <w:rPr>
          <w:rFonts w:ascii="Times New Roman" w:eastAsia="Times New Roman" w:hAnsi="Times New Roman" w:cs="Times New Roman"/>
          <w:color w:val="000000" w:themeColor="text1"/>
          <w:sz w:val="28"/>
          <w:szCs w:val="28"/>
          <w:lang w:eastAsia="ru-RU"/>
        </w:rPr>
        <w:t>ик.</w:t>
      </w:r>
      <w:r w:rsidR="002D3D2A" w:rsidRPr="00013278">
        <w:rPr>
          <w:rFonts w:ascii="Times New Roman" w:hAnsi="Times New Roman" w:cs="Times New Roman"/>
          <w:color w:val="000000" w:themeColor="text1"/>
          <w:sz w:val="28"/>
          <w:szCs w:val="28"/>
        </w:rPr>
        <w:t xml:space="preserve"> Изначально распространилось из древней Персии. Встречается и в</w:t>
      </w:r>
      <w:r w:rsidR="00710F7F" w:rsidRPr="00013278">
        <w:rPr>
          <w:rFonts w:ascii="Times New Roman" w:hAnsi="Times New Roman" w:cs="Times New Roman"/>
          <w:color w:val="000000" w:themeColor="text1"/>
          <w:sz w:val="28"/>
          <w:szCs w:val="28"/>
        </w:rPr>
        <w:t xml:space="preserve"> Европейской части</w:t>
      </w:r>
      <w:r w:rsidR="002D3D2A" w:rsidRPr="00013278">
        <w:rPr>
          <w:rFonts w:ascii="Times New Roman" w:hAnsi="Times New Roman" w:cs="Times New Roman"/>
          <w:color w:val="000000" w:themeColor="text1"/>
          <w:sz w:val="28"/>
          <w:szCs w:val="28"/>
        </w:rPr>
        <w:t xml:space="preserve"> России, даже в диком состоянии. </w:t>
      </w:r>
      <w:r w:rsidR="00710F7F" w:rsidRPr="00013278">
        <w:rPr>
          <w:rFonts w:ascii="Times New Roman" w:eastAsia="Times New Roman" w:hAnsi="Times New Roman" w:cs="Times New Roman"/>
          <w:color w:val="000000" w:themeColor="text1"/>
          <w:sz w:val="28"/>
          <w:szCs w:val="28"/>
          <w:lang w:eastAsia="ru-RU"/>
        </w:rPr>
        <w:t xml:space="preserve">Его можно встретить на железнодорожных насыпях, вблизи жилья и даже на помойках. </w:t>
      </w:r>
      <w:r w:rsidR="002D3D2A" w:rsidRPr="00013278">
        <w:rPr>
          <w:rFonts w:ascii="Times New Roman" w:hAnsi="Times New Roman" w:cs="Times New Roman"/>
          <w:color w:val="000000" w:themeColor="text1"/>
          <w:sz w:val="28"/>
          <w:szCs w:val="28"/>
        </w:rPr>
        <w:t xml:space="preserve">Высота растения 30- 60 см, плодоносящее, имеет 3 вида листьев. </w:t>
      </w:r>
      <w:r w:rsidR="00065CD1" w:rsidRPr="00013278">
        <w:rPr>
          <w:rFonts w:ascii="Times New Roman" w:eastAsia="Times New Roman" w:hAnsi="Times New Roman" w:cs="Times New Roman"/>
          <w:color w:val="000000" w:themeColor="text1"/>
          <w:sz w:val="28"/>
          <w:szCs w:val="28"/>
          <w:lang w:eastAsia="ru-RU"/>
        </w:rPr>
        <w:t>Нижние листья цельнопластные или дважды перисторасечен</w:t>
      </w:r>
      <w:r w:rsidR="004A71E0" w:rsidRPr="00013278">
        <w:rPr>
          <w:rFonts w:ascii="Times New Roman" w:eastAsia="Times New Roman" w:hAnsi="Times New Roman" w:cs="Times New Roman"/>
          <w:color w:val="000000" w:themeColor="text1"/>
          <w:sz w:val="28"/>
          <w:szCs w:val="28"/>
          <w:lang w:eastAsia="ru-RU"/>
        </w:rPr>
        <w:t>н</w:t>
      </w:r>
      <w:r w:rsidR="00065CD1" w:rsidRPr="00013278">
        <w:rPr>
          <w:rFonts w:ascii="Times New Roman" w:eastAsia="Times New Roman" w:hAnsi="Times New Roman" w:cs="Times New Roman"/>
          <w:color w:val="000000" w:themeColor="text1"/>
          <w:sz w:val="28"/>
          <w:szCs w:val="28"/>
          <w:lang w:eastAsia="ru-RU"/>
        </w:rPr>
        <w:t xml:space="preserve">ые, средние – трижды </w:t>
      </w:r>
      <w:r w:rsidR="004A71E0" w:rsidRPr="00013278">
        <w:rPr>
          <w:rFonts w:ascii="Times New Roman" w:eastAsia="Times New Roman" w:hAnsi="Times New Roman" w:cs="Times New Roman"/>
          <w:color w:val="000000" w:themeColor="text1"/>
          <w:sz w:val="28"/>
          <w:szCs w:val="28"/>
          <w:lang w:eastAsia="ru-RU"/>
        </w:rPr>
        <w:t>рассеченные</w:t>
      </w:r>
      <w:r w:rsidR="00065CD1" w:rsidRPr="00013278">
        <w:rPr>
          <w:rFonts w:ascii="Times New Roman" w:eastAsia="Times New Roman" w:hAnsi="Times New Roman" w:cs="Times New Roman"/>
          <w:color w:val="000000" w:themeColor="text1"/>
          <w:sz w:val="28"/>
          <w:szCs w:val="28"/>
          <w:lang w:eastAsia="ru-RU"/>
        </w:rPr>
        <w:t xml:space="preserve">, верхние линейные, цельные синевато-зеленого цвета. Мелкие бледно-розовые или белые лепестки околоцветника собраны в рыхлые разветвленные кисти-соцветия. Плоды – стручочек (5-6мм длиной и шириной до 4 мм) широкоовальной формы крылатый в верхней части венчается столбиком. Мелкие семена слегка сплюснутые, гладкие сохраняют свою всхожесть до 4 лет. </w:t>
      </w:r>
      <w:r w:rsidR="002D3D2A" w:rsidRPr="00013278">
        <w:rPr>
          <w:rFonts w:ascii="Times New Roman" w:hAnsi="Times New Roman" w:cs="Times New Roman"/>
          <w:color w:val="000000" w:themeColor="text1"/>
          <w:sz w:val="28"/>
          <w:szCs w:val="28"/>
        </w:rPr>
        <w:t>Цветёт в июне- июл</w:t>
      </w:r>
      <w:r w:rsidR="00364EA3" w:rsidRPr="00013278">
        <w:rPr>
          <w:rFonts w:ascii="Times New Roman" w:hAnsi="Times New Roman" w:cs="Times New Roman"/>
          <w:color w:val="000000" w:themeColor="text1"/>
          <w:sz w:val="28"/>
          <w:szCs w:val="28"/>
        </w:rPr>
        <w:t>е, плодоносит с июня до ноября</w:t>
      </w:r>
      <w:r w:rsidR="00793143" w:rsidRPr="00013278">
        <w:rPr>
          <w:rFonts w:ascii="Times New Roman" w:hAnsi="Times New Roman" w:cs="Times New Roman"/>
          <w:color w:val="000000" w:themeColor="text1"/>
          <w:sz w:val="28"/>
          <w:szCs w:val="28"/>
        </w:rPr>
        <w:t>.</w:t>
      </w:r>
    </w:p>
    <w:p w:rsidR="00364EA3" w:rsidRPr="00013278" w:rsidRDefault="00593D30" w:rsidP="00111ED0">
      <w:pPr>
        <w:spacing w:line="360" w:lineRule="auto"/>
        <w:contextualSpacing/>
        <w:jc w:val="both"/>
        <w:rPr>
          <w:rFonts w:ascii="Times New Roman" w:hAnsi="Times New Roman" w:cs="Times New Roman"/>
          <w:color w:val="000000" w:themeColor="text1"/>
          <w:sz w:val="28"/>
          <w:szCs w:val="28"/>
        </w:rPr>
      </w:pPr>
      <w:r w:rsidRPr="00013278">
        <w:rPr>
          <w:rFonts w:ascii="Times New Roman" w:hAnsi="Times New Roman" w:cs="Times New Roman"/>
          <w:noProof/>
          <w:color w:val="000000" w:themeColor="text1"/>
          <w:sz w:val="28"/>
          <w:szCs w:val="28"/>
          <w:lang w:eastAsia="ru-RU"/>
        </w:rPr>
        <w:drawing>
          <wp:anchor distT="0" distB="0" distL="114300" distR="114300" simplePos="0" relativeHeight="251658240" behindDoc="0" locked="0" layoutInCell="1" allowOverlap="1">
            <wp:simplePos x="0" y="0"/>
            <wp:positionH relativeFrom="column">
              <wp:posOffset>3175</wp:posOffset>
            </wp:positionH>
            <wp:positionV relativeFrom="paragraph">
              <wp:posOffset>358140</wp:posOffset>
            </wp:positionV>
            <wp:extent cx="2382520" cy="2920365"/>
            <wp:effectExtent l="19050" t="0" r="0" b="0"/>
            <wp:wrapSquare wrapText="bothSides"/>
            <wp:docPr id="1" name="Рисунок 1" descr="http://1semena.ru/wa-data/public/shop/products/47/49/14947/images/10883/10883.950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semena.ru/wa-data/public/shop/products/47/49/14947/images/10883/10883.950x0.jpg"/>
                    <pic:cNvPicPr>
                      <a:picLocks noChangeAspect="1" noChangeArrowheads="1"/>
                    </pic:cNvPicPr>
                  </pic:nvPicPr>
                  <pic:blipFill>
                    <a:blip r:embed="rId8"/>
                    <a:srcRect/>
                    <a:stretch>
                      <a:fillRect/>
                    </a:stretch>
                  </pic:blipFill>
                  <pic:spPr bwMode="auto">
                    <a:xfrm>
                      <a:off x="0" y="0"/>
                      <a:ext cx="2382520" cy="2920365"/>
                    </a:xfrm>
                    <a:prstGeom prst="rect">
                      <a:avLst/>
                    </a:prstGeom>
                    <a:noFill/>
                    <a:ln w="9525">
                      <a:noFill/>
                      <a:miter lim="800000"/>
                      <a:headEnd/>
                      <a:tailEnd/>
                    </a:ln>
                  </pic:spPr>
                </pic:pic>
              </a:graphicData>
            </a:graphic>
          </wp:anchor>
        </w:drawing>
      </w:r>
      <w:r w:rsidR="00364EA3" w:rsidRPr="00013278">
        <w:rPr>
          <w:rFonts w:ascii="Times New Roman" w:hAnsi="Times New Roman" w:cs="Times New Roman"/>
          <w:color w:val="000000" w:themeColor="text1"/>
          <w:sz w:val="28"/>
          <w:szCs w:val="28"/>
        </w:rPr>
        <w:t>Кресс</w:t>
      </w:r>
      <w:r w:rsidR="00FB6A7A" w:rsidRPr="00013278">
        <w:rPr>
          <w:rFonts w:ascii="Times New Roman" w:hAnsi="Times New Roman" w:cs="Times New Roman"/>
          <w:color w:val="000000" w:themeColor="text1"/>
          <w:sz w:val="28"/>
          <w:szCs w:val="28"/>
        </w:rPr>
        <w:t>-</w:t>
      </w:r>
      <w:r w:rsidR="00364EA3" w:rsidRPr="00013278">
        <w:rPr>
          <w:rFonts w:ascii="Times New Roman" w:hAnsi="Times New Roman" w:cs="Times New Roman"/>
          <w:color w:val="000000" w:themeColor="text1"/>
          <w:sz w:val="28"/>
          <w:szCs w:val="28"/>
        </w:rPr>
        <w:t xml:space="preserve"> салат из рода Клоповников, некоторые из которых обладают неприятным запахом и используются для отпугивания клопов.</w:t>
      </w:r>
    </w:p>
    <w:p w:rsidR="001E14AD" w:rsidRPr="00013278" w:rsidRDefault="001E14AD" w:rsidP="00111ED0">
      <w:pPr>
        <w:spacing w:line="360" w:lineRule="auto"/>
        <w:contextualSpacing/>
        <w:jc w:val="both"/>
        <w:rPr>
          <w:rFonts w:ascii="Times New Roman" w:hAnsi="Times New Roman" w:cs="Times New Roman"/>
          <w:color w:val="000000" w:themeColor="text1"/>
          <w:sz w:val="28"/>
          <w:szCs w:val="28"/>
        </w:rPr>
      </w:pPr>
      <w:r w:rsidRPr="00013278">
        <w:rPr>
          <w:rFonts w:ascii="Times New Roman" w:hAnsi="Times New Roman" w:cs="Times New Roman"/>
          <w:color w:val="000000" w:themeColor="text1"/>
          <w:sz w:val="28"/>
          <w:szCs w:val="28"/>
        </w:rPr>
        <w:t>Выбор кресс</w:t>
      </w:r>
      <w:r w:rsidR="00FB6A7A" w:rsidRPr="00013278">
        <w:rPr>
          <w:rFonts w:ascii="Times New Roman" w:hAnsi="Times New Roman" w:cs="Times New Roman"/>
          <w:color w:val="000000" w:themeColor="text1"/>
          <w:sz w:val="28"/>
          <w:szCs w:val="28"/>
        </w:rPr>
        <w:t>-</w:t>
      </w:r>
      <w:r w:rsidRPr="00013278">
        <w:rPr>
          <w:rFonts w:ascii="Times New Roman" w:hAnsi="Times New Roman" w:cs="Times New Roman"/>
          <w:color w:val="000000" w:themeColor="text1"/>
          <w:sz w:val="28"/>
          <w:szCs w:val="28"/>
        </w:rPr>
        <w:t xml:space="preserve"> салата был </w:t>
      </w:r>
      <w:r w:rsidR="003B6ADE" w:rsidRPr="00013278">
        <w:rPr>
          <w:rFonts w:ascii="Times New Roman" w:hAnsi="Times New Roman" w:cs="Times New Roman"/>
          <w:color w:val="000000" w:themeColor="text1"/>
          <w:sz w:val="28"/>
          <w:szCs w:val="28"/>
        </w:rPr>
        <w:t xml:space="preserve">не </w:t>
      </w:r>
      <w:r w:rsidR="004E359A" w:rsidRPr="00013278">
        <w:rPr>
          <w:rFonts w:ascii="Times New Roman" w:hAnsi="Times New Roman" w:cs="Times New Roman"/>
          <w:color w:val="000000" w:themeColor="text1"/>
          <w:sz w:val="28"/>
          <w:szCs w:val="28"/>
        </w:rPr>
        <w:t>случаен</w:t>
      </w:r>
      <w:r w:rsidR="006B66F6" w:rsidRPr="00013278">
        <w:rPr>
          <w:rFonts w:ascii="Times New Roman" w:hAnsi="Times New Roman" w:cs="Times New Roman"/>
          <w:color w:val="000000" w:themeColor="text1"/>
          <w:sz w:val="28"/>
          <w:szCs w:val="28"/>
        </w:rPr>
        <w:t>, ведь это растение</w:t>
      </w:r>
      <w:r w:rsidR="00A95F2D" w:rsidRPr="00013278">
        <w:rPr>
          <w:rFonts w:ascii="Times New Roman" w:hAnsi="Times New Roman" w:cs="Times New Roman"/>
          <w:color w:val="000000" w:themeColor="text1"/>
          <w:sz w:val="28"/>
          <w:szCs w:val="28"/>
        </w:rPr>
        <w:t xml:space="preserve"> очень неприхотливое</w:t>
      </w:r>
      <w:r w:rsidR="004E359A" w:rsidRPr="00013278">
        <w:rPr>
          <w:rFonts w:ascii="Times New Roman" w:hAnsi="Times New Roman" w:cs="Times New Roman"/>
          <w:color w:val="000000" w:themeColor="text1"/>
          <w:sz w:val="28"/>
          <w:szCs w:val="28"/>
        </w:rPr>
        <w:t>.</w:t>
      </w:r>
      <w:r w:rsidR="00BF77F4" w:rsidRPr="00BF77F4">
        <w:rPr>
          <w:rFonts w:ascii="Times New Roman" w:hAnsi="Times New Roman" w:cs="Times New Roman"/>
          <w:color w:val="000000" w:themeColor="text1"/>
          <w:sz w:val="28"/>
          <w:szCs w:val="28"/>
        </w:rPr>
        <w:t xml:space="preserve"> </w:t>
      </w:r>
      <w:r w:rsidR="00C63B19" w:rsidRPr="00013278">
        <w:rPr>
          <w:rFonts w:ascii="Times New Roman" w:hAnsi="Times New Roman" w:cs="Times New Roman"/>
          <w:color w:val="000000" w:themeColor="text1"/>
          <w:sz w:val="28"/>
          <w:szCs w:val="28"/>
        </w:rPr>
        <w:t>Сведения о его применении, как гастрономического продукта и лечебного растения, пришли к нам из Древнего Египта</w:t>
      </w:r>
      <w:r w:rsidR="00180B06" w:rsidRPr="00013278">
        <w:rPr>
          <w:rFonts w:ascii="Times New Roman" w:hAnsi="Times New Roman" w:cs="Times New Roman"/>
          <w:color w:val="000000" w:themeColor="text1"/>
          <w:sz w:val="28"/>
          <w:szCs w:val="28"/>
          <w:vertAlign w:val="superscript"/>
        </w:rPr>
        <w:t>[</w:t>
      </w:r>
      <w:r w:rsidR="00180B06" w:rsidRPr="00013278">
        <w:rPr>
          <w:rStyle w:val="a7"/>
          <w:rFonts w:ascii="Times New Roman" w:hAnsi="Times New Roman" w:cs="Times New Roman"/>
          <w:color w:val="000000" w:themeColor="text1"/>
          <w:sz w:val="28"/>
          <w:szCs w:val="28"/>
        </w:rPr>
        <w:footnoteReference w:id="2"/>
      </w:r>
      <w:r w:rsidR="00180B06" w:rsidRPr="00013278">
        <w:rPr>
          <w:rFonts w:ascii="Times New Roman" w:hAnsi="Times New Roman" w:cs="Times New Roman"/>
          <w:color w:val="000000" w:themeColor="text1"/>
          <w:sz w:val="28"/>
          <w:szCs w:val="28"/>
          <w:vertAlign w:val="superscript"/>
        </w:rPr>
        <w:t>]</w:t>
      </w:r>
      <w:r w:rsidR="00C63B19" w:rsidRPr="00013278">
        <w:rPr>
          <w:rFonts w:ascii="Times New Roman" w:hAnsi="Times New Roman" w:cs="Times New Roman"/>
          <w:color w:val="000000" w:themeColor="text1"/>
          <w:sz w:val="28"/>
          <w:szCs w:val="28"/>
        </w:rPr>
        <w:t xml:space="preserve">.Там это растение было широко применяемым, как в кулинарии, так и в медицине. </w:t>
      </w:r>
      <w:r w:rsidR="00A62CD6" w:rsidRPr="00013278">
        <w:rPr>
          <w:rFonts w:ascii="Times New Roman" w:hAnsi="Times New Roman" w:cs="Times New Roman"/>
          <w:color w:val="000000" w:themeColor="text1"/>
          <w:sz w:val="28"/>
          <w:szCs w:val="28"/>
        </w:rPr>
        <w:t>У</w:t>
      </w:r>
      <w:r w:rsidR="00C63B19" w:rsidRPr="00013278">
        <w:rPr>
          <w:rFonts w:ascii="Times New Roman" w:hAnsi="Times New Roman" w:cs="Times New Roman"/>
          <w:color w:val="000000" w:themeColor="text1"/>
          <w:sz w:val="28"/>
          <w:szCs w:val="28"/>
        </w:rPr>
        <w:t>же от</w:t>
      </w:r>
      <w:r w:rsidR="00A62CD6" w:rsidRPr="00013278">
        <w:rPr>
          <w:rFonts w:ascii="Times New Roman" w:hAnsi="Times New Roman" w:cs="Times New Roman"/>
          <w:color w:val="000000" w:themeColor="text1"/>
          <w:sz w:val="28"/>
          <w:szCs w:val="28"/>
        </w:rPr>
        <w:t xml:space="preserve"> </w:t>
      </w:r>
      <w:r w:rsidR="00A62CD6" w:rsidRPr="00013278">
        <w:rPr>
          <w:rFonts w:ascii="Times New Roman" w:hAnsi="Times New Roman" w:cs="Times New Roman"/>
          <w:color w:val="000000" w:themeColor="text1"/>
          <w:sz w:val="28"/>
          <w:szCs w:val="28"/>
        </w:rPr>
        <w:lastRenderedPageBreak/>
        <w:t>египтян</w:t>
      </w:r>
      <w:r w:rsidR="00C63B19" w:rsidRPr="00013278">
        <w:rPr>
          <w:rFonts w:ascii="Times New Roman" w:hAnsi="Times New Roman" w:cs="Times New Roman"/>
          <w:color w:val="000000" w:themeColor="text1"/>
          <w:sz w:val="28"/>
          <w:szCs w:val="28"/>
        </w:rPr>
        <w:t xml:space="preserve"> применение кресс</w:t>
      </w:r>
      <w:r w:rsidR="00FB6A7A" w:rsidRPr="00013278">
        <w:rPr>
          <w:rFonts w:ascii="Times New Roman" w:hAnsi="Times New Roman" w:cs="Times New Roman"/>
          <w:color w:val="000000" w:themeColor="text1"/>
          <w:sz w:val="28"/>
          <w:szCs w:val="28"/>
        </w:rPr>
        <w:t>-</w:t>
      </w:r>
      <w:r w:rsidR="00C63B19" w:rsidRPr="00013278">
        <w:rPr>
          <w:rFonts w:ascii="Times New Roman" w:hAnsi="Times New Roman" w:cs="Times New Roman"/>
          <w:color w:val="000000" w:themeColor="text1"/>
          <w:sz w:val="28"/>
          <w:szCs w:val="28"/>
        </w:rPr>
        <w:t xml:space="preserve"> салата шагнуло в Европу.</w:t>
      </w:r>
    </w:p>
    <w:p w:rsidR="00102B40" w:rsidRPr="00013278" w:rsidRDefault="00102B40" w:rsidP="00111ED0">
      <w:pPr>
        <w:spacing w:line="360" w:lineRule="auto"/>
        <w:contextualSpacing/>
        <w:jc w:val="both"/>
        <w:rPr>
          <w:rFonts w:ascii="Times New Roman" w:hAnsi="Times New Roman" w:cs="Times New Roman"/>
          <w:color w:val="000000" w:themeColor="text1"/>
          <w:sz w:val="28"/>
          <w:szCs w:val="28"/>
        </w:rPr>
      </w:pPr>
      <w:r w:rsidRPr="00013278">
        <w:rPr>
          <w:rFonts w:ascii="Times New Roman" w:hAnsi="Times New Roman" w:cs="Times New Roman"/>
          <w:color w:val="000000" w:themeColor="text1"/>
          <w:sz w:val="28"/>
          <w:szCs w:val="28"/>
        </w:rPr>
        <w:t>Что же помогло этому растению занять достойное место в жизни человека? Во первых, его легко узнать среди других растений. При сложности нахождения</w:t>
      </w:r>
      <w:r w:rsidR="008E5A1E" w:rsidRPr="00013278">
        <w:rPr>
          <w:rFonts w:ascii="Times New Roman" w:hAnsi="Times New Roman" w:cs="Times New Roman"/>
          <w:color w:val="000000" w:themeColor="text1"/>
          <w:sz w:val="28"/>
          <w:szCs w:val="28"/>
        </w:rPr>
        <w:t xml:space="preserve"> в природе</w:t>
      </w:r>
      <w:r w:rsidRPr="00013278">
        <w:rPr>
          <w:rFonts w:ascii="Times New Roman" w:hAnsi="Times New Roman" w:cs="Times New Roman"/>
          <w:color w:val="000000" w:themeColor="text1"/>
          <w:sz w:val="28"/>
          <w:szCs w:val="28"/>
        </w:rPr>
        <w:t xml:space="preserve">, </w:t>
      </w:r>
      <w:r w:rsidR="008E5A1E" w:rsidRPr="00013278">
        <w:rPr>
          <w:rFonts w:ascii="Times New Roman" w:hAnsi="Times New Roman" w:cs="Times New Roman"/>
          <w:color w:val="000000" w:themeColor="text1"/>
          <w:sz w:val="28"/>
          <w:szCs w:val="28"/>
        </w:rPr>
        <w:t xml:space="preserve"> применение в больших количествах </w:t>
      </w:r>
      <w:r w:rsidRPr="00013278">
        <w:rPr>
          <w:rFonts w:ascii="Times New Roman" w:hAnsi="Times New Roman" w:cs="Times New Roman"/>
          <w:color w:val="000000" w:themeColor="text1"/>
          <w:sz w:val="28"/>
          <w:szCs w:val="28"/>
        </w:rPr>
        <w:t xml:space="preserve">невозможно. Тогда  даже необыкновенное растение становится уделом знахарей </w:t>
      </w:r>
      <w:r w:rsidR="000D7841" w:rsidRPr="00013278">
        <w:rPr>
          <w:rFonts w:ascii="Times New Roman" w:hAnsi="Times New Roman" w:cs="Times New Roman"/>
          <w:color w:val="000000" w:themeColor="text1"/>
          <w:sz w:val="28"/>
          <w:szCs w:val="28"/>
        </w:rPr>
        <w:t>и травников. А тут, пожалуйста- легко узнаваемые стебли и листья, лепестки, цветки и плоды. Помогает одно и тоже время цветения и плодоношения.</w:t>
      </w:r>
    </w:p>
    <w:p w:rsidR="006B0CA5" w:rsidRPr="00013278" w:rsidRDefault="006B0CA5" w:rsidP="00111ED0">
      <w:pPr>
        <w:spacing w:line="360" w:lineRule="auto"/>
        <w:contextualSpacing/>
        <w:jc w:val="both"/>
        <w:rPr>
          <w:rFonts w:ascii="Times New Roman" w:hAnsi="Times New Roman" w:cs="Times New Roman"/>
          <w:color w:val="000000" w:themeColor="text1"/>
          <w:sz w:val="28"/>
          <w:szCs w:val="28"/>
        </w:rPr>
      </w:pPr>
      <w:r w:rsidRPr="00013278">
        <w:rPr>
          <w:rFonts w:ascii="Times New Roman" w:hAnsi="Times New Roman" w:cs="Times New Roman"/>
          <w:color w:val="000000" w:themeColor="text1"/>
          <w:sz w:val="28"/>
          <w:szCs w:val="28"/>
        </w:rPr>
        <w:t>Людьми применяются только свежие зелёные листочки. Они так и привлекают своей свежестью и зеленью. Так и</w:t>
      </w:r>
      <w:r w:rsidR="000D7D56" w:rsidRPr="00013278">
        <w:rPr>
          <w:rFonts w:ascii="Times New Roman" w:hAnsi="Times New Roman" w:cs="Times New Roman"/>
          <w:color w:val="000000" w:themeColor="text1"/>
          <w:sz w:val="28"/>
          <w:szCs w:val="28"/>
        </w:rPr>
        <w:t xml:space="preserve"> просятся на тарелку</w:t>
      </w:r>
      <w:r w:rsidRPr="00013278">
        <w:rPr>
          <w:rFonts w:ascii="Times New Roman" w:hAnsi="Times New Roman" w:cs="Times New Roman"/>
          <w:color w:val="000000" w:themeColor="text1"/>
          <w:sz w:val="28"/>
          <w:szCs w:val="28"/>
        </w:rPr>
        <w:t xml:space="preserve">! </w:t>
      </w:r>
      <w:r w:rsidR="00583937" w:rsidRPr="00013278">
        <w:rPr>
          <w:rFonts w:ascii="Times New Roman" w:hAnsi="Times New Roman" w:cs="Times New Roman"/>
          <w:color w:val="000000" w:themeColor="text1"/>
          <w:sz w:val="28"/>
          <w:szCs w:val="28"/>
        </w:rPr>
        <w:t xml:space="preserve">Попробовав его, </w:t>
      </w:r>
      <w:r w:rsidRPr="00013278">
        <w:rPr>
          <w:rFonts w:ascii="Times New Roman" w:hAnsi="Times New Roman" w:cs="Times New Roman"/>
          <w:color w:val="000000" w:themeColor="text1"/>
          <w:sz w:val="28"/>
          <w:szCs w:val="28"/>
        </w:rPr>
        <w:t>человек почувствовал специфический вкус, что-то между редькой и хреном</w:t>
      </w:r>
      <w:r w:rsidR="00A44BA7" w:rsidRPr="00013278">
        <w:rPr>
          <w:rFonts w:ascii="Times New Roman" w:hAnsi="Times New Roman" w:cs="Times New Roman"/>
          <w:color w:val="000000" w:themeColor="text1"/>
          <w:sz w:val="28"/>
          <w:szCs w:val="28"/>
        </w:rPr>
        <w:t>,</w:t>
      </w:r>
      <w:r w:rsidRPr="00013278">
        <w:rPr>
          <w:rFonts w:ascii="Times New Roman" w:hAnsi="Times New Roman" w:cs="Times New Roman"/>
          <w:color w:val="000000" w:themeColor="text1"/>
          <w:sz w:val="28"/>
          <w:szCs w:val="28"/>
        </w:rPr>
        <w:t xml:space="preserve"> и ещё чем</w:t>
      </w:r>
      <w:r w:rsidR="00A44BA7" w:rsidRPr="00013278">
        <w:rPr>
          <w:rFonts w:ascii="Times New Roman" w:hAnsi="Times New Roman" w:cs="Times New Roman"/>
          <w:color w:val="000000" w:themeColor="text1"/>
          <w:sz w:val="28"/>
          <w:szCs w:val="28"/>
        </w:rPr>
        <w:t>-</w:t>
      </w:r>
      <w:r w:rsidRPr="00013278">
        <w:rPr>
          <w:rFonts w:ascii="Times New Roman" w:hAnsi="Times New Roman" w:cs="Times New Roman"/>
          <w:color w:val="000000" w:themeColor="text1"/>
          <w:sz w:val="28"/>
          <w:szCs w:val="28"/>
        </w:rPr>
        <w:t>то.</w:t>
      </w:r>
      <w:r w:rsidR="00140F14" w:rsidRPr="00013278">
        <w:rPr>
          <w:rFonts w:ascii="Times New Roman" w:hAnsi="Times New Roman" w:cs="Times New Roman"/>
          <w:color w:val="000000" w:themeColor="text1"/>
          <w:sz w:val="28"/>
          <w:szCs w:val="28"/>
        </w:rPr>
        <w:t xml:space="preserve"> Сразу возникла мысль добавлять листья в пищу. А кто-то вылечил больное горло после жевания этих листьев. Появилась лекарственная составляющая, и стало расти число заболеваний. Которые можно было вылечить с помощью применения кресс</w:t>
      </w:r>
      <w:r w:rsidR="00FB6A7A" w:rsidRPr="00013278">
        <w:rPr>
          <w:rFonts w:ascii="Times New Roman" w:hAnsi="Times New Roman" w:cs="Times New Roman"/>
          <w:color w:val="000000" w:themeColor="text1"/>
          <w:sz w:val="28"/>
          <w:szCs w:val="28"/>
        </w:rPr>
        <w:t>-</w:t>
      </w:r>
      <w:r w:rsidR="00140F14" w:rsidRPr="00013278">
        <w:rPr>
          <w:rFonts w:ascii="Times New Roman" w:hAnsi="Times New Roman" w:cs="Times New Roman"/>
          <w:color w:val="000000" w:themeColor="text1"/>
          <w:sz w:val="28"/>
          <w:szCs w:val="28"/>
        </w:rPr>
        <w:t xml:space="preserve"> салата.</w:t>
      </w:r>
    </w:p>
    <w:p w:rsidR="00F86FDA" w:rsidRPr="00013278" w:rsidRDefault="000E1682" w:rsidP="00111ED0">
      <w:pPr>
        <w:shd w:val="clear" w:color="auto" w:fill="FFFFFF"/>
        <w:spacing w:before="195" w:after="195" w:line="360" w:lineRule="auto"/>
        <w:contextualSpacing/>
        <w:jc w:val="both"/>
        <w:rPr>
          <w:rFonts w:ascii="Times New Roman" w:eastAsia="Times New Roman" w:hAnsi="Times New Roman" w:cs="Times New Roman"/>
          <w:color w:val="000000" w:themeColor="text1"/>
          <w:sz w:val="28"/>
          <w:szCs w:val="28"/>
          <w:lang w:eastAsia="ru-RU"/>
        </w:rPr>
      </w:pPr>
      <w:r w:rsidRPr="00013278">
        <w:rPr>
          <w:rFonts w:ascii="Times New Roman" w:hAnsi="Times New Roman" w:cs="Times New Roman"/>
          <w:color w:val="000000" w:themeColor="text1"/>
          <w:sz w:val="28"/>
          <w:szCs w:val="28"/>
        </w:rPr>
        <w:t>С 18 века в Европе кресс</w:t>
      </w:r>
      <w:r w:rsidR="00FB6A7A" w:rsidRPr="00013278">
        <w:rPr>
          <w:rFonts w:ascii="Times New Roman" w:hAnsi="Times New Roman" w:cs="Times New Roman"/>
          <w:color w:val="000000" w:themeColor="text1"/>
          <w:sz w:val="28"/>
          <w:szCs w:val="28"/>
        </w:rPr>
        <w:t>-</w:t>
      </w:r>
      <w:r w:rsidRPr="00013278">
        <w:rPr>
          <w:rFonts w:ascii="Times New Roman" w:hAnsi="Times New Roman" w:cs="Times New Roman"/>
          <w:color w:val="000000" w:themeColor="text1"/>
          <w:sz w:val="28"/>
          <w:szCs w:val="28"/>
        </w:rPr>
        <w:t xml:space="preserve"> салат приобрёл популярность. Его широко использовали в кулинарии из-за его неповторимого вкуса.</w:t>
      </w:r>
      <w:r w:rsidR="00247CCF" w:rsidRPr="00013278">
        <w:rPr>
          <w:rFonts w:ascii="Times New Roman" w:hAnsi="Times New Roman" w:cs="Times New Roman"/>
          <w:color w:val="000000" w:themeColor="text1"/>
          <w:sz w:val="28"/>
          <w:szCs w:val="28"/>
        </w:rPr>
        <w:t xml:space="preserve"> Добавляли в салаты, приправляли им картофель, рыбу, мясо, крошили в супы. Народом кресс</w:t>
      </w:r>
      <w:r w:rsidR="00FB6A7A" w:rsidRPr="00013278">
        <w:rPr>
          <w:rFonts w:ascii="Times New Roman" w:hAnsi="Times New Roman" w:cs="Times New Roman"/>
          <w:color w:val="000000" w:themeColor="text1"/>
          <w:sz w:val="28"/>
          <w:szCs w:val="28"/>
        </w:rPr>
        <w:t>-</w:t>
      </w:r>
      <w:r w:rsidR="00247CCF" w:rsidRPr="00013278">
        <w:rPr>
          <w:rFonts w:ascii="Times New Roman" w:hAnsi="Times New Roman" w:cs="Times New Roman"/>
          <w:color w:val="000000" w:themeColor="text1"/>
          <w:sz w:val="28"/>
          <w:szCs w:val="28"/>
        </w:rPr>
        <w:t>салату даны даже свои названия: «хренница» и «перечник».</w:t>
      </w:r>
      <w:r w:rsidR="00F86FDA" w:rsidRPr="00013278">
        <w:rPr>
          <w:rFonts w:ascii="Times New Roman" w:eastAsia="Times New Roman" w:hAnsi="Times New Roman" w:cs="Times New Roman"/>
          <w:color w:val="000000" w:themeColor="text1"/>
          <w:sz w:val="28"/>
          <w:szCs w:val="28"/>
          <w:lang w:eastAsia="ru-RU"/>
        </w:rPr>
        <w:t xml:space="preserve"> Кресс-салат может быть фенотипическим биоиндикатором загрязнения почвы. Это однолетнее растение, оно обладает повышенной чувствительностью к наличию тяжёлых металлов в почве. При наличие загрязнения уменьшается всхожесть кресс-салата, искривление побегов. Быстрое прорастание его обуславливает короткие сроки  и результаты биотеста. Выводы о загрязнении почвы можно получить через одну, максимум две недели.</w:t>
      </w:r>
    </w:p>
    <w:p w:rsidR="00E8526C" w:rsidRPr="00013278" w:rsidRDefault="00E8526C" w:rsidP="00111ED0">
      <w:pPr>
        <w:spacing w:line="360" w:lineRule="auto"/>
        <w:contextualSpacing/>
        <w:jc w:val="both"/>
        <w:rPr>
          <w:rFonts w:ascii="Times New Roman" w:hAnsi="Times New Roman" w:cs="Times New Roman"/>
          <w:color w:val="000000" w:themeColor="text1"/>
          <w:sz w:val="28"/>
          <w:szCs w:val="28"/>
        </w:rPr>
      </w:pPr>
      <w:r w:rsidRPr="00013278">
        <w:rPr>
          <w:rFonts w:ascii="Times New Roman" w:hAnsi="Times New Roman" w:cs="Times New Roman"/>
          <w:color w:val="000000" w:themeColor="text1"/>
          <w:sz w:val="28"/>
          <w:szCs w:val="28"/>
        </w:rPr>
        <w:t>В связи с прогрессом науки и медицины, к применению кресс</w:t>
      </w:r>
      <w:r w:rsidR="00FB6A7A" w:rsidRPr="00013278">
        <w:rPr>
          <w:rFonts w:ascii="Times New Roman" w:hAnsi="Times New Roman" w:cs="Times New Roman"/>
          <w:color w:val="000000" w:themeColor="text1"/>
          <w:sz w:val="28"/>
          <w:szCs w:val="28"/>
        </w:rPr>
        <w:t>-</w:t>
      </w:r>
      <w:r w:rsidRPr="00013278">
        <w:rPr>
          <w:rFonts w:ascii="Times New Roman" w:hAnsi="Times New Roman" w:cs="Times New Roman"/>
          <w:color w:val="000000" w:themeColor="text1"/>
          <w:sz w:val="28"/>
          <w:szCs w:val="28"/>
        </w:rPr>
        <w:t xml:space="preserve"> салата в лечении пациентов  стали подходить с научной точки зрения. Его стали исследовать. И многое прояснилось.</w:t>
      </w:r>
    </w:p>
    <w:p w:rsidR="0018665F" w:rsidRPr="00013278" w:rsidRDefault="00B408DA" w:rsidP="00111ED0">
      <w:pPr>
        <w:spacing w:line="360" w:lineRule="auto"/>
        <w:contextualSpacing/>
        <w:jc w:val="both"/>
        <w:rPr>
          <w:rFonts w:ascii="Times New Roman" w:hAnsi="Times New Roman" w:cs="Times New Roman"/>
          <w:color w:val="000000" w:themeColor="text1"/>
          <w:sz w:val="28"/>
          <w:szCs w:val="28"/>
        </w:rPr>
      </w:pPr>
      <w:r w:rsidRPr="00013278">
        <w:rPr>
          <w:rFonts w:ascii="Times New Roman" w:hAnsi="Times New Roman" w:cs="Times New Roman"/>
          <w:color w:val="000000" w:themeColor="text1"/>
          <w:sz w:val="28"/>
          <w:szCs w:val="28"/>
        </w:rPr>
        <w:t>В составе кресс</w:t>
      </w:r>
      <w:r w:rsidR="00FB6A7A" w:rsidRPr="00013278">
        <w:rPr>
          <w:rFonts w:ascii="Times New Roman" w:hAnsi="Times New Roman" w:cs="Times New Roman"/>
          <w:color w:val="000000" w:themeColor="text1"/>
          <w:sz w:val="28"/>
          <w:szCs w:val="28"/>
        </w:rPr>
        <w:t>-</w:t>
      </w:r>
      <w:r w:rsidRPr="00013278">
        <w:rPr>
          <w:rFonts w:ascii="Times New Roman" w:hAnsi="Times New Roman" w:cs="Times New Roman"/>
          <w:color w:val="000000" w:themeColor="text1"/>
          <w:sz w:val="28"/>
          <w:szCs w:val="28"/>
        </w:rPr>
        <w:t xml:space="preserve"> салата обнаружены в </w:t>
      </w:r>
      <w:r w:rsidR="00611063" w:rsidRPr="00013278">
        <w:rPr>
          <w:rFonts w:ascii="Times New Roman" w:hAnsi="Times New Roman" w:cs="Times New Roman"/>
          <w:color w:val="000000" w:themeColor="text1"/>
          <w:sz w:val="28"/>
          <w:szCs w:val="28"/>
        </w:rPr>
        <w:t xml:space="preserve"> лечебных </w:t>
      </w:r>
      <w:r w:rsidR="00060672" w:rsidRPr="00013278">
        <w:rPr>
          <w:rFonts w:ascii="Times New Roman" w:hAnsi="Times New Roman" w:cs="Times New Roman"/>
          <w:color w:val="000000" w:themeColor="text1"/>
          <w:sz w:val="28"/>
          <w:szCs w:val="28"/>
        </w:rPr>
        <w:t>доз</w:t>
      </w:r>
      <w:r w:rsidRPr="00013278">
        <w:rPr>
          <w:rFonts w:ascii="Times New Roman" w:hAnsi="Times New Roman" w:cs="Times New Roman"/>
          <w:color w:val="000000" w:themeColor="text1"/>
          <w:sz w:val="28"/>
          <w:szCs w:val="28"/>
        </w:rPr>
        <w:t>ах:</w:t>
      </w:r>
      <w:r w:rsidR="00C246DF" w:rsidRPr="00013278">
        <w:rPr>
          <w:rFonts w:ascii="Times New Roman" w:hAnsi="Times New Roman" w:cs="Times New Roman"/>
          <w:color w:val="000000" w:themeColor="text1"/>
          <w:sz w:val="28"/>
          <w:szCs w:val="28"/>
        </w:rPr>
        <w:t xml:space="preserve"> аскорбиновая кислота, витамины группы В, рутин, каротин, различные минеральные вещества</w:t>
      </w:r>
      <w:r w:rsidR="00F475E5" w:rsidRPr="00013278">
        <w:rPr>
          <w:rFonts w:ascii="Times New Roman" w:hAnsi="Times New Roman" w:cs="Times New Roman"/>
          <w:color w:val="000000" w:themeColor="text1"/>
          <w:sz w:val="28"/>
          <w:szCs w:val="28"/>
        </w:rPr>
        <w:t xml:space="preserve"> (фосфор, калий, к</w:t>
      </w:r>
      <w:r w:rsidR="00C246DF" w:rsidRPr="00013278">
        <w:rPr>
          <w:rFonts w:ascii="Times New Roman" w:hAnsi="Times New Roman" w:cs="Times New Roman"/>
          <w:color w:val="000000" w:themeColor="text1"/>
          <w:sz w:val="28"/>
          <w:szCs w:val="28"/>
        </w:rPr>
        <w:t>альций, магний, железо).</w:t>
      </w:r>
    </w:p>
    <w:p w:rsidR="0018665F" w:rsidRPr="00013278" w:rsidRDefault="0018665F" w:rsidP="00111ED0">
      <w:pPr>
        <w:spacing w:line="360" w:lineRule="auto"/>
        <w:contextualSpacing/>
        <w:rPr>
          <w:rFonts w:ascii="Times New Roman" w:hAnsi="Times New Roman" w:cs="Times New Roman"/>
          <w:color w:val="000000" w:themeColor="text1"/>
          <w:sz w:val="28"/>
          <w:szCs w:val="28"/>
        </w:rPr>
      </w:pPr>
      <w:r w:rsidRPr="00013278">
        <w:rPr>
          <w:rFonts w:ascii="Times New Roman" w:hAnsi="Times New Roman" w:cs="Times New Roman"/>
          <w:color w:val="000000" w:themeColor="text1"/>
          <w:sz w:val="28"/>
          <w:szCs w:val="28"/>
          <w:shd w:val="clear" w:color="auto" w:fill="FFFFFF"/>
        </w:rPr>
        <w:lastRenderedPageBreak/>
        <w:t>Химический состав кресс-салата</w:t>
      </w:r>
      <w:r w:rsidRPr="00013278">
        <w:rPr>
          <w:rStyle w:val="apple-converted-space"/>
          <w:rFonts w:ascii="Times New Roman" w:hAnsi="Times New Roman" w:cs="Times New Roman"/>
          <w:color w:val="000000" w:themeColor="text1"/>
          <w:sz w:val="28"/>
          <w:szCs w:val="28"/>
          <w:shd w:val="clear" w:color="auto" w:fill="FFFFFF"/>
        </w:rPr>
        <w:t> </w:t>
      </w:r>
      <w:r w:rsidRPr="00013278">
        <w:rPr>
          <w:rFonts w:ascii="Times New Roman" w:hAnsi="Times New Roman" w:cs="Times New Roman"/>
          <w:color w:val="000000" w:themeColor="text1"/>
          <w:sz w:val="28"/>
          <w:szCs w:val="28"/>
        </w:rPr>
        <w:br/>
      </w:r>
      <w:r w:rsidRPr="00013278">
        <w:rPr>
          <w:rFonts w:ascii="Times New Roman" w:hAnsi="Times New Roman" w:cs="Times New Roman"/>
          <w:color w:val="000000" w:themeColor="text1"/>
          <w:sz w:val="28"/>
          <w:szCs w:val="28"/>
          <w:shd w:val="clear" w:color="auto" w:fill="FFFFFF"/>
        </w:rPr>
        <w:t>В 100 г кресс-салата содержится:</w:t>
      </w:r>
      <w:r w:rsidRPr="00013278">
        <w:rPr>
          <w:rStyle w:val="apple-converted-space"/>
          <w:rFonts w:ascii="Times New Roman" w:hAnsi="Times New Roman" w:cs="Times New Roman"/>
          <w:color w:val="000000" w:themeColor="text1"/>
          <w:sz w:val="28"/>
          <w:szCs w:val="28"/>
          <w:shd w:val="clear" w:color="auto" w:fill="FFFFFF"/>
        </w:rPr>
        <w:t> </w:t>
      </w:r>
      <w:r w:rsidRPr="00013278">
        <w:rPr>
          <w:rFonts w:ascii="Times New Roman" w:hAnsi="Times New Roman" w:cs="Times New Roman"/>
          <w:color w:val="000000" w:themeColor="text1"/>
          <w:sz w:val="28"/>
          <w:szCs w:val="28"/>
        </w:rPr>
        <w:br/>
      </w:r>
      <w:r w:rsidRPr="00013278">
        <w:rPr>
          <w:rFonts w:ascii="Times New Roman" w:hAnsi="Times New Roman" w:cs="Times New Roman"/>
          <w:color w:val="000000" w:themeColor="text1"/>
          <w:sz w:val="28"/>
          <w:szCs w:val="28"/>
          <w:shd w:val="clear" w:color="auto" w:fill="FFFFFF"/>
        </w:rPr>
        <w:t>• Вода – 89.4 г</w:t>
      </w:r>
      <w:r w:rsidRPr="00013278">
        <w:rPr>
          <w:rStyle w:val="apple-converted-space"/>
          <w:rFonts w:ascii="Times New Roman" w:hAnsi="Times New Roman" w:cs="Times New Roman"/>
          <w:color w:val="000000" w:themeColor="text1"/>
          <w:sz w:val="28"/>
          <w:szCs w:val="28"/>
          <w:shd w:val="clear" w:color="auto" w:fill="FFFFFF"/>
        </w:rPr>
        <w:t> </w:t>
      </w:r>
      <w:r w:rsidRPr="00013278">
        <w:rPr>
          <w:rFonts w:ascii="Times New Roman" w:hAnsi="Times New Roman" w:cs="Times New Roman"/>
          <w:color w:val="000000" w:themeColor="text1"/>
          <w:sz w:val="28"/>
          <w:szCs w:val="28"/>
        </w:rPr>
        <w:br/>
      </w:r>
      <w:r w:rsidRPr="00013278">
        <w:rPr>
          <w:rFonts w:ascii="Times New Roman" w:hAnsi="Times New Roman" w:cs="Times New Roman"/>
          <w:color w:val="000000" w:themeColor="text1"/>
          <w:sz w:val="28"/>
          <w:szCs w:val="28"/>
          <w:shd w:val="clear" w:color="auto" w:fill="FFFFFF"/>
        </w:rPr>
        <w:t>• Белки – 2.6 г</w:t>
      </w:r>
      <w:r w:rsidRPr="00013278">
        <w:rPr>
          <w:rStyle w:val="apple-converted-space"/>
          <w:rFonts w:ascii="Times New Roman" w:hAnsi="Times New Roman" w:cs="Times New Roman"/>
          <w:color w:val="000000" w:themeColor="text1"/>
          <w:sz w:val="28"/>
          <w:szCs w:val="28"/>
          <w:shd w:val="clear" w:color="auto" w:fill="FFFFFF"/>
        </w:rPr>
        <w:t> </w:t>
      </w:r>
      <w:r w:rsidRPr="00013278">
        <w:rPr>
          <w:rFonts w:ascii="Times New Roman" w:hAnsi="Times New Roman" w:cs="Times New Roman"/>
          <w:color w:val="000000" w:themeColor="text1"/>
          <w:sz w:val="28"/>
          <w:szCs w:val="28"/>
        </w:rPr>
        <w:br/>
      </w:r>
      <w:r w:rsidRPr="00013278">
        <w:rPr>
          <w:rFonts w:ascii="Times New Roman" w:hAnsi="Times New Roman" w:cs="Times New Roman"/>
          <w:color w:val="000000" w:themeColor="text1"/>
          <w:sz w:val="28"/>
          <w:szCs w:val="28"/>
          <w:shd w:val="clear" w:color="auto" w:fill="FFFFFF"/>
        </w:rPr>
        <w:t>• Жиры – 0.7 г</w:t>
      </w:r>
      <w:r w:rsidRPr="00013278">
        <w:rPr>
          <w:rStyle w:val="apple-converted-space"/>
          <w:rFonts w:ascii="Times New Roman" w:hAnsi="Times New Roman" w:cs="Times New Roman"/>
          <w:color w:val="000000" w:themeColor="text1"/>
          <w:sz w:val="28"/>
          <w:szCs w:val="28"/>
          <w:shd w:val="clear" w:color="auto" w:fill="FFFFFF"/>
        </w:rPr>
        <w:t> </w:t>
      </w:r>
      <w:r w:rsidRPr="00013278">
        <w:rPr>
          <w:rFonts w:ascii="Times New Roman" w:hAnsi="Times New Roman" w:cs="Times New Roman"/>
          <w:color w:val="000000" w:themeColor="text1"/>
          <w:sz w:val="28"/>
          <w:szCs w:val="28"/>
        </w:rPr>
        <w:br/>
      </w:r>
      <w:r w:rsidRPr="00013278">
        <w:rPr>
          <w:rFonts w:ascii="Times New Roman" w:hAnsi="Times New Roman" w:cs="Times New Roman"/>
          <w:color w:val="000000" w:themeColor="text1"/>
          <w:sz w:val="28"/>
          <w:szCs w:val="28"/>
          <w:shd w:val="clear" w:color="auto" w:fill="FFFFFF"/>
        </w:rPr>
        <w:t>• Углеводы – 4.4 г</w:t>
      </w:r>
      <w:r w:rsidRPr="00013278">
        <w:rPr>
          <w:rStyle w:val="apple-converted-space"/>
          <w:rFonts w:ascii="Times New Roman" w:hAnsi="Times New Roman" w:cs="Times New Roman"/>
          <w:color w:val="000000" w:themeColor="text1"/>
          <w:sz w:val="28"/>
          <w:szCs w:val="28"/>
          <w:shd w:val="clear" w:color="auto" w:fill="FFFFFF"/>
        </w:rPr>
        <w:t> </w:t>
      </w:r>
      <w:r w:rsidRPr="00013278">
        <w:rPr>
          <w:rFonts w:ascii="Times New Roman" w:hAnsi="Times New Roman" w:cs="Times New Roman"/>
          <w:color w:val="000000" w:themeColor="text1"/>
          <w:sz w:val="28"/>
          <w:szCs w:val="28"/>
        </w:rPr>
        <w:br/>
      </w:r>
      <w:r w:rsidRPr="00013278">
        <w:rPr>
          <w:rFonts w:ascii="Times New Roman" w:hAnsi="Times New Roman" w:cs="Times New Roman"/>
          <w:color w:val="000000" w:themeColor="text1"/>
          <w:sz w:val="28"/>
          <w:szCs w:val="28"/>
          <w:shd w:val="clear" w:color="auto" w:fill="FFFFFF"/>
        </w:rPr>
        <w:t>• Пищевые волокна (клетчатка) – 1.1 г</w:t>
      </w:r>
      <w:r w:rsidRPr="00013278">
        <w:rPr>
          <w:rStyle w:val="apple-converted-space"/>
          <w:rFonts w:ascii="Times New Roman" w:hAnsi="Times New Roman" w:cs="Times New Roman"/>
          <w:color w:val="000000" w:themeColor="text1"/>
          <w:sz w:val="28"/>
          <w:szCs w:val="28"/>
          <w:shd w:val="clear" w:color="auto" w:fill="FFFFFF"/>
        </w:rPr>
        <w:t> </w:t>
      </w:r>
      <w:r w:rsidRPr="00013278">
        <w:rPr>
          <w:rFonts w:ascii="Times New Roman" w:hAnsi="Times New Roman" w:cs="Times New Roman"/>
          <w:color w:val="000000" w:themeColor="text1"/>
          <w:sz w:val="28"/>
          <w:szCs w:val="28"/>
        </w:rPr>
        <w:br/>
      </w:r>
      <w:r w:rsidRPr="00013278">
        <w:rPr>
          <w:rFonts w:ascii="Times New Roman" w:hAnsi="Times New Roman" w:cs="Times New Roman"/>
          <w:color w:val="000000" w:themeColor="text1"/>
          <w:sz w:val="28"/>
          <w:szCs w:val="28"/>
          <w:shd w:val="clear" w:color="auto" w:fill="FFFFFF"/>
        </w:rPr>
        <w:t>• Зола – 1.8 г</w:t>
      </w:r>
      <w:r w:rsidRPr="00013278">
        <w:rPr>
          <w:rStyle w:val="apple-converted-space"/>
          <w:rFonts w:ascii="Times New Roman" w:hAnsi="Times New Roman" w:cs="Times New Roman"/>
          <w:color w:val="000000" w:themeColor="text1"/>
          <w:sz w:val="28"/>
          <w:szCs w:val="28"/>
          <w:shd w:val="clear" w:color="auto" w:fill="FFFFFF"/>
        </w:rPr>
        <w:t> </w:t>
      </w:r>
      <w:r w:rsidRPr="00013278">
        <w:rPr>
          <w:rFonts w:ascii="Times New Roman" w:hAnsi="Times New Roman" w:cs="Times New Roman"/>
          <w:color w:val="000000" w:themeColor="text1"/>
          <w:sz w:val="28"/>
          <w:szCs w:val="28"/>
        </w:rPr>
        <w:br/>
      </w:r>
      <w:r w:rsidRPr="00013278">
        <w:rPr>
          <w:rFonts w:ascii="Times New Roman" w:hAnsi="Times New Roman" w:cs="Times New Roman"/>
          <w:color w:val="000000" w:themeColor="text1"/>
          <w:sz w:val="28"/>
          <w:szCs w:val="28"/>
          <w:shd w:val="clear" w:color="auto" w:fill="FFFFFF"/>
        </w:rPr>
        <w:t>Витамины:</w:t>
      </w:r>
      <w:r w:rsidRPr="00013278">
        <w:rPr>
          <w:rStyle w:val="apple-converted-space"/>
          <w:rFonts w:ascii="Times New Roman" w:hAnsi="Times New Roman" w:cs="Times New Roman"/>
          <w:color w:val="000000" w:themeColor="text1"/>
          <w:sz w:val="28"/>
          <w:szCs w:val="28"/>
          <w:shd w:val="clear" w:color="auto" w:fill="FFFFFF"/>
        </w:rPr>
        <w:t> </w:t>
      </w:r>
      <w:r w:rsidRPr="00013278">
        <w:rPr>
          <w:rFonts w:ascii="Times New Roman" w:hAnsi="Times New Roman" w:cs="Times New Roman"/>
          <w:color w:val="000000" w:themeColor="text1"/>
          <w:sz w:val="28"/>
          <w:szCs w:val="28"/>
        </w:rPr>
        <w:br/>
      </w:r>
      <w:r w:rsidRPr="00013278">
        <w:rPr>
          <w:rFonts w:ascii="Times New Roman" w:hAnsi="Times New Roman" w:cs="Times New Roman"/>
          <w:color w:val="000000" w:themeColor="text1"/>
          <w:sz w:val="28"/>
          <w:szCs w:val="28"/>
          <w:shd w:val="clear" w:color="auto" w:fill="FFFFFF"/>
        </w:rPr>
        <w:t>• Витамин А (бета-каротин) – 4.15 мг</w:t>
      </w:r>
      <w:r w:rsidRPr="00013278">
        <w:rPr>
          <w:rStyle w:val="apple-converted-space"/>
          <w:rFonts w:ascii="Times New Roman" w:hAnsi="Times New Roman" w:cs="Times New Roman"/>
          <w:color w:val="000000" w:themeColor="text1"/>
          <w:sz w:val="28"/>
          <w:szCs w:val="28"/>
          <w:shd w:val="clear" w:color="auto" w:fill="FFFFFF"/>
        </w:rPr>
        <w:t> </w:t>
      </w:r>
      <w:r w:rsidRPr="00013278">
        <w:rPr>
          <w:rFonts w:ascii="Times New Roman" w:hAnsi="Times New Roman" w:cs="Times New Roman"/>
          <w:color w:val="000000" w:themeColor="text1"/>
          <w:sz w:val="28"/>
          <w:szCs w:val="28"/>
        </w:rPr>
        <w:br/>
      </w:r>
      <w:r w:rsidRPr="00013278">
        <w:rPr>
          <w:rFonts w:ascii="Times New Roman" w:hAnsi="Times New Roman" w:cs="Times New Roman"/>
          <w:color w:val="000000" w:themeColor="text1"/>
          <w:sz w:val="28"/>
          <w:szCs w:val="28"/>
          <w:shd w:val="clear" w:color="auto" w:fill="FFFFFF"/>
        </w:rPr>
        <w:t>• Витамин В1 (тиамин) – 0.08 мг</w:t>
      </w:r>
      <w:r w:rsidRPr="00013278">
        <w:rPr>
          <w:rStyle w:val="apple-converted-space"/>
          <w:rFonts w:ascii="Times New Roman" w:hAnsi="Times New Roman" w:cs="Times New Roman"/>
          <w:color w:val="000000" w:themeColor="text1"/>
          <w:sz w:val="28"/>
          <w:szCs w:val="28"/>
          <w:shd w:val="clear" w:color="auto" w:fill="FFFFFF"/>
        </w:rPr>
        <w:t> </w:t>
      </w:r>
      <w:r w:rsidRPr="00013278">
        <w:rPr>
          <w:rFonts w:ascii="Times New Roman" w:hAnsi="Times New Roman" w:cs="Times New Roman"/>
          <w:color w:val="000000" w:themeColor="text1"/>
          <w:sz w:val="28"/>
          <w:szCs w:val="28"/>
        </w:rPr>
        <w:br/>
      </w:r>
      <w:r w:rsidRPr="00013278">
        <w:rPr>
          <w:rFonts w:ascii="Times New Roman" w:hAnsi="Times New Roman" w:cs="Times New Roman"/>
          <w:color w:val="000000" w:themeColor="text1"/>
          <w:sz w:val="28"/>
          <w:szCs w:val="28"/>
          <w:shd w:val="clear" w:color="auto" w:fill="FFFFFF"/>
        </w:rPr>
        <w:t>• Витамин В2 (рибофлавин) - 0.26 мг</w:t>
      </w:r>
      <w:r w:rsidRPr="00013278">
        <w:rPr>
          <w:rStyle w:val="apple-converted-space"/>
          <w:rFonts w:ascii="Times New Roman" w:hAnsi="Times New Roman" w:cs="Times New Roman"/>
          <w:color w:val="000000" w:themeColor="text1"/>
          <w:sz w:val="28"/>
          <w:szCs w:val="28"/>
          <w:shd w:val="clear" w:color="auto" w:fill="FFFFFF"/>
        </w:rPr>
        <w:t> </w:t>
      </w:r>
      <w:r w:rsidRPr="00013278">
        <w:rPr>
          <w:rFonts w:ascii="Times New Roman" w:hAnsi="Times New Roman" w:cs="Times New Roman"/>
          <w:color w:val="000000" w:themeColor="text1"/>
          <w:sz w:val="28"/>
          <w:szCs w:val="28"/>
        </w:rPr>
        <w:br/>
      </w:r>
      <w:r w:rsidRPr="00013278">
        <w:rPr>
          <w:rFonts w:ascii="Times New Roman" w:hAnsi="Times New Roman" w:cs="Times New Roman"/>
          <w:color w:val="000000" w:themeColor="text1"/>
          <w:sz w:val="28"/>
          <w:szCs w:val="28"/>
          <w:shd w:val="clear" w:color="auto" w:fill="FFFFFF"/>
        </w:rPr>
        <w:t>• Ниацин (витамин В3 или витамин РР) – 1 мг</w:t>
      </w:r>
      <w:r w:rsidRPr="00013278">
        <w:rPr>
          <w:rStyle w:val="apple-converted-space"/>
          <w:rFonts w:ascii="Times New Roman" w:hAnsi="Times New Roman" w:cs="Times New Roman"/>
          <w:color w:val="000000" w:themeColor="text1"/>
          <w:sz w:val="28"/>
          <w:szCs w:val="28"/>
          <w:shd w:val="clear" w:color="auto" w:fill="FFFFFF"/>
        </w:rPr>
        <w:t> </w:t>
      </w:r>
      <w:r w:rsidRPr="00013278">
        <w:rPr>
          <w:rFonts w:ascii="Times New Roman" w:hAnsi="Times New Roman" w:cs="Times New Roman"/>
          <w:color w:val="000000" w:themeColor="text1"/>
          <w:sz w:val="28"/>
          <w:szCs w:val="28"/>
        </w:rPr>
        <w:br/>
      </w:r>
      <w:r w:rsidRPr="00013278">
        <w:rPr>
          <w:rFonts w:ascii="Times New Roman" w:hAnsi="Times New Roman" w:cs="Times New Roman"/>
          <w:color w:val="000000" w:themeColor="text1"/>
          <w:sz w:val="28"/>
          <w:szCs w:val="28"/>
          <w:shd w:val="clear" w:color="auto" w:fill="FFFFFF"/>
        </w:rPr>
        <w:t>• Витамин В5 (пантотеновая кислота) – 0.242 мг</w:t>
      </w:r>
      <w:r w:rsidRPr="00013278">
        <w:rPr>
          <w:rStyle w:val="apple-converted-space"/>
          <w:rFonts w:ascii="Times New Roman" w:hAnsi="Times New Roman" w:cs="Times New Roman"/>
          <w:color w:val="000000" w:themeColor="text1"/>
          <w:sz w:val="28"/>
          <w:szCs w:val="28"/>
          <w:shd w:val="clear" w:color="auto" w:fill="FFFFFF"/>
        </w:rPr>
        <w:t> </w:t>
      </w:r>
      <w:r w:rsidRPr="00013278">
        <w:rPr>
          <w:rFonts w:ascii="Times New Roman" w:hAnsi="Times New Roman" w:cs="Times New Roman"/>
          <w:color w:val="000000" w:themeColor="text1"/>
          <w:sz w:val="28"/>
          <w:szCs w:val="28"/>
        </w:rPr>
        <w:br/>
      </w:r>
      <w:r w:rsidRPr="00013278">
        <w:rPr>
          <w:rFonts w:ascii="Times New Roman" w:hAnsi="Times New Roman" w:cs="Times New Roman"/>
          <w:color w:val="000000" w:themeColor="text1"/>
          <w:sz w:val="28"/>
          <w:szCs w:val="28"/>
          <w:shd w:val="clear" w:color="auto" w:fill="FFFFFF"/>
        </w:rPr>
        <w:t>• Витамин В6 (пиридоксин) – 0.247 мг</w:t>
      </w:r>
      <w:r w:rsidRPr="00013278">
        <w:rPr>
          <w:rStyle w:val="apple-converted-space"/>
          <w:rFonts w:ascii="Times New Roman" w:hAnsi="Times New Roman" w:cs="Times New Roman"/>
          <w:color w:val="000000" w:themeColor="text1"/>
          <w:sz w:val="28"/>
          <w:szCs w:val="28"/>
          <w:shd w:val="clear" w:color="auto" w:fill="FFFFFF"/>
        </w:rPr>
        <w:t> </w:t>
      </w:r>
      <w:r w:rsidRPr="00013278">
        <w:rPr>
          <w:rFonts w:ascii="Times New Roman" w:hAnsi="Times New Roman" w:cs="Times New Roman"/>
          <w:color w:val="000000" w:themeColor="text1"/>
          <w:sz w:val="28"/>
          <w:szCs w:val="28"/>
        </w:rPr>
        <w:br/>
      </w:r>
      <w:r w:rsidRPr="00013278">
        <w:rPr>
          <w:rFonts w:ascii="Times New Roman" w:hAnsi="Times New Roman" w:cs="Times New Roman"/>
          <w:color w:val="000000" w:themeColor="text1"/>
          <w:sz w:val="28"/>
          <w:szCs w:val="28"/>
          <w:shd w:val="clear" w:color="auto" w:fill="FFFFFF"/>
        </w:rPr>
        <w:t>• Фолиевая кислота (витамин В9) – 274 мкг</w:t>
      </w:r>
      <w:r w:rsidRPr="00013278">
        <w:rPr>
          <w:rStyle w:val="apple-converted-space"/>
          <w:rFonts w:ascii="Times New Roman" w:hAnsi="Times New Roman" w:cs="Times New Roman"/>
          <w:color w:val="000000" w:themeColor="text1"/>
          <w:sz w:val="28"/>
          <w:szCs w:val="28"/>
          <w:shd w:val="clear" w:color="auto" w:fill="FFFFFF"/>
        </w:rPr>
        <w:t> </w:t>
      </w:r>
      <w:r w:rsidRPr="00013278">
        <w:rPr>
          <w:rFonts w:ascii="Times New Roman" w:hAnsi="Times New Roman" w:cs="Times New Roman"/>
          <w:color w:val="000000" w:themeColor="text1"/>
          <w:sz w:val="28"/>
          <w:szCs w:val="28"/>
        </w:rPr>
        <w:br/>
      </w:r>
      <w:r w:rsidRPr="00013278">
        <w:rPr>
          <w:rFonts w:ascii="Times New Roman" w:hAnsi="Times New Roman" w:cs="Times New Roman"/>
          <w:color w:val="000000" w:themeColor="text1"/>
          <w:sz w:val="28"/>
          <w:szCs w:val="28"/>
          <w:shd w:val="clear" w:color="auto" w:fill="FFFFFF"/>
        </w:rPr>
        <w:t>• Витамин С (аскорбиновая кислота) – 80 мг</w:t>
      </w:r>
      <w:r w:rsidRPr="00013278">
        <w:rPr>
          <w:rStyle w:val="apple-converted-space"/>
          <w:rFonts w:ascii="Times New Roman" w:hAnsi="Times New Roman" w:cs="Times New Roman"/>
          <w:color w:val="000000" w:themeColor="text1"/>
          <w:sz w:val="28"/>
          <w:szCs w:val="28"/>
          <w:shd w:val="clear" w:color="auto" w:fill="FFFFFF"/>
        </w:rPr>
        <w:t> </w:t>
      </w:r>
      <w:r w:rsidRPr="00013278">
        <w:rPr>
          <w:rFonts w:ascii="Times New Roman" w:hAnsi="Times New Roman" w:cs="Times New Roman"/>
          <w:color w:val="000000" w:themeColor="text1"/>
          <w:sz w:val="28"/>
          <w:szCs w:val="28"/>
        </w:rPr>
        <w:br/>
      </w:r>
      <w:r w:rsidRPr="00013278">
        <w:rPr>
          <w:rFonts w:ascii="Times New Roman" w:hAnsi="Times New Roman" w:cs="Times New Roman"/>
          <w:color w:val="000000" w:themeColor="text1"/>
          <w:sz w:val="28"/>
          <w:szCs w:val="28"/>
          <w:shd w:val="clear" w:color="auto" w:fill="FFFFFF"/>
        </w:rPr>
        <w:t>• Витамин Е (токоферол) – 0.7 мг</w:t>
      </w:r>
      <w:r w:rsidRPr="00013278">
        <w:rPr>
          <w:rStyle w:val="apple-converted-space"/>
          <w:rFonts w:ascii="Times New Roman" w:hAnsi="Times New Roman" w:cs="Times New Roman"/>
          <w:color w:val="000000" w:themeColor="text1"/>
          <w:sz w:val="28"/>
          <w:szCs w:val="28"/>
          <w:shd w:val="clear" w:color="auto" w:fill="FFFFFF"/>
        </w:rPr>
        <w:t> </w:t>
      </w:r>
      <w:r w:rsidRPr="00013278">
        <w:rPr>
          <w:rFonts w:ascii="Times New Roman" w:hAnsi="Times New Roman" w:cs="Times New Roman"/>
          <w:color w:val="000000" w:themeColor="text1"/>
          <w:sz w:val="28"/>
          <w:szCs w:val="28"/>
        </w:rPr>
        <w:br/>
      </w:r>
      <w:r w:rsidRPr="00013278">
        <w:rPr>
          <w:rFonts w:ascii="Times New Roman" w:hAnsi="Times New Roman" w:cs="Times New Roman"/>
          <w:color w:val="000000" w:themeColor="text1"/>
          <w:sz w:val="28"/>
          <w:szCs w:val="28"/>
          <w:shd w:val="clear" w:color="auto" w:fill="FFFFFF"/>
        </w:rPr>
        <w:t>• Витамин К (филлохинон) – 541.9 мкг</w:t>
      </w:r>
      <w:r w:rsidRPr="00013278">
        <w:rPr>
          <w:rStyle w:val="apple-converted-space"/>
          <w:rFonts w:ascii="Times New Roman" w:hAnsi="Times New Roman" w:cs="Times New Roman"/>
          <w:color w:val="000000" w:themeColor="text1"/>
          <w:sz w:val="28"/>
          <w:szCs w:val="28"/>
          <w:shd w:val="clear" w:color="auto" w:fill="FFFFFF"/>
        </w:rPr>
        <w:t> </w:t>
      </w:r>
      <w:r w:rsidRPr="00013278">
        <w:rPr>
          <w:rFonts w:ascii="Times New Roman" w:hAnsi="Times New Roman" w:cs="Times New Roman"/>
          <w:color w:val="000000" w:themeColor="text1"/>
          <w:sz w:val="28"/>
          <w:szCs w:val="28"/>
        </w:rPr>
        <w:br/>
      </w:r>
      <w:r w:rsidRPr="00013278">
        <w:rPr>
          <w:rFonts w:ascii="Times New Roman" w:hAnsi="Times New Roman" w:cs="Times New Roman"/>
          <w:color w:val="000000" w:themeColor="text1"/>
          <w:sz w:val="28"/>
          <w:szCs w:val="28"/>
          <w:shd w:val="clear" w:color="auto" w:fill="FFFFFF"/>
        </w:rPr>
        <w:t>• Холин (витамин В4) – 19.5 мг</w:t>
      </w:r>
      <w:r w:rsidRPr="00013278">
        <w:rPr>
          <w:rStyle w:val="apple-converted-space"/>
          <w:rFonts w:ascii="Times New Roman" w:hAnsi="Times New Roman" w:cs="Times New Roman"/>
          <w:color w:val="000000" w:themeColor="text1"/>
          <w:sz w:val="28"/>
          <w:szCs w:val="28"/>
          <w:shd w:val="clear" w:color="auto" w:fill="FFFFFF"/>
        </w:rPr>
        <w:t> </w:t>
      </w:r>
      <w:r w:rsidRPr="00013278">
        <w:rPr>
          <w:rFonts w:ascii="Times New Roman" w:hAnsi="Times New Roman" w:cs="Times New Roman"/>
          <w:color w:val="000000" w:themeColor="text1"/>
          <w:sz w:val="28"/>
          <w:szCs w:val="28"/>
        </w:rPr>
        <w:br/>
      </w:r>
      <w:r w:rsidRPr="00013278">
        <w:rPr>
          <w:rFonts w:ascii="Times New Roman" w:hAnsi="Times New Roman" w:cs="Times New Roman"/>
          <w:color w:val="000000" w:themeColor="text1"/>
          <w:sz w:val="28"/>
          <w:szCs w:val="28"/>
          <w:shd w:val="clear" w:color="auto" w:fill="FFFFFF"/>
        </w:rPr>
        <w:t>Макроэлементы:</w:t>
      </w:r>
      <w:r w:rsidRPr="00013278">
        <w:rPr>
          <w:rStyle w:val="apple-converted-space"/>
          <w:rFonts w:ascii="Times New Roman" w:hAnsi="Times New Roman" w:cs="Times New Roman"/>
          <w:color w:val="000000" w:themeColor="text1"/>
          <w:sz w:val="28"/>
          <w:szCs w:val="28"/>
          <w:shd w:val="clear" w:color="auto" w:fill="FFFFFF"/>
        </w:rPr>
        <w:t> </w:t>
      </w:r>
      <w:r w:rsidRPr="00013278">
        <w:rPr>
          <w:rFonts w:ascii="Times New Roman" w:hAnsi="Times New Roman" w:cs="Times New Roman"/>
          <w:color w:val="000000" w:themeColor="text1"/>
          <w:sz w:val="28"/>
          <w:szCs w:val="28"/>
        </w:rPr>
        <w:br/>
      </w:r>
      <w:r w:rsidRPr="00013278">
        <w:rPr>
          <w:rFonts w:ascii="Times New Roman" w:hAnsi="Times New Roman" w:cs="Times New Roman"/>
          <w:color w:val="000000" w:themeColor="text1"/>
          <w:sz w:val="28"/>
          <w:szCs w:val="28"/>
          <w:shd w:val="clear" w:color="auto" w:fill="FFFFFF"/>
        </w:rPr>
        <w:t>• Калий – 606 мг</w:t>
      </w:r>
      <w:r w:rsidRPr="00013278">
        <w:rPr>
          <w:rStyle w:val="apple-converted-space"/>
          <w:rFonts w:ascii="Times New Roman" w:hAnsi="Times New Roman" w:cs="Times New Roman"/>
          <w:color w:val="000000" w:themeColor="text1"/>
          <w:sz w:val="28"/>
          <w:szCs w:val="28"/>
          <w:shd w:val="clear" w:color="auto" w:fill="FFFFFF"/>
        </w:rPr>
        <w:t> </w:t>
      </w:r>
      <w:r w:rsidRPr="00013278">
        <w:rPr>
          <w:rFonts w:ascii="Times New Roman" w:hAnsi="Times New Roman" w:cs="Times New Roman"/>
          <w:color w:val="000000" w:themeColor="text1"/>
          <w:sz w:val="28"/>
          <w:szCs w:val="28"/>
        </w:rPr>
        <w:br/>
      </w:r>
      <w:r w:rsidRPr="00013278">
        <w:rPr>
          <w:rFonts w:ascii="Times New Roman" w:hAnsi="Times New Roman" w:cs="Times New Roman"/>
          <w:color w:val="000000" w:themeColor="text1"/>
          <w:sz w:val="28"/>
          <w:szCs w:val="28"/>
          <w:shd w:val="clear" w:color="auto" w:fill="FFFFFF"/>
        </w:rPr>
        <w:t>• Кальций - 81 мг</w:t>
      </w:r>
      <w:r w:rsidRPr="00013278">
        <w:rPr>
          <w:rStyle w:val="apple-converted-space"/>
          <w:rFonts w:ascii="Times New Roman" w:hAnsi="Times New Roman" w:cs="Times New Roman"/>
          <w:color w:val="000000" w:themeColor="text1"/>
          <w:sz w:val="28"/>
          <w:szCs w:val="28"/>
          <w:shd w:val="clear" w:color="auto" w:fill="FFFFFF"/>
        </w:rPr>
        <w:t> </w:t>
      </w:r>
      <w:r w:rsidRPr="00013278">
        <w:rPr>
          <w:rFonts w:ascii="Times New Roman" w:hAnsi="Times New Roman" w:cs="Times New Roman"/>
          <w:color w:val="000000" w:themeColor="text1"/>
          <w:sz w:val="28"/>
          <w:szCs w:val="28"/>
        </w:rPr>
        <w:br/>
      </w:r>
      <w:r w:rsidRPr="00013278">
        <w:rPr>
          <w:rFonts w:ascii="Times New Roman" w:hAnsi="Times New Roman" w:cs="Times New Roman"/>
          <w:color w:val="000000" w:themeColor="text1"/>
          <w:sz w:val="28"/>
          <w:szCs w:val="28"/>
          <w:shd w:val="clear" w:color="auto" w:fill="FFFFFF"/>
        </w:rPr>
        <w:t>• Магний - 38 мг</w:t>
      </w:r>
      <w:r w:rsidRPr="00013278">
        <w:rPr>
          <w:rStyle w:val="apple-converted-space"/>
          <w:rFonts w:ascii="Times New Roman" w:hAnsi="Times New Roman" w:cs="Times New Roman"/>
          <w:color w:val="000000" w:themeColor="text1"/>
          <w:sz w:val="28"/>
          <w:szCs w:val="28"/>
          <w:shd w:val="clear" w:color="auto" w:fill="FFFFFF"/>
        </w:rPr>
        <w:t> </w:t>
      </w:r>
      <w:r w:rsidRPr="00013278">
        <w:rPr>
          <w:rFonts w:ascii="Times New Roman" w:hAnsi="Times New Roman" w:cs="Times New Roman"/>
          <w:color w:val="000000" w:themeColor="text1"/>
          <w:sz w:val="28"/>
          <w:szCs w:val="28"/>
        </w:rPr>
        <w:br/>
      </w:r>
      <w:r w:rsidR="002E1197" w:rsidRPr="00013278">
        <w:rPr>
          <w:rFonts w:ascii="Times New Roman" w:hAnsi="Times New Roman" w:cs="Times New Roman"/>
          <w:color w:val="000000" w:themeColor="text1"/>
          <w:sz w:val="28"/>
          <w:szCs w:val="28"/>
          <w:shd w:val="clear" w:color="auto" w:fill="FFFFFF"/>
        </w:rPr>
        <w:t>•</w:t>
      </w:r>
      <w:r w:rsidRPr="00013278">
        <w:rPr>
          <w:rFonts w:ascii="Times New Roman" w:hAnsi="Times New Roman" w:cs="Times New Roman"/>
          <w:color w:val="000000" w:themeColor="text1"/>
          <w:sz w:val="28"/>
          <w:szCs w:val="28"/>
          <w:shd w:val="clear" w:color="auto" w:fill="FFFFFF"/>
        </w:rPr>
        <w:t>Натрий - 14 мг</w:t>
      </w:r>
      <w:r w:rsidRPr="00013278">
        <w:rPr>
          <w:rStyle w:val="apple-converted-space"/>
          <w:rFonts w:ascii="Times New Roman" w:hAnsi="Times New Roman" w:cs="Times New Roman"/>
          <w:color w:val="000000" w:themeColor="text1"/>
          <w:sz w:val="28"/>
          <w:szCs w:val="28"/>
          <w:shd w:val="clear" w:color="auto" w:fill="FFFFFF"/>
        </w:rPr>
        <w:t> </w:t>
      </w:r>
      <w:r w:rsidRPr="00013278">
        <w:rPr>
          <w:rFonts w:ascii="Times New Roman" w:hAnsi="Times New Roman" w:cs="Times New Roman"/>
          <w:color w:val="000000" w:themeColor="text1"/>
          <w:sz w:val="28"/>
          <w:szCs w:val="28"/>
        </w:rPr>
        <w:br/>
      </w:r>
      <w:r w:rsidRPr="00013278">
        <w:rPr>
          <w:rFonts w:ascii="Times New Roman" w:hAnsi="Times New Roman" w:cs="Times New Roman"/>
          <w:color w:val="000000" w:themeColor="text1"/>
          <w:sz w:val="28"/>
          <w:szCs w:val="28"/>
          <w:shd w:val="clear" w:color="auto" w:fill="FFFFFF"/>
        </w:rPr>
        <w:t>• Фосфор - 76 мг</w:t>
      </w:r>
      <w:r w:rsidRPr="00013278">
        <w:rPr>
          <w:rStyle w:val="apple-converted-space"/>
          <w:rFonts w:ascii="Times New Roman" w:hAnsi="Times New Roman" w:cs="Times New Roman"/>
          <w:color w:val="000000" w:themeColor="text1"/>
          <w:sz w:val="28"/>
          <w:szCs w:val="28"/>
          <w:shd w:val="clear" w:color="auto" w:fill="FFFFFF"/>
        </w:rPr>
        <w:t> </w:t>
      </w:r>
      <w:r w:rsidRPr="00013278">
        <w:rPr>
          <w:rFonts w:ascii="Times New Roman" w:hAnsi="Times New Roman" w:cs="Times New Roman"/>
          <w:color w:val="000000" w:themeColor="text1"/>
          <w:sz w:val="28"/>
          <w:szCs w:val="28"/>
        </w:rPr>
        <w:br/>
      </w:r>
      <w:r w:rsidRPr="00013278">
        <w:rPr>
          <w:rFonts w:ascii="Times New Roman" w:hAnsi="Times New Roman" w:cs="Times New Roman"/>
          <w:color w:val="000000" w:themeColor="text1"/>
          <w:sz w:val="28"/>
          <w:szCs w:val="28"/>
          <w:shd w:val="clear" w:color="auto" w:fill="FFFFFF"/>
        </w:rPr>
        <w:t>Микроэлементы:</w:t>
      </w:r>
      <w:r w:rsidRPr="00013278">
        <w:rPr>
          <w:rStyle w:val="apple-converted-space"/>
          <w:rFonts w:ascii="Times New Roman" w:hAnsi="Times New Roman" w:cs="Times New Roman"/>
          <w:color w:val="000000" w:themeColor="text1"/>
          <w:sz w:val="28"/>
          <w:szCs w:val="28"/>
          <w:shd w:val="clear" w:color="auto" w:fill="FFFFFF"/>
        </w:rPr>
        <w:t> </w:t>
      </w:r>
      <w:r w:rsidRPr="00013278">
        <w:rPr>
          <w:rFonts w:ascii="Times New Roman" w:hAnsi="Times New Roman" w:cs="Times New Roman"/>
          <w:color w:val="000000" w:themeColor="text1"/>
          <w:sz w:val="28"/>
          <w:szCs w:val="28"/>
        </w:rPr>
        <w:br/>
      </w:r>
      <w:r w:rsidRPr="00013278">
        <w:rPr>
          <w:rFonts w:ascii="Times New Roman" w:hAnsi="Times New Roman" w:cs="Times New Roman"/>
          <w:color w:val="000000" w:themeColor="text1"/>
          <w:sz w:val="28"/>
          <w:szCs w:val="28"/>
          <w:shd w:val="clear" w:color="auto" w:fill="FFFFFF"/>
        </w:rPr>
        <w:t>• Железо – 1.3 мг</w:t>
      </w:r>
      <w:r w:rsidRPr="00013278">
        <w:rPr>
          <w:rStyle w:val="apple-converted-space"/>
          <w:rFonts w:ascii="Times New Roman" w:hAnsi="Times New Roman" w:cs="Times New Roman"/>
          <w:color w:val="000000" w:themeColor="text1"/>
          <w:sz w:val="28"/>
          <w:szCs w:val="28"/>
          <w:shd w:val="clear" w:color="auto" w:fill="FFFFFF"/>
        </w:rPr>
        <w:t> </w:t>
      </w:r>
      <w:r w:rsidRPr="00013278">
        <w:rPr>
          <w:rFonts w:ascii="Times New Roman" w:hAnsi="Times New Roman" w:cs="Times New Roman"/>
          <w:color w:val="000000" w:themeColor="text1"/>
          <w:sz w:val="28"/>
          <w:szCs w:val="28"/>
        </w:rPr>
        <w:br/>
      </w:r>
      <w:r w:rsidRPr="00013278">
        <w:rPr>
          <w:rFonts w:ascii="Times New Roman" w:hAnsi="Times New Roman" w:cs="Times New Roman"/>
          <w:color w:val="000000" w:themeColor="text1"/>
          <w:sz w:val="28"/>
          <w:szCs w:val="28"/>
          <w:shd w:val="clear" w:color="auto" w:fill="FFFFFF"/>
        </w:rPr>
        <w:t>• Марганец – 553 мкг</w:t>
      </w:r>
      <w:r w:rsidRPr="00013278">
        <w:rPr>
          <w:rStyle w:val="apple-converted-space"/>
          <w:rFonts w:ascii="Times New Roman" w:hAnsi="Times New Roman" w:cs="Times New Roman"/>
          <w:color w:val="000000" w:themeColor="text1"/>
          <w:sz w:val="28"/>
          <w:szCs w:val="28"/>
          <w:shd w:val="clear" w:color="auto" w:fill="FFFFFF"/>
        </w:rPr>
        <w:t> </w:t>
      </w:r>
      <w:r w:rsidRPr="00013278">
        <w:rPr>
          <w:rFonts w:ascii="Times New Roman" w:hAnsi="Times New Roman" w:cs="Times New Roman"/>
          <w:color w:val="000000" w:themeColor="text1"/>
          <w:sz w:val="28"/>
          <w:szCs w:val="28"/>
        </w:rPr>
        <w:br/>
      </w:r>
      <w:r w:rsidRPr="00013278">
        <w:rPr>
          <w:rFonts w:ascii="Times New Roman" w:hAnsi="Times New Roman" w:cs="Times New Roman"/>
          <w:color w:val="000000" w:themeColor="text1"/>
          <w:sz w:val="28"/>
          <w:szCs w:val="28"/>
          <w:shd w:val="clear" w:color="auto" w:fill="FFFFFF"/>
        </w:rPr>
        <w:t>• Медь – 170 мкг</w:t>
      </w:r>
      <w:r w:rsidRPr="00013278">
        <w:rPr>
          <w:rStyle w:val="apple-converted-space"/>
          <w:rFonts w:ascii="Times New Roman" w:hAnsi="Times New Roman" w:cs="Times New Roman"/>
          <w:color w:val="000000" w:themeColor="text1"/>
          <w:sz w:val="28"/>
          <w:szCs w:val="28"/>
          <w:shd w:val="clear" w:color="auto" w:fill="FFFFFF"/>
        </w:rPr>
        <w:t> </w:t>
      </w:r>
      <w:r w:rsidRPr="00013278">
        <w:rPr>
          <w:rFonts w:ascii="Times New Roman" w:hAnsi="Times New Roman" w:cs="Times New Roman"/>
          <w:color w:val="000000" w:themeColor="text1"/>
          <w:sz w:val="28"/>
          <w:szCs w:val="28"/>
        </w:rPr>
        <w:br/>
      </w:r>
      <w:r w:rsidRPr="00013278">
        <w:rPr>
          <w:rFonts w:ascii="Times New Roman" w:hAnsi="Times New Roman" w:cs="Times New Roman"/>
          <w:color w:val="000000" w:themeColor="text1"/>
          <w:sz w:val="28"/>
          <w:szCs w:val="28"/>
          <w:shd w:val="clear" w:color="auto" w:fill="FFFFFF"/>
        </w:rPr>
        <w:lastRenderedPageBreak/>
        <w:t>• Селен - 0.9 мкг</w:t>
      </w:r>
      <w:r w:rsidRPr="00013278">
        <w:rPr>
          <w:rStyle w:val="apple-converted-space"/>
          <w:rFonts w:ascii="Times New Roman" w:hAnsi="Times New Roman" w:cs="Times New Roman"/>
          <w:color w:val="000000" w:themeColor="text1"/>
          <w:sz w:val="28"/>
          <w:szCs w:val="28"/>
          <w:shd w:val="clear" w:color="auto" w:fill="FFFFFF"/>
        </w:rPr>
        <w:t> </w:t>
      </w:r>
      <w:r w:rsidRPr="00013278">
        <w:rPr>
          <w:rFonts w:ascii="Times New Roman" w:hAnsi="Times New Roman" w:cs="Times New Roman"/>
          <w:color w:val="000000" w:themeColor="text1"/>
          <w:sz w:val="28"/>
          <w:szCs w:val="28"/>
        </w:rPr>
        <w:br/>
      </w:r>
      <w:r w:rsidRPr="00013278">
        <w:rPr>
          <w:rFonts w:ascii="Times New Roman" w:hAnsi="Times New Roman" w:cs="Times New Roman"/>
          <w:color w:val="000000" w:themeColor="text1"/>
          <w:sz w:val="28"/>
          <w:szCs w:val="28"/>
          <w:shd w:val="clear" w:color="auto" w:fill="FFFFFF"/>
        </w:rPr>
        <w:t>• Цинк – 230 мкг</w:t>
      </w:r>
      <w:r w:rsidRPr="00013278">
        <w:rPr>
          <w:rStyle w:val="apple-converted-space"/>
          <w:rFonts w:ascii="Times New Roman" w:hAnsi="Times New Roman" w:cs="Times New Roman"/>
          <w:color w:val="000000" w:themeColor="text1"/>
          <w:sz w:val="28"/>
          <w:szCs w:val="28"/>
          <w:shd w:val="clear" w:color="auto" w:fill="FFFFFF"/>
        </w:rPr>
        <w:t> </w:t>
      </w:r>
      <w:r w:rsidR="00180B06" w:rsidRPr="00013278">
        <w:rPr>
          <w:rFonts w:ascii="Times New Roman" w:hAnsi="Times New Roman" w:cs="Times New Roman"/>
          <w:color w:val="000000" w:themeColor="text1"/>
          <w:sz w:val="28"/>
          <w:szCs w:val="28"/>
          <w:shd w:val="clear" w:color="auto" w:fill="FFFFFF"/>
          <w:vertAlign w:val="superscript"/>
        </w:rPr>
        <w:t>[</w:t>
      </w:r>
      <w:r w:rsidR="00180B06" w:rsidRPr="00013278">
        <w:rPr>
          <w:rStyle w:val="a7"/>
          <w:rFonts w:ascii="Times New Roman" w:hAnsi="Times New Roman" w:cs="Times New Roman"/>
          <w:color w:val="000000" w:themeColor="text1"/>
          <w:sz w:val="28"/>
          <w:szCs w:val="28"/>
          <w:shd w:val="clear" w:color="auto" w:fill="FFFFFF"/>
        </w:rPr>
        <w:footnoteReference w:id="3"/>
      </w:r>
      <w:r w:rsidR="00180B06" w:rsidRPr="00013278">
        <w:rPr>
          <w:rFonts w:ascii="Times New Roman" w:hAnsi="Times New Roman" w:cs="Times New Roman"/>
          <w:color w:val="000000" w:themeColor="text1"/>
          <w:sz w:val="28"/>
          <w:szCs w:val="28"/>
          <w:shd w:val="clear" w:color="auto" w:fill="FFFFFF"/>
          <w:vertAlign w:val="superscript"/>
        </w:rPr>
        <w:t>]</w:t>
      </w:r>
      <w:r w:rsidRPr="00013278">
        <w:rPr>
          <w:rFonts w:ascii="Times New Roman" w:hAnsi="Times New Roman" w:cs="Times New Roman"/>
          <w:color w:val="000000" w:themeColor="text1"/>
          <w:sz w:val="28"/>
          <w:szCs w:val="28"/>
        </w:rPr>
        <w:br/>
      </w:r>
      <w:r w:rsidRPr="00013278">
        <w:rPr>
          <w:rFonts w:ascii="Times New Roman" w:hAnsi="Times New Roman" w:cs="Times New Roman"/>
          <w:color w:val="000000" w:themeColor="text1"/>
          <w:sz w:val="28"/>
          <w:szCs w:val="28"/>
          <w:shd w:val="clear" w:color="auto" w:fill="FFFFFF"/>
        </w:rPr>
        <w:t>Калорийность</w:t>
      </w:r>
      <w:r w:rsidRPr="00013278">
        <w:rPr>
          <w:rStyle w:val="apple-converted-space"/>
          <w:rFonts w:ascii="Times New Roman" w:hAnsi="Times New Roman" w:cs="Times New Roman"/>
          <w:color w:val="000000" w:themeColor="text1"/>
          <w:sz w:val="28"/>
          <w:szCs w:val="28"/>
          <w:shd w:val="clear" w:color="auto" w:fill="FFFFFF"/>
        </w:rPr>
        <w:t> </w:t>
      </w:r>
      <w:r w:rsidRPr="00013278">
        <w:rPr>
          <w:rFonts w:ascii="Times New Roman" w:hAnsi="Times New Roman" w:cs="Times New Roman"/>
          <w:color w:val="000000" w:themeColor="text1"/>
          <w:sz w:val="28"/>
          <w:szCs w:val="28"/>
        </w:rPr>
        <w:br/>
      </w:r>
      <w:r w:rsidRPr="00013278">
        <w:rPr>
          <w:rFonts w:ascii="Times New Roman" w:hAnsi="Times New Roman" w:cs="Times New Roman"/>
          <w:color w:val="000000" w:themeColor="text1"/>
          <w:sz w:val="28"/>
          <w:szCs w:val="28"/>
          <w:shd w:val="clear" w:color="auto" w:fill="FFFFFF"/>
        </w:rPr>
        <w:t>В 100 г кресс-салата в среднем содержится около 32 ккал.</w:t>
      </w:r>
    </w:p>
    <w:p w:rsidR="00C246DF" w:rsidRPr="00013278" w:rsidRDefault="00C246DF" w:rsidP="00111ED0">
      <w:pPr>
        <w:spacing w:line="360" w:lineRule="auto"/>
        <w:contextualSpacing/>
        <w:jc w:val="both"/>
        <w:rPr>
          <w:rFonts w:ascii="Times New Roman" w:hAnsi="Times New Roman" w:cs="Times New Roman"/>
          <w:color w:val="000000" w:themeColor="text1"/>
          <w:sz w:val="28"/>
          <w:szCs w:val="28"/>
        </w:rPr>
      </w:pPr>
      <w:r w:rsidRPr="00013278">
        <w:rPr>
          <w:rFonts w:ascii="Times New Roman" w:hAnsi="Times New Roman" w:cs="Times New Roman"/>
          <w:color w:val="000000" w:themeColor="text1"/>
          <w:sz w:val="28"/>
          <w:szCs w:val="28"/>
        </w:rPr>
        <w:t>В качестве лечебного и профилактического средства, кресс</w:t>
      </w:r>
      <w:r w:rsidR="00FB6A7A" w:rsidRPr="00013278">
        <w:rPr>
          <w:rFonts w:ascii="Times New Roman" w:hAnsi="Times New Roman" w:cs="Times New Roman"/>
          <w:color w:val="000000" w:themeColor="text1"/>
          <w:sz w:val="28"/>
          <w:szCs w:val="28"/>
        </w:rPr>
        <w:t>-</w:t>
      </w:r>
      <w:r w:rsidRPr="00013278">
        <w:rPr>
          <w:rFonts w:ascii="Times New Roman" w:hAnsi="Times New Roman" w:cs="Times New Roman"/>
          <w:color w:val="000000" w:themeColor="text1"/>
          <w:sz w:val="28"/>
          <w:szCs w:val="28"/>
        </w:rPr>
        <w:t xml:space="preserve"> салат применяют как противораковое средство, средство нормализующее артериальное давление, уменьшающее повреждения ДНК клеток крови, профилактику анемии, как противоцинготное, средство при простудах. </w:t>
      </w:r>
    </w:p>
    <w:p w:rsidR="00EF6949" w:rsidRPr="00013278" w:rsidRDefault="00C246DF" w:rsidP="00111ED0">
      <w:pPr>
        <w:shd w:val="clear" w:color="auto" w:fill="FFFFFF"/>
        <w:spacing w:before="195" w:after="240" w:line="360" w:lineRule="auto"/>
        <w:contextualSpacing/>
        <w:jc w:val="both"/>
        <w:rPr>
          <w:rFonts w:ascii="Times New Roman" w:hAnsi="Times New Roman" w:cs="Times New Roman"/>
          <w:color w:val="000000" w:themeColor="text1"/>
          <w:sz w:val="28"/>
          <w:szCs w:val="28"/>
        </w:rPr>
      </w:pPr>
      <w:r w:rsidRPr="00013278">
        <w:rPr>
          <w:rFonts w:ascii="Times New Roman" w:hAnsi="Times New Roman" w:cs="Times New Roman"/>
          <w:color w:val="000000" w:themeColor="text1"/>
          <w:sz w:val="28"/>
          <w:szCs w:val="28"/>
        </w:rPr>
        <w:t>Кресс</w:t>
      </w:r>
      <w:r w:rsidR="00FB6A7A" w:rsidRPr="00013278">
        <w:rPr>
          <w:rFonts w:ascii="Times New Roman" w:hAnsi="Times New Roman" w:cs="Times New Roman"/>
          <w:color w:val="000000" w:themeColor="text1"/>
          <w:sz w:val="28"/>
          <w:szCs w:val="28"/>
        </w:rPr>
        <w:t>-</w:t>
      </w:r>
      <w:r w:rsidRPr="00013278">
        <w:rPr>
          <w:rFonts w:ascii="Times New Roman" w:hAnsi="Times New Roman" w:cs="Times New Roman"/>
          <w:color w:val="000000" w:themeColor="text1"/>
          <w:sz w:val="28"/>
          <w:szCs w:val="28"/>
        </w:rPr>
        <w:t xml:space="preserve"> салат неприхотлив.</w:t>
      </w:r>
      <w:r w:rsidR="00180B06" w:rsidRPr="00013278">
        <w:rPr>
          <w:rFonts w:ascii="Times New Roman" w:hAnsi="Times New Roman" w:cs="Times New Roman"/>
          <w:color w:val="000000" w:themeColor="text1"/>
          <w:sz w:val="28"/>
          <w:szCs w:val="28"/>
          <w:vertAlign w:val="superscript"/>
        </w:rPr>
        <w:t>[</w:t>
      </w:r>
      <w:r w:rsidR="00180B06" w:rsidRPr="00013278">
        <w:rPr>
          <w:rStyle w:val="a7"/>
          <w:rFonts w:ascii="Times New Roman" w:hAnsi="Times New Roman" w:cs="Times New Roman"/>
          <w:color w:val="000000" w:themeColor="text1"/>
          <w:sz w:val="28"/>
          <w:szCs w:val="28"/>
        </w:rPr>
        <w:footnoteReference w:id="4"/>
      </w:r>
      <w:r w:rsidR="00180B06" w:rsidRPr="00013278">
        <w:rPr>
          <w:rFonts w:ascii="Times New Roman" w:hAnsi="Times New Roman" w:cs="Times New Roman"/>
          <w:color w:val="000000" w:themeColor="text1"/>
          <w:sz w:val="28"/>
          <w:szCs w:val="28"/>
          <w:vertAlign w:val="superscript"/>
        </w:rPr>
        <w:t>]</w:t>
      </w:r>
      <w:r w:rsidR="00916E36">
        <w:rPr>
          <w:rFonts w:ascii="Times New Roman" w:hAnsi="Times New Roman" w:cs="Times New Roman"/>
          <w:color w:val="000000" w:themeColor="text1"/>
          <w:sz w:val="28"/>
          <w:szCs w:val="28"/>
          <w:vertAlign w:val="superscript"/>
        </w:rPr>
        <w:t xml:space="preserve"> </w:t>
      </w:r>
      <w:r w:rsidR="00F25A7E" w:rsidRPr="00013278">
        <w:rPr>
          <w:rFonts w:ascii="Times New Roman" w:hAnsi="Times New Roman" w:cs="Times New Roman"/>
          <w:color w:val="000000" w:themeColor="text1"/>
          <w:sz w:val="28"/>
          <w:szCs w:val="28"/>
        </w:rPr>
        <w:t>Его можно выращивать и на приусадебных участках и на подоконнике в домашних условиях. Дома он растёт круглый год. Причём первый урожай можно получить через 7-10 дней.</w:t>
      </w:r>
      <w:r w:rsidR="00181AD2" w:rsidRPr="00013278">
        <w:rPr>
          <w:rFonts w:ascii="Times New Roman" w:hAnsi="Times New Roman" w:cs="Times New Roman"/>
          <w:color w:val="000000" w:themeColor="text1"/>
          <w:sz w:val="28"/>
          <w:szCs w:val="28"/>
          <w:shd w:val="clear" w:color="auto" w:fill="FFFFFF"/>
        </w:rPr>
        <w:t>Семена могут прорастать при температуре выше 5 °С, но оптимальной температурой для роста кресс-салата является температура 10-18 °С.</w:t>
      </w:r>
      <w:r w:rsidR="00180B06" w:rsidRPr="00013278">
        <w:rPr>
          <w:rFonts w:ascii="Arial" w:hAnsi="Arial" w:cs="Arial"/>
          <w:color w:val="000000" w:themeColor="text1"/>
          <w:sz w:val="28"/>
          <w:szCs w:val="28"/>
          <w:shd w:val="clear" w:color="auto" w:fill="FFFFFF"/>
          <w:vertAlign w:val="superscript"/>
        </w:rPr>
        <w:t xml:space="preserve"> [</w:t>
      </w:r>
      <w:r w:rsidR="00180B06" w:rsidRPr="00013278">
        <w:rPr>
          <w:rStyle w:val="a7"/>
          <w:rFonts w:ascii="Arial" w:hAnsi="Arial" w:cs="Arial"/>
          <w:color w:val="000000" w:themeColor="text1"/>
          <w:sz w:val="28"/>
          <w:szCs w:val="28"/>
          <w:shd w:val="clear" w:color="auto" w:fill="FFFFFF"/>
        </w:rPr>
        <w:footnoteReference w:id="5"/>
      </w:r>
      <w:r w:rsidR="00180B06" w:rsidRPr="00013278">
        <w:rPr>
          <w:rFonts w:ascii="Arial" w:hAnsi="Arial" w:cs="Arial"/>
          <w:color w:val="000000" w:themeColor="text1"/>
          <w:sz w:val="28"/>
          <w:szCs w:val="28"/>
          <w:shd w:val="clear" w:color="auto" w:fill="FFFFFF"/>
          <w:vertAlign w:val="superscript"/>
        </w:rPr>
        <w:t>]</w:t>
      </w:r>
      <w:r w:rsidR="00181AD2" w:rsidRPr="00013278">
        <w:rPr>
          <w:rFonts w:ascii="Times New Roman" w:hAnsi="Times New Roman" w:cs="Times New Roman"/>
          <w:color w:val="000000" w:themeColor="text1"/>
          <w:sz w:val="28"/>
          <w:szCs w:val="28"/>
          <w:shd w:val="clear" w:color="auto" w:fill="FFFFFF"/>
        </w:rPr>
        <w:t xml:space="preserve"> Для поддержания такой температуры растение опрыскивают холодной водой и проветривают помещение. При температуре выше 25 °С кресс-салат может быстро пустить стрелки и становится непригодным для употребления в пищу. Уход за данным растением достаточно простой. Необходимо поддерживать влажность почвы и контролировать температуру в помещении. Почва должна быть влажной, но не переувлажненной. Недостаток и избыток влаги негативно сказывается на растении. Полив растения необходимо осуществлять регулярно раз в 2-3 дня методом интенсивного опрыскивания, тогда зелень будет ароматная и нежная. Поскольку вегетационный период у кресс-салата небольшой, то удобрение в почву не добавляют. Необходимо использовать для выращивания дома покупной грунт, который имеет достаточное количество удобрений. Но растение способно дать новые листья при срезании. Влажность воздуха в помещении должна быть высокой, поскольку растение влаголюбивое</w:t>
      </w:r>
      <w:r w:rsidR="00235164" w:rsidRPr="00013278">
        <w:rPr>
          <w:rFonts w:ascii="Times New Roman" w:hAnsi="Times New Roman" w:cs="Times New Roman"/>
          <w:color w:val="000000" w:themeColor="text1"/>
          <w:sz w:val="28"/>
          <w:szCs w:val="28"/>
          <w:shd w:val="clear" w:color="auto" w:fill="FFFFFF"/>
        </w:rPr>
        <w:t>.</w:t>
      </w:r>
    </w:p>
    <w:p w:rsidR="00ED28F0" w:rsidRPr="00013278" w:rsidRDefault="00B216F4" w:rsidP="00111ED0">
      <w:pPr>
        <w:shd w:val="clear" w:color="auto" w:fill="FFFFFF"/>
        <w:spacing w:before="195" w:after="195" w:line="360" w:lineRule="auto"/>
        <w:contextualSpacing/>
        <w:jc w:val="both"/>
        <w:rPr>
          <w:rFonts w:ascii="Times New Roman" w:eastAsia="Times New Roman" w:hAnsi="Times New Roman" w:cs="Times New Roman"/>
          <w:b/>
          <w:color w:val="000000" w:themeColor="text1"/>
          <w:sz w:val="28"/>
          <w:szCs w:val="28"/>
          <w:lang w:eastAsia="ru-RU"/>
        </w:rPr>
      </w:pPr>
      <w:r w:rsidRPr="00013278">
        <w:rPr>
          <w:rFonts w:ascii="Times New Roman" w:eastAsia="Times New Roman" w:hAnsi="Times New Roman" w:cs="Times New Roman"/>
          <w:b/>
          <w:color w:val="000000" w:themeColor="text1"/>
          <w:sz w:val="28"/>
          <w:szCs w:val="28"/>
          <w:lang w:eastAsia="ru-RU"/>
        </w:rPr>
        <w:lastRenderedPageBreak/>
        <w:t>Параграф 2. Влияние макроэлементов на кресс</w:t>
      </w:r>
      <w:r w:rsidR="00FB6A7A" w:rsidRPr="00013278">
        <w:rPr>
          <w:rFonts w:ascii="Times New Roman" w:eastAsia="Times New Roman" w:hAnsi="Times New Roman" w:cs="Times New Roman"/>
          <w:b/>
          <w:color w:val="000000" w:themeColor="text1"/>
          <w:sz w:val="28"/>
          <w:szCs w:val="28"/>
          <w:lang w:eastAsia="ru-RU"/>
        </w:rPr>
        <w:t>-</w:t>
      </w:r>
      <w:r w:rsidRPr="00013278">
        <w:rPr>
          <w:rFonts w:ascii="Times New Roman" w:eastAsia="Times New Roman" w:hAnsi="Times New Roman" w:cs="Times New Roman"/>
          <w:b/>
          <w:color w:val="000000" w:themeColor="text1"/>
          <w:sz w:val="28"/>
          <w:szCs w:val="28"/>
          <w:lang w:eastAsia="ru-RU"/>
        </w:rPr>
        <w:t xml:space="preserve"> салат.</w:t>
      </w:r>
    </w:p>
    <w:p w:rsidR="006C5EF2" w:rsidRPr="00013278" w:rsidRDefault="006C5EF2" w:rsidP="00111ED0">
      <w:pPr>
        <w:spacing w:line="360" w:lineRule="auto"/>
        <w:contextualSpacing/>
        <w:jc w:val="both"/>
        <w:rPr>
          <w:rFonts w:ascii="Times New Roman" w:hAnsi="Times New Roman" w:cs="Times New Roman"/>
          <w:color w:val="000000" w:themeColor="text1"/>
          <w:sz w:val="28"/>
          <w:szCs w:val="28"/>
        </w:rPr>
      </w:pPr>
      <w:r w:rsidRPr="00013278">
        <w:rPr>
          <w:rFonts w:ascii="Times New Roman" w:hAnsi="Times New Roman" w:cs="Times New Roman"/>
          <w:color w:val="000000" w:themeColor="text1"/>
          <w:sz w:val="28"/>
          <w:szCs w:val="28"/>
        </w:rPr>
        <w:t>Для усиленного роста и хорошей урожайности растений, в том числе и кресс-салата, требуются определённые макро</w:t>
      </w:r>
      <w:r w:rsidR="00E50F57">
        <w:rPr>
          <w:rFonts w:ascii="Times New Roman" w:hAnsi="Times New Roman" w:cs="Times New Roman"/>
          <w:color w:val="000000" w:themeColor="text1"/>
          <w:sz w:val="28"/>
          <w:szCs w:val="28"/>
        </w:rPr>
        <w:t>-</w:t>
      </w:r>
      <w:r w:rsidRPr="00013278">
        <w:rPr>
          <w:rFonts w:ascii="Times New Roman" w:hAnsi="Times New Roman" w:cs="Times New Roman"/>
          <w:color w:val="000000" w:themeColor="text1"/>
          <w:sz w:val="28"/>
          <w:szCs w:val="28"/>
        </w:rPr>
        <w:t xml:space="preserve"> и микроэлементы. Как правило, они вносятся в почву человеком и влияют на скорость роста растений. Это удобрения, искусственно созданные человеком смеси необходимых химических элементов. </w:t>
      </w:r>
      <w:r w:rsidR="00180B06" w:rsidRPr="00013278">
        <w:rPr>
          <w:rFonts w:ascii="Times New Roman" w:hAnsi="Times New Roman" w:cs="Times New Roman"/>
          <w:color w:val="000000" w:themeColor="text1"/>
          <w:sz w:val="28"/>
          <w:szCs w:val="28"/>
          <w:vertAlign w:val="superscript"/>
        </w:rPr>
        <w:t>[</w:t>
      </w:r>
      <w:r w:rsidR="00180B06" w:rsidRPr="00013278">
        <w:rPr>
          <w:rStyle w:val="a7"/>
          <w:rFonts w:ascii="Times New Roman" w:hAnsi="Times New Roman" w:cs="Times New Roman"/>
          <w:color w:val="000000" w:themeColor="text1"/>
          <w:sz w:val="28"/>
          <w:szCs w:val="28"/>
        </w:rPr>
        <w:footnoteReference w:id="6"/>
      </w:r>
      <w:r w:rsidR="00180B06" w:rsidRPr="00013278">
        <w:rPr>
          <w:rFonts w:ascii="Times New Roman" w:hAnsi="Times New Roman" w:cs="Times New Roman"/>
          <w:color w:val="000000" w:themeColor="text1"/>
          <w:sz w:val="28"/>
          <w:szCs w:val="28"/>
          <w:vertAlign w:val="superscript"/>
        </w:rPr>
        <w:t>]</w:t>
      </w:r>
    </w:p>
    <w:p w:rsidR="006C5EF2" w:rsidRPr="00013278" w:rsidRDefault="006C5EF2" w:rsidP="00111ED0">
      <w:pPr>
        <w:spacing w:line="360" w:lineRule="auto"/>
        <w:contextualSpacing/>
        <w:jc w:val="both"/>
        <w:rPr>
          <w:rFonts w:ascii="Times New Roman" w:hAnsi="Times New Roman" w:cs="Times New Roman"/>
          <w:color w:val="000000" w:themeColor="text1"/>
          <w:sz w:val="28"/>
          <w:szCs w:val="28"/>
        </w:rPr>
      </w:pPr>
      <w:r w:rsidRPr="00013278">
        <w:rPr>
          <w:rFonts w:ascii="Times New Roman" w:hAnsi="Times New Roman" w:cs="Times New Roman"/>
          <w:color w:val="000000" w:themeColor="text1"/>
          <w:sz w:val="28"/>
          <w:szCs w:val="28"/>
        </w:rPr>
        <w:t>Важнейшими химическими элементами, без которых рост растений может прекратится, являются калий, азот и фосфор. Кратко рассмотрим их и удобрения для растений, в которые они входят.</w:t>
      </w:r>
    </w:p>
    <w:p w:rsidR="006C5EF2" w:rsidRPr="00013278" w:rsidRDefault="006C5EF2" w:rsidP="00111ED0">
      <w:pPr>
        <w:spacing w:line="360" w:lineRule="auto"/>
        <w:contextualSpacing/>
        <w:jc w:val="both"/>
        <w:rPr>
          <w:rFonts w:ascii="Times New Roman" w:hAnsi="Times New Roman" w:cs="Times New Roman"/>
          <w:color w:val="000000" w:themeColor="text1"/>
          <w:sz w:val="28"/>
          <w:szCs w:val="28"/>
        </w:rPr>
      </w:pPr>
      <w:r w:rsidRPr="00013278">
        <w:rPr>
          <w:rFonts w:ascii="Times New Roman" w:hAnsi="Times New Roman" w:cs="Times New Roman"/>
          <w:b/>
          <w:color w:val="000000" w:themeColor="text1"/>
          <w:sz w:val="28"/>
          <w:szCs w:val="28"/>
          <w:u w:val="single"/>
        </w:rPr>
        <w:t>Калий.</w:t>
      </w:r>
      <w:r w:rsidRPr="00013278">
        <w:rPr>
          <w:rFonts w:ascii="Times New Roman" w:hAnsi="Times New Roman" w:cs="Times New Roman"/>
          <w:color w:val="000000" w:themeColor="text1"/>
          <w:sz w:val="28"/>
          <w:szCs w:val="28"/>
        </w:rPr>
        <w:t xml:space="preserve"> Он участвует в образовании новых клеток и в движении питательных веществ внутри клеток. Усиливает устойчивость к неблагоприятным факторам окружающей среды. Без калия клетки не могут продолжать свою жизнедеятельность. Он отвечает за электрический потенциал клетки. Но его работа в тканях не менее важна. Он является ускорителем многих биохимических процессов. Если калия мало, то в растениях прекращается образование белков и репродуктивных органов. При начальном дефиците К, мы видим его начальные проявления: изменения цвета растений в сторону исчезновения зелёного и появления оттенков жёлтого и красного цвета листьев, морщинистость и свёртывания в трубочку листьев растений. Избыток калияявл</w:t>
      </w:r>
      <w:r w:rsidR="00E50F57">
        <w:rPr>
          <w:rFonts w:ascii="Times New Roman" w:hAnsi="Times New Roman" w:cs="Times New Roman"/>
          <w:color w:val="000000" w:themeColor="text1"/>
          <w:sz w:val="28"/>
          <w:szCs w:val="28"/>
        </w:rPr>
        <w:t>яется препятствием для усвоения</w:t>
      </w:r>
      <w:r w:rsidRPr="00013278">
        <w:rPr>
          <w:rFonts w:ascii="Times New Roman" w:hAnsi="Times New Roman" w:cs="Times New Roman"/>
          <w:color w:val="000000" w:themeColor="text1"/>
          <w:sz w:val="28"/>
          <w:szCs w:val="28"/>
        </w:rPr>
        <w:t xml:space="preserve"> микроэлементов (</w:t>
      </w:r>
      <w:r w:rsidR="00A45688" w:rsidRPr="00013278">
        <w:rPr>
          <w:rFonts w:ascii="Times New Roman" w:hAnsi="Times New Roman" w:cs="Times New Roman"/>
          <w:color w:val="000000" w:themeColor="text1"/>
          <w:sz w:val="28"/>
          <w:szCs w:val="28"/>
        </w:rPr>
        <w:t>кальция, магния</w:t>
      </w:r>
      <w:r w:rsidRPr="00013278">
        <w:rPr>
          <w:rFonts w:ascii="Times New Roman" w:hAnsi="Times New Roman" w:cs="Times New Roman"/>
          <w:color w:val="000000" w:themeColor="text1"/>
          <w:sz w:val="28"/>
          <w:szCs w:val="28"/>
        </w:rPr>
        <w:t xml:space="preserve">) и что очень важно для сельхозкультур- изменение их вкуса. </w:t>
      </w:r>
    </w:p>
    <w:p w:rsidR="006C5EF2" w:rsidRPr="00013278" w:rsidRDefault="006C5EF2" w:rsidP="00111ED0">
      <w:pPr>
        <w:spacing w:line="360" w:lineRule="auto"/>
        <w:contextualSpacing/>
        <w:jc w:val="both"/>
        <w:rPr>
          <w:rFonts w:ascii="Times New Roman" w:hAnsi="Times New Roman" w:cs="Times New Roman"/>
          <w:color w:val="000000" w:themeColor="text1"/>
          <w:sz w:val="28"/>
          <w:szCs w:val="28"/>
        </w:rPr>
      </w:pPr>
      <w:r w:rsidRPr="00013278">
        <w:rPr>
          <w:rFonts w:ascii="Times New Roman" w:hAnsi="Times New Roman" w:cs="Times New Roman"/>
          <w:color w:val="000000" w:themeColor="text1"/>
          <w:sz w:val="28"/>
          <w:szCs w:val="28"/>
        </w:rPr>
        <w:t>Минеральные калийные удобрения устраняют дефицит калия в почве. Они должны быть растворимы в воде, тогда они легко усваиваются. Основные калиевые удобрения- калийные соли: карналлит, сильвинит, калийная селитра(содержание К-43%). В России производится 32% мирового произ</w:t>
      </w:r>
      <w:r w:rsidR="00E50F57">
        <w:rPr>
          <w:rFonts w:ascii="Times New Roman" w:hAnsi="Times New Roman" w:cs="Times New Roman"/>
          <w:color w:val="000000" w:themeColor="text1"/>
          <w:sz w:val="28"/>
          <w:szCs w:val="28"/>
        </w:rPr>
        <w:t>водства всех калийных удобрений</w:t>
      </w:r>
      <w:r w:rsidRPr="00013278">
        <w:rPr>
          <w:rFonts w:ascii="Times New Roman" w:hAnsi="Times New Roman" w:cs="Times New Roman"/>
          <w:color w:val="000000" w:themeColor="text1"/>
          <w:sz w:val="28"/>
          <w:szCs w:val="28"/>
        </w:rPr>
        <w:t>.</w:t>
      </w:r>
    </w:p>
    <w:p w:rsidR="006C5EF2" w:rsidRPr="00013278" w:rsidRDefault="006C5EF2" w:rsidP="00111ED0">
      <w:pPr>
        <w:spacing w:line="360" w:lineRule="auto"/>
        <w:contextualSpacing/>
        <w:jc w:val="both"/>
        <w:rPr>
          <w:rFonts w:ascii="Times New Roman" w:hAnsi="Times New Roman" w:cs="Times New Roman"/>
          <w:color w:val="000000" w:themeColor="text1"/>
          <w:sz w:val="28"/>
          <w:szCs w:val="28"/>
        </w:rPr>
      </w:pPr>
      <w:r w:rsidRPr="00013278">
        <w:rPr>
          <w:rFonts w:ascii="Times New Roman" w:hAnsi="Times New Roman" w:cs="Times New Roman"/>
          <w:b/>
          <w:color w:val="000000" w:themeColor="text1"/>
          <w:sz w:val="28"/>
          <w:szCs w:val="28"/>
          <w:u w:val="single"/>
        </w:rPr>
        <w:lastRenderedPageBreak/>
        <w:t>Фосфор</w:t>
      </w:r>
      <w:r w:rsidRPr="00013278">
        <w:rPr>
          <w:rFonts w:ascii="Times New Roman" w:hAnsi="Times New Roman" w:cs="Times New Roman"/>
          <w:b/>
          <w:i/>
          <w:color w:val="000000" w:themeColor="text1"/>
          <w:sz w:val="28"/>
          <w:szCs w:val="28"/>
        </w:rPr>
        <w:t>.</w:t>
      </w:r>
      <w:r w:rsidRPr="00013278">
        <w:rPr>
          <w:rFonts w:ascii="Times New Roman" w:hAnsi="Times New Roman" w:cs="Times New Roman"/>
          <w:color w:val="000000" w:themeColor="text1"/>
          <w:sz w:val="28"/>
          <w:szCs w:val="28"/>
        </w:rPr>
        <w:t xml:space="preserve"> Это один из самых необходимых элементов для живой природы. Фосфор входит в состав ДНК, РНК и АТФ. А без этих соединений не было бы энергетических процессов, наследственности, да и вообще жизни. Он присутствует в процессах дыхания, фотосинтеза, брожения. Как химический элемент он участвует в образовании плодов и цветков растений, развитии корневой системы, увеличивает сопротивление к неблагоприятным факторам окружающей среды.</w:t>
      </w:r>
    </w:p>
    <w:p w:rsidR="006C5EF2" w:rsidRPr="00013278" w:rsidRDefault="006C5EF2" w:rsidP="00111ED0">
      <w:pPr>
        <w:spacing w:line="360" w:lineRule="auto"/>
        <w:contextualSpacing/>
        <w:jc w:val="both"/>
        <w:rPr>
          <w:rFonts w:ascii="Times New Roman" w:hAnsi="Times New Roman" w:cs="Times New Roman"/>
          <w:color w:val="000000" w:themeColor="text1"/>
          <w:sz w:val="28"/>
          <w:szCs w:val="28"/>
        </w:rPr>
      </w:pPr>
      <w:r w:rsidRPr="00013278">
        <w:rPr>
          <w:rFonts w:ascii="Times New Roman" w:hAnsi="Times New Roman" w:cs="Times New Roman"/>
          <w:color w:val="000000" w:themeColor="text1"/>
          <w:sz w:val="28"/>
          <w:szCs w:val="28"/>
        </w:rPr>
        <w:t>Недостаток фосфора приводит к нарушению роста растений, накопления сахара в плодах. Первые признаки недостатка фосфора- появление чёрных точек на листьях.</w:t>
      </w:r>
    </w:p>
    <w:p w:rsidR="006C5EF2" w:rsidRPr="00013278" w:rsidRDefault="006C5EF2" w:rsidP="00111ED0">
      <w:pPr>
        <w:spacing w:line="360" w:lineRule="auto"/>
        <w:contextualSpacing/>
        <w:jc w:val="both"/>
        <w:rPr>
          <w:rFonts w:ascii="Times New Roman" w:hAnsi="Times New Roman" w:cs="Times New Roman"/>
          <w:color w:val="000000" w:themeColor="text1"/>
          <w:sz w:val="28"/>
          <w:szCs w:val="28"/>
        </w:rPr>
      </w:pPr>
      <w:r w:rsidRPr="00013278">
        <w:rPr>
          <w:rFonts w:ascii="Times New Roman" w:hAnsi="Times New Roman" w:cs="Times New Roman"/>
          <w:color w:val="000000" w:themeColor="text1"/>
          <w:sz w:val="28"/>
          <w:szCs w:val="28"/>
        </w:rPr>
        <w:t>Излишек фосфора приводит к форсированному развитию растения, пожелтению как отдельных частей, так и всего цветка. Он теряет листья, приобретает очаги некроза (омертвения). Кроме того, переизбыток фосфора может провоцировать недостаток других необходимых элементов — магния, меди, кобальта, железа, цинка. То есть, излишек также опасен для растения, как и его дефицит</w:t>
      </w:r>
    </w:p>
    <w:p w:rsidR="006C5EF2" w:rsidRPr="00013278" w:rsidRDefault="006C5EF2" w:rsidP="00111ED0">
      <w:pPr>
        <w:spacing w:line="360" w:lineRule="auto"/>
        <w:contextualSpacing/>
        <w:jc w:val="both"/>
        <w:rPr>
          <w:rFonts w:ascii="Times New Roman" w:hAnsi="Times New Roman" w:cs="Times New Roman"/>
          <w:color w:val="000000" w:themeColor="text1"/>
          <w:sz w:val="28"/>
          <w:szCs w:val="28"/>
        </w:rPr>
      </w:pPr>
      <w:r w:rsidRPr="00013278">
        <w:rPr>
          <w:rFonts w:ascii="Times New Roman" w:hAnsi="Times New Roman" w:cs="Times New Roman"/>
          <w:color w:val="000000" w:themeColor="text1"/>
          <w:sz w:val="28"/>
          <w:szCs w:val="28"/>
        </w:rPr>
        <w:t>Суперфосфат наиболее часто применяемое удобрение для устранения дефицита фосфора. Он содержит монокальция фосфат и фосфорную кислоту. Эти соединения легко усваиваются растениями. После введения резко ускоряется рост растений, улучшается переносимость холодных температур. В его составе: 20% фосфора, 50% кальция и 20% серы.</w:t>
      </w:r>
    </w:p>
    <w:p w:rsidR="006C5EF2" w:rsidRPr="00013278" w:rsidRDefault="006C5EF2" w:rsidP="00111ED0">
      <w:pPr>
        <w:spacing w:line="360" w:lineRule="auto"/>
        <w:contextualSpacing/>
        <w:jc w:val="both"/>
        <w:rPr>
          <w:rFonts w:ascii="Times New Roman" w:hAnsi="Times New Roman" w:cs="Times New Roman"/>
          <w:color w:val="000000" w:themeColor="text1"/>
          <w:sz w:val="28"/>
          <w:szCs w:val="28"/>
        </w:rPr>
      </w:pPr>
      <w:r w:rsidRPr="00013278">
        <w:rPr>
          <w:rFonts w:ascii="Times New Roman" w:hAnsi="Times New Roman" w:cs="Times New Roman"/>
          <w:b/>
          <w:color w:val="000000" w:themeColor="text1"/>
          <w:sz w:val="28"/>
          <w:szCs w:val="28"/>
          <w:u w:val="single"/>
        </w:rPr>
        <w:t>Азот.</w:t>
      </w:r>
      <w:r w:rsidRPr="00013278">
        <w:rPr>
          <w:rFonts w:ascii="Times New Roman" w:hAnsi="Times New Roman" w:cs="Times New Roman"/>
          <w:color w:val="000000" w:themeColor="text1"/>
          <w:sz w:val="28"/>
          <w:szCs w:val="28"/>
        </w:rPr>
        <w:t xml:space="preserve"> Самый необходимый элемент для растений. Без него не было бы ни белков, ни нуклеиновых кислот, ни витаминов, ни ферментов.</w:t>
      </w:r>
    </w:p>
    <w:p w:rsidR="006C5EF2" w:rsidRPr="00013278" w:rsidRDefault="006C5EF2" w:rsidP="00111ED0">
      <w:pPr>
        <w:spacing w:line="360" w:lineRule="auto"/>
        <w:contextualSpacing/>
        <w:jc w:val="both"/>
        <w:rPr>
          <w:rFonts w:ascii="Times New Roman" w:hAnsi="Times New Roman" w:cs="Times New Roman"/>
          <w:color w:val="000000" w:themeColor="text1"/>
          <w:sz w:val="28"/>
          <w:szCs w:val="28"/>
        </w:rPr>
      </w:pPr>
      <w:r w:rsidRPr="00013278">
        <w:rPr>
          <w:rFonts w:ascii="Times New Roman" w:hAnsi="Times New Roman" w:cs="Times New Roman"/>
          <w:color w:val="000000" w:themeColor="text1"/>
          <w:sz w:val="28"/>
          <w:szCs w:val="28"/>
        </w:rPr>
        <w:t>Азота содержится до 5% массы растений. В свободном виде он может усваиваться только с помощью клубеньковых бактерий у бобовых.</w:t>
      </w:r>
    </w:p>
    <w:p w:rsidR="006C5EF2" w:rsidRPr="00013278" w:rsidRDefault="006C5EF2" w:rsidP="00111ED0">
      <w:pPr>
        <w:spacing w:line="360" w:lineRule="auto"/>
        <w:contextualSpacing/>
        <w:jc w:val="both"/>
        <w:rPr>
          <w:rFonts w:ascii="Times New Roman" w:hAnsi="Times New Roman" w:cs="Times New Roman"/>
          <w:color w:val="000000" w:themeColor="text1"/>
          <w:sz w:val="28"/>
          <w:szCs w:val="28"/>
        </w:rPr>
      </w:pPr>
      <w:r w:rsidRPr="00013278">
        <w:rPr>
          <w:rFonts w:ascii="Times New Roman" w:hAnsi="Times New Roman" w:cs="Times New Roman"/>
          <w:color w:val="000000" w:themeColor="text1"/>
          <w:sz w:val="28"/>
          <w:szCs w:val="28"/>
        </w:rPr>
        <w:t>Другими растениями, а также кресс-салатом, азот может использоваться растениями только в соединениях. Это аммоний и нитраты, из которых синтезируются белки.</w:t>
      </w:r>
    </w:p>
    <w:p w:rsidR="006C5EF2" w:rsidRPr="00013278" w:rsidRDefault="006C5EF2" w:rsidP="00111ED0">
      <w:pPr>
        <w:spacing w:line="360" w:lineRule="auto"/>
        <w:contextualSpacing/>
        <w:jc w:val="both"/>
        <w:rPr>
          <w:rFonts w:ascii="Times New Roman" w:hAnsi="Times New Roman" w:cs="Times New Roman"/>
          <w:color w:val="000000" w:themeColor="text1"/>
          <w:sz w:val="28"/>
          <w:szCs w:val="28"/>
        </w:rPr>
      </w:pPr>
      <w:r w:rsidRPr="00013278">
        <w:rPr>
          <w:rFonts w:ascii="Times New Roman" w:hAnsi="Times New Roman" w:cs="Times New Roman"/>
          <w:color w:val="000000" w:themeColor="text1"/>
          <w:sz w:val="28"/>
          <w:szCs w:val="28"/>
        </w:rPr>
        <w:lastRenderedPageBreak/>
        <w:t>При недостатке азота резко падает рост растений, уменьшается содержание белка, урожайность снижается. При избытке азота проявляется его токсичность и растения как бы «сгорают».</w:t>
      </w:r>
    </w:p>
    <w:p w:rsidR="006C5EF2" w:rsidRPr="00013278" w:rsidRDefault="006C5EF2" w:rsidP="00111ED0">
      <w:pPr>
        <w:spacing w:line="360" w:lineRule="auto"/>
        <w:contextualSpacing/>
        <w:rPr>
          <w:rFonts w:ascii="Times New Roman" w:hAnsi="Times New Roman" w:cs="Times New Roman"/>
          <w:color w:val="000000" w:themeColor="text1"/>
          <w:sz w:val="28"/>
          <w:szCs w:val="28"/>
        </w:rPr>
      </w:pPr>
      <w:r w:rsidRPr="00013278">
        <w:rPr>
          <w:rFonts w:ascii="Times New Roman" w:hAnsi="Times New Roman" w:cs="Times New Roman"/>
          <w:color w:val="000000" w:themeColor="text1"/>
          <w:sz w:val="28"/>
          <w:szCs w:val="28"/>
        </w:rPr>
        <w:t>Удобрения с азотом делятся на:</w:t>
      </w:r>
    </w:p>
    <w:p w:rsidR="006C5EF2" w:rsidRPr="00013278" w:rsidRDefault="006C5EF2" w:rsidP="00111ED0">
      <w:pPr>
        <w:pStyle w:val="a9"/>
        <w:numPr>
          <w:ilvl w:val="0"/>
          <w:numId w:val="5"/>
        </w:numPr>
        <w:spacing w:line="360" w:lineRule="auto"/>
        <w:rPr>
          <w:rFonts w:ascii="Times New Roman" w:hAnsi="Times New Roman" w:cs="Times New Roman"/>
          <w:color w:val="000000" w:themeColor="text1"/>
          <w:sz w:val="28"/>
          <w:szCs w:val="28"/>
        </w:rPr>
      </w:pPr>
      <w:r w:rsidRPr="00013278">
        <w:rPr>
          <w:rFonts w:ascii="Times New Roman" w:hAnsi="Times New Roman" w:cs="Times New Roman"/>
          <w:color w:val="000000" w:themeColor="text1"/>
          <w:sz w:val="28"/>
          <w:szCs w:val="28"/>
        </w:rPr>
        <w:t>Нитратные(селитры)</w:t>
      </w:r>
    </w:p>
    <w:p w:rsidR="006C5EF2" w:rsidRPr="00013278" w:rsidRDefault="006C5EF2" w:rsidP="00111ED0">
      <w:pPr>
        <w:pStyle w:val="a9"/>
        <w:numPr>
          <w:ilvl w:val="0"/>
          <w:numId w:val="5"/>
        </w:numPr>
        <w:spacing w:line="360" w:lineRule="auto"/>
        <w:rPr>
          <w:rFonts w:ascii="Times New Roman" w:hAnsi="Times New Roman" w:cs="Times New Roman"/>
          <w:color w:val="000000" w:themeColor="text1"/>
          <w:sz w:val="28"/>
          <w:szCs w:val="28"/>
        </w:rPr>
      </w:pPr>
      <w:r w:rsidRPr="00013278">
        <w:rPr>
          <w:rFonts w:ascii="Times New Roman" w:hAnsi="Times New Roman" w:cs="Times New Roman"/>
          <w:color w:val="000000" w:themeColor="text1"/>
          <w:sz w:val="28"/>
          <w:szCs w:val="28"/>
        </w:rPr>
        <w:t>Аммонийные</w:t>
      </w:r>
    </w:p>
    <w:p w:rsidR="006C5EF2" w:rsidRPr="00013278" w:rsidRDefault="006C5EF2" w:rsidP="00111ED0">
      <w:pPr>
        <w:pStyle w:val="a9"/>
        <w:numPr>
          <w:ilvl w:val="0"/>
          <w:numId w:val="5"/>
        </w:numPr>
        <w:spacing w:line="360" w:lineRule="auto"/>
        <w:rPr>
          <w:rFonts w:ascii="Times New Roman" w:hAnsi="Times New Roman" w:cs="Times New Roman"/>
          <w:color w:val="000000" w:themeColor="text1"/>
          <w:sz w:val="28"/>
          <w:szCs w:val="28"/>
        </w:rPr>
      </w:pPr>
      <w:r w:rsidRPr="00013278">
        <w:rPr>
          <w:rFonts w:ascii="Times New Roman" w:hAnsi="Times New Roman" w:cs="Times New Roman"/>
          <w:color w:val="000000" w:themeColor="text1"/>
          <w:sz w:val="28"/>
          <w:szCs w:val="28"/>
        </w:rPr>
        <w:t>Аммиачно-нитратные</w:t>
      </w:r>
    </w:p>
    <w:p w:rsidR="006C5EF2" w:rsidRPr="00013278" w:rsidRDefault="006C5EF2" w:rsidP="00111ED0">
      <w:pPr>
        <w:pStyle w:val="a9"/>
        <w:numPr>
          <w:ilvl w:val="0"/>
          <w:numId w:val="5"/>
        </w:numPr>
        <w:spacing w:line="360" w:lineRule="auto"/>
        <w:rPr>
          <w:rFonts w:ascii="Times New Roman" w:hAnsi="Times New Roman" w:cs="Times New Roman"/>
          <w:color w:val="000000" w:themeColor="text1"/>
          <w:sz w:val="28"/>
          <w:szCs w:val="28"/>
        </w:rPr>
      </w:pPr>
      <w:r w:rsidRPr="00013278">
        <w:rPr>
          <w:rFonts w:ascii="Times New Roman" w:hAnsi="Times New Roman" w:cs="Times New Roman"/>
          <w:color w:val="000000" w:themeColor="text1"/>
          <w:sz w:val="28"/>
          <w:szCs w:val="28"/>
        </w:rPr>
        <w:t>Амидные(мочевина)</w:t>
      </w:r>
    </w:p>
    <w:p w:rsidR="006C5EF2" w:rsidRPr="00013278" w:rsidRDefault="006C5EF2" w:rsidP="00111ED0">
      <w:pPr>
        <w:pStyle w:val="a9"/>
        <w:numPr>
          <w:ilvl w:val="0"/>
          <w:numId w:val="5"/>
        </w:numPr>
        <w:spacing w:line="360" w:lineRule="auto"/>
        <w:rPr>
          <w:rFonts w:ascii="Times New Roman" w:hAnsi="Times New Roman" w:cs="Times New Roman"/>
          <w:color w:val="000000" w:themeColor="text1"/>
          <w:sz w:val="28"/>
          <w:szCs w:val="28"/>
        </w:rPr>
      </w:pPr>
      <w:r w:rsidRPr="00013278">
        <w:rPr>
          <w:rFonts w:ascii="Times New Roman" w:hAnsi="Times New Roman" w:cs="Times New Roman"/>
          <w:color w:val="000000" w:themeColor="text1"/>
          <w:sz w:val="28"/>
          <w:szCs w:val="28"/>
        </w:rPr>
        <w:t>Жидкие аммиачные удобрения</w:t>
      </w:r>
    </w:p>
    <w:p w:rsidR="006C5EF2" w:rsidRPr="00013278" w:rsidRDefault="006C5EF2" w:rsidP="00111ED0">
      <w:pPr>
        <w:spacing w:line="360" w:lineRule="auto"/>
        <w:contextualSpacing/>
        <w:jc w:val="both"/>
        <w:rPr>
          <w:rFonts w:ascii="Times New Roman" w:hAnsi="Times New Roman" w:cs="Times New Roman"/>
          <w:color w:val="000000" w:themeColor="text1"/>
          <w:sz w:val="28"/>
          <w:szCs w:val="28"/>
        </w:rPr>
      </w:pPr>
      <w:r w:rsidRPr="00013278">
        <w:rPr>
          <w:rFonts w:ascii="Times New Roman" w:hAnsi="Times New Roman" w:cs="Times New Roman"/>
          <w:color w:val="000000" w:themeColor="text1"/>
          <w:sz w:val="28"/>
          <w:szCs w:val="28"/>
        </w:rPr>
        <w:t xml:space="preserve">Одно из основных удобрений- карбамид- самое концентрированное азотное удобрение(содержание азота до 46%). Азотные удобрения улучшают рост и урожайность всех сельхозструктур.   </w:t>
      </w:r>
    </w:p>
    <w:p w:rsidR="003944C3" w:rsidRPr="001C5B0E" w:rsidRDefault="003944C3" w:rsidP="00111ED0">
      <w:pPr>
        <w:spacing w:line="360" w:lineRule="auto"/>
        <w:contextualSpacing/>
        <w:jc w:val="both"/>
        <w:rPr>
          <w:rFonts w:ascii="Times New Roman" w:hAnsi="Times New Roman" w:cs="Times New Roman"/>
          <w:b/>
          <w:color w:val="000000" w:themeColor="text1"/>
          <w:sz w:val="28"/>
          <w:szCs w:val="28"/>
        </w:rPr>
      </w:pPr>
      <w:r w:rsidRPr="001C5B0E">
        <w:rPr>
          <w:rFonts w:ascii="Times New Roman" w:hAnsi="Times New Roman" w:cs="Times New Roman"/>
          <w:b/>
          <w:color w:val="000000" w:themeColor="text1"/>
          <w:sz w:val="28"/>
          <w:szCs w:val="28"/>
        </w:rPr>
        <w:t>Параграф 3. Микроэлементы для кресс-салата.</w:t>
      </w:r>
    </w:p>
    <w:p w:rsidR="00C0314A" w:rsidRPr="00013278" w:rsidRDefault="00C0314A" w:rsidP="00111ED0">
      <w:pPr>
        <w:spacing w:line="360" w:lineRule="auto"/>
        <w:contextualSpacing/>
        <w:jc w:val="both"/>
        <w:rPr>
          <w:rFonts w:ascii="Times New Roman" w:hAnsi="Times New Roman" w:cs="Times New Roman"/>
          <w:color w:val="000000" w:themeColor="text1"/>
          <w:sz w:val="28"/>
          <w:szCs w:val="28"/>
        </w:rPr>
      </w:pPr>
      <w:r w:rsidRPr="00013278">
        <w:rPr>
          <w:rFonts w:ascii="Times New Roman" w:hAnsi="Times New Roman" w:cs="Times New Roman"/>
          <w:color w:val="000000" w:themeColor="text1"/>
          <w:sz w:val="28"/>
          <w:szCs w:val="28"/>
        </w:rPr>
        <w:t>Химические элементы, которые нужны растениям для жизни и роста и используются ими в малых количествах- называются микроэлементами. Несмотря на то, что они используются растениями в малых количествах, роль их огромна</w:t>
      </w:r>
      <w:r w:rsidR="00180B06" w:rsidRPr="00013278">
        <w:rPr>
          <w:rFonts w:ascii="Times New Roman" w:hAnsi="Times New Roman" w:cs="Times New Roman"/>
          <w:color w:val="000000" w:themeColor="text1"/>
          <w:sz w:val="28"/>
          <w:szCs w:val="28"/>
          <w:vertAlign w:val="superscript"/>
        </w:rPr>
        <w:t>[</w:t>
      </w:r>
      <w:r w:rsidR="00180B06" w:rsidRPr="00013278">
        <w:rPr>
          <w:rStyle w:val="a7"/>
          <w:rFonts w:ascii="Times New Roman" w:hAnsi="Times New Roman" w:cs="Times New Roman"/>
          <w:color w:val="000000" w:themeColor="text1"/>
          <w:sz w:val="28"/>
          <w:szCs w:val="28"/>
        </w:rPr>
        <w:footnoteReference w:id="7"/>
      </w:r>
      <w:r w:rsidR="00180B06" w:rsidRPr="00013278">
        <w:rPr>
          <w:rFonts w:ascii="Times New Roman" w:hAnsi="Times New Roman" w:cs="Times New Roman"/>
          <w:color w:val="000000" w:themeColor="text1"/>
          <w:sz w:val="28"/>
          <w:szCs w:val="28"/>
          <w:vertAlign w:val="superscript"/>
        </w:rPr>
        <w:t>]</w:t>
      </w:r>
      <w:r w:rsidRPr="00013278">
        <w:rPr>
          <w:rFonts w:ascii="Times New Roman" w:hAnsi="Times New Roman" w:cs="Times New Roman"/>
          <w:color w:val="000000" w:themeColor="text1"/>
          <w:sz w:val="28"/>
          <w:szCs w:val="28"/>
        </w:rPr>
        <w:t>. Наибольшее значение имеют молибден, кобальт, железо, цинк и другие. Многие микроэлементы являются составляющей частью ферментных систем, без которых не идёт ни один биохимический процесс. Среди биологов эти элементы получили название «элементы жизни». Так как их биохимическую роль нельзя заменить другими элементами, приходится постоянно добавлять их в почву для получения хорошего роста растений и как результат- успешного урожая. Чтобы доставить микроэлементы в растения, их надо вводить в почву в растворимом виде.</w:t>
      </w:r>
    </w:p>
    <w:p w:rsidR="00C0314A" w:rsidRPr="00013278" w:rsidRDefault="00C0314A" w:rsidP="00111ED0">
      <w:pPr>
        <w:spacing w:line="360" w:lineRule="auto"/>
        <w:contextualSpacing/>
        <w:jc w:val="both"/>
        <w:rPr>
          <w:rFonts w:ascii="Times New Roman" w:hAnsi="Times New Roman" w:cs="Times New Roman"/>
          <w:color w:val="000000" w:themeColor="text1"/>
          <w:sz w:val="28"/>
          <w:szCs w:val="28"/>
        </w:rPr>
      </w:pPr>
      <w:r w:rsidRPr="00013278">
        <w:rPr>
          <w:rFonts w:ascii="Times New Roman" w:hAnsi="Times New Roman" w:cs="Times New Roman"/>
          <w:color w:val="000000" w:themeColor="text1"/>
          <w:sz w:val="28"/>
          <w:szCs w:val="28"/>
        </w:rPr>
        <w:t>Основная задача микроэлементов, которую они успешно выполняют состоит в:</w:t>
      </w:r>
    </w:p>
    <w:p w:rsidR="00C0314A" w:rsidRPr="00013278" w:rsidRDefault="00C0314A" w:rsidP="00111ED0">
      <w:pPr>
        <w:pStyle w:val="a9"/>
        <w:numPr>
          <w:ilvl w:val="0"/>
          <w:numId w:val="6"/>
        </w:numPr>
        <w:spacing w:line="360" w:lineRule="auto"/>
        <w:rPr>
          <w:rFonts w:ascii="Times New Roman" w:hAnsi="Times New Roman" w:cs="Times New Roman"/>
          <w:color w:val="000000" w:themeColor="text1"/>
          <w:sz w:val="28"/>
          <w:szCs w:val="28"/>
        </w:rPr>
      </w:pPr>
      <w:r w:rsidRPr="00013278">
        <w:rPr>
          <w:rFonts w:ascii="Times New Roman" w:hAnsi="Times New Roman" w:cs="Times New Roman"/>
          <w:color w:val="000000" w:themeColor="text1"/>
          <w:sz w:val="28"/>
          <w:szCs w:val="28"/>
        </w:rPr>
        <w:t>Синтез ферментов, которые помогают в использовании воды, энергии и усваивании макроэлементов.</w:t>
      </w:r>
    </w:p>
    <w:p w:rsidR="00C0314A" w:rsidRPr="00013278" w:rsidRDefault="00C0314A" w:rsidP="00111ED0">
      <w:pPr>
        <w:pStyle w:val="a9"/>
        <w:numPr>
          <w:ilvl w:val="0"/>
          <w:numId w:val="6"/>
        </w:numPr>
        <w:spacing w:line="360" w:lineRule="auto"/>
        <w:rPr>
          <w:rFonts w:ascii="Times New Roman" w:hAnsi="Times New Roman" w:cs="Times New Roman"/>
          <w:color w:val="000000" w:themeColor="text1"/>
          <w:sz w:val="28"/>
          <w:szCs w:val="28"/>
        </w:rPr>
      </w:pPr>
      <w:r w:rsidRPr="00013278">
        <w:rPr>
          <w:rFonts w:ascii="Times New Roman" w:hAnsi="Times New Roman" w:cs="Times New Roman"/>
          <w:color w:val="000000" w:themeColor="text1"/>
          <w:sz w:val="28"/>
          <w:szCs w:val="28"/>
        </w:rPr>
        <w:lastRenderedPageBreak/>
        <w:t>Усиливают рост и размножение растений, препятствуют болезням.</w:t>
      </w:r>
    </w:p>
    <w:p w:rsidR="00C0314A" w:rsidRPr="00013278" w:rsidRDefault="00C0314A" w:rsidP="00111ED0">
      <w:pPr>
        <w:pStyle w:val="a9"/>
        <w:numPr>
          <w:ilvl w:val="0"/>
          <w:numId w:val="6"/>
        </w:numPr>
        <w:spacing w:line="360" w:lineRule="auto"/>
        <w:rPr>
          <w:rFonts w:ascii="Times New Roman" w:hAnsi="Times New Roman" w:cs="Times New Roman"/>
          <w:color w:val="000000" w:themeColor="text1"/>
          <w:sz w:val="28"/>
          <w:szCs w:val="28"/>
        </w:rPr>
      </w:pPr>
      <w:r w:rsidRPr="00013278">
        <w:rPr>
          <w:rFonts w:ascii="Times New Roman" w:hAnsi="Times New Roman" w:cs="Times New Roman"/>
          <w:color w:val="000000" w:themeColor="text1"/>
          <w:sz w:val="28"/>
          <w:szCs w:val="28"/>
        </w:rPr>
        <w:t>Повышают иммунитет растение к паразитам.</w:t>
      </w:r>
    </w:p>
    <w:p w:rsidR="00C0314A" w:rsidRPr="00013278" w:rsidRDefault="00C0314A" w:rsidP="00111ED0">
      <w:pPr>
        <w:spacing w:line="360" w:lineRule="auto"/>
        <w:contextualSpacing/>
        <w:jc w:val="both"/>
        <w:rPr>
          <w:rFonts w:ascii="Times New Roman" w:hAnsi="Times New Roman" w:cs="Times New Roman"/>
          <w:color w:val="000000" w:themeColor="text1"/>
          <w:sz w:val="28"/>
          <w:szCs w:val="28"/>
        </w:rPr>
      </w:pPr>
      <w:r w:rsidRPr="00013278">
        <w:rPr>
          <w:rFonts w:ascii="Times New Roman" w:hAnsi="Times New Roman" w:cs="Times New Roman"/>
          <w:color w:val="000000" w:themeColor="text1"/>
          <w:sz w:val="28"/>
          <w:szCs w:val="28"/>
        </w:rPr>
        <w:t xml:space="preserve">Решая все эти задачи, микроэлементы способствуют хорошей урожайности. Очень интересная способность  у них- это когда определённый набор элементов как бы усиливает действие друг друга. Своего рода командная работа. </w:t>
      </w:r>
    </w:p>
    <w:p w:rsidR="00C0314A" w:rsidRPr="00013278" w:rsidRDefault="00C0314A" w:rsidP="00111ED0">
      <w:pPr>
        <w:spacing w:line="360" w:lineRule="auto"/>
        <w:contextualSpacing/>
        <w:jc w:val="both"/>
        <w:rPr>
          <w:rFonts w:ascii="Times New Roman" w:hAnsi="Times New Roman" w:cs="Times New Roman"/>
          <w:color w:val="000000" w:themeColor="text1"/>
          <w:sz w:val="28"/>
          <w:szCs w:val="28"/>
        </w:rPr>
      </w:pPr>
      <w:r w:rsidRPr="00013278">
        <w:rPr>
          <w:rFonts w:ascii="Times New Roman" w:hAnsi="Times New Roman" w:cs="Times New Roman"/>
          <w:color w:val="000000" w:themeColor="text1"/>
          <w:sz w:val="28"/>
          <w:szCs w:val="28"/>
        </w:rPr>
        <w:t>Для нормального развития растений требуется определённое сочетание макро и микроэлементов в удобрениях. Например фосфор и азот надо вносить вместе с цинком и молибденом. Микроэлементы требуют постоянного повторного введения в почву. Дозы введения микроэлементов в почву в стандартных количествах не зависят от состава почвы и это основное их отличие от макроэлементов.</w:t>
      </w:r>
    </w:p>
    <w:p w:rsidR="00C0314A" w:rsidRPr="00013278" w:rsidRDefault="00C0314A" w:rsidP="00111ED0">
      <w:pPr>
        <w:spacing w:line="360" w:lineRule="auto"/>
        <w:contextualSpacing/>
        <w:jc w:val="both"/>
        <w:rPr>
          <w:rFonts w:ascii="Times New Roman" w:hAnsi="Times New Roman" w:cs="Times New Roman"/>
          <w:color w:val="000000" w:themeColor="text1"/>
          <w:sz w:val="28"/>
          <w:szCs w:val="28"/>
        </w:rPr>
      </w:pPr>
      <w:r w:rsidRPr="00013278">
        <w:rPr>
          <w:rFonts w:ascii="Times New Roman" w:hAnsi="Times New Roman" w:cs="Times New Roman"/>
          <w:color w:val="000000" w:themeColor="text1"/>
          <w:sz w:val="28"/>
          <w:szCs w:val="28"/>
        </w:rPr>
        <w:t>Коротко рассмотрим некоторые химические элементы, являющиеся важными микроэлементами для растений</w:t>
      </w:r>
      <w:r w:rsidR="00F33C9D" w:rsidRPr="00013278">
        <w:rPr>
          <w:rFonts w:ascii="Times New Roman" w:hAnsi="Times New Roman" w:cs="Times New Roman"/>
          <w:color w:val="000000" w:themeColor="text1"/>
          <w:sz w:val="28"/>
          <w:szCs w:val="28"/>
        </w:rPr>
        <w:t xml:space="preserve"> и кресс-салата в том числе</w:t>
      </w:r>
      <w:r w:rsidRPr="00013278">
        <w:rPr>
          <w:rFonts w:ascii="Times New Roman" w:hAnsi="Times New Roman" w:cs="Times New Roman"/>
          <w:color w:val="000000" w:themeColor="text1"/>
          <w:sz w:val="28"/>
          <w:szCs w:val="28"/>
        </w:rPr>
        <w:t>.</w:t>
      </w:r>
    </w:p>
    <w:p w:rsidR="00C0314A" w:rsidRPr="00013278" w:rsidRDefault="00C0314A" w:rsidP="00111ED0">
      <w:pPr>
        <w:spacing w:line="360" w:lineRule="auto"/>
        <w:contextualSpacing/>
        <w:jc w:val="both"/>
        <w:rPr>
          <w:rFonts w:ascii="Times New Roman" w:hAnsi="Times New Roman" w:cs="Times New Roman"/>
          <w:color w:val="000000" w:themeColor="text1"/>
          <w:sz w:val="28"/>
          <w:szCs w:val="28"/>
        </w:rPr>
      </w:pPr>
      <w:r w:rsidRPr="00013278">
        <w:rPr>
          <w:rFonts w:ascii="Times New Roman" w:hAnsi="Times New Roman" w:cs="Times New Roman"/>
          <w:b/>
          <w:color w:val="000000" w:themeColor="text1"/>
          <w:sz w:val="28"/>
          <w:szCs w:val="28"/>
          <w:u w:val="single"/>
        </w:rPr>
        <w:t>Железо.</w:t>
      </w:r>
      <w:r w:rsidRPr="00013278">
        <w:rPr>
          <w:rFonts w:ascii="Times New Roman" w:hAnsi="Times New Roman" w:cs="Times New Roman"/>
          <w:color w:val="000000" w:themeColor="text1"/>
          <w:sz w:val="28"/>
          <w:szCs w:val="28"/>
        </w:rPr>
        <w:t xml:space="preserve"> Играет очень важную роль в жизни роль в развитии растений. Его содержится в них более всего. Если содержание других микроэлементов – тысячные и десятитысячные доли процентов, то желез в 10-100 раз больше. Оно участвует активно как в дыхании, так и в фотосинтезе. Атомы железа являются переносчиками электронов, так как могут менять свою валентность. Имеет место важнейшая функция этого металла- участие в биосинтезе хлорофилла.</w:t>
      </w:r>
    </w:p>
    <w:p w:rsidR="00C0314A" w:rsidRPr="00013278" w:rsidRDefault="00C0314A" w:rsidP="00111ED0">
      <w:pPr>
        <w:spacing w:line="360" w:lineRule="auto"/>
        <w:contextualSpacing/>
        <w:jc w:val="both"/>
        <w:rPr>
          <w:rFonts w:ascii="Times New Roman" w:hAnsi="Times New Roman" w:cs="Times New Roman"/>
          <w:color w:val="000000" w:themeColor="text1"/>
          <w:sz w:val="28"/>
          <w:szCs w:val="28"/>
        </w:rPr>
      </w:pPr>
      <w:r w:rsidRPr="00013278">
        <w:rPr>
          <w:rFonts w:ascii="Times New Roman" w:hAnsi="Times New Roman" w:cs="Times New Roman"/>
          <w:b/>
          <w:color w:val="000000" w:themeColor="text1"/>
          <w:sz w:val="28"/>
          <w:szCs w:val="28"/>
          <w:u w:val="single"/>
        </w:rPr>
        <w:t>Марганец.</w:t>
      </w:r>
      <w:r w:rsidRPr="00013278">
        <w:rPr>
          <w:rFonts w:ascii="Times New Roman" w:hAnsi="Times New Roman" w:cs="Times New Roman"/>
          <w:color w:val="000000" w:themeColor="text1"/>
          <w:sz w:val="28"/>
          <w:szCs w:val="28"/>
        </w:rPr>
        <w:t xml:space="preserve"> Этот элемент участвует синтезе белков и углеводов, благодаря активации им ферментов, ответственных за эти процессы. Велика его роль в синтезе аскорбиновой кислоты- витамина С. Не обходит он и фотосинтез. При недостатке марганца, как и при недостатке железа , растения заболевают хлорозом.</w:t>
      </w:r>
    </w:p>
    <w:p w:rsidR="00C0314A" w:rsidRPr="00013278" w:rsidRDefault="00C0314A" w:rsidP="00111ED0">
      <w:pPr>
        <w:spacing w:line="360" w:lineRule="auto"/>
        <w:contextualSpacing/>
        <w:jc w:val="both"/>
        <w:rPr>
          <w:rFonts w:ascii="Times New Roman" w:hAnsi="Times New Roman" w:cs="Times New Roman"/>
          <w:color w:val="000000" w:themeColor="text1"/>
          <w:sz w:val="28"/>
          <w:szCs w:val="28"/>
        </w:rPr>
      </w:pPr>
      <w:r w:rsidRPr="00013278">
        <w:rPr>
          <w:rFonts w:ascii="Times New Roman" w:hAnsi="Times New Roman" w:cs="Times New Roman"/>
          <w:b/>
          <w:color w:val="000000" w:themeColor="text1"/>
          <w:sz w:val="28"/>
          <w:szCs w:val="28"/>
          <w:u w:val="single"/>
        </w:rPr>
        <w:t>Цинк</w:t>
      </w:r>
      <w:r w:rsidRPr="00013278">
        <w:rPr>
          <w:rFonts w:ascii="Times New Roman" w:hAnsi="Times New Roman" w:cs="Times New Roman"/>
          <w:b/>
          <w:color w:val="000000" w:themeColor="text1"/>
          <w:sz w:val="28"/>
          <w:szCs w:val="28"/>
        </w:rPr>
        <w:t>.</w:t>
      </w:r>
      <w:r w:rsidRPr="00013278">
        <w:rPr>
          <w:rFonts w:ascii="Times New Roman" w:hAnsi="Times New Roman" w:cs="Times New Roman"/>
          <w:color w:val="000000" w:themeColor="text1"/>
          <w:sz w:val="28"/>
          <w:szCs w:val="28"/>
        </w:rPr>
        <w:t xml:space="preserve"> Этот микроэлемент неоднозначен для растений. В процессе эволюционного развития и наличия цинка в почвах, растения разделились на несколько групп. Одни не могут нормально развиваться без него, а другие </w:t>
      </w:r>
      <w:r w:rsidRPr="00013278">
        <w:rPr>
          <w:rFonts w:ascii="Times New Roman" w:hAnsi="Times New Roman" w:cs="Times New Roman"/>
          <w:color w:val="000000" w:themeColor="text1"/>
          <w:sz w:val="28"/>
          <w:szCs w:val="28"/>
        </w:rPr>
        <w:lastRenderedPageBreak/>
        <w:t>обходятся минимальными его количества, запустив свой жизненный обмен по альтернативному пути. При недостатке цинка нарушается рост семян и запасы в них крахмала.</w:t>
      </w:r>
    </w:p>
    <w:p w:rsidR="00C0314A" w:rsidRPr="00013278" w:rsidRDefault="00C0314A" w:rsidP="00111ED0">
      <w:pPr>
        <w:spacing w:line="360" w:lineRule="auto"/>
        <w:contextualSpacing/>
        <w:jc w:val="both"/>
        <w:rPr>
          <w:rFonts w:ascii="Times New Roman" w:hAnsi="Times New Roman" w:cs="Times New Roman"/>
          <w:color w:val="000000" w:themeColor="text1"/>
          <w:sz w:val="28"/>
          <w:szCs w:val="28"/>
        </w:rPr>
      </w:pPr>
      <w:r w:rsidRPr="00013278">
        <w:rPr>
          <w:rFonts w:ascii="Times New Roman" w:hAnsi="Times New Roman" w:cs="Times New Roman"/>
          <w:b/>
          <w:color w:val="000000" w:themeColor="text1"/>
          <w:sz w:val="28"/>
          <w:szCs w:val="28"/>
          <w:u w:val="single"/>
        </w:rPr>
        <w:t>Бор</w:t>
      </w:r>
      <w:r w:rsidRPr="00013278">
        <w:rPr>
          <w:rFonts w:ascii="Times New Roman" w:hAnsi="Times New Roman" w:cs="Times New Roman"/>
          <w:b/>
          <w:color w:val="000000" w:themeColor="text1"/>
          <w:sz w:val="28"/>
          <w:szCs w:val="28"/>
        </w:rPr>
        <w:t>.</w:t>
      </w:r>
      <w:r w:rsidRPr="00013278">
        <w:rPr>
          <w:rFonts w:ascii="Times New Roman" w:hAnsi="Times New Roman" w:cs="Times New Roman"/>
          <w:color w:val="000000" w:themeColor="text1"/>
          <w:sz w:val="28"/>
          <w:szCs w:val="28"/>
        </w:rPr>
        <w:t xml:space="preserve"> Наиболее необходимый микроэлемент для роста растений и их репродукции. Недостаток бора ведёт к замедлению роста растений и гибели молодых побегов.</w:t>
      </w:r>
    </w:p>
    <w:p w:rsidR="00C0314A" w:rsidRPr="00013278" w:rsidRDefault="00C0314A" w:rsidP="00111ED0">
      <w:pPr>
        <w:spacing w:line="360" w:lineRule="auto"/>
        <w:contextualSpacing/>
        <w:jc w:val="both"/>
        <w:rPr>
          <w:rFonts w:ascii="Times New Roman" w:hAnsi="Times New Roman" w:cs="Times New Roman"/>
          <w:color w:val="000000" w:themeColor="text1"/>
          <w:sz w:val="28"/>
          <w:szCs w:val="28"/>
        </w:rPr>
      </w:pPr>
      <w:r w:rsidRPr="00013278">
        <w:rPr>
          <w:rFonts w:ascii="Times New Roman" w:hAnsi="Times New Roman" w:cs="Times New Roman"/>
          <w:b/>
          <w:color w:val="000000" w:themeColor="text1"/>
          <w:sz w:val="28"/>
          <w:szCs w:val="28"/>
          <w:u w:val="single"/>
        </w:rPr>
        <w:t>Медь</w:t>
      </w:r>
      <w:r w:rsidRPr="00013278">
        <w:rPr>
          <w:rFonts w:ascii="Times New Roman" w:hAnsi="Times New Roman" w:cs="Times New Roman"/>
          <w:b/>
          <w:color w:val="000000" w:themeColor="text1"/>
          <w:sz w:val="28"/>
          <w:szCs w:val="28"/>
        </w:rPr>
        <w:t>.</w:t>
      </w:r>
      <w:r w:rsidRPr="00013278">
        <w:rPr>
          <w:rFonts w:ascii="Times New Roman" w:hAnsi="Times New Roman" w:cs="Times New Roman"/>
          <w:color w:val="000000" w:themeColor="text1"/>
          <w:sz w:val="28"/>
          <w:szCs w:val="28"/>
        </w:rPr>
        <w:t xml:space="preserve"> Она участвует, как и большинство элементов в процессах фотосинтеза. Усвоение азота. Но есть и своя роль- защитная, повышение </w:t>
      </w:r>
      <w:r w:rsidR="00C76598" w:rsidRPr="00013278">
        <w:rPr>
          <w:rFonts w:ascii="Times New Roman" w:hAnsi="Times New Roman" w:cs="Times New Roman"/>
          <w:color w:val="000000" w:themeColor="text1"/>
          <w:sz w:val="28"/>
          <w:szCs w:val="28"/>
        </w:rPr>
        <w:t xml:space="preserve">сопротивляемости </w:t>
      </w:r>
      <w:r w:rsidRPr="00013278">
        <w:rPr>
          <w:rFonts w:ascii="Times New Roman" w:hAnsi="Times New Roman" w:cs="Times New Roman"/>
          <w:color w:val="000000" w:themeColor="text1"/>
          <w:sz w:val="28"/>
          <w:szCs w:val="28"/>
        </w:rPr>
        <w:t>к  бактериальным, грибковым и паразитарным болезням растений.</w:t>
      </w:r>
    </w:p>
    <w:p w:rsidR="00C0314A" w:rsidRPr="00013278" w:rsidRDefault="00C0314A" w:rsidP="00111ED0">
      <w:pPr>
        <w:spacing w:line="360" w:lineRule="auto"/>
        <w:contextualSpacing/>
        <w:jc w:val="both"/>
        <w:rPr>
          <w:rFonts w:ascii="Times New Roman" w:hAnsi="Times New Roman" w:cs="Times New Roman"/>
          <w:color w:val="000000" w:themeColor="text1"/>
          <w:sz w:val="28"/>
          <w:szCs w:val="28"/>
        </w:rPr>
      </w:pPr>
      <w:r w:rsidRPr="00013278">
        <w:rPr>
          <w:rFonts w:ascii="Times New Roman" w:hAnsi="Times New Roman" w:cs="Times New Roman"/>
          <w:b/>
          <w:color w:val="000000" w:themeColor="text1"/>
          <w:sz w:val="28"/>
          <w:szCs w:val="28"/>
          <w:u w:val="single"/>
        </w:rPr>
        <w:t>Молибден</w:t>
      </w:r>
      <w:r w:rsidRPr="00013278">
        <w:rPr>
          <w:rFonts w:ascii="Times New Roman" w:hAnsi="Times New Roman" w:cs="Times New Roman"/>
          <w:b/>
          <w:color w:val="000000" w:themeColor="text1"/>
          <w:sz w:val="28"/>
          <w:szCs w:val="28"/>
        </w:rPr>
        <w:t>.</w:t>
      </w:r>
      <w:r w:rsidRPr="00013278">
        <w:rPr>
          <w:rFonts w:ascii="Times New Roman" w:hAnsi="Times New Roman" w:cs="Times New Roman"/>
          <w:color w:val="000000" w:themeColor="text1"/>
          <w:sz w:val="28"/>
          <w:szCs w:val="28"/>
        </w:rPr>
        <w:t xml:space="preserve">  Этот элемент считается в наше время одним из главных. Он обеспечивает в основном фиксацию азота растениями и от него зависит урожайность. Соответственно зависимость выработки белка и использование растений как кормовую базу для животных.</w:t>
      </w:r>
    </w:p>
    <w:p w:rsidR="00C0314A" w:rsidRPr="00013278" w:rsidRDefault="00C0314A" w:rsidP="00111ED0">
      <w:pPr>
        <w:spacing w:line="360" w:lineRule="auto"/>
        <w:contextualSpacing/>
        <w:jc w:val="both"/>
        <w:rPr>
          <w:rFonts w:ascii="Times New Roman" w:hAnsi="Times New Roman" w:cs="Times New Roman"/>
          <w:color w:val="000000" w:themeColor="text1"/>
          <w:sz w:val="28"/>
          <w:szCs w:val="28"/>
        </w:rPr>
      </w:pPr>
      <w:r w:rsidRPr="00013278">
        <w:rPr>
          <w:rFonts w:ascii="Times New Roman" w:hAnsi="Times New Roman" w:cs="Times New Roman"/>
          <w:b/>
          <w:color w:val="000000" w:themeColor="text1"/>
          <w:sz w:val="28"/>
          <w:szCs w:val="28"/>
          <w:u w:val="single"/>
        </w:rPr>
        <w:t>Кобальт</w:t>
      </w:r>
      <w:r w:rsidRPr="00013278">
        <w:rPr>
          <w:rFonts w:ascii="Times New Roman" w:hAnsi="Times New Roman" w:cs="Times New Roman"/>
          <w:b/>
          <w:color w:val="000000" w:themeColor="text1"/>
          <w:sz w:val="28"/>
          <w:szCs w:val="28"/>
        </w:rPr>
        <w:t>.</w:t>
      </w:r>
      <w:r w:rsidRPr="00013278">
        <w:rPr>
          <w:rFonts w:ascii="Times New Roman" w:hAnsi="Times New Roman" w:cs="Times New Roman"/>
          <w:color w:val="000000" w:themeColor="text1"/>
          <w:sz w:val="28"/>
          <w:szCs w:val="28"/>
        </w:rPr>
        <w:t xml:space="preserve"> Он входит, как составляющий элемент, в состав витамина В</w:t>
      </w:r>
      <w:r w:rsidRPr="00013278">
        <w:rPr>
          <w:rFonts w:ascii="Times New Roman" w:hAnsi="Times New Roman" w:cs="Times New Roman"/>
          <w:color w:val="000000" w:themeColor="text1"/>
          <w:sz w:val="28"/>
          <w:szCs w:val="28"/>
          <w:vertAlign w:val="subscript"/>
        </w:rPr>
        <w:t>12</w:t>
      </w:r>
      <w:r w:rsidRPr="00013278">
        <w:rPr>
          <w:rFonts w:ascii="Times New Roman" w:hAnsi="Times New Roman" w:cs="Times New Roman"/>
          <w:color w:val="000000" w:themeColor="text1"/>
          <w:sz w:val="28"/>
          <w:szCs w:val="28"/>
        </w:rPr>
        <w:t>. Без него не работает механизм фиксации азота  клубеньковыми бактериями.</w:t>
      </w:r>
    </w:p>
    <w:p w:rsidR="00C0314A" w:rsidRPr="00013278" w:rsidRDefault="00C0314A" w:rsidP="00111ED0">
      <w:pPr>
        <w:spacing w:line="360" w:lineRule="auto"/>
        <w:contextualSpacing/>
        <w:jc w:val="both"/>
        <w:rPr>
          <w:rFonts w:ascii="Times New Roman" w:hAnsi="Times New Roman" w:cs="Times New Roman"/>
          <w:color w:val="000000" w:themeColor="text1"/>
          <w:sz w:val="28"/>
          <w:szCs w:val="28"/>
        </w:rPr>
      </w:pPr>
      <w:r w:rsidRPr="00013278">
        <w:rPr>
          <w:rFonts w:ascii="Times New Roman" w:hAnsi="Times New Roman" w:cs="Times New Roman"/>
          <w:color w:val="000000" w:themeColor="text1"/>
          <w:sz w:val="28"/>
          <w:szCs w:val="28"/>
        </w:rPr>
        <w:t>Итак: короткое знакомство с некоторыми микроэлементами показало</w:t>
      </w:r>
      <w:r w:rsidR="00180B06" w:rsidRPr="00013278">
        <w:rPr>
          <w:rFonts w:ascii="Times New Roman" w:hAnsi="Times New Roman" w:cs="Times New Roman"/>
          <w:b/>
          <w:color w:val="000000" w:themeColor="text1"/>
          <w:sz w:val="28"/>
          <w:szCs w:val="28"/>
          <w:u w:val="single"/>
          <w:vertAlign w:val="superscript"/>
        </w:rPr>
        <w:t>[</w:t>
      </w:r>
      <w:r w:rsidR="00180B06" w:rsidRPr="00013278">
        <w:rPr>
          <w:rStyle w:val="a7"/>
          <w:rFonts w:ascii="Times New Roman" w:hAnsi="Times New Roman" w:cs="Times New Roman"/>
          <w:b/>
          <w:color w:val="000000" w:themeColor="text1"/>
          <w:sz w:val="28"/>
          <w:szCs w:val="28"/>
          <w:u w:val="single"/>
        </w:rPr>
        <w:footnoteReference w:id="8"/>
      </w:r>
      <w:r w:rsidR="00180B06" w:rsidRPr="00013278">
        <w:rPr>
          <w:rFonts w:ascii="Times New Roman" w:hAnsi="Times New Roman" w:cs="Times New Roman"/>
          <w:b/>
          <w:color w:val="000000" w:themeColor="text1"/>
          <w:sz w:val="28"/>
          <w:szCs w:val="28"/>
          <w:u w:val="single"/>
          <w:vertAlign w:val="superscript"/>
        </w:rPr>
        <w:t>]</w:t>
      </w:r>
      <w:r w:rsidRPr="00013278">
        <w:rPr>
          <w:rFonts w:ascii="Times New Roman" w:hAnsi="Times New Roman" w:cs="Times New Roman"/>
          <w:color w:val="000000" w:themeColor="text1"/>
          <w:sz w:val="28"/>
          <w:szCs w:val="28"/>
        </w:rPr>
        <w:t>:</w:t>
      </w:r>
    </w:p>
    <w:p w:rsidR="00C0314A" w:rsidRPr="00013278" w:rsidRDefault="00C0314A" w:rsidP="00111ED0">
      <w:pPr>
        <w:pStyle w:val="a9"/>
        <w:numPr>
          <w:ilvl w:val="0"/>
          <w:numId w:val="7"/>
        </w:numPr>
        <w:spacing w:line="360" w:lineRule="auto"/>
        <w:jc w:val="both"/>
        <w:rPr>
          <w:rFonts w:ascii="Times New Roman" w:hAnsi="Times New Roman" w:cs="Times New Roman"/>
          <w:color w:val="000000" w:themeColor="text1"/>
          <w:sz w:val="28"/>
          <w:szCs w:val="28"/>
        </w:rPr>
      </w:pPr>
      <w:r w:rsidRPr="00013278">
        <w:rPr>
          <w:rFonts w:ascii="Times New Roman" w:hAnsi="Times New Roman" w:cs="Times New Roman"/>
          <w:color w:val="000000" w:themeColor="text1"/>
          <w:sz w:val="28"/>
          <w:szCs w:val="28"/>
        </w:rPr>
        <w:t>Без микроэлементов рост и размножение растений невозможно. Останавливаются процессы роста, дыхания и фотосинтеза.</w:t>
      </w:r>
    </w:p>
    <w:p w:rsidR="00C0314A" w:rsidRPr="00013278" w:rsidRDefault="00C0314A" w:rsidP="00111ED0">
      <w:pPr>
        <w:pStyle w:val="a9"/>
        <w:numPr>
          <w:ilvl w:val="0"/>
          <w:numId w:val="7"/>
        </w:numPr>
        <w:spacing w:line="360" w:lineRule="auto"/>
        <w:jc w:val="both"/>
        <w:rPr>
          <w:rFonts w:ascii="Times New Roman" w:hAnsi="Times New Roman" w:cs="Times New Roman"/>
          <w:color w:val="000000" w:themeColor="text1"/>
          <w:sz w:val="28"/>
          <w:szCs w:val="28"/>
        </w:rPr>
      </w:pPr>
      <w:r w:rsidRPr="00013278">
        <w:rPr>
          <w:rFonts w:ascii="Times New Roman" w:hAnsi="Times New Roman" w:cs="Times New Roman"/>
          <w:color w:val="000000" w:themeColor="text1"/>
          <w:sz w:val="28"/>
          <w:szCs w:val="28"/>
        </w:rPr>
        <w:t>Есть необходимость в постоянном введении и комбинации микроэлементов.</w:t>
      </w:r>
    </w:p>
    <w:p w:rsidR="00C0314A" w:rsidRPr="00013278" w:rsidRDefault="00C0314A" w:rsidP="00111ED0">
      <w:pPr>
        <w:pStyle w:val="a9"/>
        <w:numPr>
          <w:ilvl w:val="0"/>
          <w:numId w:val="7"/>
        </w:numPr>
        <w:spacing w:line="360" w:lineRule="auto"/>
        <w:jc w:val="both"/>
        <w:rPr>
          <w:rFonts w:ascii="Times New Roman" w:hAnsi="Times New Roman" w:cs="Times New Roman"/>
          <w:color w:val="000000" w:themeColor="text1"/>
          <w:sz w:val="28"/>
          <w:szCs w:val="28"/>
        </w:rPr>
      </w:pPr>
      <w:r w:rsidRPr="00013278">
        <w:rPr>
          <w:rFonts w:ascii="Times New Roman" w:hAnsi="Times New Roman" w:cs="Times New Roman"/>
          <w:color w:val="000000" w:themeColor="text1"/>
          <w:sz w:val="28"/>
          <w:szCs w:val="28"/>
        </w:rPr>
        <w:t>У каждого микроэлемента есть своя, никем не заменимая задача.</w:t>
      </w:r>
    </w:p>
    <w:p w:rsidR="00C0314A" w:rsidRPr="00013278" w:rsidRDefault="00C0314A" w:rsidP="00111ED0">
      <w:pPr>
        <w:pStyle w:val="a9"/>
        <w:numPr>
          <w:ilvl w:val="0"/>
          <w:numId w:val="7"/>
        </w:numPr>
        <w:spacing w:line="360" w:lineRule="auto"/>
        <w:jc w:val="both"/>
        <w:rPr>
          <w:rFonts w:ascii="Times New Roman" w:hAnsi="Times New Roman" w:cs="Times New Roman"/>
          <w:color w:val="000000" w:themeColor="text1"/>
          <w:sz w:val="28"/>
          <w:szCs w:val="28"/>
        </w:rPr>
      </w:pPr>
      <w:r w:rsidRPr="00013278">
        <w:rPr>
          <w:rFonts w:ascii="Times New Roman" w:hAnsi="Times New Roman" w:cs="Times New Roman"/>
          <w:color w:val="000000" w:themeColor="text1"/>
          <w:sz w:val="28"/>
          <w:szCs w:val="28"/>
        </w:rPr>
        <w:t>Необходимость в микроэлементах выработана эволюционно.</w:t>
      </w:r>
    </w:p>
    <w:p w:rsidR="00CB2FD5" w:rsidRPr="00013278" w:rsidRDefault="00C0314A" w:rsidP="00111ED0">
      <w:pPr>
        <w:spacing w:line="360" w:lineRule="auto"/>
        <w:jc w:val="both"/>
        <w:rPr>
          <w:rFonts w:ascii="Times New Roman" w:hAnsi="Times New Roman" w:cs="Times New Roman"/>
          <w:color w:val="000000" w:themeColor="text1"/>
          <w:sz w:val="28"/>
          <w:szCs w:val="28"/>
        </w:rPr>
      </w:pPr>
      <w:r w:rsidRPr="00013278">
        <w:rPr>
          <w:rFonts w:ascii="Times New Roman" w:hAnsi="Times New Roman" w:cs="Times New Roman"/>
          <w:color w:val="000000" w:themeColor="text1"/>
          <w:sz w:val="28"/>
          <w:szCs w:val="28"/>
        </w:rPr>
        <w:t>Все эти закономерности  понял  и применил царь пищевой цепочки- человек.</w:t>
      </w:r>
      <w:r w:rsidR="00CB2FD5" w:rsidRPr="00013278">
        <w:rPr>
          <w:rFonts w:ascii="Times New Roman" w:hAnsi="Times New Roman" w:cs="Times New Roman"/>
          <w:color w:val="000000" w:themeColor="text1"/>
          <w:sz w:val="28"/>
          <w:szCs w:val="28"/>
        </w:rPr>
        <w:t xml:space="preserve"> Кресс- салат, как и все растения, растёт и развивается с помощью макро и микроэлементов, а также фотосинтеза. Поэтому механизм действия </w:t>
      </w:r>
      <w:r w:rsidR="00CB2FD5" w:rsidRPr="00013278">
        <w:rPr>
          <w:rFonts w:ascii="Times New Roman" w:hAnsi="Times New Roman" w:cs="Times New Roman"/>
          <w:color w:val="000000" w:themeColor="text1"/>
          <w:sz w:val="28"/>
          <w:szCs w:val="28"/>
        </w:rPr>
        <w:lastRenderedPageBreak/>
        <w:t>вышеописанных химических элементов актуален, для выбранного для работы кресс- салата.</w:t>
      </w:r>
    </w:p>
    <w:p w:rsidR="00C33514" w:rsidRPr="00013278" w:rsidRDefault="00C33514" w:rsidP="00111ED0">
      <w:pPr>
        <w:spacing w:line="360" w:lineRule="auto"/>
        <w:jc w:val="both"/>
        <w:rPr>
          <w:rFonts w:ascii="Times New Roman" w:hAnsi="Times New Roman" w:cs="Times New Roman"/>
          <w:b/>
          <w:color w:val="000000" w:themeColor="text1"/>
          <w:sz w:val="28"/>
          <w:szCs w:val="28"/>
        </w:rPr>
      </w:pPr>
      <w:r w:rsidRPr="00013278">
        <w:rPr>
          <w:rFonts w:ascii="Times New Roman" w:hAnsi="Times New Roman" w:cs="Times New Roman"/>
          <w:b/>
          <w:color w:val="000000" w:themeColor="text1"/>
          <w:sz w:val="28"/>
          <w:szCs w:val="28"/>
        </w:rPr>
        <w:t xml:space="preserve">Обобщение по главе. </w:t>
      </w:r>
    </w:p>
    <w:p w:rsidR="00CB2FD5" w:rsidRPr="00013278" w:rsidRDefault="00CB2FD5" w:rsidP="00111ED0">
      <w:pPr>
        <w:spacing w:line="360" w:lineRule="auto"/>
        <w:jc w:val="both"/>
        <w:rPr>
          <w:rFonts w:ascii="Times New Roman" w:hAnsi="Times New Roman" w:cs="Times New Roman"/>
          <w:color w:val="000000" w:themeColor="text1"/>
          <w:sz w:val="28"/>
          <w:szCs w:val="28"/>
        </w:rPr>
      </w:pPr>
      <w:r w:rsidRPr="00013278">
        <w:rPr>
          <w:rFonts w:ascii="Times New Roman" w:hAnsi="Times New Roman" w:cs="Times New Roman"/>
          <w:color w:val="000000" w:themeColor="text1"/>
          <w:sz w:val="28"/>
          <w:szCs w:val="28"/>
        </w:rPr>
        <w:t>Кресс- салат очень важен для жизни человека. В древние времена и средние века он пользовался большой популярностью и большим уважением. Конечно по сравнению с другими с</w:t>
      </w:r>
      <w:r w:rsidR="00E50F57">
        <w:rPr>
          <w:rFonts w:ascii="Times New Roman" w:hAnsi="Times New Roman" w:cs="Times New Roman"/>
          <w:color w:val="000000" w:themeColor="text1"/>
          <w:sz w:val="28"/>
          <w:szCs w:val="28"/>
        </w:rPr>
        <w:t>ельскохозяйственными культурами</w:t>
      </w:r>
      <w:r w:rsidRPr="00013278">
        <w:rPr>
          <w:rFonts w:ascii="Times New Roman" w:hAnsi="Times New Roman" w:cs="Times New Roman"/>
          <w:color w:val="000000" w:themeColor="text1"/>
          <w:sz w:val="28"/>
          <w:szCs w:val="28"/>
        </w:rPr>
        <w:t>, им не засевали огромные площади, да и назвать его сельхозкультурой можно с натяжкой. Это наполовину дикое, наполовину домашнее растение. Для его выращивания в личных нуждах, не обязательно даже выходить из дома. Кресс- салат можно выращивать в условиях жилища. Очень подкупает его быстрый рост, неприхотливость, хорошая урожайность. Правда, он не является одним из пищевых продуктов человека, ск</w:t>
      </w:r>
      <w:r w:rsidR="00606135" w:rsidRPr="00013278">
        <w:rPr>
          <w:rFonts w:ascii="Times New Roman" w:hAnsi="Times New Roman" w:cs="Times New Roman"/>
          <w:color w:val="000000" w:themeColor="text1"/>
          <w:sz w:val="28"/>
          <w:szCs w:val="28"/>
        </w:rPr>
        <w:t>орее всего, он еда для гурманов</w:t>
      </w:r>
      <w:r w:rsidRPr="00013278">
        <w:rPr>
          <w:rFonts w:ascii="Times New Roman" w:hAnsi="Times New Roman" w:cs="Times New Roman"/>
          <w:color w:val="000000" w:themeColor="text1"/>
          <w:sz w:val="28"/>
          <w:szCs w:val="28"/>
        </w:rPr>
        <w:t xml:space="preserve">, из-за его специфического и неповторимого вкуса. В наше время ему место в маленьких частных ресторанах. Но в прошлом его уважали не только за нежный вкус, в медицине он был незаменим. Им лечили практически всё: простуду, цингу и даже предупреждать онкологические болезни. Обнаружилось, что он содержит широкий набор витаминов и микроэлементов. Это практически </w:t>
      </w:r>
      <w:r w:rsidR="00E50F57">
        <w:rPr>
          <w:rFonts w:ascii="Times New Roman" w:hAnsi="Times New Roman" w:cs="Times New Roman"/>
          <w:color w:val="000000" w:themeColor="text1"/>
          <w:sz w:val="28"/>
          <w:szCs w:val="28"/>
        </w:rPr>
        <w:t>«</w:t>
      </w:r>
      <w:r w:rsidRPr="00013278">
        <w:rPr>
          <w:rFonts w:ascii="Times New Roman" w:hAnsi="Times New Roman" w:cs="Times New Roman"/>
          <w:color w:val="000000" w:themeColor="text1"/>
          <w:sz w:val="28"/>
          <w:szCs w:val="28"/>
        </w:rPr>
        <w:t>мумиё</w:t>
      </w:r>
      <w:r w:rsidR="00E50F57">
        <w:rPr>
          <w:rFonts w:ascii="Times New Roman" w:hAnsi="Times New Roman" w:cs="Times New Roman"/>
          <w:color w:val="000000" w:themeColor="text1"/>
          <w:sz w:val="28"/>
          <w:szCs w:val="28"/>
        </w:rPr>
        <w:t>»</w:t>
      </w:r>
      <w:r w:rsidRPr="00013278">
        <w:rPr>
          <w:rFonts w:ascii="Times New Roman" w:hAnsi="Times New Roman" w:cs="Times New Roman"/>
          <w:color w:val="000000" w:themeColor="text1"/>
          <w:sz w:val="28"/>
          <w:szCs w:val="28"/>
        </w:rPr>
        <w:t xml:space="preserve"> растительного мира.</w:t>
      </w:r>
    </w:p>
    <w:p w:rsidR="00CB2FD5" w:rsidRPr="00013278" w:rsidRDefault="00CB2FD5" w:rsidP="00111ED0">
      <w:pPr>
        <w:spacing w:line="360" w:lineRule="auto"/>
        <w:jc w:val="both"/>
        <w:rPr>
          <w:rFonts w:ascii="Times New Roman" w:hAnsi="Times New Roman" w:cs="Times New Roman"/>
          <w:color w:val="000000" w:themeColor="text1"/>
          <w:sz w:val="28"/>
          <w:szCs w:val="28"/>
        </w:rPr>
      </w:pPr>
      <w:r w:rsidRPr="00013278">
        <w:rPr>
          <w:rFonts w:ascii="Times New Roman" w:hAnsi="Times New Roman" w:cs="Times New Roman"/>
          <w:color w:val="000000" w:themeColor="text1"/>
          <w:sz w:val="28"/>
          <w:szCs w:val="28"/>
        </w:rPr>
        <w:t>Зная болезни кресс- салата, связанные с минеральной недостаточностью, по ним легко вычисляют изменения в почве.</w:t>
      </w:r>
    </w:p>
    <w:p w:rsidR="00CB2FD5" w:rsidRPr="00013278" w:rsidRDefault="00CB2FD5" w:rsidP="00111ED0">
      <w:pPr>
        <w:spacing w:line="360" w:lineRule="auto"/>
        <w:jc w:val="both"/>
        <w:rPr>
          <w:rFonts w:ascii="Times New Roman" w:hAnsi="Times New Roman" w:cs="Times New Roman"/>
          <w:color w:val="000000" w:themeColor="text1"/>
          <w:sz w:val="28"/>
          <w:szCs w:val="28"/>
        </w:rPr>
      </w:pPr>
      <w:r w:rsidRPr="00013278">
        <w:rPr>
          <w:rFonts w:ascii="Times New Roman" w:hAnsi="Times New Roman" w:cs="Times New Roman"/>
          <w:color w:val="000000" w:themeColor="text1"/>
          <w:sz w:val="28"/>
          <w:szCs w:val="28"/>
        </w:rPr>
        <w:t>Кресс- салат, как и все растения, нуждается в питательных веществах и минералах, среди которых встречаются макро и микроэлементы. Без макроэлементов, таких как азот, фосфор и калий, жизни в растительном мире нет.</w:t>
      </w:r>
      <w:r w:rsidR="00982674" w:rsidRPr="00013278">
        <w:rPr>
          <w:rFonts w:ascii="Times New Roman" w:hAnsi="Times New Roman" w:cs="Times New Roman"/>
          <w:color w:val="000000" w:themeColor="text1"/>
          <w:sz w:val="28"/>
          <w:szCs w:val="28"/>
        </w:rPr>
        <w:t xml:space="preserve"> Для нормального развития растений требуется внесение удобрений: калийные удобрения- 15г/м</w:t>
      </w:r>
      <w:r w:rsidR="00982674" w:rsidRPr="00013278">
        <w:rPr>
          <w:rFonts w:ascii="Times New Roman" w:hAnsi="Times New Roman" w:cs="Times New Roman"/>
          <w:color w:val="000000" w:themeColor="text1"/>
          <w:sz w:val="28"/>
          <w:szCs w:val="28"/>
          <w:vertAlign w:val="superscript"/>
        </w:rPr>
        <w:t>2</w:t>
      </w:r>
      <w:r w:rsidR="00982674" w:rsidRPr="00013278">
        <w:rPr>
          <w:rFonts w:ascii="Times New Roman" w:hAnsi="Times New Roman" w:cs="Times New Roman"/>
          <w:color w:val="000000" w:themeColor="text1"/>
          <w:sz w:val="28"/>
          <w:szCs w:val="28"/>
        </w:rPr>
        <w:t>, азотные удобрения- 25г/м</w:t>
      </w:r>
      <w:r w:rsidR="00982674" w:rsidRPr="00013278">
        <w:rPr>
          <w:rFonts w:ascii="Times New Roman" w:hAnsi="Times New Roman" w:cs="Times New Roman"/>
          <w:color w:val="000000" w:themeColor="text1"/>
          <w:sz w:val="28"/>
          <w:szCs w:val="28"/>
          <w:vertAlign w:val="superscript"/>
        </w:rPr>
        <w:t>2</w:t>
      </w:r>
      <w:r w:rsidR="00740ACA" w:rsidRPr="00013278">
        <w:rPr>
          <w:rFonts w:ascii="Times New Roman" w:hAnsi="Times New Roman" w:cs="Times New Roman"/>
          <w:color w:val="000000" w:themeColor="text1"/>
          <w:sz w:val="28"/>
          <w:szCs w:val="28"/>
        </w:rPr>
        <w:t>, фосфорные удобрения-30-50 г/м</w:t>
      </w:r>
      <w:r w:rsidR="00740ACA" w:rsidRPr="00013278">
        <w:rPr>
          <w:rFonts w:ascii="Times New Roman" w:hAnsi="Times New Roman" w:cs="Times New Roman"/>
          <w:color w:val="000000" w:themeColor="text1"/>
          <w:sz w:val="28"/>
          <w:szCs w:val="28"/>
          <w:vertAlign w:val="superscript"/>
        </w:rPr>
        <w:t>2</w:t>
      </w:r>
      <w:r w:rsidR="00180B06" w:rsidRPr="00013278">
        <w:rPr>
          <w:rFonts w:ascii="Times New Roman" w:hAnsi="Times New Roman" w:cs="Times New Roman"/>
          <w:color w:val="000000" w:themeColor="text1"/>
          <w:sz w:val="28"/>
          <w:szCs w:val="28"/>
          <w:vertAlign w:val="superscript"/>
        </w:rPr>
        <w:t>[</w:t>
      </w:r>
      <w:r w:rsidR="00180B06" w:rsidRPr="00013278">
        <w:rPr>
          <w:rStyle w:val="a7"/>
          <w:rFonts w:ascii="Times New Roman" w:hAnsi="Times New Roman" w:cs="Times New Roman"/>
          <w:color w:val="000000" w:themeColor="text1"/>
          <w:sz w:val="28"/>
          <w:szCs w:val="28"/>
        </w:rPr>
        <w:footnoteReference w:id="9"/>
      </w:r>
      <w:r w:rsidR="00180B06" w:rsidRPr="00013278">
        <w:rPr>
          <w:rFonts w:ascii="Times New Roman" w:hAnsi="Times New Roman" w:cs="Times New Roman"/>
          <w:color w:val="000000" w:themeColor="text1"/>
          <w:sz w:val="28"/>
          <w:szCs w:val="28"/>
          <w:vertAlign w:val="superscript"/>
        </w:rPr>
        <w:t>]</w:t>
      </w:r>
      <w:r w:rsidR="00982674" w:rsidRPr="00013278">
        <w:rPr>
          <w:rFonts w:ascii="Times New Roman" w:hAnsi="Times New Roman" w:cs="Times New Roman"/>
          <w:color w:val="000000" w:themeColor="text1"/>
          <w:sz w:val="28"/>
          <w:szCs w:val="28"/>
        </w:rPr>
        <w:t>.</w:t>
      </w:r>
      <w:r w:rsidR="00606135" w:rsidRPr="00013278">
        <w:rPr>
          <w:rFonts w:ascii="Times New Roman" w:hAnsi="Times New Roman" w:cs="Times New Roman"/>
          <w:color w:val="000000" w:themeColor="text1"/>
          <w:sz w:val="28"/>
          <w:szCs w:val="28"/>
        </w:rPr>
        <w:t>Д</w:t>
      </w:r>
      <w:r w:rsidRPr="00013278">
        <w:rPr>
          <w:rFonts w:ascii="Times New Roman" w:hAnsi="Times New Roman" w:cs="Times New Roman"/>
          <w:color w:val="000000" w:themeColor="text1"/>
          <w:sz w:val="28"/>
          <w:szCs w:val="28"/>
        </w:rPr>
        <w:t xml:space="preserve">аже имея макроэлементы в достаточном количестве, растения не смогут их усвоить без маленьких помощников- микроэлементов. </w:t>
      </w:r>
      <w:r w:rsidRPr="00013278">
        <w:rPr>
          <w:rFonts w:ascii="Times New Roman" w:hAnsi="Times New Roman" w:cs="Times New Roman"/>
          <w:color w:val="000000" w:themeColor="text1"/>
          <w:sz w:val="28"/>
          <w:szCs w:val="28"/>
        </w:rPr>
        <w:lastRenderedPageBreak/>
        <w:t xml:space="preserve">Эти химические элементы помогут усвоить азот клубеньковым бактериям, участвуют во всех процессах фотосинтеза, в выработке ферментов и витаминов. Кресс- салат тем и хорош для здоровья человека, так как он содержит в себе практически все микроэлементы, которые нужны растениям и человеку, обеспечивая лечебное действие. </w:t>
      </w:r>
    </w:p>
    <w:p w:rsidR="00CB2FD5" w:rsidRPr="00013278" w:rsidRDefault="00CB2FD5" w:rsidP="00111ED0">
      <w:pPr>
        <w:spacing w:line="360" w:lineRule="auto"/>
        <w:jc w:val="both"/>
        <w:rPr>
          <w:rFonts w:ascii="Times New Roman" w:hAnsi="Times New Roman" w:cs="Times New Roman"/>
          <w:color w:val="000000" w:themeColor="text1"/>
          <w:sz w:val="28"/>
          <w:szCs w:val="28"/>
        </w:rPr>
      </w:pPr>
      <w:r w:rsidRPr="00013278">
        <w:rPr>
          <w:rFonts w:ascii="Times New Roman" w:hAnsi="Times New Roman" w:cs="Times New Roman"/>
          <w:color w:val="000000" w:themeColor="text1"/>
          <w:sz w:val="28"/>
          <w:szCs w:val="28"/>
        </w:rPr>
        <w:t>Таким образом, человечество получило от природы в подарок хорошего и надёжного друга, который и накормит</w:t>
      </w:r>
      <w:r w:rsidR="00E50F57">
        <w:rPr>
          <w:rFonts w:ascii="Times New Roman" w:hAnsi="Times New Roman" w:cs="Times New Roman"/>
          <w:color w:val="000000" w:themeColor="text1"/>
          <w:sz w:val="28"/>
          <w:szCs w:val="28"/>
        </w:rPr>
        <w:t>,</w:t>
      </w:r>
      <w:r w:rsidRPr="00013278">
        <w:rPr>
          <w:rFonts w:ascii="Times New Roman" w:hAnsi="Times New Roman" w:cs="Times New Roman"/>
          <w:color w:val="000000" w:themeColor="text1"/>
          <w:sz w:val="28"/>
          <w:szCs w:val="28"/>
        </w:rPr>
        <w:t xml:space="preserve"> и вылечит. И труда на него затрачивать много не надо, а гастрономического удовольствия принесёт с избытком. </w:t>
      </w:r>
    </w:p>
    <w:p w:rsidR="00CB2FD5" w:rsidRPr="00013278" w:rsidRDefault="00CB2FD5" w:rsidP="00111ED0">
      <w:pPr>
        <w:spacing w:line="360" w:lineRule="auto"/>
        <w:jc w:val="both"/>
        <w:rPr>
          <w:rFonts w:ascii="Times New Roman" w:hAnsi="Times New Roman" w:cs="Times New Roman"/>
          <w:color w:val="000000" w:themeColor="text1"/>
          <w:sz w:val="28"/>
          <w:szCs w:val="28"/>
        </w:rPr>
      </w:pPr>
    </w:p>
    <w:p w:rsidR="00CB2FD5" w:rsidRPr="00013278" w:rsidRDefault="00CB2FD5" w:rsidP="00111ED0">
      <w:pPr>
        <w:spacing w:line="360" w:lineRule="auto"/>
        <w:jc w:val="both"/>
        <w:rPr>
          <w:rFonts w:ascii="Times New Roman" w:hAnsi="Times New Roman" w:cs="Times New Roman"/>
          <w:color w:val="000000" w:themeColor="text1"/>
          <w:sz w:val="28"/>
          <w:szCs w:val="28"/>
        </w:rPr>
      </w:pPr>
    </w:p>
    <w:p w:rsidR="00CB2FD5" w:rsidRPr="00013278" w:rsidRDefault="00CB2FD5" w:rsidP="00111ED0">
      <w:pPr>
        <w:spacing w:line="360" w:lineRule="auto"/>
        <w:jc w:val="both"/>
        <w:rPr>
          <w:rFonts w:ascii="Times New Roman" w:hAnsi="Times New Roman" w:cs="Times New Roman"/>
          <w:color w:val="000000" w:themeColor="text1"/>
          <w:sz w:val="28"/>
          <w:szCs w:val="28"/>
        </w:rPr>
      </w:pPr>
    </w:p>
    <w:p w:rsidR="00D01964" w:rsidRPr="00013278" w:rsidRDefault="00D01964" w:rsidP="00111ED0">
      <w:pPr>
        <w:spacing w:line="360" w:lineRule="auto"/>
        <w:jc w:val="both"/>
        <w:rPr>
          <w:rFonts w:ascii="Times New Roman" w:hAnsi="Times New Roman" w:cs="Times New Roman"/>
          <w:color w:val="000000" w:themeColor="text1"/>
          <w:sz w:val="28"/>
          <w:szCs w:val="28"/>
        </w:rPr>
      </w:pPr>
    </w:p>
    <w:p w:rsidR="00D01964" w:rsidRPr="00013278" w:rsidRDefault="00D01964" w:rsidP="00111ED0">
      <w:pPr>
        <w:spacing w:line="360" w:lineRule="auto"/>
        <w:jc w:val="both"/>
        <w:rPr>
          <w:rFonts w:ascii="Times New Roman" w:hAnsi="Times New Roman" w:cs="Times New Roman"/>
          <w:color w:val="000000" w:themeColor="text1"/>
          <w:sz w:val="28"/>
          <w:szCs w:val="28"/>
        </w:rPr>
      </w:pPr>
    </w:p>
    <w:p w:rsidR="00D01964" w:rsidRPr="00013278" w:rsidRDefault="00D01964" w:rsidP="00111ED0">
      <w:pPr>
        <w:spacing w:line="360" w:lineRule="auto"/>
        <w:jc w:val="both"/>
        <w:rPr>
          <w:rFonts w:ascii="Times New Roman" w:hAnsi="Times New Roman" w:cs="Times New Roman"/>
          <w:color w:val="000000" w:themeColor="text1"/>
          <w:sz w:val="28"/>
          <w:szCs w:val="28"/>
        </w:rPr>
      </w:pPr>
    </w:p>
    <w:p w:rsidR="00D01964" w:rsidRPr="00013278" w:rsidRDefault="00D01964" w:rsidP="00111ED0">
      <w:pPr>
        <w:spacing w:line="360" w:lineRule="auto"/>
        <w:jc w:val="both"/>
        <w:rPr>
          <w:rFonts w:ascii="Times New Roman" w:hAnsi="Times New Roman" w:cs="Times New Roman"/>
          <w:color w:val="000000" w:themeColor="text1"/>
          <w:sz w:val="28"/>
          <w:szCs w:val="28"/>
        </w:rPr>
      </w:pPr>
    </w:p>
    <w:p w:rsidR="00D01964" w:rsidRPr="00013278" w:rsidRDefault="00D01964" w:rsidP="00111ED0">
      <w:pPr>
        <w:spacing w:line="360" w:lineRule="auto"/>
        <w:jc w:val="both"/>
        <w:rPr>
          <w:rFonts w:ascii="Times New Roman" w:hAnsi="Times New Roman" w:cs="Times New Roman"/>
          <w:color w:val="000000" w:themeColor="text1"/>
          <w:sz w:val="28"/>
          <w:szCs w:val="28"/>
        </w:rPr>
      </w:pPr>
    </w:p>
    <w:p w:rsidR="00D01964" w:rsidRPr="002263AA" w:rsidRDefault="00D01964" w:rsidP="00111ED0">
      <w:pPr>
        <w:spacing w:line="360" w:lineRule="auto"/>
        <w:jc w:val="both"/>
        <w:rPr>
          <w:rFonts w:ascii="Times New Roman" w:hAnsi="Times New Roman" w:cs="Times New Roman"/>
          <w:color w:val="000000" w:themeColor="text1"/>
          <w:sz w:val="28"/>
          <w:szCs w:val="28"/>
        </w:rPr>
      </w:pPr>
    </w:p>
    <w:p w:rsidR="002263AA" w:rsidRPr="002263AA" w:rsidRDefault="002263AA" w:rsidP="00111ED0">
      <w:pPr>
        <w:spacing w:line="360" w:lineRule="auto"/>
        <w:jc w:val="both"/>
        <w:rPr>
          <w:rFonts w:ascii="Times New Roman" w:hAnsi="Times New Roman" w:cs="Times New Roman"/>
          <w:color w:val="000000" w:themeColor="text1"/>
          <w:sz w:val="28"/>
          <w:szCs w:val="28"/>
        </w:rPr>
      </w:pPr>
    </w:p>
    <w:p w:rsidR="002263AA" w:rsidRPr="003C608E" w:rsidRDefault="002263AA" w:rsidP="00111ED0">
      <w:pPr>
        <w:spacing w:line="360" w:lineRule="auto"/>
        <w:jc w:val="both"/>
        <w:rPr>
          <w:rFonts w:ascii="Times New Roman" w:hAnsi="Times New Roman" w:cs="Times New Roman"/>
          <w:color w:val="000000" w:themeColor="text1"/>
          <w:sz w:val="28"/>
          <w:szCs w:val="28"/>
        </w:rPr>
      </w:pPr>
    </w:p>
    <w:p w:rsidR="002263AA" w:rsidRPr="003C608E" w:rsidRDefault="002263AA" w:rsidP="00111ED0">
      <w:pPr>
        <w:spacing w:line="360" w:lineRule="auto"/>
        <w:jc w:val="both"/>
        <w:rPr>
          <w:rFonts w:ascii="Times New Roman" w:hAnsi="Times New Roman" w:cs="Times New Roman"/>
          <w:color w:val="000000" w:themeColor="text1"/>
          <w:sz w:val="28"/>
          <w:szCs w:val="28"/>
        </w:rPr>
      </w:pPr>
    </w:p>
    <w:p w:rsidR="002263AA" w:rsidRPr="003C608E" w:rsidRDefault="002263AA" w:rsidP="00111ED0">
      <w:pPr>
        <w:spacing w:line="360" w:lineRule="auto"/>
        <w:jc w:val="both"/>
        <w:rPr>
          <w:rFonts w:ascii="Times New Roman" w:hAnsi="Times New Roman" w:cs="Times New Roman"/>
          <w:color w:val="000000" w:themeColor="text1"/>
          <w:sz w:val="28"/>
          <w:szCs w:val="28"/>
        </w:rPr>
      </w:pPr>
    </w:p>
    <w:p w:rsidR="00C909C6" w:rsidRDefault="00C909C6" w:rsidP="00111ED0">
      <w:pPr>
        <w:spacing w:line="360" w:lineRule="auto"/>
        <w:jc w:val="both"/>
        <w:rPr>
          <w:rFonts w:ascii="Times New Roman" w:hAnsi="Times New Roman" w:cs="Times New Roman"/>
          <w:color w:val="000000" w:themeColor="text1"/>
          <w:sz w:val="28"/>
          <w:szCs w:val="28"/>
        </w:rPr>
      </w:pPr>
    </w:p>
    <w:p w:rsidR="00CB2FD5" w:rsidRPr="00013278" w:rsidRDefault="00CB2FD5" w:rsidP="00111ED0">
      <w:pPr>
        <w:spacing w:line="360" w:lineRule="auto"/>
        <w:jc w:val="both"/>
        <w:rPr>
          <w:rFonts w:ascii="Times New Roman" w:hAnsi="Times New Roman" w:cs="Times New Roman"/>
          <w:b/>
          <w:noProof/>
          <w:color w:val="000000" w:themeColor="text1"/>
          <w:sz w:val="28"/>
          <w:szCs w:val="28"/>
          <w:lang w:eastAsia="ru-RU"/>
        </w:rPr>
      </w:pPr>
      <w:r w:rsidRPr="00013278">
        <w:rPr>
          <w:rFonts w:ascii="Times New Roman" w:hAnsi="Times New Roman" w:cs="Times New Roman"/>
          <w:b/>
          <w:color w:val="000000" w:themeColor="text1"/>
          <w:sz w:val="28"/>
          <w:szCs w:val="28"/>
        </w:rPr>
        <w:lastRenderedPageBreak/>
        <w:t>Глава 2. Эксперименты с различными концентрациями макроэлементов в растворе, вносимыми в почву с кресс- салатом.</w:t>
      </w:r>
    </w:p>
    <w:p w:rsidR="00F44F58" w:rsidRPr="00013278" w:rsidRDefault="00E4456D" w:rsidP="00111ED0">
      <w:pPr>
        <w:spacing w:line="360" w:lineRule="auto"/>
        <w:jc w:val="both"/>
        <w:rPr>
          <w:rFonts w:ascii="Times New Roman" w:hAnsi="Times New Roman" w:cs="Times New Roman"/>
          <w:b/>
          <w:noProof/>
          <w:color w:val="000000" w:themeColor="text1"/>
          <w:sz w:val="28"/>
          <w:szCs w:val="28"/>
          <w:lang w:eastAsia="ru-RU"/>
        </w:rPr>
      </w:pPr>
      <w:r w:rsidRPr="00013278">
        <w:rPr>
          <w:rFonts w:ascii="Times New Roman" w:hAnsi="Times New Roman" w:cs="Times New Roman"/>
          <w:color w:val="000000" w:themeColor="text1"/>
          <w:sz w:val="28"/>
          <w:szCs w:val="28"/>
        </w:rPr>
        <w:t>Концентрация макроэлементов может быть</w:t>
      </w:r>
      <w:r w:rsidR="00DC2B8E" w:rsidRPr="00013278">
        <w:rPr>
          <w:rFonts w:ascii="Times New Roman" w:hAnsi="Times New Roman" w:cs="Times New Roman"/>
          <w:color w:val="000000" w:themeColor="text1"/>
          <w:sz w:val="28"/>
          <w:szCs w:val="28"/>
        </w:rPr>
        <w:t xml:space="preserve"> различной. В</w:t>
      </w:r>
      <w:r w:rsidRPr="00013278">
        <w:rPr>
          <w:rFonts w:ascii="Times New Roman" w:hAnsi="Times New Roman" w:cs="Times New Roman"/>
          <w:color w:val="000000" w:themeColor="text1"/>
          <w:sz w:val="28"/>
          <w:szCs w:val="28"/>
        </w:rPr>
        <w:t>ыбор оптимальной концентрации макроэлементов влияет на урожайность растений.</w:t>
      </w:r>
      <w:r w:rsidR="00F71B35" w:rsidRPr="00013278">
        <w:rPr>
          <w:rFonts w:ascii="Times New Roman" w:hAnsi="Times New Roman" w:cs="Times New Roman"/>
          <w:color w:val="000000" w:themeColor="text1"/>
          <w:sz w:val="28"/>
          <w:szCs w:val="28"/>
        </w:rPr>
        <w:t xml:space="preserve"> Данное утверждение требует проверки с помощью эксперимента.</w:t>
      </w:r>
    </w:p>
    <w:p w:rsidR="004642D7" w:rsidRPr="00013278" w:rsidRDefault="004642D7" w:rsidP="00111ED0">
      <w:pPr>
        <w:spacing w:line="360" w:lineRule="auto"/>
        <w:jc w:val="both"/>
        <w:rPr>
          <w:rFonts w:ascii="Times New Roman" w:hAnsi="Times New Roman" w:cs="Times New Roman"/>
          <w:b/>
          <w:noProof/>
          <w:color w:val="000000" w:themeColor="text1"/>
          <w:sz w:val="28"/>
          <w:szCs w:val="28"/>
          <w:lang w:eastAsia="ru-RU"/>
        </w:rPr>
      </w:pPr>
      <w:r w:rsidRPr="003D45A8">
        <w:rPr>
          <w:rFonts w:ascii="Times New Roman" w:hAnsi="Times New Roman" w:cs="Times New Roman"/>
          <w:b/>
          <w:color w:val="000000" w:themeColor="text1"/>
          <w:sz w:val="28"/>
          <w:szCs w:val="28"/>
        </w:rPr>
        <w:t>Гипотеза</w:t>
      </w:r>
      <w:r w:rsidRPr="00013278">
        <w:rPr>
          <w:rFonts w:ascii="Times New Roman" w:hAnsi="Times New Roman" w:cs="Times New Roman"/>
          <w:color w:val="000000" w:themeColor="text1"/>
          <w:sz w:val="28"/>
          <w:szCs w:val="28"/>
        </w:rPr>
        <w:t>- скорость развития кресс</w:t>
      </w:r>
      <w:r w:rsidR="003C1BD9" w:rsidRPr="00013278">
        <w:rPr>
          <w:rFonts w:ascii="Times New Roman" w:hAnsi="Times New Roman" w:cs="Times New Roman"/>
          <w:color w:val="000000" w:themeColor="text1"/>
          <w:sz w:val="28"/>
          <w:szCs w:val="28"/>
        </w:rPr>
        <w:t>-</w:t>
      </w:r>
      <w:r w:rsidRPr="00013278">
        <w:rPr>
          <w:rFonts w:ascii="Times New Roman" w:hAnsi="Times New Roman" w:cs="Times New Roman"/>
          <w:color w:val="000000" w:themeColor="text1"/>
          <w:sz w:val="28"/>
          <w:szCs w:val="28"/>
        </w:rPr>
        <w:t xml:space="preserve"> салата зависит от концентрации макроэлементов в удобрениях, вносимых в почву.</w:t>
      </w:r>
      <w:r w:rsidR="00A141E0" w:rsidRPr="00013278">
        <w:rPr>
          <w:rFonts w:ascii="Times New Roman" w:hAnsi="Times New Roman" w:cs="Times New Roman"/>
          <w:color w:val="000000" w:themeColor="text1"/>
          <w:sz w:val="28"/>
          <w:szCs w:val="28"/>
        </w:rPr>
        <w:t xml:space="preserve"> Для этого мы устанавливаем одинаковые условия: одинаковая земля, одинаковое освещение, одинаковый режим полива и одинаковая температура окружающей среды.</w:t>
      </w:r>
    </w:p>
    <w:p w:rsidR="002F4A52" w:rsidRPr="00013278" w:rsidRDefault="00FB4A7F" w:rsidP="00111ED0">
      <w:pPr>
        <w:spacing w:line="360" w:lineRule="auto"/>
        <w:jc w:val="both"/>
        <w:rPr>
          <w:rFonts w:ascii="Times New Roman" w:hAnsi="Times New Roman" w:cs="Times New Roman"/>
          <w:color w:val="000000" w:themeColor="text1"/>
          <w:sz w:val="28"/>
          <w:szCs w:val="28"/>
        </w:rPr>
      </w:pPr>
      <w:r w:rsidRPr="00013278">
        <w:rPr>
          <w:rFonts w:ascii="Times New Roman" w:hAnsi="Times New Roman" w:cs="Times New Roman"/>
          <w:color w:val="000000" w:themeColor="text1"/>
          <w:sz w:val="28"/>
          <w:szCs w:val="28"/>
        </w:rPr>
        <w:t>Начинаю п</w:t>
      </w:r>
      <w:r w:rsidR="004642D7" w:rsidRPr="00013278">
        <w:rPr>
          <w:rFonts w:ascii="Times New Roman" w:hAnsi="Times New Roman" w:cs="Times New Roman"/>
          <w:color w:val="000000" w:themeColor="text1"/>
          <w:sz w:val="28"/>
          <w:szCs w:val="28"/>
        </w:rPr>
        <w:t>роведение опыта с п</w:t>
      </w:r>
      <w:r w:rsidR="00F44F58" w:rsidRPr="00013278">
        <w:rPr>
          <w:rFonts w:ascii="Times New Roman" w:hAnsi="Times New Roman" w:cs="Times New Roman"/>
          <w:color w:val="000000" w:themeColor="text1"/>
          <w:sz w:val="28"/>
          <w:szCs w:val="28"/>
        </w:rPr>
        <w:t>роверки</w:t>
      </w:r>
      <w:r w:rsidR="004642D7" w:rsidRPr="00013278">
        <w:rPr>
          <w:rFonts w:ascii="Times New Roman" w:hAnsi="Times New Roman" w:cs="Times New Roman"/>
          <w:color w:val="000000" w:themeColor="text1"/>
          <w:sz w:val="28"/>
          <w:szCs w:val="28"/>
        </w:rPr>
        <w:t xml:space="preserve"> гипотезы. С</w:t>
      </w:r>
      <w:r w:rsidRPr="00013278">
        <w:rPr>
          <w:rFonts w:ascii="Times New Roman" w:hAnsi="Times New Roman" w:cs="Times New Roman"/>
          <w:color w:val="000000" w:themeColor="text1"/>
          <w:sz w:val="28"/>
          <w:szCs w:val="28"/>
        </w:rPr>
        <w:t>ажаю по 15</w:t>
      </w:r>
      <w:r w:rsidR="004642D7" w:rsidRPr="00013278">
        <w:rPr>
          <w:rFonts w:ascii="Times New Roman" w:hAnsi="Times New Roman" w:cs="Times New Roman"/>
          <w:color w:val="000000" w:themeColor="text1"/>
          <w:sz w:val="28"/>
          <w:szCs w:val="28"/>
        </w:rPr>
        <w:t xml:space="preserve"> семян кресс</w:t>
      </w:r>
      <w:r w:rsidR="003C1BD9" w:rsidRPr="00013278">
        <w:rPr>
          <w:rFonts w:ascii="Times New Roman" w:hAnsi="Times New Roman" w:cs="Times New Roman"/>
          <w:color w:val="000000" w:themeColor="text1"/>
          <w:sz w:val="28"/>
          <w:szCs w:val="28"/>
        </w:rPr>
        <w:t>-</w:t>
      </w:r>
      <w:r w:rsidR="004642D7" w:rsidRPr="00013278">
        <w:rPr>
          <w:rFonts w:ascii="Times New Roman" w:hAnsi="Times New Roman" w:cs="Times New Roman"/>
          <w:color w:val="000000" w:themeColor="text1"/>
          <w:sz w:val="28"/>
          <w:szCs w:val="28"/>
        </w:rPr>
        <w:t xml:space="preserve"> салата одного вида в 4 горшка с грунтовой почвой, необогащённой никакими удобрениями. Предварительно рассчитываю концентрацию вносимых в почву удобрений, буду</w:t>
      </w:r>
      <w:r w:rsidR="00E50F57">
        <w:rPr>
          <w:rFonts w:ascii="Times New Roman" w:hAnsi="Times New Roman" w:cs="Times New Roman"/>
          <w:color w:val="000000" w:themeColor="text1"/>
          <w:sz w:val="28"/>
          <w:szCs w:val="28"/>
        </w:rPr>
        <w:t>т вноситься удобрения</w:t>
      </w:r>
      <w:r w:rsidR="004642D7" w:rsidRPr="00013278">
        <w:rPr>
          <w:rFonts w:ascii="Times New Roman" w:hAnsi="Times New Roman" w:cs="Times New Roman"/>
          <w:color w:val="000000" w:themeColor="text1"/>
          <w:sz w:val="28"/>
          <w:szCs w:val="28"/>
        </w:rPr>
        <w:t xml:space="preserve"> в виде раствора. </w:t>
      </w:r>
      <w:r w:rsidR="00C902B7" w:rsidRPr="00013278">
        <w:rPr>
          <w:rFonts w:ascii="Times New Roman" w:hAnsi="Times New Roman" w:cs="Times New Roman"/>
          <w:color w:val="000000" w:themeColor="text1"/>
          <w:sz w:val="28"/>
          <w:szCs w:val="28"/>
        </w:rPr>
        <w:t>Были выбран</w:t>
      </w:r>
      <w:r w:rsidR="00936F95">
        <w:rPr>
          <w:rFonts w:ascii="Times New Roman" w:hAnsi="Times New Roman" w:cs="Times New Roman"/>
          <w:color w:val="000000" w:themeColor="text1"/>
          <w:sz w:val="28"/>
          <w:szCs w:val="28"/>
        </w:rPr>
        <w:t>ы следующие удобрения:</w:t>
      </w:r>
    </w:p>
    <w:p w:rsidR="00C902B7" w:rsidRPr="00013278" w:rsidRDefault="00C902B7" w:rsidP="00111ED0">
      <w:pPr>
        <w:spacing w:line="360" w:lineRule="auto"/>
        <w:jc w:val="both"/>
        <w:rPr>
          <w:rFonts w:ascii="Times New Roman" w:hAnsi="Times New Roman" w:cs="Times New Roman"/>
          <w:color w:val="000000" w:themeColor="text1"/>
          <w:sz w:val="28"/>
          <w:szCs w:val="28"/>
          <w:shd w:val="clear" w:color="auto" w:fill="FFFFFF"/>
        </w:rPr>
      </w:pPr>
      <w:r w:rsidRPr="00013278">
        <w:rPr>
          <w:rFonts w:ascii="Times New Roman" w:hAnsi="Times New Roman" w:cs="Times New Roman"/>
          <w:b/>
          <w:color w:val="000000" w:themeColor="text1"/>
          <w:sz w:val="28"/>
          <w:szCs w:val="28"/>
          <w:bdr w:val="none" w:sz="0" w:space="0" w:color="auto" w:frame="1"/>
        </w:rPr>
        <w:t>Калий сернокислый</w:t>
      </w:r>
      <w:r w:rsidR="0048452B">
        <w:rPr>
          <w:rFonts w:ascii="Times New Roman" w:hAnsi="Times New Roman" w:cs="Times New Roman"/>
          <w:b/>
          <w:color w:val="000000" w:themeColor="text1"/>
          <w:sz w:val="28"/>
          <w:szCs w:val="28"/>
          <w:bdr w:val="none" w:sz="0" w:space="0" w:color="auto" w:frame="1"/>
        </w:rPr>
        <w:t>(</w:t>
      </w:r>
      <w:r w:rsidR="00266DE1" w:rsidRPr="00013278">
        <w:rPr>
          <w:rFonts w:ascii="Times New Roman" w:hAnsi="Times New Roman" w:cs="Times New Roman"/>
          <w:color w:val="000000" w:themeColor="text1"/>
          <w:sz w:val="28"/>
          <w:szCs w:val="28"/>
          <w:lang w:val="en-US"/>
        </w:rPr>
        <w:t>K</w:t>
      </w:r>
      <w:r w:rsidR="00266DE1" w:rsidRPr="003C608E">
        <w:rPr>
          <w:rFonts w:ascii="Times New Roman" w:hAnsi="Times New Roman" w:cs="Times New Roman"/>
          <w:color w:val="000000" w:themeColor="text1"/>
          <w:sz w:val="28"/>
          <w:szCs w:val="28"/>
          <w:vertAlign w:val="subscript"/>
        </w:rPr>
        <w:t>2</w:t>
      </w:r>
      <w:r w:rsidR="00266DE1" w:rsidRPr="00013278">
        <w:rPr>
          <w:rFonts w:ascii="Times New Roman" w:hAnsi="Times New Roman" w:cs="Times New Roman"/>
          <w:color w:val="000000" w:themeColor="text1"/>
          <w:sz w:val="28"/>
          <w:szCs w:val="28"/>
          <w:lang w:val="en-US"/>
        </w:rPr>
        <w:t>SO</w:t>
      </w:r>
      <w:r w:rsidR="001E1152">
        <w:rPr>
          <w:rFonts w:ascii="Times New Roman" w:hAnsi="Times New Roman" w:cs="Times New Roman"/>
          <w:color w:val="000000" w:themeColor="text1"/>
          <w:sz w:val="28"/>
          <w:szCs w:val="28"/>
          <w:vertAlign w:val="subscript"/>
        </w:rPr>
        <w:t>4</w:t>
      </w:r>
      <w:r w:rsidR="0048452B">
        <w:rPr>
          <w:rFonts w:ascii="Times New Roman" w:hAnsi="Times New Roman" w:cs="Times New Roman"/>
          <w:b/>
          <w:color w:val="000000" w:themeColor="text1"/>
          <w:sz w:val="28"/>
          <w:szCs w:val="28"/>
          <w:bdr w:val="none" w:sz="0" w:space="0" w:color="auto" w:frame="1"/>
        </w:rPr>
        <w:t>)</w:t>
      </w:r>
      <w:r w:rsidRPr="00013278">
        <w:rPr>
          <w:rFonts w:ascii="Times New Roman" w:hAnsi="Times New Roman" w:cs="Times New Roman"/>
          <w:b/>
          <w:color w:val="000000" w:themeColor="text1"/>
          <w:sz w:val="28"/>
          <w:szCs w:val="28"/>
          <w:shd w:val="clear" w:color="auto" w:fill="FFFFFF"/>
        </w:rPr>
        <w:t>.</w:t>
      </w:r>
      <w:r w:rsidRPr="00013278">
        <w:rPr>
          <w:rFonts w:ascii="Times New Roman" w:hAnsi="Times New Roman" w:cs="Times New Roman"/>
          <w:color w:val="000000" w:themeColor="text1"/>
          <w:sz w:val="28"/>
          <w:szCs w:val="28"/>
          <w:shd w:val="clear" w:color="auto" w:fill="FFFFFF"/>
        </w:rPr>
        <w:t xml:space="preserve"> Содержит около 50% основного вещества и примерно 2</w:t>
      </w:r>
      <w:r w:rsidR="0048452B">
        <w:rPr>
          <w:rFonts w:ascii="Times New Roman" w:hAnsi="Times New Roman" w:cs="Times New Roman"/>
          <w:color w:val="000000" w:themeColor="text1"/>
          <w:sz w:val="28"/>
          <w:szCs w:val="28"/>
          <w:shd w:val="clear" w:color="auto" w:fill="FFFFFF"/>
        </w:rPr>
        <w:t>0%</w:t>
      </w:r>
      <w:r w:rsidRPr="00013278">
        <w:rPr>
          <w:rFonts w:ascii="Times New Roman" w:hAnsi="Times New Roman" w:cs="Times New Roman"/>
          <w:color w:val="000000" w:themeColor="text1"/>
          <w:sz w:val="28"/>
          <w:szCs w:val="28"/>
          <w:shd w:val="clear" w:color="auto" w:fill="FFFFFF"/>
        </w:rPr>
        <w:t xml:space="preserve"> серы. Считается наиболее эффективным для всех видов культур, так как не содержат хлора. Применяется весной как основное удобрение непосредственно перед высадкой овощных культур и рассады.</w:t>
      </w:r>
      <w:r w:rsidR="007753B7" w:rsidRPr="00013278">
        <w:rPr>
          <w:rFonts w:ascii="Times New Roman" w:hAnsi="Times New Roman" w:cs="Times New Roman"/>
          <w:color w:val="000000" w:themeColor="text1"/>
          <w:sz w:val="28"/>
          <w:szCs w:val="28"/>
          <w:shd w:val="clear" w:color="auto" w:fill="FFFFFF"/>
          <w:vertAlign w:val="superscript"/>
        </w:rPr>
        <w:t>[</w:t>
      </w:r>
      <w:r w:rsidRPr="00013278">
        <w:rPr>
          <w:rStyle w:val="a7"/>
          <w:rFonts w:ascii="Times New Roman" w:hAnsi="Times New Roman" w:cs="Times New Roman"/>
          <w:color w:val="000000" w:themeColor="text1"/>
          <w:sz w:val="28"/>
          <w:szCs w:val="28"/>
          <w:shd w:val="clear" w:color="auto" w:fill="FFFFFF"/>
        </w:rPr>
        <w:footnoteReference w:id="10"/>
      </w:r>
      <w:r w:rsidR="007753B7" w:rsidRPr="00013278">
        <w:rPr>
          <w:rFonts w:ascii="Times New Roman" w:hAnsi="Times New Roman" w:cs="Times New Roman"/>
          <w:color w:val="000000" w:themeColor="text1"/>
          <w:sz w:val="28"/>
          <w:szCs w:val="28"/>
          <w:shd w:val="clear" w:color="auto" w:fill="FFFFFF"/>
          <w:vertAlign w:val="superscript"/>
        </w:rPr>
        <w:t>]</w:t>
      </w:r>
    </w:p>
    <w:p w:rsidR="007753B7" w:rsidRPr="00013278" w:rsidRDefault="007753B7" w:rsidP="00111ED0">
      <w:pPr>
        <w:spacing w:line="360" w:lineRule="auto"/>
        <w:jc w:val="both"/>
        <w:rPr>
          <w:rFonts w:ascii="Times New Roman" w:hAnsi="Times New Roman" w:cs="Times New Roman"/>
          <w:color w:val="000000" w:themeColor="text1"/>
          <w:sz w:val="28"/>
          <w:szCs w:val="28"/>
          <w:shd w:val="clear" w:color="auto" w:fill="FFFFFF"/>
        </w:rPr>
      </w:pPr>
      <w:r w:rsidRPr="00013278">
        <w:rPr>
          <w:rFonts w:ascii="Times New Roman" w:hAnsi="Times New Roman" w:cs="Times New Roman"/>
          <w:b/>
          <w:color w:val="000000" w:themeColor="text1"/>
          <w:sz w:val="28"/>
          <w:szCs w:val="28"/>
          <w:shd w:val="clear" w:color="auto" w:fill="FFFFFF"/>
        </w:rPr>
        <w:t>Аммиачная селитра</w:t>
      </w:r>
      <w:r w:rsidR="0048452B">
        <w:rPr>
          <w:rFonts w:ascii="Times New Roman" w:hAnsi="Times New Roman" w:cs="Times New Roman"/>
          <w:b/>
          <w:color w:val="000000" w:themeColor="text1"/>
          <w:sz w:val="28"/>
          <w:szCs w:val="28"/>
          <w:shd w:val="clear" w:color="auto" w:fill="FFFFFF"/>
        </w:rPr>
        <w:t>(</w:t>
      </w:r>
      <w:r w:rsidR="0048452B" w:rsidRPr="00013278">
        <w:rPr>
          <w:rFonts w:ascii="Times New Roman" w:hAnsi="Times New Roman" w:cs="Times New Roman"/>
          <w:color w:val="000000" w:themeColor="text1"/>
          <w:sz w:val="28"/>
          <w:szCs w:val="28"/>
          <w:lang w:val="en-US"/>
        </w:rPr>
        <w:t>NH</w:t>
      </w:r>
      <w:r w:rsidR="0048452B" w:rsidRPr="0048452B">
        <w:rPr>
          <w:rFonts w:ascii="Times New Roman" w:hAnsi="Times New Roman" w:cs="Times New Roman"/>
          <w:color w:val="000000" w:themeColor="text1"/>
          <w:sz w:val="28"/>
          <w:szCs w:val="28"/>
          <w:vertAlign w:val="subscript"/>
        </w:rPr>
        <w:t>4</w:t>
      </w:r>
      <w:r w:rsidR="0048452B" w:rsidRPr="00013278">
        <w:rPr>
          <w:rFonts w:ascii="Times New Roman" w:hAnsi="Times New Roman" w:cs="Times New Roman"/>
          <w:color w:val="000000" w:themeColor="text1"/>
          <w:sz w:val="28"/>
          <w:szCs w:val="28"/>
          <w:lang w:val="en-US"/>
        </w:rPr>
        <w:t>NO</w:t>
      </w:r>
      <w:r w:rsidR="0048452B" w:rsidRPr="0048452B">
        <w:rPr>
          <w:rFonts w:ascii="Times New Roman" w:hAnsi="Times New Roman" w:cs="Times New Roman"/>
          <w:color w:val="000000" w:themeColor="text1"/>
          <w:sz w:val="28"/>
          <w:szCs w:val="28"/>
          <w:vertAlign w:val="subscript"/>
        </w:rPr>
        <w:t>3</w:t>
      </w:r>
      <w:r w:rsidR="0048452B">
        <w:rPr>
          <w:rFonts w:ascii="Times New Roman" w:hAnsi="Times New Roman" w:cs="Times New Roman"/>
          <w:b/>
          <w:color w:val="000000" w:themeColor="text1"/>
          <w:sz w:val="28"/>
          <w:szCs w:val="28"/>
          <w:shd w:val="clear" w:color="auto" w:fill="FFFFFF"/>
        </w:rPr>
        <w:t>).</w:t>
      </w:r>
      <w:r w:rsidR="002263AA" w:rsidRPr="0048452B">
        <w:rPr>
          <w:rFonts w:ascii="Times New Roman" w:hAnsi="Times New Roman" w:cs="Times New Roman"/>
          <w:b/>
          <w:color w:val="000000" w:themeColor="text1"/>
          <w:sz w:val="28"/>
          <w:szCs w:val="28"/>
          <w:shd w:val="clear" w:color="auto" w:fill="FFFFFF"/>
        </w:rPr>
        <w:t xml:space="preserve"> </w:t>
      </w:r>
      <w:r w:rsidRPr="00013278">
        <w:rPr>
          <w:rFonts w:ascii="Times New Roman" w:hAnsi="Times New Roman" w:cs="Times New Roman"/>
          <w:color w:val="000000" w:themeColor="text1"/>
          <w:sz w:val="28"/>
          <w:szCs w:val="28"/>
          <w:shd w:val="clear" w:color="auto" w:fill="FFFFFF"/>
        </w:rPr>
        <w:t>содержит азот в двух формах – быстродействующей нитратной форме и медленной аммонийной. Поэтому удобрение можно применять как при посеве так и для подкормки. Наличие азота в аммонийной форме медленного действия гарантирует длительную доступность азота для растений, что особенно важно для культур с длинным вегетационным периодом.</w:t>
      </w:r>
      <w:r w:rsidR="00F9472C" w:rsidRPr="00013278">
        <w:rPr>
          <w:rFonts w:ascii="Times New Roman" w:hAnsi="Times New Roman" w:cs="Times New Roman"/>
          <w:color w:val="000000" w:themeColor="text1"/>
          <w:sz w:val="28"/>
          <w:szCs w:val="28"/>
          <w:shd w:val="clear" w:color="auto" w:fill="FFFFFF"/>
          <w:vertAlign w:val="superscript"/>
        </w:rPr>
        <w:t>[</w:t>
      </w:r>
      <w:r w:rsidR="002A3119" w:rsidRPr="00013278">
        <w:rPr>
          <w:rStyle w:val="a7"/>
          <w:rFonts w:ascii="Times New Roman" w:hAnsi="Times New Roman" w:cs="Times New Roman"/>
          <w:color w:val="000000" w:themeColor="text1"/>
          <w:sz w:val="28"/>
          <w:szCs w:val="28"/>
          <w:shd w:val="clear" w:color="auto" w:fill="FFFFFF"/>
        </w:rPr>
        <w:footnoteReference w:id="11"/>
      </w:r>
      <w:r w:rsidR="00F9472C" w:rsidRPr="00013278">
        <w:rPr>
          <w:rFonts w:ascii="Times New Roman" w:hAnsi="Times New Roman" w:cs="Times New Roman"/>
          <w:color w:val="000000" w:themeColor="text1"/>
          <w:sz w:val="28"/>
          <w:szCs w:val="28"/>
          <w:shd w:val="clear" w:color="auto" w:fill="FFFFFF"/>
          <w:vertAlign w:val="superscript"/>
        </w:rPr>
        <w:t>]</w:t>
      </w:r>
    </w:p>
    <w:p w:rsidR="00661260" w:rsidRPr="00013278" w:rsidRDefault="00661260" w:rsidP="00111ED0">
      <w:pPr>
        <w:spacing w:line="360" w:lineRule="auto"/>
        <w:jc w:val="both"/>
        <w:rPr>
          <w:rFonts w:ascii="Times New Roman" w:hAnsi="Times New Roman" w:cs="Times New Roman"/>
          <w:color w:val="000000" w:themeColor="text1"/>
          <w:sz w:val="28"/>
          <w:szCs w:val="28"/>
          <w:vertAlign w:val="superscript"/>
        </w:rPr>
      </w:pPr>
      <w:r w:rsidRPr="00013278">
        <w:rPr>
          <w:rFonts w:ascii="Times New Roman" w:hAnsi="Times New Roman" w:cs="Times New Roman"/>
          <w:b/>
          <w:color w:val="000000" w:themeColor="text1"/>
          <w:sz w:val="28"/>
          <w:szCs w:val="28"/>
          <w:shd w:val="clear" w:color="auto" w:fill="FFFFFF"/>
        </w:rPr>
        <w:lastRenderedPageBreak/>
        <w:t>Суперфосфат</w:t>
      </w:r>
      <w:r w:rsidR="00266DE1">
        <w:rPr>
          <w:rFonts w:ascii="Times New Roman" w:hAnsi="Times New Roman" w:cs="Times New Roman"/>
          <w:b/>
          <w:color w:val="000000" w:themeColor="text1"/>
          <w:sz w:val="28"/>
          <w:szCs w:val="28"/>
          <w:shd w:val="clear" w:color="auto" w:fill="FFFFFF"/>
        </w:rPr>
        <w:t>(</w:t>
      </w:r>
      <w:r w:rsidR="00266DE1" w:rsidRPr="00013278">
        <w:rPr>
          <w:rFonts w:ascii="Times New Roman" w:hAnsi="Times New Roman" w:cs="Times New Roman"/>
          <w:bCs/>
          <w:color w:val="000000" w:themeColor="text1"/>
          <w:sz w:val="28"/>
          <w:szCs w:val="28"/>
          <w:shd w:val="clear" w:color="auto" w:fill="FFFFFF"/>
          <w:lang w:val="en-US"/>
        </w:rPr>
        <w:t>Ca</w:t>
      </w:r>
      <w:r w:rsidR="00266DE1" w:rsidRPr="00266DE1">
        <w:rPr>
          <w:rFonts w:ascii="Times New Roman" w:hAnsi="Times New Roman" w:cs="Times New Roman"/>
          <w:bCs/>
          <w:color w:val="000000" w:themeColor="text1"/>
          <w:sz w:val="28"/>
          <w:szCs w:val="28"/>
          <w:shd w:val="clear" w:color="auto" w:fill="FFFFFF"/>
        </w:rPr>
        <w:t>(</w:t>
      </w:r>
      <w:r w:rsidR="00266DE1" w:rsidRPr="00013278">
        <w:rPr>
          <w:rFonts w:ascii="Times New Roman" w:hAnsi="Times New Roman" w:cs="Times New Roman"/>
          <w:bCs/>
          <w:color w:val="000000" w:themeColor="text1"/>
          <w:sz w:val="28"/>
          <w:szCs w:val="28"/>
          <w:shd w:val="clear" w:color="auto" w:fill="FFFFFF"/>
          <w:lang w:val="en-US"/>
        </w:rPr>
        <w:t>H</w:t>
      </w:r>
      <w:r w:rsidR="00266DE1" w:rsidRPr="00266DE1">
        <w:rPr>
          <w:rFonts w:ascii="Times New Roman" w:hAnsi="Times New Roman" w:cs="Times New Roman"/>
          <w:bCs/>
          <w:color w:val="000000" w:themeColor="text1"/>
          <w:sz w:val="28"/>
          <w:szCs w:val="28"/>
          <w:shd w:val="clear" w:color="auto" w:fill="FFFFFF"/>
          <w:vertAlign w:val="subscript"/>
        </w:rPr>
        <w:t>2</w:t>
      </w:r>
      <w:r w:rsidR="00266DE1" w:rsidRPr="00013278">
        <w:rPr>
          <w:rFonts w:ascii="Times New Roman" w:hAnsi="Times New Roman" w:cs="Times New Roman"/>
          <w:bCs/>
          <w:color w:val="000000" w:themeColor="text1"/>
          <w:sz w:val="28"/>
          <w:szCs w:val="28"/>
          <w:shd w:val="clear" w:color="auto" w:fill="FFFFFF"/>
          <w:lang w:val="en-US"/>
        </w:rPr>
        <w:t>PO</w:t>
      </w:r>
      <w:r w:rsidR="00266DE1" w:rsidRPr="00266DE1">
        <w:rPr>
          <w:rFonts w:ascii="Times New Roman" w:hAnsi="Times New Roman" w:cs="Times New Roman"/>
          <w:bCs/>
          <w:color w:val="000000" w:themeColor="text1"/>
          <w:sz w:val="28"/>
          <w:szCs w:val="28"/>
          <w:shd w:val="clear" w:color="auto" w:fill="FFFFFF"/>
          <w:vertAlign w:val="subscript"/>
        </w:rPr>
        <w:t>4</w:t>
      </w:r>
      <w:r w:rsidR="00266DE1" w:rsidRPr="00266DE1">
        <w:rPr>
          <w:rFonts w:ascii="Times New Roman" w:hAnsi="Times New Roman" w:cs="Times New Roman"/>
          <w:bCs/>
          <w:color w:val="000000" w:themeColor="text1"/>
          <w:sz w:val="28"/>
          <w:szCs w:val="28"/>
          <w:shd w:val="clear" w:color="auto" w:fill="FFFFFF"/>
        </w:rPr>
        <w:t>)</w:t>
      </w:r>
      <w:r w:rsidR="00266DE1" w:rsidRPr="00266DE1">
        <w:rPr>
          <w:rFonts w:ascii="Times New Roman" w:hAnsi="Times New Roman" w:cs="Times New Roman"/>
          <w:bCs/>
          <w:color w:val="000000" w:themeColor="text1"/>
          <w:sz w:val="28"/>
          <w:szCs w:val="28"/>
          <w:shd w:val="clear" w:color="auto" w:fill="FFFFFF"/>
          <w:vertAlign w:val="subscript"/>
        </w:rPr>
        <w:t>2</w:t>
      </w:r>
      <w:r w:rsidR="00266DE1" w:rsidRPr="00266DE1">
        <w:rPr>
          <w:rFonts w:ascii="Times New Roman" w:hAnsi="Times New Roman" w:cs="Times New Roman"/>
          <w:bCs/>
          <w:color w:val="000000" w:themeColor="text1"/>
          <w:sz w:val="28"/>
          <w:szCs w:val="28"/>
          <w:shd w:val="clear" w:color="auto" w:fill="FFFFFF"/>
        </w:rPr>
        <w:t>*</w:t>
      </w:r>
      <w:r w:rsidR="00266DE1" w:rsidRPr="00013278">
        <w:rPr>
          <w:rFonts w:ascii="Times New Roman" w:hAnsi="Times New Roman" w:cs="Times New Roman"/>
          <w:bCs/>
          <w:color w:val="000000" w:themeColor="text1"/>
          <w:sz w:val="28"/>
          <w:szCs w:val="28"/>
          <w:shd w:val="clear" w:color="auto" w:fill="FFFFFF"/>
          <w:lang w:val="en-US"/>
        </w:rPr>
        <w:t>H</w:t>
      </w:r>
      <w:r w:rsidR="00266DE1" w:rsidRPr="00266DE1">
        <w:rPr>
          <w:rFonts w:ascii="Times New Roman" w:hAnsi="Times New Roman" w:cs="Times New Roman"/>
          <w:bCs/>
          <w:color w:val="000000" w:themeColor="text1"/>
          <w:sz w:val="28"/>
          <w:szCs w:val="28"/>
          <w:shd w:val="clear" w:color="auto" w:fill="FFFFFF"/>
          <w:vertAlign w:val="subscript"/>
        </w:rPr>
        <w:t>2</w:t>
      </w:r>
      <w:r w:rsidR="00266DE1" w:rsidRPr="00013278">
        <w:rPr>
          <w:rFonts w:ascii="Times New Roman" w:hAnsi="Times New Roman" w:cs="Times New Roman"/>
          <w:bCs/>
          <w:color w:val="000000" w:themeColor="text1"/>
          <w:sz w:val="28"/>
          <w:szCs w:val="28"/>
          <w:shd w:val="clear" w:color="auto" w:fill="FFFFFF"/>
          <w:lang w:val="en-US"/>
        </w:rPr>
        <w:t>O</w:t>
      </w:r>
      <w:r w:rsidR="00266DE1" w:rsidRPr="00266DE1">
        <w:rPr>
          <w:rFonts w:ascii="Times New Roman" w:hAnsi="Times New Roman" w:cs="Times New Roman"/>
          <w:bCs/>
          <w:color w:val="000000" w:themeColor="text1"/>
          <w:sz w:val="28"/>
          <w:szCs w:val="28"/>
          <w:shd w:val="clear" w:color="auto" w:fill="FFFFFF"/>
        </w:rPr>
        <w:t xml:space="preserve"> </w:t>
      </w:r>
      <w:r w:rsidR="00266DE1" w:rsidRPr="00013278">
        <w:rPr>
          <w:rFonts w:ascii="Times New Roman" w:hAnsi="Times New Roman" w:cs="Times New Roman"/>
          <w:bCs/>
          <w:color w:val="000000" w:themeColor="text1"/>
          <w:sz w:val="28"/>
          <w:szCs w:val="28"/>
          <w:shd w:val="clear" w:color="auto" w:fill="FFFFFF"/>
        </w:rPr>
        <w:t>и</w:t>
      </w:r>
      <w:r w:rsidR="00266DE1" w:rsidRPr="00266DE1">
        <w:rPr>
          <w:rFonts w:ascii="Times New Roman" w:hAnsi="Times New Roman" w:cs="Times New Roman"/>
          <w:bCs/>
          <w:color w:val="000000" w:themeColor="text1"/>
          <w:sz w:val="28"/>
          <w:szCs w:val="28"/>
          <w:shd w:val="clear" w:color="auto" w:fill="FFFFFF"/>
        </w:rPr>
        <w:t xml:space="preserve"> </w:t>
      </w:r>
      <w:r w:rsidR="00266DE1" w:rsidRPr="00013278">
        <w:rPr>
          <w:rFonts w:ascii="Times New Roman" w:hAnsi="Times New Roman" w:cs="Times New Roman"/>
          <w:bCs/>
          <w:color w:val="000000" w:themeColor="text1"/>
          <w:sz w:val="28"/>
          <w:szCs w:val="28"/>
          <w:shd w:val="clear" w:color="auto" w:fill="FFFFFF"/>
          <w:lang w:val="en-US"/>
        </w:rPr>
        <w:t>CaSO</w:t>
      </w:r>
      <w:r w:rsidR="00266DE1" w:rsidRPr="00266DE1">
        <w:rPr>
          <w:rFonts w:ascii="Times New Roman" w:hAnsi="Times New Roman" w:cs="Times New Roman"/>
          <w:bCs/>
          <w:color w:val="000000" w:themeColor="text1"/>
          <w:sz w:val="28"/>
          <w:szCs w:val="28"/>
          <w:shd w:val="clear" w:color="auto" w:fill="FFFFFF"/>
          <w:vertAlign w:val="subscript"/>
        </w:rPr>
        <w:t>4</w:t>
      </w:r>
      <w:r w:rsidR="00266DE1">
        <w:rPr>
          <w:rFonts w:ascii="Times New Roman" w:hAnsi="Times New Roman" w:cs="Times New Roman"/>
          <w:b/>
          <w:color w:val="000000" w:themeColor="text1"/>
          <w:sz w:val="28"/>
          <w:szCs w:val="28"/>
          <w:shd w:val="clear" w:color="auto" w:fill="FFFFFF"/>
        </w:rPr>
        <w:t>)</w:t>
      </w:r>
      <w:r w:rsidR="00E01C38" w:rsidRPr="00013278">
        <w:rPr>
          <w:rFonts w:ascii="Times New Roman" w:hAnsi="Times New Roman" w:cs="Times New Roman"/>
          <w:color w:val="000000" w:themeColor="text1"/>
          <w:sz w:val="28"/>
          <w:szCs w:val="28"/>
        </w:rPr>
        <w:t xml:space="preserve">. </w:t>
      </w:r>
      <w:r w:rsidR="000C7DFC" w:rsidRPr="00013278">
        <w:rPr>
          <w:rFonts w:ascii="Times New Roman" w:hAnsi="Times New Roman" w:cs="Times New Roman"/>
          <w:color w:val="000000" w:themeColor="text1"/>
          <w:sz w:val="28"/>
          <w:szCs w:val="28"/>
        </w:rPr>
        <w:t xml:space="preserve">Фосфор </w:t>
      </w:r>
      <w:r w:rsidR="00E01C38" w:rsidRPr="00013278">
        <w:rPr>
          <w:rFonts w:ascii="Times New Roman" w:hAnsi="Times New Roman" w:cs="Times New Roman"/>
          <w:color w:val="000000" w:themeColor="text1"/>
          <w:sz w:val="28"/>
          <w:szCs w:val="28"/>
        </w:rPr>
        <w:t>может содержаться в составе от 20 до 50% от общего объема. Очень важно, что оксид фосфора (P</w:t>
      </w:r>
      <w:r w:rsidR="00E01C38" w:rsidRPr="00E50F57">
        <w:rPr>
          <w:rFonts w:ascii="Times New Roman" w:hAnsi="Times New Roman" w:cs="Times New Roman"/>
          <w:color w:val="000000" w:themeColor="text1"/>
          <w:sz w:val="28"/>
          <w:szCs w:val="28"/>
          <w:vertAlign w:val="subscript"/>
        </w:rPr>
        <w:t>2</w:t>
      </w:r>
      <w:r w:rsidR="00E01C38" w:rsidRPr="00013278">
        <w:rPr>
          <w:rFonts w:ascii="Times New Roman" w:hAnsi="Times New Roman" w:cs="Times New Roman"/>
          <w:color w:val="000000" w:themeColor="text1"/>
          <w:sz w:val="28"/>
          <w:szCs w:val="28"/>
        </w:rPr>
        <w:t>O</w:t>
      </w:r>
      <w:r w:rsidR="00E01C38" w:rsidRPr="00E50F57">
        <w:rPr>
          <w:rFonts w:ascii="Times New Roman" w:hAnsi="Times New Roman" w:cs="Times New Roman"/>
          <w:color w:val="000000" w:themeColor="text1"/>
          <w:sz w:val="28"/>
          <w:szCs w:val="28"/>
          <w:vertAlign w:val="subscript"/>
        </w:rPr>
        <w:t>5</w:t>
      </w:r>
      <w:r w:rsidR="00E01C38" w:rsidRPr="00013278">
        <w:rPr>
          <w:rFonts w:ascii="Times New Roman" w:hAnsi="Times New Roman" w:cs="Times New Roman"/>
          <w:color w:val="000000" w:themeColor="text1"/>
          <w:sz w:val="28"/>
          <w:szCs w:val="28"/>
        </w:rPr>
        <w:t>), присутствует в этом соединении в водорастворимой форме. Это свойство позволяет намного быстрее доносить основной компонент к корням растений, для того, чтобы обеспечить его полноценное питание.</w:t>
      </w:r>
      <w:r w:rsidR="004D051B" w:rsidRPr="00013278">
        <w:rPr>
          <w:rFonts w:ascii="Times New Roman" w:hAnsi="Times New Roman" w:cs="Times New Roman"/>
          <w:color w:val="000000" w:themeColor="text1"/>
          <w:sz w:val="28"/>
          <w:szCs w:val="28"/>
          <w:vertAlign w:val="superscript"/>
        </w:rPr>
        <w:t>[</w:t>
      </w:r>
      <w:r w:rsidR="00E01C38" w:rsidRPr="00013278">
        <w:rPr>
          <w:rStyle w:val="a7"/>
          <w:rFonts w:ascii="Times New Roman" w:hAnsi="Times New Roman" w:cs="Times New Roman"/>
          <w:color w:val="000000" w:themeColor="text1"/>
          <w:sz w:val="28"/>
          <w:szCs w:val="28"/>
        </w:rPr>
        <w:footnoteReference w:id="12"/>
      </w:r>
      <w:r w:rsidR="004D051B" w:rsidRPr="00013278">
        <w:rPr>
          <w:rFonts w:ascii="Times New Roman" w:hAnsi="Times New Roman" w:cs="Times New Roman"/>
          <w:color w:val="000000" w:themeColor="text1"/>
          <w:sz w:val="28"/>
          <w:szCs w:val="28"/>
          <w:vertAlign w:val="superscript"/>
        </w:rPr>
        <w:t>]</w:t>
      </w:r>
    </w:p>
    <w:p w:rsidR="002F4A52" w:rsidRPr="00013278" w:rsidRDefault="002F4A52" w:rsidP="00111ED0">
      <w:pPr>
        <w:spacing w:line="360" w:lineRule="auto"/>
        <w:jc w:val="both"/>
        <w:rPr>
          <w:rFonts w:ascii="Times New Roman" w:hAnsi="Times New Roman" w:cs="Times New Roman"/>
          <w:color w:val="000000" w:themeColor="text1"/>
          <w:sz w:val="28"/>
          <w:szCs w:val="28"/>
        </w:rPr>
      </w:pPr>
      <w:r w:rsidRPr="00013278">
        <w:rPr>
          <w:rFonts w:ascii="Times New Roman" w:hAnsi="Times New Roman" w:cs="Times New Roman"/>
          <w:color w:val="000000" w:themeColor="text1"/>
          <w:sz w:val="28"/>
          <w:szCs w:val="28"/>
        </w:rPr>
        <w:t>Берём три стеклянные банки, объёмом один литр. Каждую из них заполняем водой. В первую банку мы насыпаем 8 грамм нитрата аммония- это раствор с избыточной концентрацией. Во вторую банку насыпаем 5 грамм сернокислого калия- это раствор с избыточной концентрацией. В третью банку насыпаем 6 грамм суперфосфата- это раствор с избыточной концентрацией. Для растворов с нормальной концентрацией мы разбавляем растворы с избыточной концентрацией на 50%.</w:t>
      </w:r>
      <w:r w:rsidR="0053404B" w:rsidRPr="00013278">
        <w:rPr>
          <w:rFonts w:ascii="Times New Roman" w:hAnsi="Times New Roman" w:cs="Times New Roman"/>
          <w:color w:val="000000" w:themeColor="text1"/>
          <w:sz w:val="28"/>
          <w:szCs w:val="28"/>
        </w:rPr>
        <w:t xml:space="preserve"> Уже для недостаточной концентрации мы разбавляем водой избыточную концентрацию на 75%.</w:t>
      </w:r>
    </w:p>
    <w:p w:rsidR="002F4A52" w:rsidRPr="00013278" w:rsidRDefault="002F4A52" w:rsidP="00111ED0">
      <w:pPr>
        <w:spacing w:after="0" w:line="360" w:lineRule="auto"/>
        <w:jc w:val="both"/>
        <w:rPr>
          <w:rFonts w:ascii="Times New Roman" w:hAnsi="Times New Roman" w:cs="Times New Roman"/>
          <w:b/>
          <w:noProof/>
          <w:color w:val="000000" w:themeColor="text1"/>
          <w:sz w:val="28"/>
          <w:szCs w:val="28"/>
          <w:lang w:eastAsia="ru-RU"/>
        </w:rPr>
      </w:pPr>
      <w:r w:rsidRPr="00013278">
        <w:rPr>
          <w:rFonts w:ascii="Times New Roman" w:hAnsi="Times New Roman" w:cs="Times New Roman"/>
          <w:color w:val="000000" w:themeColor="text1"/>
          <w:sz w:val="28"/>
          <w:szCs w:val="28"/>
        </w:rPr>
        <w:t>Ниже приведены расчёты по нужным концентрациям каждого из макроудобрений.</w:t>
      </w:r>
    </w:p>
    <w:p w:rsidR="002F4A52" w:rsidRPr="00013278" w:rsidRDefault="002F4A52" w:rsidP="00111ED0">
      <w:pPr>
        <w:spacing w:line="360" w:lineRule="auto"/>
        <w:jc w:val="center"/>
        <w:rPr>
          <w:rFonts w:ascii="Times New Roman" w:hAnsi="Times New Roman" w:cs="Times New Roman"/>
          <w:b/>
          <w:noProof/>
          <w:color w:val="000000" w:themeColor="text1"/>
          <w:sz w:val="28"/>
          <w:szCs w:val="28"/>
          <w:lang w:eastAsia="ru-RU"/>
        </w:rPr>
      </w:pPr>
      <w:r w:rsidRPr="00013278">
        <w:rPr>
          <w:rFonts w:ascii="Times New Roman" w:hAnsi="Times New Roman" w:cs="Times New Roman"/>
          <w:b/>
          <w:noProof/>
          <w:color w:val="000000" w:themeColor="text1"/>
          <w:sz w:val="28"/>
          <w:szCs w:val="28"/>
          <w:lang w:eastAsia="ru-RU"/>
        </w:rPr>
        <w:t>Таблица с расчётом количесвта удобрений.</w:t>
      </w:r>
    </w:p>
    <w:tbl>
      <w:tblPr>
        <w:tblStyle w:val="aa"/>
        <w:tblW w:w="0" w:type="auto"/>
        <w:tblBorders>
          <w:bottom w:val="single" w:sz="4" w:space="0" w:color="auto"/>
        </w:tblBorders>
        <w:tblLook w:val="04A0"/>
      </w:tblPr>
      <w:tblGrid>
        <w:gridCol w:w="2392"/>
        <w:gridCol w:w="2393"/>
        <w:gridCol w:w="2393"/>
        <w:gridCol w:w="2393"/>
      </w:tblGrid>
      <w:tr w:rsidR="002F4A52" w:rsidRPr="001E1152" w:rsidTr="008D231F">
        <w:tc>
          <w:tcPr>
            <w:tcW w:w="2392" w:type="dxa"/>
          </w:tcPr>
          <w:p w:rsidR="002F4A52" w:rsidRPr="00013278" w:rsidRDefault="002F4A52" w:rsidP="00111ED0">
            <w:pPr>
              <w:spacing w:line="360" w:lineRule="auto"/>
              <w:jc w:val="center"/>
              <w:rPr>
                <w:rFonts w:ascii="Times New Roman" w:hAnsi="Times New Roman" w:cs="Times New Roman"/>
                <w:color w:val="000000" w:themeColor="text1"/>
                <w:sz w:val="28"/>
                <w:szCs w:val="28"/>
              </w:rPr>
            </w:pPr>
          </w:p>
        </w:tc>
        <w:tc>
          <w:tcPr>
            <w:tcW w:w="2393" w:type="dxa"/>
          </w:tcPr>
          <w:p w:rsidR="002F4A52" w:rsidRPr="00013278" w:rsidRDefault="002F4A52" w:rsidP="00111ED0">
            <w:pPr>
              <w:spacing w:line="360" w:lineRule="auto"/>
              <w:jc w:val="center"/>
              <w:rPr>
                <w:rFonts w:ascii="Times New Roman" w:hAnsi="Times New Roman" w:cs="Times New Roman"/>
                <w:color w:val="000000" w:themeColor="text1"/>
                <w:sz w:val="28"/>
                <w:szCs w:val="28"/>
                <w:vertAlign w:val="subscript"/>
                <w:lang w:val="en-US"/>
              </w:rPr>
            </w:pPr>
            <w:r w:rsidRPr="00013278">
              <w:rPr>
                <w:rFonts w:ascii="Times New Roman" w:hAnsi="Times New Roman" w:cs="Times New Roman"/>
                <w:color w:val="000000" w:themeColor="text1"/>
                <w:sz w:val="28"/>
                <w:szCs w:val="28"/>
                <w:lang w:val="en-US"/>
              </w:rPr>
              <w:t>NH</w:t>
            </w:r>
            <w:r w:rsidRPr="00013278">
              <w:rPr>
                <w:rFonts w:ascii="Times New Roman" w:hAnsi="Times New Roman" w:cs="Times New Roman"/>
                <w:color w:val="000000" w:themeColor="text1"/>
                <w:sz w:val="28"/>
                <w:szCs w:val="28"/>
                <w:vertAlign w:val="subscript"/>
                <w:lang w:val="en-US"/>
              </w:rPr>
              <w:t>4</w:t>
            </w:r>
            <w:r w:rsidRPr="00013278">
              <w:rPr>
                <w:rFonts w:ascii="Times New Roman" w:hAnsi="Times New Roman" w:cs="Times New Roman"/>
                <w:color w:val="000000" w:themeColor="text1"/>
                <w:sz w:val="28"/>
                <w:szCs w:val="28"/>
                <w:lang w:val="en-US"/>
              </w:rPr>
              <w:t>NO</w:t>
            </w:r>
            <w:r w:rsidRPr="00013278">
              <w:rPr>
                <w:rFonts w:ascii="Times New Roman" w:hAnsi="Times New Roman" w:cs="Times New Roman"/>
                <w:color w:val="000000" w:themeColor="text1"/>
                <w:sz w:val="28"/>
                <w:szCs w:val="28"/>
                <w:vertAlign w:val="subscript"/>
                <w:lang w:val="en-US"/>
              </w:rPr>
              <w:t>3</w:t>
            </w:r>
          </w:p>
        </w:tc>
        <w:tc>
          <w:tcPr>
            <w:tcW w:w="2393" w:type="dxa"/>
          </w:tcPr>
          <w:p w:rsidR="002F4A52" w:rsidRPr="001E1152" w:rsidRDefault="002F4A52" w:rsidP="00111ED0">
            <w:pPr>
              <w:spacing w:line="360" w:lineRule="auto"/>
              <w:jc w:val="center"/>
              <w:rPr>
                <w:rFonts w:ascii="Times New Roman" w:hAnsi="Times New Roman" w:cs="Times New Roman"/>
                <w:color w:val="000000" w:themeColor="text1"/>
                <w:sz w:val="28"/>
                <w:szCs w:val="28"/>
                <w:vertAlign w:val="subscript"/>
              </w:rPr>
            </w:pPr>
            <w:r w:rsidRPr="00013278">
              <w:rPr>
                <w:rFonts w:ascii="Times New Roman" w:hAnsi="Times New Roman" w:cs="Times New Roman"/>
                <w:color w:val="000000" w:themeColor="text1"/>
                <w:sz w:val="28"/>
                <w:szCs w:val="28"/>
                <w:lang w:val="en-US"/>
              </w:rPr>
              <w:t>K</w:t>
            </w:r>
            <w:r w:rsidRPr="00013278">
              <w:rPr>
                <w:rFonts w:ascii="Times New Roman" w:hAnsi="Times New Roman" w:cs="Times New Roman"/>
                <w:color w:val="000000" w:themeColor="text1"/>
                <w:sz w:val="28"/>
                <w:szCs w:val="28"/>
                <w:vertAlign w:val="subscript"/>
                <w:lang w:val="en-US"/>
              </w:rPr>
              <w:t>2</w:t>
            </w:r>
            <w:r w:rsidRPr="00013278">
              <w:rPr>
                <w:rFonts w:ascii="Times New Roman" w:hAnsi="Times New Roman" w:cs="Times New Roman"/>
                <w:color w:val="000000" w:themeColor="text1"/>
                <w:sz w:val="28"/>
                <w:szCs w:val="28"/>
                <w:lang w:val="en-US"/>
              </w:rPr>
              <w:t>SO</w:t>
            </w:r>
            <w:r w:rsidR="001E1152">
              <w:rPr>
                <w:rFonts w:ascii="Times New Roman" w:hAnsi="Times New Roman" w:cs="Times New Roman"/>
                <w:color w:val="000000" w:themeColor="text1"/>
                <w:sz w:val="28"/>
                <w:szCs w:val="28"/>
                <w:vertAlign w:val="subscript"/>
              </w:rPr>
              <w:t>4</w:t>
            </w:r>
          </w:p>
        </w:tc>
        <w:tc>
          <w:tcPr>
            <w:tcW w:w="2393" w:type="dxa"/>
          </w:tcPr>
          <w:p w:rsidR="002F4A52" w:rsidRPr="001E1152" w:rsidRDefault="002F4A52" w:rsidP="00111ED0">
            <w:pPr>
              <w:spacing w:line="360" w:lineRule="auto"/>
              <w:jc w:val="center"/>
              <w:rPr>
                <w:rFonts w:ascii="Times New Roman" w:hAnsi="Times New Roman" w:cs="Times New Roman"/>
                <w:color w:val="000000" w:themeColor="text1"/>
                <w:sz w:val="28"/>
                <w:szCs w:val="28"/>
              </w:rPr>
            </w:pPr>
            <w:r w:rsidRPr="00013278">
              <w:rPr>
                <w:rFonts w:ascii="Times New Roman" w:hAnsi="Times New Roman" w:cs="Times New Roman"/>
                <w:bCs/>
                <w:color w:val="000000" w:themeColor="text1"/>
                <w:sz w:val="28"/>
                <w:szCs w:val="28"/>
                <w:shd w:val="clear" w:color="auto" w:fill="FFFFFF"/>
              </w:rPr>
              <w:t>смесь</w:t>
            </w:r>
            <w:r w:rsidRPr="001E1152">
              <w:rPr>
                <w:rFonts w:ascii="Times New Roman" w:hAnsi="Times New Roman" w:cs="Times New Roman"/>
                <w:bCs/>
                <w:color w:val="000000" w:themeColor="text1"/>
                <w:sz w:val="28"/>
                <w:szCs w:val="28"/>
                <w:shd w:val="clear" w:color="auto" w:fill="FFFFFF"/>
              </w:rPr>
              <w:t xml:space="preserve"> </w:t>
            </w:r>
            <w:r w:rsidRPr="00013278">
              <w:rPr>
                <w:rFonts w:ascii="Times New Roman" w:hAnsi="Times New Roman" w:cs="Times New Roman"/>
                <w:bCs/>
                <w:color w:val="000000" w:themeColor="text1"/>
                <w:sz w:val="28"/>
                <w:szCs w:val="28"/>
                <w:shd w:val="clear" w:color="auto" w:fill="FFFFFF"/>
                <w:lang w:val="en-US"/>
              </w:rPr>
              <w:t>Ca</w:t>
            </w:r>
            <w:r w:rsidRPr="001E1152">
              <w:rPr>
                <w:rFonts w:ascii="Times New Roman" w:hAnsi="Times New Roman" w:cs="Times New Roman"/>
                <w:bCs/>
                <w:color w:val="000000" w:themeColor="text1"/>
                <w:sz w:val="28"/>
                <w:szCs w:val="28"/>
                <w:shd w:val="clear" w:color="auto" w:fill="FFFFFF"/>
              </w:rPr>
              <w:t>(</w:t>
            </w:r>
            <w:r w:rsidRPr="00013278">
              <w:rPr>
                <w:rFonts w:ascii="Times New Roman" w:hAnsi="Times New Roman" w:cs="Times New Roman"/>
                <w:bCs/>
                <w:color w:val="000000" w:themeColor="text1"/>
                <w:sz w:val="28"/>
                <w:szCs w:val="28"/>
                <w:shd w:val="clear" w:color="auto" w:fill="FFFFFF"/>
                <w:lang w:val="en-US"/>
              </w:rPr>
              <w:t>H</w:t>
            </w:r>
            <w:r w:rsidRPr="001E1152">
              <w:rPr>
                <w:rFonts w:ascii="Times New Roman" w:hAnsi="Times New Roman" w:cs="Times New Roman"/>
                <w:bCs/>
                <w:color w:val="000000" w:themeColor="text1"/>
                <w:sz w:val="28"/>
                <w:szCs w:val="28"/>
                <w:shd w:val="clear" w:color="auto" w:fill="FFFFFF"/>
                <w:vertAlign w:val="subscript"/>
              </w:rPr>
              <w:t>2</w:t>
            </w:r>
            <w:r w:rsidRPr="00013278">
              <w:rPr>
                <w:rFonts w:ascii="Times New Roman" w:hAnsi="Times New Roman" w:cs="Times New Roman"/>
                <w:bCs/>
                <w:color w:val="000000" w:themeColor="text1"/>
                <w:sz w:val="28"/>
                <w:szCs w:val="28"/>
                <w:shd w:val="clear" w:color="auto" w:fill="FFFFFF"/>
                <w:lang w:val="en-US"/>
              </w:rPr>
              <w:t>PO</w:t>
            </w:r>
            <w:r w:rsidRPr="001E1152">
              <w:rPr>
                <w:rFonts w:ascii="Times New Roman" w:hAnsi="Times New Roman" w:cs="Times New Roman"/>
                <w:bCs/>
                <w:color w:val="000000" w:themeColor="text1"/>
                <w:sz w:val="28"/>
                <w:szCs w:val="28"/>
                <w:shd w:val="clear" w:color="auto" w:fill="FFFFFF"/>
                <w:vertAlign w:val="subscript"/>
              </w:rPr>
              <w:t>4</w:t>
            </w:r>
            <w:r w:rsidRPr="001E1152">
              <w:rPr>
                <w:rFonts w:ascii="Times New Roman" w:hAnsi="Times New Roman" w:cs="Times New Roman"/>
                <w:bCs/>
                <w:color w:val="000000" w:themeColor="text1"/>
                <w:sz w:val="28"/>
                <w:szCs w:val="28"/>
                <w:shd w:val="clear" w:color="auto" w:fill="FFFFFF"/>
              </w:rPr>
              <w:t>)</w:t>
            </w:r>
            <w:r w:rsidRPr="001E1152">
              <w:rPr>
                <w:rFonts w:ascii="Times New Roman" w:hAnsi="Times New Roman" w:cs="Times New Roman"/>
                <w:bCs/>
                <w:color w:val="000000" w:themeColor="text1"/>
                <w:sz w:val="28"/>
                <w:szCs w:val="28"/>
                <w:shd w:val="clear" w:color="auto" w:fill="FFFFFF"/>
                <w:vertAlign w:val="subscript"/>
              </w:rPr>
              <w:t>2</w:t>
            </w:r>
            <w:r w:rsidRPr="001E1152">
              <w:rPr>
                <w:rFonts w:ascii="Times New Roman" w:hAnsi="Times New Roman" w:cs="Times New Roman"/>
                <w:bCs/>
                <w:color w:val="000000" w:themeColor="text1"/>
                <w:sz w:val="28"/>
                <w:szCs w:val="28"/>
                <w:shd w:val="clear" w:color="auto" w:fill="FFFFFF"/>
              </w:rPr>
              <w:t>*</w:t>
            </w:r>
            <w:r w:rsidRPr="00013278">
              <w:rPr>
                <w:rFonts w:ascii="Times New Roman" w:hAnsi="Times New Roman" w:cs="Times New Roman"/>
                <w:bCs/>
                <w:color w:val="000000" w:themeColor="text1"/>
                <w:sz w:val="28"/>
                <w:szCs w:val="28"/>
                <w:shd w:val="clear" w:color="auto" w:fill="FFFFFF"/>
                <w:lang w:val="en-US"/>
              </w:rPr>
              <w:t>H</w:t>
            </w:r>
            <w:r w:rsidRPr="001E1152">
              <w:rPr>
                <w:rFonts w:ascii="Times New Roman" w:hAnsi="Times New Roman" w:cs="Times New Roman"/>
                <w:bCs/>
                <w:color w:val="000000" w:themeColor="text1"/>
                <w:sz w:val="28"/>
                <w:szCs w:val="28"/>
                <w:shd w:val="clear" w:color="auto" w:fill="FFFFFF"/>
                <w:vertAlign w:val="subscript"/>
              </w:rPr>
              <w:t>2</w:t>
            </w:r>
            <w:r w:rsidRPr="00013278">
              <w:rPr>
                <w:rFonts w:ascii="Times New Roman" w:hAnsi="Times New Roman" w:cs="Times New Roman"/>
                <w:bCs/>
                <w:color w:val="000000" w:themeColor="text1"/>
                <w:sz w:val="28"/>
                <w:szCs w:val="28"/>
                <w:shd w:val="clear" w:color="auto" w:fill="FFFFFF"/>
                <w:lang w:val="en-US"/>
              </w:rPr>
              <w:t>O</w:t>
            </w:r>
            <w:r w:rsidRPr="001E1152">
              <w:rPr>
                <w:rFonts w:ascii="Times New Roman" w:hAnsi="Times New Roman" w:cs="Times New Roman"/>
                <w:bCs/>
                <w:color w:val="000000" w:themeColor="text1"/>
                <w:sz w:val="28"/>
                <w:szCs w:val="28"/>
                <w:shd w:val="clear" w:color="auto" w:fill="FFFFFF"/>
              </w:rPr>
              <w:t xml:space="preserve"> </w:t>
            </w:r>
            <w:r w:rsidRPr="00013278">
              <w:rPr>
                <w:rFonts w:ascii="Times New Roman" w:hAnsi="Times New Roman" w:cs="Times New Roman"/>
                <w:bCs/>
                <w:color w:val="000000" w:themeColor="text1"/>
                <w:sz w:val="28"/>
                <w:szCs w:val="28"/>
                <w:shd w:val="clear" w:color="auto" w:fill="FFFFFF"/>
              </w:rPr>
              <w:t>и</w:t>
            </w:r>
            <w:r w:rsidRPr="001E1152">
              <w:rPr>
                <w:rFonts w:ascii="Times New Roman" w:hAnsi="Times New Roman" w:cs="Times New Roman"/>
                <w:bCs/>
                <w:color w:val="000000" w:themeColor="text1"/>
                <w:sz w:val="28"/>
                <w:szCs w:val="28"/>
                <w:shd w:val="clear" w:color="auto" w:fill="FFFFFF"/>
              </w:rPr>
              <w:t xml:space="preserve"> </w:t>
            </w:r>
            <w:r w:rsidRPr="00013278">
              <w:rPr>
                <w:rFonts w:ascii="Times New Roman" w:hAnsi="Times New Roman" w:cs="Times New Roman"/>
                <w:bCs/>
                <w:color w:val="000000" w:themeColor="text1"/>
                <w:sz w:val="28"/>
                <w:szCs w:val="28"/>
                <w:shd w:val="clear" w:color="auto" w:fill="FFFFFF"/>
                <w:lang w:val="en-US"/>
              </w:rPr>
              <w:t>CaSO</w:t>
            </w:r>
            <w:r w:rsidRPr="001E1152">
              <w:rPr>
                <w:rFonts w:ascii="Times New Roman" w:hAnsi="Times New Roman" w:cs="Times New Roman"/>
                <w:bCs/>
                <w:color w:val="000000" w:themeColor="text1"/>
                <w:sz w:val="28"/>
                <w:szCs w:val="28"/>
                <w:shd w:val="clear" w:color="auto" w:fill="FFFFFF"/>
                <w:vertAlign w:val="subscript"/>
              </w:rPr>
              <w:t>4</w:t>
            </w:r>
          </w:p>
        </w:tc>
      </w:tr>
      <w:tr w:rsidR="002F4A52" w:rsidRPr="00013278" w:rsidTr="008D231F">
        <w:tc>
          <w:tcPr>
            <w:tcW w:w="2392" w:type="dxa"/>
          </w:tcPr>
          <w:p w:rsidR="002F4A52" w:rsidRPr="00013278" w:rsidRDefault="002F4A52" w:rsidP="00111ED0">
            <w:pPr>
              <w:spacing w:line="360" w:lineRule="auto"/>
              <w:jc w:val="center"/>
              <w:rPr>
                <w:rFonts w:ascii="Times New Roman" w:hAnsi="Times New Roman" w:cs="Times New Roman"/>
                <w:color w:val="000000" w:themeColor="text1"/>
                <w:sz w:val="28"/>
                <w:szCs w:val="28"/>
              </w:rPr>
            </w:pPr>
            <w:r w:rsidRPr="00013278">
              <w:rPr>
                <w:rFonts w:ascii="Times New Roman" w:hAnsi="Times New Roman" w:cs="Times New Roman"/>
                <w:color w:val="000000" w:themeColor="text1"/>
                <w:sz w:val="28"/>
                <w:szCs w:val="28"/>
                <w:lang w:val="en-US"/>
              </w:rPr>
              <w:t>I</w:t>
            </w:r>
            <w:r w:rsidRPr="00013278">
              <w:rPr>
                <w:rFonts w:ascii="Times New Roman" w:hAnsi="Times New Roman" w:cs="Times New Roman"/>
                <w:color w:val="000000" w:themeColor="text1"/>
                <w:sz w:val="28"/>
                <w:szCs w:val="28"/>
              </w:rPr>
              <w:t>- контрольный</w:t>
            </w:r>
          </w:p>
        </w:tc>
        <w:tc>
          <w:tcPr>
            <w:tcW w:w="2393" w:type="dxa"/>
          </w:tcPr>
          <w:p w:rsidR="002F4A52" w:rsidRPr="00013278" w:rsidRDefault="002F4A52" w:rsidP="00111ED0">
            <w:pPr>
              <w:spacing w:line="360" w:lineRule="auto"/>
              <w:jc w:val="center"/>
              <w:rPr>
                <w:rFonts w:ascii="Times New Roman" w:hAnsi="Times New Roman" w:cs="Times New Roman"/>
                <w:color w:val="000000" w:themeColor="text1"/>
                <w:sz w:val="28"/>
                <w:szCs w:val="28"/>
              </w:rPr>
            </w:pPr>
            <w:r w:rsidRPr="00013278">
              <w:rPr>
                <w:rFonts w:ascii="Times New Roman" w:hAnsi="Times New Roman" w:cs="Times New Roman"/>
                <w:color w:val="000000" w:themeColor="text1"/>
                <w:sz w:val="28"/>
                <w:szCs w:val="28"/>
              </w:rPr>
              <w:t>-</w:t>
            </w:r>
          </w:p>
        </w:tc>
        <w:tc>
          <w:tcPr>
            <w:tcW w:w="2393" w:type="dxa"/>
          </w:tcPr>
          <w:p w:rsidR="002F4A52" w:rsidRPr="00013278" w:rsidRDefault="002F4A52" w:rsidP="00111ED0">
            <w:pPr>
              <w:spacing w:line="360" w:lineRule="auto"/>
              <w:jc w:val="center"/>
              <w:rPr>
                <w:rFonts w:ascii="Times New Roman" w:hAnsi="Times New Roman" w:cs="Times New Roman"/>
                <w:color w:val="000000" w:themeColor="text1"/>
                <w:sz w:val="28"/>
                <w:szCs w:val="28"/>
              </w:rPr>
            </w:pPr>
            <w:r w:rsidRPr="00013278">
              <w:rPr>
                <w:rFonts w:ascii="Times New Roman" w:hAnsi="Times New Roman" w:cs="Times New Roman"/>
                <w:color w:val="000000" w:themeColor="text1"/>
                <w:sz w:val="28"/>
                <w:szCs w:val="28"/>
              </w:rPr>
              <w:t>-</w:t>
            </w:r>
          </w:p>
        </w:tc>
        <w:tc>
          <w:tcPr>
            <w:tcW w:w="2393" w:type="dxa"/>
          </w:tcPr>
          <w:p w:rsidR="002F4A52" w:rsidRPr="00013278" w:rsidRDefault="002F4A52" w:rsidP="00111ED0">
            <w:pPr>
              <w:spacing w:line="360" w:lineRule="auto"/>
              <w:jc w:val="center"/>
              <w:rPr>
                <w:rFonts w:ascii="Times New Roman" w:hAnsi="Times New Roman" w:cs="Times New Roman"/>
                <w:color w:val="000000" w:themeColor="text1"/>
                <w:sz w:val="28"/>
                <w:szCs w:val="28"/>
              </w:rPr>
            </w:pPr>
            <w:r w:rsidRPr="00013278">
              <w:rPr>
                <w:rFonts w:ascii="Times New Roman" w:hAnsi="Times New Roman" w:cs="Times New Roman"/>
                <w:color w:val="000000" w:themeColor="text1"/>
                <w:sz w:val="28"/>
                <w:szCs w:val="28"/>
              </w:rPr>
              <w:t>-</w:t>
            </w:r>
          </w:p>
        </w:tc>
      </w:tr>
      <w:tr w:rsidR="002F4A52" w:rsidRPr="00013278" w:rsidTr="008D231F">
        <w:tc>
          <w:tcPr>
            <w:tcW w:w="2392" w:type="dxa"/>
          </w:tcPr>
          <w:p w:rsidR="002F4A52" w:rsidRPr="00013278" w:rsidRDefault="002F4A52" w:rsidP="00111ED0">
            <w:pPr>
              <w:spacing w:line="360" w:lineRule="auto"/>
              <w:jc w:val="center"/>
              <w:rPr>
                <w:rFonts w:ascii="Times New Roman" w:hAnsi="Times New Roman" w:cs="Times New Roman"/>
                <w:color w:val="000000" w:themeColor="text1"/>
                <w:sz w:val="28"/>
                <w:szCs w:val="28"/>
              </w:rPr>
            </w:pPr>
            <w:r w:rsidRPr="00013278">
              <w:rPr>
                <w:rFonts w:ascii="Times New Roman" w:hAnsi="Times New Roman" w:cs="Times New Roman"/>
                <w:color w:val="000000" w:themeColor="text1"/>
                <w:sz w:val="28"/>
                <w:szCs w:val="28"/>
                <w:lang w:val="en-US"/>
              </w:rPr>
              <w:t>II</w:t>
            </w:r>
            <w:r w:rsidRPr="00013278">
              <w:rPr>
                <w:rFonts w:ascii="Times New Roman" w:hAnsi="Times New Roman" w:cs="Times New Roman"/>
                <w:color w:val="000000" w:themeColor="text1"/>
                <w:sz w:val="28"/>
                <w:szCs w:val="28"/>
              </w:rPr>
              <w:t>- недостаток</w:t>
            </w:r>
          </w:p>
        </w:tc>
        <w:tc>
          <w:tcPr>
            <w:tcW w:w="2393" w:type="dxa"/>
          </w:tcPr>
          <w:p w:rsidR="002F4A52" w:rsidRPr="00013278" w:rsidRDefault="002F4A52" w:rsidP="00111ED0">
            <w:pPr>
              <w:spacing w:line="360" w:lineRule="auto"/>
              <w:jc w:val="center"/>
              <w:rPr>
                <w:rFonts w:ascii="Times New Roman" w:hAnsi="Times New Roman" w:cs="Times New Roman"/>
                <w:color w:val="000000" w:themeColor="text1"/>
                <w:sz w:val="28"/>
                <w:szCs w:val="28"/>
              </w:rPr>
            </w:pPr>
            <w:r w:rsidRPr="00013278">
              <w:rPr>
                <w:rFonts w:ascii="Times New Roman" w:hAnsi="Times New Roman" w:cs="Times New Roman"/>
                <w:color w:val="000000" w:themeColor="text1"/>
                <w:sz w:val="28"/>
                <w:szCs w:val="28"/>
              </w:rPr>
              <w:t>1 г/л</w:t>
            </w:r>
          </w:p>
        </w:tc>
        <w:tc>
          <w:tcPr>
            <w:tcW w:w="2393" w:type="dxa"/>
          </w:tcPr>
          <w:p w:rsidR="002F4A52" w:rsidRPr="00013278" w:rsidRDefault="002F4A52" w:rsidP="00111ED0">
            <w:pPr>
              <w:spacing w:line="360" w:lineRule="auto"/>
              <w:jc w:val="center"/>
              <w:rPr>
                <w:rFonts w:ascii="Times New Roman" w:hAnsi="Times New Roman" w:cs="Times New Roman"/>
                <w:color w:val="000000" w:themeColor="text1"/>
                <w:sz w:val="28"/>
                <w:szCs w:val="28"/>
              </w:rPr>
            </w:pPr>
            <w:r w:rsidRPr="00013278">
              <w:rPr>
                <w:rFonts w:ascii="Times New Roman" w:hAnsi="Times New Roman" w:cs="Times New Roman"/>
                <w:color w:val="000000" w:themeColor="text1"/>
                <w:sz w:val="28"/>
                <w:szCs w:val="28"/>
              </w:rPr>
              <w:t>1,25г/л</w:t>
            </w:r>
          </w:p>
        </w:tc>
        <w:tc>
          <w:tcPr>
            <w:tcW w:w="2393" w:type="dxa"/>
          </w:tcPr>
          <w:p w:rsidR="002F4A52" w:rsidRPr="00013278" w:rsidRDefault="002F4A52" w:rsidP="00111ED0">
            <w:pPr>
              <w:spacing w:line="360" w:lineRule="auto"/>
              <w:jc w:val="center"/>
              <w:rPr>
                <w:rFonts w:ascii="Times New Roman" w:hAnsi="Times New Roman" w:cs="Times New Roman"/>
                <w:color w:val="000000" w:themeColor="text1"/>
                <w:sz w:val="28"/>
                <w:szCs w:val="28"/>
              </w:rPr>
            </w:pPr>
            <w:r w:rsidRPr="00013278">
              <w:rPr>
                <w:rFonts w:ascii="Times New Roman" w:hAnsi="Times New Roman" w:cs="Times New Roman"/>
                <w:color w:val="000000" w:themeColor="text1"/>
                <w:sz w:val="28"/>
                <w:szCs w:val="28"/>
              </w:rPr>
              <w:t>1,5 г/л</w:t>
            </w:r>
          </w:p>
        </w:tc>
      </w:tr>
      <w:tr w:rsidR="002F4A52" w:rsidRPr="00013278" w:rsidTr="008D231F">
        <w:tc>
          <w:tcPr>
            <w:tcW w:w="2392" w:type="dxa"/>
          </w:tcPr>
          <w:p w:rsidR="002F4A52" w:rsidRPr="00013278" w:rsidRDefault="002F4A52" w:rsidP="00111ED0">
            <w:pPr>
              <w:spacing w:line="360" w:lineRule="auto"/>
              <w:jc w:val="center"/>
              <w:rPr>
                <w:rFonts w:ascii="Times New Roman" w:hAnsi="Times New Roman" w:cs="Times New Roman"/>
                <w:color w:val="000000" w:themeColor="text1"/>
                <w:sz w:val="28"/>
                <w:szCs w:val="28"/>
              </w:rPr>
            </w:pPr>
            <w:r w:rsidRPr="00013278">
              <w:rPr>
                <w:rFonts w:ascii="Times New Roman" w:hAnsi="Times New Roman" w:cs="Times New Roman"/>
                <w:color w:val="000000" w:themeColor="text1"/>
                <w:sz w:val="28"/>
                <w:szCs w:val="28"/>
                <w:lang w:val="en-US"/>
              </w:rPr>
              <w:t>III</w:t>
            </w:r>
            <w:r w:rsidRPr="00013278">
              <w:rPr>
                <w:rFonts w:ascii="Times New Roman" w:hAnsi="Times New Roman" w:cs="Times New Roman"/>
                <w:color w:val="000000" w:themeColor="text1"/>
                <w:sz w:val="28"/>
                <w:szCs w:val="28"/>
              </w:rPr>
              <w:t>- норма</w:t>
            </w:r>
          </w:p>
        </w:tc>
        <w:tc>
          <w:tcPr>
            <w:tcW w:w="2393" w:type="dxa"/>
          </w:tcPr>
          <w:p w:rsidR="002F4A52" w:rsidRPr="00013278" w:rsidRDefault="002F4A52" w:rsidP="00111ED0">
            <w:pPr>
              <w:spacing w:line="360" w:lineRule="auto"/>
              <w:jc w:val="center"/>
              <w:rPr>
                <w:rFonts w:ascii="Times New Roman" w:hAnsi="Times New Roman" w:cs="Times New Roman"/>
                <w:color w:val="000000" w:themeColor="text1"/>
                <w:sz w:val="28"/>
                <w:szCs w:val="28"/>
              </w:rPr>
            </w:pPr>
            <w:r w:rsidRPr="00013278">
              <w:rPr>
                <w:rFonts w:ascii="Times New Roman" w:hAnsi="Times New Roman" w:cs="Times New Roman"/>
                <w:color w:val="000000" w:themeColor="text1"/>
                <w:sz w:val="28"/>
                <w:szCs w:val="28"/>
              </w:rPr>
              <w:t>4 г/л</w:t>
            </w:r>
          </w:p>
        </w:tc>
        <w:tc>
          <w:tcPr>
            <w:tcW w:w="2393" w:type="dxa"/>
          </w:tcPr>
          <w:p w:rsidR="002F4A52" w:rsidRPr="00013278" w:rsidRDefault="002F4A52" w:rsidP="00111ED0">
            <w:pPr>
              <w:spacing w:line="360" w:lineRule="auto"/>
              <w:jc w:val="center"/>
              <w:rPr>
                <w:rFonts w:ascii="Times New Roman" w:hAnsi="Times New Roman" w:cs="Times New Roman"/>
                <w:color w:val="000000" w:themeColor="text1"/>
                <w:sz w:val="28"/>
                <w:szCs w:val="28"/>
              </w:rPr>
            </w:pPr>
            <w:r w:rsidRPr="00013278">
              <w:rPr>
                <w:rFonts w:ascii="Times New Roman" w:hAnsi="Times New Roman" w:cs="Times New Roman"/>
                <w:color w:val="000000" w:themeColor="text1"/>
                <w:sz w:val="28"/>
                <w:szCs w:val="28"/>
              </w:rPr>
              <w:t>2,5 г/л</w:t>
            </w:r>
          </w:p>
        </w:tc>
        <w:tc>
          <w:tcPr>
            <w:tcW w:w="2393" w:type="dxa"/>
          </w:tcPr>
          <w:p w:rsidR="002F4A52" w:rsidRPr="00013278" w:rsidRDefault="002F4A52" w:rsidP="00111ED0">
            <w:pPr>
              <w:spacing w:line="360" w:lineRule="auto"/>
              <w:jc w:val="center"/>
              <w:rPr>
                <w:rFonts w:ascii="Times New Roman" w:hAnsi="Times New Roman" w:cs="Times New Roman"/>
                <w:color w:val="000000" w:themeColor="text1"/>
                <w:sz w:val="28"/>
                <w:szCs w:val="28"/>
              </w:rPr>
            </w:pPr>
            <w:r w:rsidRPr="00013278">
              <w:rPr>
                <w:rFonts w:ascii="Times New Roman" w:hAnsi="Times New Roman" w:cs="Times New Roman"/>
                <w:color w:val="000000" w:themeColor="text1"/>
                <w:sz w:val="28"/>
                <w:szCs w:val="28"/>
              </w:rPr>
              <w:t>3 г/л</w:t>
            </w:r>
          </w:p>
        </w:tc>
      </w:tr>
      <w:tr w:rsidR="002F4A52" w:rsidRPr="00013278" w:rsidTr="008D231F">
        <w:tc>
          <w:tcPr>
            <w:tcW w:w="2392" w:type="dxa"/>
          </w:tcPr>
          <w:p w:rsidR="002F4A52" w:rsidRPr="00013278" w:rsidRDefault="002F4A52" w:rsidP="00111ED0">
            <w:pPr>
              <w:spacing w:line="360" w:lineRule="auto"/>
              <w:jc w:val="center"/>
              <w:rPr>
                <w:rFonts w:ascii="Times New Roman" w:hAnsi="Times New Roman" w:cs="Times New Roman"/>
                <w:color w:val="000000" w:themeColor="text1"/>
                <w:sz w:val="28"/>
                <w:szCs w:val="28"/>
              </w:rPr>
            </w:pPr>
            <w:r w:rsidRPr="00013278">
              <w:rPr>
                <w:rFonts w:ascii="Times New Roman" w:hAnsi="Times New Roman" w:cs="Times New Roman"/>
                <w:color w:val="000000" w:themeColor="text1"/>
                <w:sz w:val="28"/>
                <w:szCs w:val="28"/>
                <w:lang w:val="en-US"/>
              </w:rPr>
              <w:t>IV</w:t>
            </w:r>
            <w:r w:rsidRPr="00013278">
              <w:rPr>
                <w:rFonts w:ascii="Times New Roman" w:hAnsi="Times New Roman" w:cs="Times New Roman"/>
                <w:color w:val="000000" w:themeColor="text1"/>
                <w:sz w:val="28"/>
                <w:szCs w:val="28"/>
              </w:rPr>
              <w:t>- избыток</w:t>
            </w:r>
          </w:p>
        </w:tc>
        <w:tc>
          <w:tcPr>
            <w:tcW w:w="2393" w:type="dxa"/>
          </w:tcPr>
          <w:p w:rsidR="002F4A52" w:rsidRPr="00013278" w:rsidRDefault="002F4A52" w:rsidP="00111ED0">
            <w:pPr>
              <w:spacing w:line="360" w:lineRule="auto"/>
              <w:jc w:val="center"/>
              <w:rPr>
                <w:rFonts w:ascii="Times New Roman" w:hAnsi="Times New Roman" w:cs="Times New Roman"/>
                <w:color w:val="000000" w:themeColor="text1"/>
                <w:sz w:val="28"/>
                <w:szCs w:val="28"/>
              </w:rPr>
            </w:pPr>
            <w:r w:rsidRPr="00013278">
              <w:rPr>
                <w:rFonts w:ascii="Times New Roman" w:hAnsi="Times New Roman" w:cs="Times New Roman"/>
                <w:color w:val="000000" w:themeColor="text1"/>
                <w:sz w:val="28"/>
                <w:szCs w:val="28"/>
              </w:rPr>
              <w:t>8 г/л</w:t>
            </w:r>
          </w:p>
        </w:tc>
        <w:tc>
          <w:tcPr>
            <w:tcW w:w="2393" w:type="dxa"/>
          </w:tcPr>
          <w:p w:rsidR="002F4A52" w:rsidRPr="00013278" w:rsidRDefault="002F4A52" w:rsidP="00111ED0">
            <w:pPr>
              <w:spacing w:line="360" w:lineRule="auto"/>
              <w:jc w:val="center"/>
              <w:rPr>
                <w:rFonts w:ascii="Times New Roman" w:hAnsi="Times New Roman" w:cs="Times New Roman"/>
                <w:color w:val="000000" w:themeColor="text1"/>
                <w:sz w:val="28"/>
                <w:szCs w:val="28"/>
              </w:rPr>
            </w:pPr>
            <w:r w:rsidRPr="00013278">
              <w:rPr>
                <w:rFonts w:ascii="Times New Roman" w:hAnsi="Times New Roman" w:cs="Times New Roman"/>
                <w:color w:val="000000" w:themeColor="text1"/>
                <w:sz w:val="28"/>
                <w:szCs w:val="28"/>
              </w:rPr>
              <w:t>5 г/л</w:t>
            </w:r>
          </w:p>
        </w:tc>
        <w:tc>
          <w:tcPr>
            <w:tcW w:w="2393" w:type="dxa"/>
          </w:tcPr>
          <w:p w:rsidR="002F4A52" w:rsidRPr="00013278" w:rsidRDefault="002F4A52" w:rsidP="00111ED0">
            <w:pPr>
              <w:spacing w:line="360" w:lineRule="auto"/>
              <w:jc w:val="center"/>
              <w:rPr>
                <w:rFonts w:ascii="Times New Roman" w:hAnsi="Times New Roman" w:cs="Times New Roman"/>
                <w:color w:val="000000" w:themeColor="text1"/>
                <w:sz w:val="28"/>
                <w:szCs w:val="28"/>
              </w:rPr>
            </w:pPr>
            <w:r w:rsidRPr="00013278">
              <w:rPr>
                <w:rFonts w:ascii="Times New Roman" w:hAnsi="Times New Roman" w:cs="Times New Roman"/>
                <w:color w:val="000000" w:themeColor="text1"/>
                <w:sz w:val="28"/>
                <w:szCs w:val="28"/>
              </w:rPr>
              <w:t>6 г/л</w:t>
            </w:r>
          </w:p>
        </w:tc>
      </w:tr>
    </w:tbl>
    <w:p w:rsidR="004642D7" w:rsidRPr="00013278" w:rsidRDefault="004642D7" w:rsidP="00111ED0">
      <w:pPr>
        <w:spacing w:line="360" w:lineRule="auto"/>
        <w:jc w:val="both"/>
        <w:rPr>
          <w:rFonts w:ascii="Times New Roman" w:hAnsi="Times New Roman" w:cs="Times New Roman"/>
          <w:color w:val="000000" w:themeColor="text1"/>
          <w:sz w:val="28"/>
          <w:szCs w:val="28"/>
        </w:rPr>
      </w:pPr>
      <w:r w:rsidRPr="00013278">
        <w:rPr>
          <w:rFonts w:ascii="Times New Roman" w:hAnsi="Times New Roman" w:cs="Times New Roman"/>
          <w:color w:val="000000" w:themeColor="text1"/>
          <w:sz w:val="28"/>
          <w:szCs w:val="28"/>
        </w:rPr>
        <w:t>Первый горшок-</w:t>
      </w:r>
      <w:r w:rsidR="00936F95">
        <w:rPr>
          <w:rFonts w:ascii="Times New Roman" w:hAnsi="Times New Roman" w:cs="Times New Roman"/>
          <w:color w:val="000000" w:themeColor="text1"/>
          <w:sz w:val="28"/>
          <w:szCs w:val="28"/>
        </w:rPr>
        <w:t xml:space="preserve"> </w:t>
      </w:r>
      <w:r w:rsidRPr="00013278">
        <w:rPr>
          <w:rFonts w:ascii="Times New Roman" w:hAnsi="Times New Roman" w:cs="Times New Roman"/>
          <w:color w:val="000000" w:themeColor="text1"/>
          <w:sz w:val="28"/>
          <w:szCs w:val="28"/>
        </w:rPr>
        <w:t>контрольный, в нем кресс</w:t>
      </w:r>
      <w:r w:rsidR="003C1BD9" w:rsidRPr="00013278">
        <w:rPr>
          <w:rFonts w:ascii="Times New Roman" w:hAnsi="Times New Roman" w:cs="Times New Roman"/>
          <w:color w:val="000000" w:themeColor="text1"/>
          <w:sz w:val="28"/>
          <w:szCs w:val="28"/>
        </w:rPr>
        <w:t>-</w:t>
      </w:r>
      <w:r w:rsidRPr="00013278">
        <w:rPr>
          <w:rFonts w:ascii="Times New Roman" w:hAnsi="Times New Roman" w:cs="Times New Roman"/>
          <w:color w:val="000000" w:themeColor="text1"/>
          <w:sz w:val="28"/>
          <w:szCs w:val="28"/>
        </w:rPr>
        <w:t xml:space="preserve"> салат будет расти без удобрений. Во втором будет- недостаточная, в третьем - нормальная</w:t>
      </w:r>
      <w:r w:rsidR="003C1BD9" w:rsidRPr="00013278">
        <w:rPr>
          <w:rFonts w:ascii="Times New Roman" w:hAnsi="Times New Roman" w:cs="Times New Roman"/>
          <w:color w:val="000000" w:themeColor="text1"/>
          <w:sz w:val="28"/>
          <w:szCs w:val="28"/>
        </w:rPr>
        <w:t>, а в четвёртом</w:t>
      </w:r>
      <w:r w:rsidRPr="00013278">
        <w:rPr>
          <w:rFonts w:ascii="Times New Roman" w:hAnsi="Times New Roman" w:cs="Times New Roman"/>
          <w:color w:val="000000" w:themeColor="text1"/>
          <w:sz w:val="28"/>
          <w:szCs w:val="28"/>
        </w:rPr>
        <w:t>-</w:t>
      </w:r>
      <w:r w:rsidR="00936F95">
        <w:rPr>
          <w:rFonts w:ascii="Times New Roman" w:hAnsi="Times New Roman" w:cs="Times New Roman"/>
          <w:color w:val="000000" w:themeColor="text1"/>
          <w:sz w:val="28"/>
          <w:szCs w:val="28"/>
        </w:rPr>
        <w:t xml:space="preserve"> </w:t>
      </w:r>
      <w:r w:rsidRPr="00013278">
        <w:rPr>
          <w:rFonts w:ascii="Times New Roman" w:hAnsi="Times New Roman" w:cs="Times New Roman"/>
          <w:color w:val="000000" w:themeColor="text1"/>
          <w:sz w:val="28"/>
          <w:szCs w:val="28"/>
        </w:rPr>
        <w:t xml:space="preserve">избыточная. Вносить удобрения начинаем после появления побегов. Делаем замеры во время прорастания побегов и </w:t>
      </w:r>
      <w:r w:rsidR="00AA1C03" w:rsidRPr="00013278">
        <w:rPr>
          <w:rFonts w:ascii="Times New Roman" w:hAnsi="Times New Roman" w:cs="Times New Roman"/>
          <w:color w:val="000000" w:themeColor="text1"/>
          <w:sz w:val="28"/>
          <w:szCs w:val="28"/>
        </w:rPr>
        <w:t xml:space="preserve">до получения взрослого растения, </w:t>
      </w:r>
      <w:r w:rsidR="00AA1C03" w:rsidRPr="00013278">
        <w:rPr>
          <w:rFonts w:ascii="Times New Roman" w:hAnsi="Times New Roman" w:cs="Times New Roman"/>
          <w:color w:val="000000" w:themeColor="text1"/>
          <w:sz w:val="28"/>
          <w:szCs w:val="28"/>
        </w:rPr>
        <w:lastRenderedPageBreak/>
        <w:t>один раз в два дня.</w:t>
      </w:r>
      <w:r w:rsidRPr="00013278">
        <w:rPr>
          <w:rFonts w:ascii="Times New Roman" w:hAnsi="Times New Roman" w:cs="Times New Roman"/>
          <w:color w:val="000000" w:themeColor="text1"/>
          <w:sz w:val="28"/>
          <w:szCs w:val="28"/>
        </w:rPr>
        <w:t xml:space="preserve"> Оцениваем поверхность</w:t>
      </w:r>
      <w:r w:rsidR="00AA1C03" w:rsidRPr="00013278">
        <w:rPr>
          <w:rFonts w:ascii="Times New Roman" w:hAnsi="Times New Roman" w:cs="Times New Roman"/>
          <w:color w:val="000000" w:themeColor="text1"/>
          <w:sz w:val="28"/>
          <w:szCs w:val="28"/>
        </w:rPr>
        <w:t xml:space="preserve"> листьев, кустистость и наличие повреждений.</w:t>
      </w:r>
    </w:p>
    <w:p w:rsidR="004642D7" w:rsidRPr="00013278" w:rsidRDefault="004642D7" w:rsidP="00111ED0">
      <w:pPr>
        <w:spacing w:after="0" w:line="360" w:lineRule="auto"/>
        <w:jc w:val="both"/>
        <w:rPr>
          <w:rFonts w:ascii="Times New Roman" w:hAnsi="Times New Roman" w:cs="Times New Roman"/>
          <w:color w:val="000000" w:themeColor="text1"/>
          <w:sz w:val="28"/>
          <w:szCs w:val="28"/>
        </w:rPr>
      </w:pPr>
      <w:r w:rsidRPr="00013278">
        <w:rPr>
          <w:rFonts w:ascii="Times New Roman" w:hAnsi="Times New Roman" w:cs="Times New Roman"/>
          <w:color w:val="000000" w:themeColor="text1"/>
          <w:sz w:val="28"/>
          <w:szCs w:val="28"/>
        </w:rPr>
        <w:t xml:space="preserve">Максимальная концентрация удобрений для сельхозкультур 0,8%. Самая низкая концентрация от 0,05-0,1% (0,5-1 г/л). </w:t>
      </w:r>
    </w:p>
    <w:p w:rsidR="004642D7" w:rsidRPr="00013278" w:rsidRDefault="004642D7" w:rsidP="00111ED0">
      <w:pPr>
        <w:spacing w:after="0" w:line="360" w:lineRule="auto"/>
        <w:jc w:val="both"/>
        <w:rPr>
          <w:rFonts w:ascii="Times New Roman" w:hAnsi="Times New Roman" w:cs="Times New Roman"/>
          <w:color w:val="000000" w:themeColor="text1"/>
          <w:sz w:val="28"/>
          <w:szCs w:val="28"/>
        </w:rPr>
      </w:pPr>
      <w:r w:rsidRPr="00013278">
        <w:rPr>
          <w:rFonts w:ascii="Times New Roman" w:hAnsi="Times New Roman" w:cs="Times New Roman"/>
          <w:color w:val="000000" w:themeColor="text1"/>
          <w:sz w:val="28"/>
          <w:szCs w:val="28"/>
        </w:rPr>
        <w:t xml:space="preserve">Для взрослых растений 0,2% </w:t>
      </w:r>
      <w:r w:rsidR="003C1BD9" w:rsidRPr="00013278">
        <w:rPr>
          <w:rFonts w:ascii="Times New Roman" w:hAnsi="Times New Roman" w:cs="Times New Roman"/>
          <w:color w:val="000000" w:themeColor="text1"/>
          <w:sz w:val="28"/>
          <w:szCs w:val="28"/>
        </w:rPr>
        <w:t>нитрата аммония, 0,26% сульфата</w:t>
      </w:r>
      <w:r w:rsidRPr="00013278">
        <w:rPr>
          <w:rFonts w:ascii="Times New Roman" w:hAnsi="Times New Roman" w:cs="Times New Roman"/>
          <w:color w:val="000000" w:themeColor="text1"/>
          <w:sz w:val="28"/>
          <w:szCs w:val="28"/>
        </w:rPr>
        <w:t xml:space="preserve"> калия, 0,3 суперфосфата. Для молодых растений концентрация должна быть в два раза меньше.</w:t>
      </w:r>
    </w:p>
    <w:p w:rsidR="00B96D38" w:rsidRPr="00013278" w:rsidRDefault="00B96D38" w:rsidP="00111ED0">
      <w:pPr>
        <w:spacing w:after="0" w:line="360" w:lineRule="auto"/>
        <w:jc w:val="both"/>
        <w:rPr>
          <w:rFonts w:ascii="Times New Roman" w:hAnsi="Times New Roman" w:cs="Times New Roman"/>
          <w:color w:val="000000" w:themeColor="text1"/>
          <w:sz w:val="28"/>
          <w:szCs w:val="28"/>
        </w:rPr>
      </w:pPr>
      <w:r w:rsidRPr="00013278">
        <w:rPr>
          <w:rFonts w:ascii="Times New Roman" w:hAnsi="Times New Roman" w:cs="Times New Roman"/>
          <w:color w:val="000000" w:themeColor="text1"/>
          <w:sz w:val="28"/>
          <w:szCs w:val="28"/>
        </w:rPr>
        <w:t>Сажаем семена 08.03, накрываем целлофаном и оставляем под паровой баней на два дня. 10.03 снимаем целлофан и производим первый полив. Далее производим полив</w:t>
      </w:r>
      <w:r w:rsidR="00E50F57">
        <w:rPr>
          <w:rFonts w:ascii="Times New Roman" w:hAnsi="Times New Roman" w:cs="Times New Roman"/>
          <w:color w:val="000000" w:themeColor="text1"/>
          <w:sz w:val="28"/>
          <w:szCs w:val="28"/>
        </w:rPr>
        <w:t xml:space="preserve"> ежедневно</w:t>
      </w:r>
      <w:r w:rsidRPr="00013278">
        <w:rPr>
          <w:rFonts w:ascii="Times New Roman" w:hAnsi="Times New Roman" w:cs="Times New Roman"/>
          <w:color w:val="000000" w:themeColor="text1"/>
          <w:sz w:val="28"/>
          <w:szCs w:val="28"/>
        </w:rPr>
        <w:t>. По нечётным дням поливаем простой водой, а по чётным растворами с макроудобрениями</w:t>
      </w:r>
      <w:r w:rsidR="00DF6F18">
        <w:rPr>
          <w:rFonts w:ascii="Times New Roman" w:hAnsi="Times New Roman" w:cs="Times New Roman"/>
          <w:color w:val="000000" w:themeColor="text1"/>
          <w:sz w:val="28"/>
          <w:szCs w:val="28"/>
        </w:rPr>
        <w:t xml:space="preserve"> </w:t>
      </w:r>
      <w:r w:rsidRPr="00013278">
        <w:rPr>
          <w:rFonts w:ascii="Times New Roman" w:hAnsi="Times New Roman" w:cs="Times New Roman"/>
          <w:color w:val="000000" w:themeColor="text1"/>
          <w:sz w:val="28"/>
          <w:szCs w:val="28"/>
        </w:rPr>
        <w:t>(кроме 1, там всегда полив водой).</w:t>
      </w:r>
    </w:p>
    <w:p w:rsidR="00B96D38" w:rsidRPr="00013278" w:rsidRDefault="00B96D38" w:rsidP="00111ED0">
      <w:pPr>
        <w:spacing w:after="0" w:line="360" w:lineRule="auto"/>
        <w:jc w:val="center"/>
        <w:rPr>
          <w:rFonts w:ascii="Times New Roman" w:hAnsi="Times New Roman" w:cs="Times New Roman"/>
          <w:b/>
          <w:color w:val="000000" w:themeColor="text1"/>
          <w:sz w:val="28"/>
          <w:szCs w:val="28"/>
        </w:rPr>
      </w:pPr>
      <w:r w:rsidRPr="00013278">
        <w:rPr>
          <w:rFonts w:ascii="Times New Roman" w:hAnsi="Times New Roman" w:cs="Times New Roman"/>
          <w:b/>
          <w:color w:val="000000" w:themeColor="text1"/>
          <w:sz w:val="28"/>
          <w:szCs w:val="28"/>
        </w:rPr>
        <w:t>Таблица роста кресс-салата.</w:t>
      </w:r>
    </w:p>
    <w:tbl>
      <w:tblPr>
        <w:tblStyle w:val="aa"/>
        <w:tblW w:w="9190" w:type="dxa"/>
        <w:tblLook w:val="04A0"/>
      </w:tblPr>
      <w:tblGrid>
        <w:gridCol w:w="832"/>
        <w:gridCol w:w="731"/>
        <w:gridCol w:w="622"/>
        <w:gridCol w:w="621"/>
        <w:gridCol w:w="621"/>
        <w:gridCol w:w="758"/>
        <w:gridCol w:w="758"/>
        <w:gridCol w:w="758"/>
        <w:gridCol w:w="1290"/>
        <w:gridCol w:w="1290"/>
        <w:gridCol w:w="1290"/>
      </w:tblGrid>
      <w:tr w:rsidR="001E1152" w:rsidRPr="00013278" w:rsidTr="001E1152">
        <w:trPr>
          <w:trHeight w:val="895"/>
        </w:trPr>
        <w:tc>
          <w:tcPr>
            <w:tcW w:w="766" w:type="dxa"/>
          </w:tcPr>
          <w:p w:rsidR="00547C06" w:rsidRPr="00013278" w:rsidRDefault="00547C06" w:rsidP="00111ED0">
            <w:pPr>
              <w:spacing w:line="360" w:lineRule="auto"/>
              <w:rPr>
                <w:color w:val="000000" w:themeColor="text1"/>
                <w:sz w:val="16"/>
                <w:szCs w:val="16"/>
              </w:rPr>
            </w:pPr>
            <w:r w:rsidRPr="00013278">
              <w:rPr>
                <w:color w:val="000000" w:themeColor="text1"/>
                <w:sz w:val="16"/>
                <w:szCs w:val="16"/>
              </w:rPr>
              <w:t>Дата</w:t>
            </w:r>
          </w:p>
        </w:tc>
        <w:tc>
          <w:tcPr>
            <w:tcW w:w="672" w:type="dxa"/>
          </w:tcPr>
          <w:p w:rsidR="00547C06" w:rsidRPr="00013278" w:rsidRDefault="00FC3CF4" w:rsidP="00111ED0">
            <w:pPr>
              <w:spacing w:line="360" w:lineRule="auto"/>
              <w:rPr>
                <w:color w:val="000000" w:themeColor="text1"/>
                <w:sz w:val="16"/>
                <w:szCs w:val="16"/>
              </w:rPr>
            </w:pPr>
            <w:r>
              <w:rPr>
                <w:color w:val="000000" w:themeColor="text1"/>
                <w:sz w:val="16"/>
                <w:szCs w:val="16"/>
              </w:rPr>
              <w:t xml:space="preserve">1 </w:t>
            </w:r>
            <w:r w:rsidR="00547C06" w:rsidRPr="00013278">
              <w:rPr>
                <w:color w:val="000000" w:themeColor="text1"/>
                <w:sz w:val="16"/>
                <w:szCs w:val="16"/>
              </w:rPr>
              <w:t>простая вода</w:t>
            </w:r>
          </w:p>
        </w:tc>
        <w:tc>
          <w:tcPr>
            <w:tcW w:w="571" w:type="dxa"/>
          </w:tcPr>
          <w:p w:rsidR="00547C06" w:rsidRPr="003B31A3" w:rsidRDefault="00547C06" w:rsidP="00111ED0">
            <w:pPr>
              <w:spacing w:line="360" w:lineRule="auto"/>
              <w:rPr>
                <w:rFonts w:ascii="Times New Roman" w:hAnsi="Times New Roman" w:cs="Times New Roman"/>
                <w:color w:val="000000" w:themeColor="text1"/>
                <w:sz w:val="16"/>
                <w:szCs w:val="16"/>
                <w:vertAlign w:val="subscript"/>
              </w:rPr>
            </w:pPr>
            <w:r w:rsidRPr="00013278">
              <w:rPr>
                <w:color w:val="000000" w:themeColor="text1"/>
                <w:sz w:val="16"/>
                <w:szCs w:val="16"/>
              </w:rPr>
              <w:t>2</w:t>
            </w:r>
            <w:r w:rsidR="00FC3CF4">
              <w:rPr>
                <w:color w:val="000000" w:themeColor="text1"/>
                <w:sz w:val="16"/>
                <w:szCs w:val="16"/>
              </w:rPr>
              <w:t xml:space="preserve"> </w:t>
            </w:r>
            <w:r w:rsidRPr="00013278">
              <w:rPr>
                <w:rFonts w:ascii="Times New Roman" w:hAnsi="Times New Roman" w:cs="Times New Roman"/>
                <w:color w:val="000000" w:themeColor="text1"/>
                <w:sz w:val="16"/>
                <w:szCs w:val="16"/>
                <w:lang w:val="en-US"/>
              </w:rPr>
              <w:t>K</w:t>
            </w:r>
            <w:r w:rsidRPr="00013278">
              <w:rPr>
                <w:rFonts w:ascii="Times New Roman" w:hAnsi="Times New Roman" w:cs="Times New Roman"/>
                <w:color w:val="000000" w:themeColor="text1"/>
                <w:sz w:val="16"/>
                <w:szCs w:val="16"/>
                <w:vertAlign w:val="subscript"/>
              </w:rPr>
              <w:t>2</w:t>
            </w:r>
            <w:r w:rsidRPr="00013278">
              <w:rPr>
                <w:rFonts w:ascii="Times New Roman" w:hAnsi="Times New Roman" w:cs="Times New Roman"/>
                <w:color w:val="000000" w:themeColor="text1"/>
                <w:sz w:val="16"/>
                <w:szCs w:val="16"/>
                <w:lang w:val="en-US"/>
              </w:rPr>
              <w:t>SO</w:t>
            </w:r>
            <w:r w:rsidR="003B31A3">
              <w:rPr>
                <w:rFonts w:ascii="Times New Roman" w:hAnsi="Times New Roman" w:cs="Times New Roman"/>
                <w:color w:val="000000" w:themeColor="text1"/>
                <w:sz w:val="16"/>
                <w:szCs w:val="16"/>
                <w:vertAlign w:val="subscript"/>
              </w:rPr>
              <w:t>4</w:t>
            </w:r>
          </w:p>
          <w:p w:rsidR="00547C06" w:rsidRPr="00013278" w:rsidRDefault="00547C06" w:rsidP="00111ED0">
            <w:pPr>
              <w:spacing w:line="360" w:lineRule="auto"/>
              <w:rPr>
                <w:rFonts w:ascii="Times New Roman" w:hAnsi="Times New Roman" w:cs="Times New Roman"/>
                <w:color w:val="000000" w:themeColor="text1"/>
                <w:sz w:val="16"/>
                <w:szCs w:val="16"/>
              </w:rPr>
            </w:pPr>
            <w:r w:rsidRPr="00013278">
              <w:rPr>
                <w:rFonts w:ascii="Times New Roman" w:hAnsi="Times New Roman" w:cs="Times New Roman"/>
                <w:color w:val="000000" w:themeColor="text1"/>
                <w:sz w:val="16"/>
                <w:szCs w:val="16"/>
              </w:rPr>
              <w:t>&lt;</w:t>
            </w:r>
          </w:p>
          <w:p w:rsidR="00547C06" w:rsidRPr="00013278" w:rsidRDefault="00547C06" w:rsidP="00111ED0">
            <w:pPr>
              <w:spacing w:line="360" w:lineRule="auto"/>
              <w:rPr>
                <w:color w:val="000000" w:themeColor="text1"/>
                <w:sz w:val="16"/>
                <w:szCs w:val="16"/>
              </w:rPr>
            </w:pPr>
          </w:p>
        </w:tc>
        <w:tc>
          <w:tcPr>
            <w:tcW w:w="643" w:type="dxa"/>
          </w:tcPr>
          <w:p w:rsidR="00547C06" w:rsidRPr="003B31A3" w:rsidRDefault="00547C06" w:rsidP="00111ED0">
            <w:pPr>
              <w:spacing w:line="360" w:lineRule="auto"/>
              <w:rPr>
                <w:rFonts w:ascii="Times New Roman" w:hAnsi="Times New Roman" w:cs="Times New Roman"/>
                <w:color w:val="000000" w:themeColor="text1"/>
                <w:sz w:val="16"/>
                <w:szCs w:val="16"/>
                <w:vertAlign w:val="subscript"/>
              </w:rPr>
            </w:pPr>
            <w:r w:rsidRPr="00013278">
              <w:rPr>
                <w:color w:val="000000" w:themeColor="text1"/>
                <w:sz w:val="16"/>
                <w:szCs w:val="16"/>
              </w:rPr>
              <w:t>3</w:t>
            </w:r>
            <w:r w:rsidR="00FC3CF4">
              <w:rPr>
                <w:color w:val="000000" w:themeColor="text1"/>
                <w:sz w:val="16"/>
                <w:szCs w:val="16"/>
              </w:rPr>
              <w:t xml:space="preserve"> </w:t>
            </w:r>
            <w:r w:rsidRPr="00013278">
              <w:rPr>
                <w:rFonts w:ascii="Times New Roman" w:hAnsi="Times New Roman" w:cs="Times New Roman"/>
                <w:color w:val="000000" w:themeColor="text1"/>
                <w:sz w:val="16"/>
                <w:szCs w:val="16"/>
                <w:lang w:val="en-US"/>
              </w:rPr>
              <w:t>K</w:t>
            </w:r>
            <w:r w:rsidRPr="00013278">
              <w:rPr>
                <w:rFonts w:ascii="Times New Roman" w:hAnsi="Times New Roman" w:cs="Times New Roman"/>
                <w:color w:val="000000" w:themeColor="text1"/>
                <w:sz w:val="16"/>
                <w:szCs w:val="16"/>
                <w:vertAlign w:val="subscript"/>
              </w:rPr>
              <w:t>2</w:t>
            </w:r>
            <w:r w:rsidRPr="00013278">
              <w:rPr>
                <w:rFonts w:ascii="Times New Roman" w:hAnsi="Times New Roman" w:cs="Times New Roman"/>
                <w:color w:val="000000" w:themeColor="text1"/>
                <w:sz w:val="16"/>
                <w:szCs w:val="16"/>
                <w:lang w:val="en-US"/>
              </w:rPr>
              <w:t>SO</w:t>
            </w:r>
            <w:r w:rsidR="003B31A3">
              <w:rPr>
                <w:rFonts w:ascii="Times New Roman" w:hAnsi="Times New Roman" w:cs="Times New Roman"/>
                <w:color w:val="000000" w:themeColor="text1"/>
                <w:sz w:val="16"/>
                <w:szCs w:val="16"/>
                <w:vertAlign w:val="subscript"/>
              </w:rPr>
              <w:t>4</w:t>
            </w:r>
          </w:p>
          <w:p w:rsidR="00547C06" w:rsidRPr="00013278" w:rsidRDefault="00547C06" w:rsidP="00111ED0">
            <w:pPr>
              <w:spacing w:line="360" w:lineRule="auto"/>
              <w:rPr>
                <w:color w:val="000000" w:themeColor="text1"/>
                <w:sz w:val="16"/>
                <w:szCs w:val="16"/>
              </w:rPr>
            </w:pPr>
            <w:r w:rsidRPr="00013278">
              <w:rPr>
                <w:color w:val="000000" w:themeColor="text1"/>
                <w:sz w:val="16"/>
                <w:szCs w:val="16"/>
                <w:lang w:val="en-US"/>
              </w:rPr>
              <w:t>N</w:t>
            </w:r>
          </w:p>
        </w:tc>
        <w:tc>
          <w:tcPr>
            <w:tcW w:w="643" w:type="dxa"/>
          </w:tcPr>
          <w:p w:rsidR="00547C06" w:rsidRPr="003B31A3" w:rsidRDefault="00547C06" w:rsidP="00111ED0">
            <w:pPr>
              <w:spacing w:line="360" w:lineRule="auto"/>
              <w:rPr>
                <w:rFonts w:ascii="Times New Roman" w:hAnsi="Times New Roman" w:cs="Times New Roman"/>
                <w:color w:val="000000" w:themeColor="text1"/>
                <w:sz w:val="16"/>
                <w:szCs w:val="16"/>
                <w:vertAlign w:val="subscript"/>
              </w:rPr>
            </w:pPr>
            <w:r w:rsidRPr="00013278">
              <w:rPr>
                <w:color w:val="000000" w:themeColor="text1"/>
                <w:sz w:val="16"/>
                <w:szCs w:val="16"/>
              </w:rPr>
              <w:t>4</w:t>
            </w:r>
            <w:r w:rsidR="00FC3CF4">
              <w:rPr>
                <w:color w:val="000000" w:themeColor="text1"/>
                <w:sz w:val="16"/>
                <w:szCs w:val="16"/>
              </w:rPr>
              <w:t xml:space="preserve"> </w:t>
            </w:r>
            <w:r w:rsidRPr="00013278">
              <w:rPr>
                <w:rFonts w:ascii="Times New Roman" w:hAnsi="Times New Roman" w:cs="Times New Roman"/>
                <w:color w:val="000000" w:themeColor="text1"/>
                <w:sz w:val="16"/>
                <w:szCs w:val="16"/>
                <w:lang w:val="en-US"/>
              </w:rPr>
              <w:t>K</w:t>
            </w:r>
            <w:r w:rsidRPr="00013278">
              <w:rPr>
                <w:rFonts w:ascii="Times New Roman" w:hAnsi="Times New Roman" w:cs="Times New Roman"/>
                <w:color w:val="000000" w:themeColor="text1"/>
                <w:sz w:val="16"/>
                <w:szCs w:val="16"/>
                <w:vertAlign w:val="subscript"/>
              </w:rPr>
              <w:t>2</w:t>
            </w:r>
            <w:r w:rsidRPr="00013278">
              <w:rPr>
                <w:rFonts w:ascii="Times New Roman" w:hAnsi="Times New Roman" w:cs="Times New Roman"/>
                <w:color w:val="000000" w:themeColor="text1"/>
                <w:sz w:val="16"/>
                <w:szCs w:val="16"/>
                <w:lang w:val="en-US"/>
              </w:rPr>
              <w:t>SO</w:t>
            </w:r>
            <w:r w:rsidR="003B31A3">
              <w:rPr>
                <w:rFonts w:ascii="Times New Roman" w:hAnsi="Times New Roman" w:cs="Times New Roman"/>
                <w:color w:val="000000" w:themeColor="text1"/>
                <w:sz w:val="16"/>
                <w:szCs w:val="16"/>
                <w:vertAlign w:val="subscript"/>
              </w:rPr>
              <w:t>4</w:t>
            </w:r>
          </w:p>
          <w:p w:rsidR="00547C06" w:rsidRPr="00013278" w:rsidRDefault="00547C06" w:rsidP="00111ED0">
            <w:pPr>
              <w:spacing w:line="360" w:lineRule="auto"/>
              <w:rPr>
                <w:color w:val="000000" w:themeColor="text1"/>
                <w:sz w:val="16"/>
                <w:szCs w:val="16"/>
              </w:rPr>
            </w:pPr>
            <w:r w:rsidRPr="00013278">
              <w:rPr>
                <w:color w:val="000000" w:themeColor="text1"/>
                <w:sz w:val="16"/>
                <w:szCs w:val="16"/>
              </w:rPr>
              <w:t>&gt;</w:t>
            </w:r>
          </w:p>
        </w:tc>
        <w:tc>
          <w:tcPr>
            <w:tcW w:w="771" w:type="dxa"/>
          </w:tcPr>
          <w:p w:rsidR="00547C06" w:rsidRPr="00013278" w:rsidRDefault="00547C06" w:rsidP="00111ED0">
            <w:pPr>
              <w:spacing w:line="360" w:lineRule="auto"/>
              <w:rPr>
                <w:rFonts w:ascii="Times New Roman" w:hAnsi="Times New Roman" w:cs="Times New Roman"/>
                <w:color w:val="000000" w:themeColor="text1"/>
                <w:sz w:val="16"/>
                <w:szCs w:val="16"/>
                <w:vertAlign w:val="subscript"/>
              </w:rPr>
            </w:pPr>
            <w:r w:rsidRPr="00013278">
              <w:rPr>
                <w:color w:val="000000" w:themeColor="text1"/>
                <w:sz w:val="16"/>
                <w:szCs w:val="16"/>
              </w:rPr>
              <w:t>5</w:t>
            </w:r>
            <w:r w:rsidR="00FC3CF4">
              <w:rPr>
                <w:color w:val="000000" w:themeColor="text1"/>
                <w:sz w:val="16"/>
                <w:szCs w:val="16"/>
              </w:rPr>
              <w:t xml:space="preserve"> </w:t>
            </w:r>
            <w:r w:rsidRPr="00013278">
              <w:rPr>
                <w:rFonts w:ascii="Times New Roman" w:hAnsi="Times New Roman" w:cs="Times New Roman"/>
                <w:color w:val="000000" w:themeColor="text1"/>
                <w:sz w:val="16"/>
                <w:szCs w:val="16"/>
                <w:lang w:val="en-US"/>
              </w:rPr>
              <w:t>NH</w:t>
            </w:r>
            <w:r w:rsidRPr="00013278">
              <w:rPr>
                <w:rFonts w:ascii="Times New Roman" w:hAnsi="Times New Roman" w:cs="Times New Roman"/>
                <w:color w:val="000000" w:themeColor="text1"/>
                <w:sz w:val="16"/>
                <w:szCs w:val="16"/>
                <w:vertAlign w:val="subscript"/>
              </w:rPr>
              <w:t>4</w:t>
            </w:r>
            <w:r w:rsidRPr="00013278">
              <w:rPr>
                <w:rFonts w:ascii="Times New Roman" w:hAnsi="Times New Roman" w:cs="Times New Roman"/>
                <w:color w:val="000000" w:themeColor="text1"/>
                <w:sz w:val="16"/>
                <w:szCs w:val="16"/>
                <w:lang w:val="en-US"/>
              </w:rPr>
              <w:t>NO</w:t>
            </w:r>
            <w:r w:rsidRPr="00013278">
              <w:rPr>
                <w:rFonts w:ascii="Times New Roman" w:hAnsi="Times New Roman" w:cs="Times New Roman"/>
                <w:color w:val="000000" w:themeColor="text1"/>
                <w:sz w:val="16"/>
                <w:szCs w:val="16"/>
                <w:vertAlign w:val="subscript"/>
              </w:rPr>
              <w:t>3</w:t>
            </w:r>
          </w:p>
          <w:p w:rsidR="00547C06" w:rsidRPr="00013278" w:rsidRDefault="00547C06" w:rsidP="00111ED0">
            <w:pPr>
              <w:spacing w:line="360" w:lineRule="auto"/>
              <w:rPr>
                <w:color w:val="000000" w:themeColor="text1"/>
                <w:sz w:val="16"/>
                <w:szCs w:val="16"/>
              </w:rPr>
            </w:pPr>
            <w:r w:rsidRPr="00013278">
              <w:rPr>
                <w:rFonts w:ascii="Times New Roman" w:hAnsi="Times New Roman" w:cs="Times New Roman"/>
                <w:color w:val="000000" w:themeColor="text1"/>
                <w:sz w:val="16"/>
                <w:szCs w:val="16"/>
                <w:vertAlign w:val="subscript"/>
              </w:rPr>
              <w:t>&lt;</w:t>
            </w:r>
          </w:p>
        </w:tc>
        <w:tc>
          <w:tcPr>
            <w:tcW w:w="771" w:type="dxa"/>
          </w:tcPr>
          <w:p w:rsidR="00547C06" w:rsidRPr="00013278" w:rsidRDefault="00FC3CF4" w:rsidP="00111ED0">
            <w:pPr>
              <w:spacing w:line="360" w:lineRule="auto"/>
              <w:rPr>
                <w:rFonts w:ascii="Times New Roman" w:hAnsi="Times New Roman" w:cs="Times New Roman"/>
                <w:color w:val="000000" w:themeColor="text1"/>
                <w:sz w:val="16"/>
                <w:szCs w:val="16"/>
                <w:vertAlign w:val="subscript"/>
              </w:rPr>
            </w:pPr>
            <w:r>
              <w:rPr>
                <w:color w:val="000000" w:themeColor="text1"/>
                <w:sz w:val="16"/>
                <w:szCs w:val="16"/>
              </w:rPr>
              <w:t xml:space="preserve">6 </w:t>
            </w:r>
            <w:r w:rsidR="00547C06" w:rsidRPr="00013278">
              <w:rPr>
                <w:rFonts w:ascii="Times New Roman" w:hAnsi="Times New Roman" w:cs="Times New Roman"/>
                <w:color w:val="000000" w:themeColor="text1"/>
                <w:sz w:val="16"/>
                <w:szCs w:val="16"/>
                <w:lang w:val="en-US"/>
              </w:rPr>
              <w:t>NH</w:t>
            </w:r>
            <w:r w:rsidR="00547C06" w:rsidRPr="00013278">
              <w:rPr>
                <w:rFonts w:ascii="Times New Roman" w:hAnsi="Times New Roman" w:cs="Times New Roman"/>
                <w:color w:val="000000" w:themeColor="text1"/>
                <w:sz w:val="16"/>
                <w:szCs w:val="16"/>
                <w:vertAlign w:val="subscript"/>
              </w:rPr>
              <w:t>4</w:t>
            </w:r>
            <w:r w:rsidR="00547C06" w:rsidRPr="00013278">
              <w:rPr>
                <w:rFonts w:ascii="Times New Roman" w:hAnsi="Times New Roman" w:cs="Times New Roman"/>
                <w:color w:val="000000" w:themeColor="text1"/>
                <w:sz w:val="16"/>
                <w:szCs w:val="16"/>
                <w:lang w:val="en-US"/>
              </w:rPr>
              <w:t>NO</w:t>
            </w:r>
            <w:r w:rsidR="00547C06" w:rsidRPr="00013278">
              <w:rPr>
                <w:rFonts w:ascii="Times New Roman" w:hAnsi="Times New Roman" w:cs="Times New Roman"/>
                <w:color w:val="000000" w:themeColor="text1"/>
                <w:sz w:val="16"/>
                <w:szCs w:val="16"/>
                <w:vertAlign w:val="subscript"/>
              </w:rPr>
              <w:t>3</w:t>
            </w:r>
          </w:p>
          <w:p w:rsidR="00547C06" w:rsidRPr="00013278" w:rsidRDefault="00547C06" w:rsidP="00111ED0">
            <w:pPr>
              <w:spacing w:line="360" w:lineRule="auto"/>
              <w:rPr>
                <w:color w:val="000000" w:themeColor="text1"/>
                <w:sz w:val="16"/>
                <w:szCs w:val="16"/>
              </w:rPr>
            </w:pPr>
            <w:r w:rsidRPr="00013278">
              <w:rPr>
                <w:rFonts w:ascii="Times New Roman" w:hAnsi="Times New Roman" w:cs="Times New Roman"/>
                <w:color w:val="000000" w:themeColor="text1"/>
                <w:sz w:val="16"/>
                <w:szCs w:val="16"/>
                <w:vertAlign w:val="subscript"/>
                <w:lang w:val="en-US"/>
              </w:rPr>
              <w:t>N</w:t>
            </w:r>
          </w:p>
        </w:tc>
        <w:tc>
          <w:tcPr>
            <w:tcW w:w="771" w:type="dxa"/>
          </w:tcPr>
          <w:p w:rsidR="00547C06" w:rsidRPr="00013278" w:rsidRDefault="00547C06" w:rsidP="00111ED0">
            <w:pPr>
              <w:spacing w:line="360" w:lineRule="auto"/>
              <w:rPr>
                <w:rFonts w:ascii="Times New Roman" w:hAnsi="Times New Roman" w:cs="Times New Roman"/>
                <w:color w:val="000000" w:themeColor="text1"/>
                <w:sz w:val="16"/>
                <w:szCs w:val="16"/>
                <w:vertAlign w:val="subscript"/>
              </w:rPr>
            </w:pPr>
            <w:r w:rsidRPr="00013278">
              <w:rPr>
                <w:color w:val="000000" w:themeColor="text1"/>
                <w:sz w:val="16"/>
                <w:szCs w:val="16"/>
              </w:rPr>
              <w:t>7</w:t>
            </w:r>
            <w:r w:rsidR="00FC3CF4">
              <w:rPr>
                <w:color w:val="000000" w:themeColor="text1"/>
                <w:sz w:val="16"/>
                <w:szCs w:val="16"/>
              </w:rPr>
              <w:t xml:space="preserve"> </w:t>
            </w:r>
            <w:r w:rsidRPr="00013278">
              <w:rPr>
                <w:rFonts w:ascii="Times New Roman" w:hAnsi="Times New Roman" w:cs="Times New Roman"/>
                <w:color w:val="000000" w:themeColor="text1"/>
                <w:sz w:val="16"/>
                <w:szCs w:val="16"/>
                <w:lang w:val="en-US"/>
              </w:rPr>
              <w:t>NH</w:t>
            </w:r>
            <w:r w:rsidRPr="00013278">
              <w:rPr>
                <w:rFonts w:ascii="Times New Roman" w:hAnsi="Times New Roman" w:cs="Times New Roman"/>
                <w:color w:val="000000" w:themeColor="text1"/>
                <w:sz w:val="16"/>
                <w:szCs w:val="16"/>
                <w:vertAlign w:val="subscript"/>
              </w:rPr>
              <w:t>4</w:t>
            </w:r>
            <w:r w:rsidRPr="00013278">
              <w:rPr>
                <w:rFonts w:ascii="Times New Roman" w:hAnsi="Times New Roman" w:cs="Times New Roman"/>
                <w:color w:val="000000" w:themeColor="text1"/>
                <w:sz w:val="16"/>
                <w:szCs w:val="16"/>
                <w:lang w:val="en-US"/>
              </w:rPr>
              <w:t>NO</w:t>
            </w:r>
            <w:r w:rsidRPr="00013278">
              <w:rPr>
                <w:rFonts w:ascii="Times New Roman" w:hAnsi="Times New Roman" w:cs="Times New Roman"/>
                <w:color w:val="000000" w:themeColor="text1"/>
                <w:sz w:val="16"/>
                <w:szCs w:val="16"/>
                <w:vertAlign w:val="subscript"/>
              </w:rPr>
              <w:t>3</w:t>
            </w:r>
          </w:p>
          <w:p w:rsidR="00547C06" w:rsidRPr="00013278" w:rsidRDefault="00547C06" w:rsidP="00111ED0">
            <w:pPr>
              <w:spacing w:line="360" w:lineRule="auto"/>
              <w:rPr>
                <w:color w:val="000000" w:themeColor="text1"/>
                <w:sz w:val="16"/>
                <w:szCs w:val="16"/>
              </w:rPr>
            </w:pPr>
            <w:r w:rsidRPr="00013278">
              <w:rPr>
                <w:rFonts w:ascii="Times New Roman" w:hAnsi="Times New Roman" w:cs="Times New Roman"/>
                <w:color w:val="000000" w:themeColor="text1"/>
                <w:sz w:val="16"/>
                <w:szCs w:val="16"/>
                <w:vertAlign w:val="subscript"/>
              </w:rPr>
              <w:t>&gt;</w:t>
            </w:r>
          </w:p>
        </w:tc>
        <w:tc>
          <w:tcPr>
            <w:tcW w:w="1194" w:type="dxa"/>
          </w:tcPr>
          <w:p w:rsidR="00547C06" w:rsidRPr="00013278" w:rsidRDefault="00547C06" w:rsidP="00111ED0">
            <w:pPr>
              <w:spacing w:line="360" w:lineRule="auto"/>
              <w:rPr>
                <w:rFonts w:ascii="Times New Roman" w:hAnsi="Times New Roman" w:cs="Times New Roman"/>
                <w:bCs/>
                <w:color w:val="000000" w:themeColor="text1"/>
                <w:sz w:val="16"/>
                <w:szCs w:val="16"/>
                <w:shd w:val="clear" w:color="auto" w:fill="FFFFFF"/>
                <w:vertAlign w:val="subscript"/>
              </w:rPr>
            </w:pPr>
            <w:r w:rsidRPr="00013278">
              <w:rPr>
                <w:color w:val="000000" w:themeColor="text1"/>
                <w:sz w:val="16"/>
                <w:szCs w:val="16"/>
              </w:rPr>
              <w:t>8</w:t>
            </w:r>
            <w:r w:rsidRPr="00013278">
              <w:rPr>
                <w:rFonts w:ascii="Times New Roman" w:hAnsi="Times New Roman" w:cs="Times New Roman"/>
                <w:bCs/>
                <w:color w:val="000000" w:themeColor="text1"/>
                <w:sz w:val="16"/>
                <w:szCs w:val="16"/>
                <w:shd w:val="clear" w:color="auto" w:fill="FFFFFF"/>
              </w:rPr>
              <w:t xml:space="preserve"> смесь </w:t>
            </w:r>
            <w:r w:rsidRPr="00013278">
              <w:rPr>
                <w:rFonts w:ascii="Times New Roman" w:hAnsi="Times New Roman" w:cs="Times New Roman"/>
                <w:bCs/>
                <w:color w:val="000000" w:themeColor="text1"/>
                <w:sz w:val="16"/>
                <w:szCs w:val="16"/>
                <w:shd w:val="clear" w:color="auto" w:fill="FFFFFF"/>
                <w:lang w:val="en-US"/>
              </w:rPr>
              <w:t>Ca</w:t>
            </w:r>
            <w:r w:rsidRPr="00013278">
              <w:rPr>
                <w:rFonts w:ascii="Times New Roman" w:hAnsi="Times New Roman" w:cs="Times New Roman"/>
                <w:bCs/>
                <w:color w:val="000000" w:themeColor="text1"/>
                <w:sz w:val="16"/>
                <w:szCs w:val="16"/>
                <w:shd w:val="clear" w:color="auto" w:fill="FFFFFF"/>
              </w:rPr>
              <w:t>(</w:t>
            </w:r>
            <w:r w:rsidRPr="00013278">
              <w:rPr>
                <w:rFonts w:ascii="Times New Roman" w:hAnsi="Times New Roman" w:cs="Times New Roman"/>
                <w:bCs/>
                <w:color w:val="000000" w:themeColor="text1"/>
                <w:sz w:val="16"/>
                <w:szCs w:val="16"/>
                <w:shd w:val="clear" w:color="auto" w:fill="FFFFFF"/>
                <w:lang w:val="en-US"/>
              </w:rPr>
              <w:t>H</w:t>
            </w:r>
            <w:r w:rsidRPr="00013278">
              <w:rPr>
                <w:rFonts w:ascii="Times New Roman" w:hAnsi="Times New Roman" w:cs="Times New Roman"/>
                <w:bCs/>
                <w:color w:val="000000" w:themeColor="text1"/>
                <w:sz w:val="16"/>
                <w:szCs w:val="16"/>
                <w:shd w:val="clear" w:color="auto" w:fill="FFFFFF"/>
                <w:vertAlign w:val="subscript"/>
              </w:rPr>
              <w:t>2</w:t>
            </w:r>
            <w:r w:rsidRPr="00013278">
              <w:rPr>
                <w:rFonts w:ascii="Times New Roman" w:hAnsi="Times New Roman" w:cs="Times New Roman"/>
                <w:bCs/>
                <w:color w:val="000000" w:themeColor="text1"/>
                <w:sz w:val="16"/>
                <w:szCs w:val="16"/>
                <w:shd w:val="clear" w:color="auto" w:fill="FFFFFF"/>
                <w:lang w:val="en-US"/>
              </w:rPr>
              <w:t>PO</w:t>
            </w:r>
            <w:r w:rsidRPr="00013278">
              <w:rPr>
                <w:rFonts w:ascii="Times New Roman" w:hAnsi="Times New Roman" w:cs="Times New Roman"/>
                <w:bCs/>
                <w:color w:val="000000" w:themeColor="text1"/>
                <w:sz w:val="16"/>
                <w:szCs w:val="16"/>
                <w:shd w:val="clear" w:color="auto" w:fill="FFFFFF"/>
                <w:vertAlign w:val="subscript"/>
              </w:rPr>
              <w:t>4</w:t>
            </w:r>
            <w:r w:rsidRPr="00013278">
              <w:rPr>
                <w:rFonts w:ascii="Times New Roman" w:hAnsi="Times New Roman" w:cs="Times New Roman"/>
                <w:bCs/>
                <w:color w:val="000000" w:themeColor="text1"/>
                <w:sz w:val="16"/>
                <w:szCs w:val="16"/>
                <w:shd w:val="clear" w:color="auto" w:fill="FFFFFF"/>
              </w:rPr>
              <w:t>)</w:t>
            </w:r>
            <w:r w:rsidRPr="00013278">
              <w:rPr>
                <w:rFonts w:ascii="Times New Roman" w:hAnsi="Times New Roman" w:cs="Times New Roman"/>
                <w:bCs/>
                <w:color w:val="000000" w:themeColor="text1"/>
                <w:sz w:val="16"/>
                <w:szCs w:val="16"/>
                <w:shd w:val="clear" w:color="auto" w:fill="FFFFFF"/>
                <w:vertAlign w:val="subscript"/>
              </w:rPr>
              <w:t>2</w:t>
            </w:r>
            <w:r w:rsidRPr="00013278">
              <w:rPr>
                <w:rFonts w:ascii="Times New Roman" w:hAnsi="Times New Roman" w:cs="Times New Roman"/>
                <w:bCs/>
                <w:color w:val="000000" w:themeColor="text1"/>
                <w:sz w:val="16"/>
                <w:szCs w:val="16"/>
                <w:shd w:val="clear" w:color="auto" w:fill="FFFFFF"/>
              </w:rPr>
              <w:t>*</w:t>
            </w:r>
            <w:r w:rsidRPr="00013278">
              <w:rPr>
                <w:rFonts w:ascii="Times New Roman" w:hAnsi="Times New Roman" w:cs="Times New Roman"/>
                <w:bCs/>
                <w:color w:val="000000" w:themeColor="text1"/>
                <w:sz w:val="16"/>
                <w:szCs w:val="16"/>
                <w:shd w:val="clear" w:color="auto" w:fill="FFFFFF"/>
                <w:lang w:val="en-US"/>
              </w:rPr>
              <w:t>H</w:t>
            </w:r>
            <w:r w:rsidRPr="00013278">
              <w:rPr>
                <w:rFonts w:ascii="Times New Roman" w:hAnsi="Times New Roman" w:cs="Times New Roman"/>
                <w:bCs/>
                <w:color w:val="000000" w:themeColor="text1"/>
                <w:sz w:val="16"/>
                <w:szCs w:val="16"/>
                <w:shd w:val="clear" w:color="auto" w:fill="FFFFFF"/>
                <w:vertAlign w:val="subscript"/>
              </w:rPr>
              <w:t>2</w:t>
            </w:r>
            <w:r w:rsidRPr="00013278">
              <w:rPr>
                <w:rFonts w:ascii="Times New Roman" w:hAnsi="Times New Roman" w:cs="Times New Roman"/>
                <w:bCs/>
                <w:color w:val="000000" w:themeColor="text1"/>
                <w:sz w:val="16"/>
                <w:szCs w:val="16"/>
                <w:shd w:val="clear" w:color="auto" w:fill="FFFFFF"/>
                <w:lang w:val="en-US"/>
              </w:rPr>
              <w:t>O</w:t>
            </w:r>
            <w:r w:rsidRPr="00013278">
              <w:rPr>
                <w:rFonts w:ascii="Times New Roman" w:hAnsi="Times New Roman" w:cs="Times New Roman"/>
                <w:bCs/>
                <w:color w:val="000000" w:themeColor="text1"/>
                <w:sz w:val="16"/>
                <w:szCs w:val="16"/>
                <w:shd w:val="clear" w:color="auto" w:fill="FFFFFF"/>
              </w:rPr>
              <w:t xml:space="preserve"> и </w:t>
            </w:r>
            <w:r w:rsidRPr="00013278">
              <w:rPr>
                <w:rFonts w:ascii="Times New Roman" w:hAnsi="Times New Roman" w:cs="Times New Roman"/>
                <w:bCs/>
                <w:color w:val="000000" w:themeColor="text1"/>
                <w:sz w:val="16"/>
                <w:szCs w:val="16"/>
                <w:shd w:val="clear" w:color="auto" w:fill="FFFFFF"/>
                <w:lang w:val="en-US"/>
              </w:rPr>
              <w:t>CaSO</w:t>
            </w:r>
            <w:r w:rsidRPr="00013278">
              <w:rPr>
                <w:rFonts w:ascii="Times New Roman" w:hAnsi="Times New Roman" w:cs="Times New Roman"/>
                <w:bCs/>
                <w:color w:val="000000" w:themeColor="text1"/>
                <w:sz w:val="16"/>
                <w:szCs w:val="16"/>
                <w:shd w:val="clear" w:color="auto" w:fill="FFFFFF"/>
                <w:vertAlign w:val="subscript"/>
              </w:rPr>
              <w:t>4</w:t>
            </w:r>
          </w:p>
          <w:p w:rsidR="00547C06" w:rsidRPr="00013278" w:rsidRDefault="00547C06" w:rsidP="00111ED0">
            <w:pPr>
              <w:spacing w:line="360" w:lineRule="auto"/>
              <w:rPr>
                <w:color w:val="000000" w:themeColor="text1"/>
                <w:sz w:val="16"/>
                <w:szCs w:val="16"/>
              </w:rPr>
            </w:pPr>
            <w:r w:rsidRPr="00013278">
              <w:rPr>
                <w:color w:val="000000" w:themeColor="text1"/>
                <w:sz w:val="16"/>
                <w:szCs w:val="16"/>
              </w:rPr>
              <w:t>&lt;</w:t>
            </w:r>
          </w:p>
        </w:tc>
        <w:tc>
          <w:tcPr>
            <w:tcW w:w="1194" w:type="dxa"/>
          </w:tcPr>
          <w:p w:rsidR="00547C06" w:rsidRPr="00013278" w:rsidRDefault="00547C06" w:rsidP="00111ED0">
            <w:pPr>
              <w:spacing w:line="360" w:lineRule="auto"/>
              <w:rPr>
                <w:rFonts w:ascii="Times New Roman" w:hAnsi="Times New Roman" w:cs="Times New Roman"/>
                <w:bCs/>
                <w:color w:val="000000" w:themeColor="text1"/>
                <w:sz w:val="16"/>
                <w:szCs w:val="16"/>
                <w:shd w:val="clear" w:color="auto" w:fill="FFFFFF"/>
                <w:vertAlign w:val="subscript"/>
              </w:rPr>
            </w:pPr>
            <w:r w:rsidRPr="00013278">
              <w:rPr>
                <w:color w:val="000000" w:themeColor="text1"/>
                <w:sz w:val="16"/>
                <w:szCs w:val="16"/>
              </w:rPr>
              <w:t>9</w:t>
            </w:r>
            <w:r w:rsidRPr="00013278">
              <w:rPr>
                <w:rFonts w:ascii="Times New Roman" w:hAnsi="Times New Roman" w:cs="Times New Roman"/>
                <w:bCs/>
                <w:color w:val="000000" w:themeColor="text1"/>
                <w:sz w:val="16"/>
                <w:szCs w:val="16"/>
                <w:shd w:val="clear" w:color="auto" w:fill="FFFFFF"/>
              </w:rPr>
              <w:t xml:space="preserve"> смесь </w:t>
            </w:r>
            <w:r w:rsidRPr="00013278">
              <w:rPr>
                <w:rFonts w:ascii="Times New Roman" w:hAnsi="Times New Roman" w:cs="Times New Roman"/>
                <w:bCs/>
                <w:color w:val="000000" w:themeColor="text1"/>
                <w:sz w:val="16"/>
                <w:szCs w:val="16"/>
                <w:shd w:val="clear" w:color="auto" w:fill="FFFFFF"/>
                <w:lang w:val="en-US"/>
              </w:rPr>
              <w:t>Ca</w:t>
            </w:r>
            <w:r w:rsidRPr="00013278">
              <w:rPr>
                <w:rFonts w:ascii="Times New Roman" w:hAnsi="Times New Roman" w:cs="Times New Roman"/>
                <w:bCs/>
                <w:color w:val="000000" w:themeColor="text1"/>
                <w:sz w:val="16"/>
                <w:szCs w:val="16"/>
                <w:shd w:val="clear" w:color="auto" w:fill="FFFFFF"/>
              </w:rPr>
              <w:t>(</w:t>
            </w:r>
            <w:r w:rsidRPr="00013278">
              <w:rPr>
                <w:rFonts w:ascii="Times New Roman" w:hAnsi="Times New Roman" w:cs="Times New Roman"/>
                <w:bCs/>
                <w:color w:val="000000" w:themeColor="text1"/>
                <w:sz w:val="16"/>
                <w:szCs w:val="16"/>
                <w:shd w:val="clear" w:color="auto" w:fill="FFFFFF"/>
                <w:lang w:val="en-US"/>
              </w:rPr>
              <w:t>H</w:t>
            </w:r>
            <w:r w:rsidRPr="00013278">
              <w:rPr>
                <w:rFonts w:ascii="Times New Roman" w:hAnsi="Times New Roman" w:cs="Times New Roman"/>
                <w:bCs/>
                <w:color w:val="000000" w:themeColor="text1"/>
                <w:sz w:val="16"/>
                <w:szCs w:val="16"/>
                <w:shd w:val="clear" w:color="auto" w:fill="FFFFFF"/>
                <w:vertAlign w:val="subscript"/>
              </w:rPr>
              <w:t>2</w:t>
            </w:r>
            <w:r w:rsidRPr="00013278">
              <w:rPr>
                <w:rFonts w:ascii="Times New Roman" w:hAnsi="Times New Roman" w:cs="Times New Roman"/>
                <w:bCs/>
                <w:color w:val="000000" w:themeColor="text1"/>
                <w:sz w:val="16"/>
                <w:szCs w:val="16"/>
                <w:shd w:val="clear" w:color="auto" w:fill="FFFFFF"/>
                <w:lang w:val="en-US"/>
              </w:rPr>
              <w:t>PO</w:t>
            </w:r>
            <w:r w:rsidRPr="00013278">
              <w:rPr>
                <w:rFonts w:ascii="Times New Roman" w:hAnsi="Times New Roman" w:cs="Times New Roman"/>
                <w:bCs/>
                <w:color w:val="000000" w:themeColor="text1"/>
                <w:sz w:val="16"/>
                <w:szCs w:val="16"/>
                <w:shd w:val="clear" w:color="auto" w:fill="FFFFFF"/>
                <w:vertAlign w:val="subscript"/>
              </w:rPr>
              <w:t>4</w:t>
            </w:r>
            <w:r w:rsidRPr="00013278">
              <w:rPr>
                <w:rFonts w:ascii="Times New Roman" w:hAnsi="Times New Roman" w:cs="Times New Roman"/>
                <w:bCs/>
                <w:color w:val="000000" w:themeColor="text1"/>
                <w:sz w:val="16"/>
                <w:szCs w:val="16"/>
                <w:shd w:val="clear" w:color="auto" w:fill="FFFFFF"/>
              </w:rPr>
              <w:t>)</w:t>
            </w:r>
            <w:r w:rsidRPr="00013278">
              <w:rPr>
                <w:rFonts w:ascii="Times New Roman" w:hAnsi="Times New Roman" w:cs="Times New Roman"/>
                <w:bCs/>
                <w:color w:val="000000" w:themeColor="text1"/>
                <w:sz w:val="16"/>
                <w:szCs w:val="16"/>
                <w:shd w:val="clear" w:color="auto" w:fill="FFFFFF"/>
                <w:vertAlign w:val="subscript"/>
              </w:rPr>
              <w:t>2</w:t>
            </w:r>
            <w:r w:rsidRPr="00013278">
              <w:rPr>
                <w:rFonts w:ascii="Times New Roman" w:hAnsi="Times New Roman" w:cs="Times New Roman"/>
                <w:bCs/>
                <w:color w:val="000000" w:themeColor="text1"/>
                <w:sz w:val="16"/>
                <w:szCs w:val="16"/>
                <w:shd w:val="clear" w:color="auto" w:fill="FFFFFF"/>
              </w:rPr>
              <w:t>*</w:t>
            </w:r>
            <w:r w:rsidRPr="00013278">
              <w:rPr>
                <w:rFonts w:ascii="Times New Roman" w:hAnsi="Times New Roman" w:cs="Times New Roman"/>
                <w:bCs/>
                <w:color w:val="000000" w:themeColor="text1"/>
                <w:sz w:val="16"/>
                <w:szCs w:val="16"/>
                <w:shd w:val="clear" w:color="auto" w:fill="FFFFFF"/>
                <w:lang w:val="en-US"/>
              </w:rPr>
              <w:t>H</w:t>
            </w:r>
            <w:r w:rsidRPr="00013278">
              <w:rPr>
                <w:rFonts w:ascii="Times New Roman" w:hAnsi="Times New Roman" w:cs="Times New Roman"/>
                <w:bCs/>
                <w:color w:val="000000" w:themeColor="text1"/>
                <w:sz w:val="16"/>
                <w:szCs w:val="16"/>
                <w:shd w:val="clear" w:color="auto" w:fill="FFFFFF"/>
                <w:vertAlign w:val="subscript"/>
              </w:rPr>
              <w:t>2</w:t>
            </w:r>
            <w:r w:rsidRPr="00013278">
              <w:rPr>
                <w:rFonts w:ascii="Times New Roman" w:hAnsi="Times New Roman" w:cs="Times New Roman"/>
                <w:bCs/>
                <w:color w:val="000000" w:themeColor="text1"/>
                <w:sz w:val="16"/>
                <w:szCs w:val="16"/>
                <w:shd w:val="clear" w:color="auto" w:fill="FFFFFF"/>
                <w:lang w:val="en-US"/>
              </w:rPr>
              <w:t>O</w:t>
            </w:r>
            <w:r w:rsidRPr="00013278">
              <w:rPr>
                <w:rFonts w:ascii="Times New Roman" w:hAnsi="Times New Roman" w:cs="Times New Roman"/>
                <w:bCs/>
                <w:color w:val="000000" w:themeColor="text1"/>
                <w:sz w:val="16"/>
                <w:szCs w:val="16"/>
                <w:shd w:val="clear" w:color="auto" w:fill="FFFFFF"/>
              </w:rPr>
              <w:t xml:space="preserve"> и </w:t>
            </w:r>
            <w:r w:rsidRPr="00013278">
              <w:rPr>
                <w:rFonts w:ascii="Times New Roman" w:hAnsi="Times New Roman" w:cs="Times New Roman"/>
                <w:bCs/>
                <w:color w:val="000000" w:themeColor="text1"/>
                <w:sz w:val="16"/>
                <w:szCs w:val="16"/>
                <w:shd w:val="clear" w:color="auto" w:fill="FFFFFF"/>
                <w:lang w:val="en-US"/>
              </w:rPr>
              <w:t>CaSO</w:t>
            </w:r>
            <w:r w:rsidRPr="00013278">
              <w:rPr>
                <w:rFonts w:ascii="Times New Roman" w:hAnsi="Times New Roman" w:cs="Times New Roman"/>
                <w:bCs/>
                <w:color w:val="000000" w:themeColor="text1"/>
                <w:sz w:val="16"/>
                <w:szCs w:val="16"/>
                <w:shd w:val="clear" w:color="auto" w:fill="FFFFFF"/>
                <w:vertAlign w:val="subscript"/>
              </w:rPr>
              <w:t>4</w:t>
            </w:r>
          </w:p>
          <w:p w:rsidR="00547C06" w:rsidRPr="00013278" w:rsidRDefault="00547C06" w:rsidP="00111ED0">
            <w:pPr>
              <w:spacing w:line="360" w:lineRule="auto"/>
              <w:rPr>
                <w:color w:val="000000" w:themeColor="text1"/>
                <w:sz w:val="16"/>
                <w:szCs w:val="16"/>
                <w:lang w:val="en-US"/>
              </w:rPr>
            </w:pPr>
            <w:r w:rsidRPr="00013278">
              <w:rPr>
                <w:rFonts w:ascii="Times New Roman" w:hAnsi="Times New Roman" w:cs="Times New Roman"/>
                <w:bCs/>
                <w:color w:val="000000" w:themeColor="text1"/>
                <w:sz w:val="16"/>
                <w:szCs w:val="16"/>
                <w:shd w:val="clear" w:color="auto" w:fill="FFFFFF"/>
                <w:vertAlign w:val="subscript"/>
                <w:lang w:val="en-US"/>
              </w:rPr>
              <w:t>N</w:t>
            </w:r>
          </w:p>
        </w:tc>
        <w:tc>
          <w:tcPr>
            <w:tcW w:w="1194" w:type="dxa"/>
          </w:tcPr>
          <w:p w:rsidR="00547C06" w:rsidRPr="00013278" w:rsidRDefault="00547C06" w:rsidP="00111ED0">
            <w:pPr>
              <w:spacing w:line="360" w:lineRule="auto"/>
              <w:rPr>
                <w:rFonts w:ascii="Times New Roman" w:hAnsi="Times New Roman" w:cs="Times New Roman"/>
                <w:bCs/>
                <w:color w:val="000000" w:themeColor="text1"/>
                <w:sz w:val="16"/>
                <w:szCs w:val="16"/>
                <w:shd w:val="clear" w:color="auto" w:fill="FFFFFF"/>
                <w:vertAlign w:val="subscript"/>
                <w:lang w:val="en-US"/>
              </w:rPr>
            </w:pPr>
            <w:r w:rsidRPr="00013278">
              <w:rPr>
                <w:color w:val="000000" w:themeColor="text1"/>
                <w:sz w:val="16"/>
                <w:szCs w:val="16"/>
                <w:lang w:val="en-US"/>
              </w:rPr>
              <w:t>10</w:t>
            </w:r>
            <w:r w:rsidRPr="00013278">
              <w:rPr>
                <w:rFonts w:ascii="Times New Roman" w:hAnsi="Times New Roman" w:cs="Times New Roman"/>
                <w:bCs/>
                <w:color w:val="000000" w:themeColor="text1"/>
                <w:sz w:val="16"/>
                <w:szCs w:val="16"/>
                <w:shd w:val="clear" w:color="auto" w:fill="FFFFFF"/>
              </w:rPr>
              <w:t>смесь</w:t>
            </w:r>
            <w:r w:rsidRPr="00013278">
              <w:rPr>
                <w:rFonts w:ascii="Times New Roman" w:hAnsi="Times New Roman" w:cs="Times New Roman"/>
                <w:bCs/>
                <w:color w:val="000000" w:themeColor="text1"/>
                <w:sz w:val="16"/>
                <w:szCs w:val="16"/>
                <w:shd w:val="clear" w:color="auto" w:fill="FFFFFF"/>
                <w:lang w:val="en-US"/>
              </w:rPr>
              <w:t xml:space="preserve"> Ca(H</w:t>
            </w:r>
            <w:r w:rsidRPr="00013278">
              <w:rPr>
                <w:rFonts w:ascii="Times New Roman" w:hAnsi="Times New Roman" w:cs="Times New Roman"/>
                <w:bCs/>
                <w:color w:val="000000" w:themeColor="text1"/>
                <w:sz w:val="16"/>
                <w:szCs w:val="16"/>
                <w:shd w:val="clear" w:color="auto" w:fill="FFFFFF"/>
                <w:vertAlign w:val="subscript"/>
                <w:lang w:val="en-US"/>
              </w:rPr>
              <w:t>2</w:t>
            </w:r>
            <w:r w:rsidRPr="00013278">
              <w:rPr>
                <w:rFonts w:ascii="Times New Roman" w:hAnsi="Times New Roman" w:cs="Times New Roman"/>
                <w:bCs/>
                <w:color w:val="000000" w:themeColor="text1"/>
                <w:sz w:val="16"/>
                <w:szCs w:val="16"/>
                <w:shd w:val="clear" w:color="auto" w:fill="FFFFFF"/>
                <w:lang w:val="en-US"/>
              </w:rPr>
              <w:t>PO</w:t>
            </w:r>
            <w:r w:rsidRPr="00013278">
              <w:rPr>
                <w:rFonts w:ascii="Times New Roman" w:hAnsi="Times New Roman" w:cs="Times New Roman"/>
                <w:bCs/>
                <w:color w:val="000000" w:themeColor="text1"/>
                <w:sz w:val="16"/>
                <w:szCs w:val="16"/>
                <w:shd w:val="clear" w:color="auto" w:fill="FFFFFF"/>
                <w:vertAlign w:val="subscript"/>
                <w:lang w:val="en-US"/>
              </w:rPr>
              <w:t>4</w:t>
            </w:r>
            <w:r w:rsidRPr="00013278">
              <w:rPr>
                <w:rFonts w:ascii="Times New Roman" w:hAnsi="Times New Roman" w:cs="Times New Roman"/>
                <w:bCs/>
                <w:color w:val="000000" w:themeColor="text1"/>
                <w:sz w:val="16"/>
                <w:szCs w:val="16"/>
                <w:shd w:val="clear" w:color="auto" w:fill="FFFFFF"/>
                <w:lang w:val="en-US"/>
              </w:rPr>
              <w:t>)</w:t>
            </w:r>
            <w:r w:rsidRPr="00013278">
              <w:rPr>
                <w:rFonts w:ascii="Times New Roman" w:hAnsi="Times New Roman" w:cs="Times New Roman"/>
                <w:bCs/>
                <w:color w:val="000000" w:themeColor="text1"/>
                <w:sz w:val="16"/>
                <w:szCs w:val="16"/>
                <w:shd w:val="clear" w:color="auto" w:fill="FFFFFF"/>
                <w:vertAlign w:val="subscript"/>
                <w:lang w:val="en-US"/>
              </w:rPr>
              <w:t>2</w:t>
            </w:r>
            <w:r w:rsidRPr="00013278">
              <w:rPr>
                <w:rFonts w:ascii="Times New Roman" w:hAnsi="Times New Roman" w:cs="Times New Roman"/>
                <w:bCs/>
                <w:color w:val="000000" w:themeColor="text1"/>
                <w:sz w:val="16"/>
                <w:szCs w:val="16"/>
                <w:shd w:val="clear" w:color="auto" w:fill="FFFFFF"/>
                <w:lang w:val="en-US"/>
              </w:rPr>
              <w:t>*H</w:t>
            </w:r>
            <w:r w:rsidRPr="00013278">
              <w:rPr>
                <w:rFonts w:ascii="Times New Roman" w:hAnsi="Times New Roman" w:cs="Times New Roman"/>
                <w:bCs/>
                <w:color w:val="000000" w:themeColor="text1"/>
                <w:sz w:val="16"/>
                <w:szCs w:val="16"/>
                <w:shd w:val="clear" w:color="auto" w:fill="FFFFFF"/>
                <w:vertAlign w:val="subscript"/>
                <w:lang w:val="en-US"/>
              </w:rPr>
              <w:t>2</w:t>
            </w:r>
            <w:r w:rsidRPr="00013278">
              <w:rPr>
                <w:rFonts w:ascii="Times New Roman" w:hAnsi="Times New Roman" w:cs="Times New Roman"/>
                <w:bCs/>
                <w:color w:val="000000" w:themeColor="text1"/>
                <w:sz w:val="16"/>
                <w:szCs w:val="16"/>
                <w:shd w:val="clear" w:color="auto" w:fill="FFFFFF"/>
                <w:lang w:val="en-US"/>
              </w:rPr>
              <w:t xml:space="preserve">O </w:t>
            </w:r>
            <w:r w:rsidRPr="00013278">
              <w:rPr>
                <w:rFonts w:ascii="Times New Roman" w:hAnsi="Times New Roman" w:cs="Times New Roman"/>
                <w:bCs/>
                <w:color w:val="000000" w:themeColor="text1"/>
                <w:sz w:val="16"/>
                <w:szCs w:val="16"/>
                <w:shd w:val="clear" w:color="auto" w:fill="FFFFFF"/>
              </w:rPr>
              <w:t>и</w:t>
            </w:r>
            <w:r w:rsidRPr="00013278">
              <w:rPr>
                <w:rFonts w:ascii="Times New Roman" w:hAnsi="Times New Roman" w:cs="Times New Roman"/>
                <w:bCs/>
                <w:color w:val="000000" w:themeColor="text1"/>
                <w:sz w:val="16"/>
                <w:szCs w:val="16"/>
                <w:shd w:val="clear" w:color="auto" w:fill="FFFFFF"/>
                <w:lang w:val="en-US"/>
              </w:rPr>
              <w:t xml:space="preserve"> CaSO</w:t>
            </w:r>
            <w:r w:rsidRPr="00013278">
              <w:rPr>
                <w:rFonts w:ascii="Times New Roman" w:hAnsi="Times New Roman" w:cs="Times New Roman"/>
                <w:bCs/>
                <w:color w:val="000000" w:themeColor="text1"/>
                <w:sz w:val="16"/>
                <w:szCs w:val="16"/>
                <w:shd w:val="clear" w:color="auto" w:fill="FFFFFF"/>
                <w:vertAlign w:val="subscript"/>
                <w:lang w:val="en-US"/>
              </w:rPr>
              <w:t>4</w:t>
            </w:r>
          </w:p>
          <w:p w:rsidR="00547C06" w:rsidRPr="00013278" w:rsidRDefault="00547C06" w:rsidP="00111ED0">
            <w:pPr>
              <w:spacing w:line="360" w:lineRule="auto"/>
              <w:rPr>
                <w:color w:val="000000" w:themeColor="text1"/>
                <w:sz w:val="16"/>
                <w:szCs w:val="16"/>
                <w:lang w:val="en-US"/>
              </w:rPr>
            </w:pPr>
            <w:r w:rsidRPr="00013278">
              <w:rPr>
                <w:rFonts w:ascii="Times New Roman" w:hAnsi="Times New Roman" w:cs="Times New Roman"/>
                <w:bCs/>
                <w:color w:val="000000" w:themeColor="text1"/>
                <w:sz w:val="16"/>
                <w:szCs w:val="16"/>
                <w:shd w:val="clear" w:color="auto" w:fill="FFFFFF"/>
                <w:vertAlign w:val="subscript"/>
                <w:lang w:val="en-US"/>
              </w:rPr>
              <w:t>&gt;</w:t>
            </w:r>
          </w:p>
        </w:tc>
      </w:tr>
      <w:tr w:rsidR="001E1152" w:rsidRPr="00013278" w:rsidTr="001E1152">
        <w:trPr>
          <w:trHeight w:val="657"/>
        </w:trPr>
        <w:tc>
          <w:tcPr>
            <w:tcW w:w="766" w:type="dxa"/>
          </w:tcPr>
          <w:p w:rsidR="00547C06" w:rsidRPr="00013278" w:rsidRDefault="00D03F26" w:rsidP="00111ED0">
            <w:pPr>
              <w:spacing w:line="360" w:lineRule="auto"/>
              <w:rPr>
                <w:color w:val="000000" w:themeColor="text1"/>
                <w:sz w:val="28"/>
                <w:szCs w:val="28"/>
              </w:rPr>
            </w:pPr>
            <w:r w:rsidRPr="00013278">
              <w:rPr>
                <w:color w:val="000000" w:themeColor="text1"/>
                <w:sz w:val="28"/>
                <w:szCs w:val="28"/>
              </w:rPr>
              <w:t>12.03</w:t>
            </w:r>
          </w:p>
        </w:tc>
        <w:tc>
          <w:tcPr>
            <w:tcW w:w="672" w:type="dxa"/>
          </w:tcPr>
          <w:p w:rsidR="00547C06" w:rsidRPr="00013278" w:rsidRDefault="00547C06" w:rsidP="00111ED0">
            <w:pPr>
              <w:spacing w:line="360" w:lineRule="auto"/>
              <w:rPr>
                <w:color w:val="000000" w:themeColor="text1"/>
                <w:sz w:val="28"/>
                <w:szCs w:val="28"/>
              </w:rPr>
            </w:pPr>
            <w:r w:rsidRPr="00013278">
              <w:rPr>
                <w:color w:val="000000" w:themeColor="text1"/>
                <w:sz w:val="28"/>
                <w:szCs w:val="28"/>
              </w:rPr>
              <w:t>6</w:t>
            </w:r>
          </w:p>
        </w:tc>
        <w:tc>
          <w:tcPr>
            <w:tcW w:w="571" w:type="dxa"/>
          </w:tcPr>
          <w:p w:rsidR="00547C06" w:rsidRPr="00013278" w:rsidRDefault="00547C06" w:rsidP="00111ED0">
            <w:pPr>
              <w:spacing w:line="360" w:lineRule="auto"/>
              <w:rPr>
                <w:color w:val="000000" w:themeColor="text1"/>
                <w:sz w:val="28"/>
                <w:szCs w:val="28"/>
              </w:rPr>
            </w:pPr>
            <w:r w:rsidRPr="00013278">
              <w:rPr>
                <w:color w:val="000000" w:themeColor="text1"/>
                <w:sz w:val="28"/>
                <w:szCs w:val="28"/>
              </w:rPr>
              <w:t>6</w:t>
            </w:r>
          </w:p>
        </w:tc>
        <w:tc>
          <w:tcPr>
            <w:tcW w:w="643" w:type="dxa"/>
          </w:tcPr>
          <w:p w:rsidR="00547C06" w:rsidRPr="00013278" w:rsidRDefault="00547C06" w:rsidP="00111ED0">
            <w:pPr>
              <w:spacing w:line="360" w:lineRule="auto"/>
              <w:rPr>
                <w:color w:val="000000" w:themeColor="text1"/>
                <w:sz w:val="28"/>
                <w:szCs w:val="28"/>
              </w:rPr>
            </w:pPr>
            <w:r w:rsidRPr="00013278">
              <w:rPr>
                <w:color w:val="000000" w:themeColor="text1"/>
                <w:sz w:val="28"/>
                <w:szCs w:val="28"/>
              </w:rPr>
              <w:t>4</w:t>
            </w:r>
          </w:p>
        </w:tc>
        <w:tc>
          <w:tcPr>
            <w:tcW w:w="643" w:type="dxa"/>
          </w:tcPr>
          <w:p w:rsidR="00547C06" w:rsidRPr="00013278" w:rsidRDefault="00547C06" w:rsidP="00111ED0">
            <w:pPr>
              <w:spacing w:line="360" w:lineRule="auto"/>
              <w:rPr>
                <w:color w:val="000000" w:themeColor="text1"/>
                <w:sz w:val="28"/>
                <w:szCs w:val="28"/>
              </w:rPr>
            </w:pPr>
            <w:r w:rsidRPr="00013278">
              <w:rPr>
                <w:color w:val="000000" w:themeColor="text1"/>
                <w:sz w:val="28"/>
                <w:szCs w:val="28"/>
              </w:rPr>
              <w:t>4,5</w:t>
            </w:r>
          </w:p>
        </w:tc>
        <w:tc>
          <w:tcPr>
            <w:tcW w:w="771" w:type="dxa"/>
          </w:tcPr>
          <w:p w:rsidR="00547C06" w:rsidRPr="00013278" w:rsidRDefault="00547C06" w:rsidP="00111ED0">
            <w:pPr>
              <w:spacing w:line="360" w:lineRule="auto"/>
              <w:rPr>
                <w:color w:val="000000" w:themeColor="text1"/>
                <w:sz w:val="28"/>
                <w:szCs w:val="28"/>
              </w:rPr>
            </w:pPr>
            <w:r w:rsidRPr="00013278">
              <w:rPr>
                <w:color w:val="000000" w:themeColor="text1"/>
                <w:sz w:val="28"/>
                <w:szCs w:val="28"/>
              </w:rPr>
              <w:t>5</w:t>
            </w:r>
          </w:p>
        </w:tc>
        <w:tc>
          <w:tcPr>
            <w:tcW w:w="771" w:type="dxa"/>
          </w:tcPr>
          <w:p w:rsidR="00547C06" w:rsidRPr="00013278" w:rsidRDefault="00547C06" w:rsidP="00111ED0">
            <w:pPr>
              <w:spacing w:line="360" w:lineRule="auto"/>
              <w:rPr>
                <w:color w:val="000000" w:themeColor="text1"/>
                <w:sz w:val="28"/>
                <w:szCs w:val="28"/>
              </w:rPr>
            </w:pPr>
            <w:r w:rsidRPr="00013278">
              <w:rPr>
                <w:color w:val="000000" w:themeColor="text1"/>
                <w:sz w:val="28"/>
                <w:szCs w:val="28"/>
              </w:rPr>
              <w:t>5</w:t>
            </w:r>
          </w:p>
        </w:tc>
        <w:tc>
          <w:tcPr>
            <w:tcW w:w="771" w:type="dxa"/>
          </w:tcPr>
          <w:p w:rsidR="00547C06" w:rsidRPr="00013278" w:rsidRDefault="00547C06" w:rsidP="00111ED0">
            <w:pPr>
              <w:spacing w:line="360" w:lineRule="auto"/>
              <w:rPr>
                <w:color w:val="000000" w:themeColor="text1"/>
                <w:sz w:val="28"/>
                <w:szCs w:val="28"/>
              </w:rPr>
            </w:pPr>
            <w:r w:rsidRPr="00013278">
              <w:rPr>
                <w:color w:val="000000" w:themeColor="text1"/>
                <w:sz w:val="28"/>
                <w:szCs w:val="28"/>
              </w:rPr>
              <w:t>4,5</w:t>
            </w:r>
          </w:p>
        </w:tc>
        <w:tc>
          <w:tcPr>
            <w:tcW w:w="1194" w:type="dxa"/>
          </w:tcPr>
          <w:p w:rsidR="00547C06" w:rsidRPr="00013278" w:rsidRDefault="00547C06" w:rsidP="00111ED0">
            <w:pPr>
              <w:spacing w:line="360" w:lineRule="auto"/>
              <w:rPr>
                <w:color w:val="000000" w:themeColor="text1"/>
                <w:sz w:val="28"/>
                <w:szCs w:val="28"/>
              </w:rPr>
            </w:pPr>
            <w:r w:rsidRPr="00013278">
              <w:rPr>
                <w:color w:val="000000" w:themeColor="text1"/>
                <w:sz w:val="28"/>
                <w:szCs w:val="28"/>
              </w:rPr>
              <w:t>4</w:t>
            </w:r>
          </w:p>
        </w:tc>
        <w:tc>
          <w:tcPr>
            <w:tcW w:w="1194" w:type="dxa"/>
          </w:tcPr>
          <w:p w:rsidR="00547C06" w:rsidRPr="00013278" w:rsidRDefault="00547C06" w:rsidP="00111ED0">
            <w:pPr>
              <w:spacing w:line="360" w:lineRule="auto"/>
              <w:rPr>
                <w:color w:val="000000" w:themeColor="text1"/>
                <w:sz w:val="28"/>
                <w:szCs w:val="28"/>
              </w:rPr>
            </w:pPr>
            <w:r w:rsidRPr="00013278">
              <w:rPr>
                <w:color w:val="000000" w:themeColor="text1"/>
                <w:sz w:val="28"/>
                <w:szCs w:val="28"/>
              </w:rPr>
              <w:t>5</w:t>
            </w:r>
          </w:p>
        </w:tc>
        <w:tc>
          <w:tcPr>
            <w:tcW w:w="1194" w:type="dxa"/>
          </w:tcPr>
          <w:p w:rsidR="00547C06" w:rsidRPr="00013278" w:rsidRDefault="00547C06" w:rsidP="00111ED0">
            <w:pPr>
              <w:spacing w:line="360" w:lineRule="auto"/>
              <w:rPr>
                <w:color w:val="000000" w:themeColor="text1"/>
                <w:sz w:val="28"/>
                <w:szCs w:val="28"/>
              </w:rPr>
            </w:pPr>
            <w:r w:rsidRPr="00013278">
              <w:rPr>
                <w:color w:val="000000" w:themeColor="text1"/>
                <w:sz w:val="28"/>
                <w:szCs w:val="28"/>
              </w:rPr>
              <w:t>4,5</w:t>
            </w:r>
          </w:p>
        </w:tc>
      </w:tr>
      <w:tr w:rsidR="001E1152" w:rsidRPr="00013278" w:rsidTr="001E1152">
        <w:trPr>
          <w:trHeight w:val="644"/>
        </w:trPr>
        <w:tc>
          <w:tcPr>
            <w:tcW w:w="766" w:type="dxa"/>
          </w:tcPr>
          <w:p w:rsidR="00547C06" w:rsidRPr="00013278" w:rsidRDefault="00D03F26" w:rsidP="00111ED0">
            <w:pPr>
              <w:spacing w:line="360" w:lineRule="auto"/>
              <w:rPr>
                <w:color w:val="000000" w:themeColor="text1"/>
                <w:sz w:val="28"/>
                <w:szCs w:val="28"/>
              </w:rPr>
            </w:pPr>
            <w:r w:rsidRPr="00013278">
              <w:rPr>
                <w:color w:val="000000" w:themeColor="text1"/>
                <w:sz w:val="28"/>
                <w:szCs w:val="28"/>
              </w:rPr>
              <w:t>14.03</w:t>
            </w:r>
          </w:p>
        </w:tc>
        <w:tc>
          <w:tcPr>
            <w:tcW w:w="672" w:type="dxa"/>
          </w:tcPr>
          <w:p w:rsidR="00547C06" w:rsidRPr="00013278" w:rsidRDefault="00547C06" w:rsidP="00111ED0">
            <w:pPr>
              <w:spacing w:line="360" w:lineRule="auto"/>
              <w:rPr>
                <w:color w:val="000000" w:themeColor="text1"/>
                <w:sz w:val="28"/>
                <w:szCs w:val="28"/>
              </w:rPr>
            </w:pPr>
            <w:r w:rsidRPr="00013278">
              <w:rPr>
                <w:color w:val="000000" w:themeColor="text1"/>
                <w:sz w:val="28"/>
                <w:szCs w:val="28"/>
              </w:rPr>
              <w:t>7,5</w:t>
            </w:r>
          </w:p>
        </w:tc>
        <w:tc>
          <w:tcPr>
            <w:tcW w:w="571" w:type="dxa"/>
          </w:tcPr>
          <w:p w:rsidR="00547C06" w:rsidRPr="00013278" w:rsidRDefault="00547C06" w:rsidP="00111ED0">
            <w:pPr>
              <w:spacing w:line="360" w:lineRule="auto"/>
              <w:rPr>
                <w:color w:val="000000" w:themeColor="text1"/>
                <w:sz w:val="28"/>
                <w:szCs w:val="28"/>
              </w:rPr>
            </w:pPr>
            <w:r w:rsidRPr="00013278">
              <w:rPr>
                <w:color w:val="000000" w:themeColor="text1"/>
                <w:sz w:val="28"/>
                <w:szCs w:val="28"/>
              </w:rPr>
              <w:t>6,5</w:t>
            </w:r>
          </w:p>
        </w:tc>
        <w:tc>
          <w:tcPr>
            <w:tcW w:w="643" w:type="dxa"/>
          </w:tcPr>
          <w:p w:rsidR="00547C06" w:rsidRPr="00013278" w:rsidRDefault="00547C06" w:rsidP="00111ED0">
            <w:pPr>
              <w:spacing w:line="360" w:lineRule="auto"/>
              <w:rPr>
                <w:color w:val="000000" w:themeColor="text1"/>
                <w:sz w:val="28"/>
                <w:szCs w:val="28"/>
              </w:rPr>
            </w:pPr>
            <w:r w:rsidRPr="00013278">
              <w:rPr>
                <w:color w:val="000000" w:themeColor="text1"/>
                <w:sz w:val="28"/>
                <w:szCs w:val="28"/>
              </w:rPr>
              <w:t>6</w:t>
            </w:r>
          </w:p>
        </w:tc>
        <w:tc>
          <w:tcPr>
            <w:tcW w:w="643" w:type="dxa"/>
          </w:tcPr>
          <w:p w:rsidR="00547C06" w:rsidRPr="00013278" w:rsidRDefault="00547C06" w:rsidP="00111ED0">
            <w:pPr>
              <w:spacing w:line="360" w:lineRule="auto"/>
              <w:rPr>
                <w:color w:val="000000" w:themeColor="text1"/>
                <w:sz w:val="28"/>
                <w:szCs w:val="28"/>
              </w:rPr>
            </w:pPr>
            <w:r w:rsidRPr="00013278">
              <w:rPr>
                <w:color w:val="000000" w:themeColor="text1"/>
                <w:sz w:val="28"/>
                <w:szCs w:val="28"/>
              </w:rPr>
              <w:t>7</w:t>
            </w:r>
          </w:p>
        </w:tc>
        <w:tc>
          <w:tcPr>
            <w:tcW w:w="771" w:type="dxa"/>
          </w:tcPr>
          <w:p w:rsidR="00547C06" w:rsidRPr="00013278" w:rsidRDefault="00547C06" w:rsidP="00111ED0">
            <w:pPr>
              <w:spacing w:line="360" w:lineRule="auto"/>
              <w:rPr>
                <w:color w:val="000000" w:themeColor="text1"/>
                <w:sz w:val="28"/>
                <w:szCs w:val="28"/>
              </w:rPr>
            </w:pPr>
            <w:r w:rsidRPr="00013278">
              <w:rPr>
                <w:color w:val="000000" w:themeColor="text1"/>
                <w:sz w:val="28"/>
                <w:szCs w:val="28"/>
              </w:rPr>
              <w:t>6</w:t>
            </w:r>
          </w:p>
        </w:tc>
        <w:tc>
          <w:tcPr>
            <w:tcW w:w="771" w:type="dxa"/>
          </w:tcPr>
          <w:p w:rsidR="00547C06" w:rsidRPr="00013278" w:rsidRDefault="00547C06" w:rsidP="00111ED0">
            <w:pPr>
              <w:spacing w:line="360" w:lineRule="auto"/>
              <w:rPr>
                <w:color w:val="000000" w:themeColor="text1"/>
                <w:sz w:val="28"/>
                <w:szCs w:val="28"/>
              </w:rPr>
            </w:pPr>
            <w:r w:rsidRPr="00013278">
              <w:rPr>
                <w:color w:val="000000" w:themeColor="text1"/>
                <w:sz w:val="28"/>
                <w:szCs w:val="28"/>
              </w:rPr>
              <w:t>7</w:t>
            </w:r>
          </w:p>
        </w:tc>
        <w:tc>
          <w:tcPr>
            <w:tcW w:w="771" w:type="dxa"/>
          </w:tcPr>
          <w:p w:rsidR="00547C06" w:rsidRPr="00013278" w:rsidRDefault="00547C06" w:rsidP="00111ED0">
            <w:pPr>
              <w:spacing w:line="360" w:lineRule="auto"/>
              <w:rPr>
                <w:color w:val="000000" w:themeColor="text1"/>
                <w:sz w:val="28"/>
                <w:szCs w:val="28"/>
              </w:rPr>
            </w:pPr>
            <w:r w:rsidRPr="00013278">
              <w:rPr>
                <w:color w:val="000000" w:themeColor="text1"/>
                <w:sz w:val="28"/>
                <w:szCs w:val="28"/>
              </w:rPr>
              <w:t>6</w:t>
            </w:r>
          </w:p>
        </w:tc>
        <w:tc>
          <w:tcPr>
            <w:tcW w:w="1194" w:type="dxa"/>
          </w:tcPr>
          <w:p w:rsidR="00547C06" w:rsidRPr="00013278" w:rsidRDefault="00547C06" w:rsidP="00111ED0">
            <w:pPr>
              <w:spacing w:line="360" w:lineRule="auto"/>
              <w:rPr>
                <w:color w:val="000000" w:themeColor="text1"/>
                <w:sz w:val="28"/>
                <w:szCs w:val="28"/>
              </w:rPr>
            </w:pPr>
            <w:r w:rsidRPr="00013278">
              <w:rPr>
                <w:color w:val="000000" w:themeColor="text1"/>
                <w:sz w:val="28"/>
                <w:szCs w:val="28"/>
              </w:rPr>
              <w:t>5,5</w:t>
            </w:r>
          </w:p>
        </w:tc>
        <w:tc>
          <w:tcPr>
            <w:tcW w:w="1194" w:type="dxa"/>
          </w:tcPr>
          <w:p w:rsidR="00547C06" w:rsidRPr="00013278" w:rsidRDefault="00547C06" w:rsidP="00111ED0">
            <w:pPr>
              <w:spacing w:line="360" w:lineRule="auto"/>
              <w:rPr>
                <w:color w:val="000000" w:themeColor="text1"/>
                <w:sz w:val="28"/>
                <w:szCs w:val="28"/>
              </w:rPr>
            </w:pPr>
            <w:r w:rsidRPr="00013278">
              <w:rPr>
                <w:color w:val="000000" w:themeColor="text1"/>
                <w:sz w:val="28"/>
                <w:szCs w:val="28"/>
              </w:rPr>
              <w:t>6</w:t>
            </w:r>
          </w:p>
        </w:tc>
        <w:tc>
          <w:tcPr>
            <w:tcW w:w="1194" w:type="dxa"/>
          </w:tcPr>
          <w:p w:rsidR="00547C06" w:rsidRPr="00013278" w:rsidRDefault="00547C06" w:rsidP="00111ED0">
            <w:pPr>
              <w:spacing w:line="360" w:lineRule="auto"/>
              <w:rPr>
                <w:color w:val="000000" w:themeColor="text1"/>
                <w:sz w:val="28"/>
                <w:szCs w:val="28"/>
              </w:rPr>
            </w:pPr>
            <w:r w:rsidRPr="00013278">
              <w:rPr>
                <w:color w:val="000000" w:themeColor="text1"/>
                <w:sz w:val="28"/>
                <w:szCs w:val="28"/>
              </w:rPr>
              <w:t>7</w:t>
            </w:r>
          </w:p>
        </w:tc>
      </w:tr>
      <w:tr w:rsidR="001E1152" w:rsidRPr="00013278" w:rsidTr="001E1152">
        <w:trPr>
          <w:trHeight w:val="308"/>
        </w:trPr>
        <w:tc>
          <w:tcPr>
            <w:tcW w:w="766" w:type="dxa"/>
          </w:tcPr>
          <w:p w:rsidR="00547C06" w:rsidRPr="00013278" w:rsidRDefault="00D03F26" w:rsidP="00111ED0">
            <w:pPr>
              <w:spacing w:line="360" w:lineRule="auto"/>
              <w:rPr>
                <w:color w:val="000000" w:themeColor="text1"/>
                <w:sz w:val="28"/>
                <w:szCs w:val="28"/>
              </w:rPr>
            </w:pPr>
            <w:r w:rsidRPr="00013278">
              <w:rPr>
                <w:color w:val="000000" w:themeColor="text1"/>
                <w:sz w:val="28"/>
                <w:szCs w:val="28"/>
              </w:rPr>
              <w:t>16.03</w:t>
            </w:r>
          </w:p>
        </w:tc>
        <w:tc>
          <w:tcPr>
            <w:tcW w:w="672" w:type="dxa"/>
          </w:tcPr>
          <w:p w:rsidR="00547C06" w:rsidRPr="00013278" w:rsidRDefault="00547C06" w:rsidP="00111ED0">
            <w:pPr>
              <w:spacing w:line="360" w:lineRule="auto"/>
              <w:rPr>
                <w:color w:val="000000" w:themeColor="text1"/>
                <w:sz w:val="28"/>
                <w:szCs w:val="28"/>
              </w:rPr>
            </w:pPr>
            <w:r w:rsidRPr="00013278">
              <w:rPr>
                <w:color w:val="000000" w:themeColor="text1"/>
                <w:sz w:val="28"/>
                <w:szCs w:val="28"/>
              </w:rPr>
              <w:t>8</w:t>
            </w:r>
          </w:p>
        </w:tc>
        <w:tc>
          <w:tcPr>
            <w:tcW w:w="571" w:type="dxa"/>
          </w:tcPr>
          <w:p w:rsidR="00547C06" w:rsidRPr="00013278" w:rsidRDefault="00547C06" w:rsidP="00111ED0">
            <w:pPr>
              <w:spacing w:line="360" w:lineRule="auto"/>
              <w:rPr>
                <w:color w:val="000000" w:themeColor="text1"/>
                <w:sz w:val="28"/>
                <w:szCs w:val="28"/>
              </w:rPr>
            </w:pPr>
            <w:r w:rsidRPr="00013278">
              <w:rPr>
                <w:color w:val="000000" w:themeColor="text1"/>
                <w:sz w:val="28"/>
                <w:szCs w:val="28"/>
              </w:rPr>
              <w:t>7,5</w:t>
            </w:r>
          </w:p>
        </w:tc>
        <w:tc>
          <w:tcPr>
            <w:tcW w:w="643" w:type="dxa"/>
          </w:tcPr>
          <w:p w:rsidR="00547C06" w:rsidRPr="00013278" w:rsidRDefault="00547C06" w:rsidP="00111ED0">
            <w:pPr>
              <w:spacing w:line="360" w:lineRule="auto"/>
              <w:rPr>
                <w:color w:val="000000" w:themeColor="text1"/>
                <w:sz w:val="28"/>
                <w:szCs w:val="28"/>
              </w:rPr>
            </w:pPr>
            <w:r w:rsidRPr="00013278">
              <w:rPr>
                <w:color w:val="000000" w:themeColor="text1"/>
                <w:sz w:val="28"/>
                <w:szCs w:val="28"/>
              </w:rPr>
              <w:t>7,5</w:t>
            </w:r>
          </w:p>
        </w:tc>
        <w:tc>
          <w:tcPr>
            <w:tcW w:w="643" w:type="dxa"/>
          </w:tcPr>
          <w:p w:rsidR="00547C06" w:rsidRPr="00013278" w:rsidRDefault="00547C06" w:rsidP="00111ED0">
            <w:pPr>
              <w:spacing w:line="360" w:lineRule="auto"/>
              <w:rPr>
                <w:color w:val="000000" w:themeColor="text1"/>
                <w:sz w:val="28"/>
                <w:szCs w:val="28"/>
              </w:rPr>
            </w:pPr>
            <w:r w:rsidRPr="00013278">
              <w:rPr>
                <w:color w:val="000000" w:themeColor="text1"/>
                <w:sz w:val="28"/>
                <w:szCs w:val="28"/>
              </w:rPr>
              <w:t>8</w:t>
            </w:r>
          </w:p>
        </w:tc>
        <w:tc>
          <w:tcPr>
            <w:tcW w:w="771" w:type="dxa"/>
          </w:tcPr>
          <w:p w:rsidR="00547C06" w:rsidRPr="00013278" w:rsidRDefault="00547C06" w:rsidP="00111ED0">
            <w:pPr>
              <w:spacing w:line="360" w:lineRule="auto"/>
              <w:rPr>
                <w:color w:val="000000" w:themeColor="text1"/>
                <w:sz w:val="28"/>
                <w:szCs w:val="28"/>
              </w:rPr>
            </w:pPr>
            <w:r w:rsidRPr="00013278">
              <w:rPr>
                <w:color w:val="000000" w:themeColor="text1"/>
                <w:sz w:val="28"/>
                <w:szCs w:val="28"/>
              </w:rPr>
              <w:t>6,5</w:t>
            </w:r>
          </w:p>
        </w:tc>
        <w:tc>
          <w:tcPr>
            <w:tcW w:w="771" w:type="dxa"/>
          </w:tcPr>
          <w:p w:rsidR="00547C06" w:rsidRPr="00013278" w:rsidRDefault="00547C06" w:rsidP="00111ED0">
            <w:pPr>
              <w:spacing w:line="360" w:lineRule="auto"/>
              <w:rPr>
                <w:color w:val="000000" w:themeColor="text1"/>
                <w:sz w:val="28"/>
                <w:szCs w:val="28"/>
              </w:rPr>
            </w:pPr>
            <w:r w:rsidRPr="00013278">
              <w:rPr>
                <w:color w:val="000000" w:themeColor="text1"/>
                <w:sz w:val="28"/>
                <w:szCs w:val="28"/>
              </w:rPr>
              <w:t>7,5</w:t>
            </w:r>
          </w:p>
        </w:tc>
        <w:tc>
          <w:tcPr>
            <w:tcW w:w="771" w:type="dxa"/>
          </w:tcPr>
          <w:p w:rsidR="00547C06" w:rsidRPr="00013278" w:rsidRDefault="00547C06" w:rsidP="00111ED0">
            <w:pPr>
              <w:spacing w:line="360" w:lineRule="auto"/>
              <w:rPr>
                <w:color w:val="000000" w:themeColor="text1"/>
                <w:sz w:val="28"/>
                <w:szCs w:val="28"/>
              </w:rPr>
            </w:pPr>
            <w:r w:rsidRPr="00013278">
              <w:rPr>
                <w:color w:val="000000" w:themeColor="text1"/>
                <w:sz w:val="28"/>
                <w:szCs w:val="28"/>
              </w:rPr>
              <w:t>6,5</w:t>
            </w:r>
          </w:p>
        </w:tc>
        <w:tc>
          <w:tcPr>
            <w:tcW w:w="1194" w:type="dxa"/>
          </w:tcPr>
          <w:p w:rsidR="00547C06" w:rsidRPr="00013278" w:rsidRDefault="00547C06" w:rsidP="00111ED0">
            <w:pPr>
              <w:spacing w:line="360" w:lineRule="auto"/>
              <w:rPr>
                <w:color w:val="000000" w:themeColor="text1"/>
                <w:sz w:val="28"/>
                <w:szCs w:val="28"/>
              </w:rPr>
            </w:pPr>
            <w:r w:rsidRPr="00013278">
              <w:rPr>
                <w:color w:val="000000" w:themeColor="text1"/>
                <w:sz w:val="28"/>
                <w:szCs w:val="28"/>
              </w:rPr>
              <w:t>6</w:t>
            </w:r>
          </w:p>
        </w:tc>
        <w:tc>
          <w:tcPr>
            <w:tcW w:w="1194" w:type="dxa"/>
          </w:tcPr>
          <w:p w:rsidR="00547C06" w:rsidRPr="00013278" w:rsidRDefault="00547C06" w:rsidP="00111ED0">
            <w:pPr>
              <w:spacing w:line="360" w:lineRule="auto"/>
              <w:rPr>
                <w:color w:val="000000" w:themeColor="text1"/>
                <w:sz w:val="28"/>
                <w:szCs w:val="28"/>
              </w:rPr>
            </w:pPr>
            <w:r w:rsidRPr="00013278">
              <w:rPr>
                <w:color w:val="000000" w:themeColor="text1"/>
                <w:sz w:val="28"/>
                <w:szCs w:val="28"/>
              </w:rPr>
              <w:t>7,5</w:t>
            </w:r>
          </w:p>
        </w:tc>
        <w:tc>
          <w:tcPr>
            <w:tcW w:w="1194" w:type="dxa"/>
          </w:tcPr>
          <w:p w:rsidR="00547C06" w:rsidRPr="00013278" w:rsidRDefault="00547C06" w:rsidP="00111ED0">
            <w:pPr>
              <w:spacing w:line="360" w:lineRule="auto"/>
              <w:rPr>
                <w:color w:val="000000" w:themeColor="text1"/>
                <w:sz w:val="28"/>
                <w:szCs w:val="28"/>
              </w:rPr>
            </w:pPr>
            <w:r w:rsidRPr="00013278">
              <w:rPr>
                <w:color w:val="000000" w:themeColor="text1"/>
                <w:sz w:val="28"/>
                <w:szCs w:val="28"/>
              </w:rPr>
              <w:t>7,5</w:t>
            </w:r>
          </w:p>
        </w:tc>
      </w:tr>
      <w:tr w:rsidR="001E1152" w:rsidRPr="00013278" w:rsidTr="001E1152">
        <w:trPr>
          <w:trHeight w:val="308"/>
        </w:trPr>
        <w:tc>
          <w:tcPr>
            <w:tcW w:w="766" w:type="dxa"/>
          </w:tcPr>
          <w:p w:rsidR="00547C06" w:rsidRPr="00013278" w:rsidRDefault="00D03F26" w:rsidP="00111ED0">
            <w:pPr>
              <w:spacing w:line="360" w:lineRule="auto"/>
              <w:rPr>
                <w:color w:val="000000" w:themeColor="text1"/>
                <w:sz w:val="28"/>
                <w:szCs w:val="28"/>
              </w:rPr>
            </w:pPr>
            <w:r w:rsidRPr="00013278">
              <w:rPr>
                <w:color w:val="000000" w:themeColor="text1"/>
                <w:sz w:val="28"/>
                <w:szCs w:val="28"/>
              </w:rPr>
              <w:t>18.03</w:t>
            </w:r>
          </w:p>
        </w:tc>
        <w:tc>
          <w:tcPr>
            <w:tcW w:w="672" w:type="dxa"/>
          </w:tcPr>
          <w:p w:rsidR="00547C06" w:rsidRPr="00013278" w:rsidRDefault="00547C06" w:rsidP="00111ED0">
            <w:pPr>
              <w:spacing w:line="360" w:lineRule="auto"/>
              <w:rPr>
                <w:color w:val="000000" w:themeColor="text1"/>
                <w:sz w:val="28"/>
                <w:szCs w:val="28"/>
              </w:rPr>
            </w:pPr>
            <w:r w:rsidRPr="00013278">
              <w:rPr>
                <w:color w:val="000000" w:themeColor="text1"/>
                <w:sz w:val="28"/>
                <w:szCs w:val="28"/>
              </w:rPr>
              <w:t>10</w:t>
            </w:r>
          </w:p>
        </w:tc>
        <w:tc>
          <w:tcPr>
            <w:tcW w:w="571" w:type="dxa"/>
          </w:tcPr>
          <w:p w:rsidR="00547C06" w:rsidRPr="00013278" w:rsidRDefault="00547C06" w:rsidP="00111ED0">
            <w:pPr>
              <w:spacing w:line="360" w:lineRule="auto"/>
              <w:rPr>
                <w:color w:val="000000" w:themeColor="text1"/>
                <w:sz w:val="28"/>
                <w:szCs w:val="28"/>
              </w:rPr>
            </w:pPr>
            <w:r w:rsidRPr="00013278">
              <w:rPr>
                <w:color w:val="000000" w:themeColor="text1"/>
                <w:sz w:val="28"/>
                <w:szCs w:val="28"/>
              </w:rPr>
              <w:t>9</w:t>
            </w:r>
          </w:p>
        </w:tc>
        <w:tc>
          <w:tcPr>
            <w:tcW w:w="643" w:type="dxa"/>
          </w:tcPr>
          <w:p w:rsidR="00547C06" w:rsidRPr="00013278" w:rsidRDefault="00547C06" w:rsidP="00111ED0">
            <w:pPr>
              <w:spacing w:line="360" w:lineRule="auto"/>
              <w:rPr>
                <w:color w:val="000000" w:themeColor="text1"/>
                <w:sz w:val="28"/>
                <w:szCs w:val="28"/>
              </w:rPr>
            </w:pPr>
            <w:r w:rsidRPr="00013278">
              <w:rPr>
                <w:color w:val="000000" w:themeColor="text1"/>
                <w:sz w:val="28"/>
                <w:szCs w:val="28"/>
              </w:rPr>
              <w:t>8,5</w:t>
            </w:r>
          </w:p>
        </w:tc>
        <w:tc>
          <w:tcPr>
            <w:tcW w:w="643" w:type="dxa"/>
          </w:tcPr>
          <w:p w:rsidR="00547C06" w:rsidRPr="00013278" w:rsidRDefault="00547C06" w:rsidP="00111ED0">
            <w:pPr>
              <w:spacing w:line="360" w:lineRule="auto"/>
              <w:rPr>
                <w:color w:val="000000" w:themeColor="text1"/>
                <w:sz w:val="28"/>
                <w:szCs w:val="28"/>
              </w:rPr>
            </w:pPr>
            <w:r w:rsidRPr="00013278">
              <w:rPr>
                <w:color w:val="000000" w:themeColor="text1"/>
                <w:sz w:val="28"/>
                <w:szCs w:val="28"/>
              </w:rPr>
              <w:t>8</w:t>
            </w:r>
          </w:p>
        </w:tc>
        <w:tc>
          <w:tcPr>
            <w:tcW w:w="771" w:type="dxa"/>
          </w:tcPr>
          <w:p w:rsidR="00547C06" w:rsidRPr="00013278" w:rsidRDefault="00547C06" w:rsidP="00111ED0">
            <w:pPr>
              <w:spacing w:line="360" w:lineRule="auto"/>
              <w:rPr>
                <w:color w:val="000000" w:themeColor="text1"/>
                <w:sz w:val="28"/>
                <w:szCs w:val="28"/>
              </w:rPr>
            </w:pPr>
            <w:r w:rsidRPr="00013278">
              <w:rPr>
                <w:color w:val="000000" w:themeColor="text1"/>
                <w:sz w:val="28"/>
                <w:szCs w:val="28"/>
              </w:rPr>
              <w:t>7</w:t>
            </w:r>
          </w:p>
        </w:tc>
        <w:tc>
          <w:tcPr>
            <w:tcW w:w="771" w:type="dxa"/>
          </w:tcPr>
          <w:p w:rsidR="00547C06" w:rsidRPr="00013278" w:rsidRDefault="00547C06" w:rsidP="00111ED0">
            <w:pPr>
              <w:spacing w:line="360" w:lineRule="auto"/>
              <w:rPr>
                <w:color w:val="000000" w:themeColor="text1"/>
                <w:sz w:val="28"/>
                <w:szCs w:val="28"/>
              </w:rPr>
            </w:pPr>
            <w:r w:rsidRPr="00013278">
              <w:rPr>
                <w:color w:val="000000" w:themeColor="text1"/>
                <w:sz w:val="28"/>
                <w:szCs w:val="28"/>
              </w:rPr>
              <w:t>8</w:t>
            </w:r>
          </w:p>
        </w:tc>
        <w:tc>
          <w:tcPr>
            <w:tcW w:w="771" w:type="dxa"/>
          </w:tcPr>
          <w:p w:rsidR="00547C06" w:rsidRPr="00013278" w:rsidRDefault="00547C06" w:rsidP="00111ED0">
            <w:pPr>
              <w:spacing w:line="360" w:lineRule="auto"/>
              <w:rPr>
                <w:color w:val="000000" w:themeColor="text1"/>
                <w:sz w:val="28"/>
                <w:szCs w:val="28"/>
              </w:rPr>
            </w:pPr>
            <w:r w:rsidRPr="00013278">
              <w:rPr>
                <w:color w:val="000000" w:themeColor="text1"/>
                <w:sz w:val="28"/>
                <w:szCs w:val="28"/>
              </w:rPr>
              <w:t>7</w:t>
            </w:r>
          </w:p>
        </w:tc>
        <w:tc>
          <w:tcPr>
            <w:tcW w:w="1194" w:type="dxa"/>
          </w:tcPr>
          <w:p w:rsidR="00547C06" w:rsidRPr="00013278" w:rsidRDefault="00547C06" w:rsidP="00111ED0">
            <w:pPr>
              <w:spacing w:line="360" w:lineRule="auto"/>
              <w:rPr>
                <w:color w:val="000000" w:themeColor="text1"/>
                <w:sz w:val="28"/>
                <w:szCs w:val="28"/>
              </w:rPr>
            </w:pPr>
            <w:r w:rsidRPr="00013278">
              <w:rPr>
                <w:color w:val="000000" w:themeColor="text1"/>
                <w:sz w:val="28"/>
                <w:szCs w:val="28"/>
              </w:rPr>
              <w:t>8</w:t>
            </w:r>
          </w:p>
        </w:tc>
        <w:tc>
          <w:tcPr>
            <w:tcW w:w="1194" w:type="dxa"/>
          </w:tcPr>
          <w:p w:rsidR="00547C06" w:rsidRPr="00013278" w:rsidRDefault="00547C06" w:rsidP="00111ED0">
            <w:pPr>
              <w:spacing w:line="360" w:lineRule="auto"/>
              <w:rPr>
                <w:color w:val="000000" w:themeColor="text1"/>
                <w:sz w:val="28"/>
                <w:szCs w:val="28"/>
              </w:rPr>
            </w:pPr>
            <w:r w:rsidRPr="00013278">
              <w:rPr>
                <w:color w:val="000000" w:themeColor="text1"/>
                <w:sz w:val="28"/>
                <w:szCs w:val="28"/>
              </w:rPr>
              <w:t>8,5</w:t>
            </w:r>
          </w:p>
        </w:tc>
        <w:tc>
          <w:tcPr>
            <w:tcW w:w="1194" w:type="dxa"/>
          </w:tcPr>
          <w:p w:rsidR="00547C06" w:rsidRPr="00013278" w:rsidRDefault="00547C06" w:rsidP="00111ED0">
            <w:pPr>
              <w:spacing w:line="360" w:lineRule="auto"/>
              <w:rPr>
                <w:color w:val="000000" w:themeColor="text1"/>
                <w:sz w:val="28"/>
                <w:szCs w:val="28"/>
              </w:rPr>
            </w:pPr>
            <w:r w:rsidRPr="00013278">
              <w:rPr>
                <w:color w:val="000000" w:themeColor="text1"/>
                <w:sz w:val="28"/>
                <w:szCs w:val="28"/>
              </w:rPr>
              <w:t>9</w:t>
            </w:r>
          </w:p>
        </w:tc>
      </w:tr>
      <w:tr w:rsidR="001E1152" w:rsidRPr="00013278" w:rsidTr="001E1152">
        <w:trPr>
          <w:trHeight w:val="308"/>
        </w:trPr>
        <w:tc>
          <w:tcPr>
            <w:tcW w:w="766" w:type="dxa"/>
          </w:tcPr>
          <w:p w:rsidR="00547C06" w:rsidRPr="00013278" w:rsidRDefault="00D03F26" w:rsidP="00111ED0">
            <w:pPr>
              <w:spacing w:line="360" w:lineRule="auto"/>
              <w:rPr>
                <w:color w:val="000000" w:themeColor="text1"/>
                <w:sz w:val="28"/>
                <w:szCs w:val="28"/>
              </w:rPr>
            </w:pPr>
            <w:r w:rsidRPr="00013278">
              <w:rPr>
                <w:color w:val="000000" w:themeColor="text1"/>
                <w:sz w:val="28"/>
                <w:szCs w:val="28"/>
              </w:rPr>
              <w:t>20.03</w:t>
            </w:r>
          </w:p>
        </w:tc>
        <w:tc>
          <w:tcPr>
            <w:tcW w:w="672" w:type="dxa"/>
          </w:tcPr>
          <w:p w:rsidR="00547C06" w:rsidRPr="00013278" w:rsidRDefault="00547C06" w:rsidP="00111ED0">
            <w:pPr>
              <w:spacing w:line="360" w:lineRule="auto"/>
              <w:rPr>
                <w:color w:val="000000" w:themeColor="text1"/>
                <w:sz w:val="28"/>
                <w:szCs w:val="28"/>
              </w:rPr>
            </w:pPr>
            <w:r w:rsidRPr="00013278">
              <w:rPr>
                <w:color w:val="000000" w:themeColor="text1"/>
                <w:sz w:val="28"/>
                <w:szCs w:val="28"/>
              </w:rPr>
              <w:t>10</w:t>
            </w:r>
          </w:p>
        </w:tc>
        <w:tc>
          <w:tcPr>
            <w:tcW w:w="571" w:type="dxa"/>
          </w:tcPr>
          <w:p w:rsidR="00547C06" w:rsidRPr="00013278" w:rsidRDefault="00547C06" w:rsidP="00111ED0">
            <w:pPr>
              <w:spacing w:line="360" w:lineRule="auto"/>
              <w:rPr>
                <w:color w:val="000000" w:themeColor="text1"/>
                <w:sz w:val="28"/>
                <w:szCs w:val="28"/>
              </w:rPr>
            </w:pPr>
            <w:r w:rsidRPr="00013278">
              <w:rPr>
                <w:color w:val="000000" w:themeColor="text1"/>
                <w:sz w:val="28"/>
                <w:szCs w:val="28"/>
              </w:rPr>
              <w:t>9,5</w:t>
            </w:r>
          </w:p>
        </w:tc>
        <w:tc>
          <w:tcPr>
            <w:tcW w:w="643" w:type="dxa"/>
          </w:tcPr>
          <w:p w:rsidR="00547C06" w:rsidRPr="00013278" w:rsidRDefault="00547C06" w:rsidP="00111ED0">
            <w:pPr>
              <w:spacing w:line="360" w:lineRule="auto"/>
              <w:rPr>
                <w:color w:val="000000" w:themeColor="text1"/>
                <w:sz w:val="28"/>
                <w:szCs w:val="28"/>
              </w:rPr>
            </w:pPr>
            <w:r w:rsidRPr="00013278">
              <w:rPr>
                <w:color w:val="000000" w:themeColor="text1"/>
                <w:sz w:val="28"/>
                <w:szCs w:val="28"/>
              </w:rPr>
              <w:t>9</w:t>
            </w:r>
          </w:p>
        </w:tc>
        <w:tc>
          <w:tcPr>
            <w:tcW w:w="643" w:type="dxa"/>
          </w:tcPr>
          <w:p w:rsidR="00547C06" w:rsidRPr="00013278" w:rsidRDefault="00547C06" w:rsidP="00111ED0">
            <w:pPr>
              <w:spacing w:line="360" w:lineRule="auto"/>
              <w:rPr>
                <w:color w:val="000000" w:themeColor="text1"/>
                <w:sz w:val="28"/>
                <w:szCs w:val="28"/>
              </w:rPr>
            </w:pPr>
            <w:r w:rsidRPr="00013278">
              <w:rPr>
                <w:color w:val="000000" w:themeColor="text1"/>
                <w:sz w:val="28"/>
                <w:szCs w:val="28"/>
              </w:rPr>
              <w:t>8,5</w:t>
            </w:r>
          </w:p>
        </w:tc>
        <w:tc>
          <w:tcPr>
            <w:tcW w:w="771" w:type="dxa"/>
          </w:tcPr>
          <w:p w:rsidR="00547C06" w:rsidRPr="00013278" w:rsidRDefault="00547C06" w:rsidP="00111ED0">
            <w:pPr>
              <w:spacing w:line="360" w:lineRule="auto"/>
              <w:rPr>
                <w:color w:val="000000" w:themeColor="text1"/>
                <w:sz w:val="28"/>
                <w:szCs w:val="28"/>
              </w:rPr>
            </w:pPr>
            <w:r w:rsidRPr="00013278">
              <w:rPr>
                <w:color w:val="000000" w:themeColor="text1"/>
                <w:sz w:val="28"/>
                <w:szCs w:val="28"/>
              </w:rPr>
              <w:t>8,5</w:t>
            </w:r>
          </w:p>
        </w:tc>
        <w:tc>
          <w:tcPr>
            <w:tcW w:w="771" w:type="dxa"/>
          </w:tcPr>
          <w:p w:rsidR="00547C06" w:rsidRPr="00013278" w:rsidRDefault="00547C06" w:rsidP="00111ED0">
            <w:pPr>
              <w:spacing w:line="360" w:lineRule="auto"/>
              <w:rPr>
                <w:color w:val="000000" w:themeColor="text1"/>
                <w:sz w:val="28"/>
                <w:szCs w:val="28"/>
              </w:rPr>
            </w:pPr>
            <w:r w:rsidRPr="00013278">
              <w:rPr>
                <w:color w:val="000000" w:themeColor="text1"/>
                <w:sz w:val="28"/>
                <w:szCs w:val="28"/>
              </w:rPr>
              <w:t>8</w:t>
            </w:r>
          </w:p>
        </w:tc>
        <w:tc>
          <w:tcPr>
            <w:tcW w:w="771" w:type="dxa"/>
          </w:tcPr>
          <w:p w:rsidR="00547C06" w:rsidRPr="00013278" w:rsidRDefault="00547C06" w:rsidP="00111ED0">
            <w:pPr>
              <w:spacing w:line="360" w:lineRule="auto"/>
              <w:rPr>
                <w:color w:val="000000" w:themeColor="text1"/>
                <w:sz w:val="28"/>
                <w:szCs w:val="28"/>
              </w:rPr>
            </w:pPr>
            <w:r w:rsidRPr="00013278">
              <w:rPr>
                <w:color w:val="000000" w:themeColor="text1"/>
                <w:sz w:val="28"/>
                <w:szCs w:val="28"/>
              </w:rPr>
              <w:t>7,5</w:t>
            </w:r>
          </w:p>
        </w:tc>
        <w:tc>
          <w:tcPr>
            <w:tcW w:w="1194" w:type="dxa"/>
          </w:tcPr>
          <w:p w:rsidR="00547C06" w:rsidRPr="00013278" w:rsidRDefault="00547C06" w:rsidP="00111ED0">
            <w:pPr>
              <w:spacing w:line="360" w:lineRule="auto"/>
              <w:rPr>
                <w:color w:val="000000" w:themeColor="text1"/>
                <w:sz w:val="28"/>
                <w:szCs w:val="28"/>
              </w:rPr>
            </w:pPr>
            <w:r w:rsidRPr="00013278">
              <w:rPr>
                <w:color w:val="000000" w:themeColor="text1"/>
                <w:sz w:val="28"/>
                <w:szCs w:val="28"/>
              </w:rPr>
              <w:t>8,5</w:t>
            </w:r>
          </w:p>
        </w:tc>
        <w:tc>
          <w:tcPr>
            <w:tcW w:w="1194" w:type="dxa"/>
          </w:tcPr>
          <w:p w:rsidR="00547C06" w:rsidRPr="00013278" w:rsidRDefault="00547C06" w:rsidP="00111ED0">
            <w:pPr>
              <w:spacing w:line="360" w:lineRule="auto"/>
              <w:rPr>
                <w:color w:val="000000" w:themeColor="text1"/>
                <w:sz w:val="28"/>
                <w:szCs w:val="28"/>
              </w:rPr>
            </w:pPr>
            <w:r w:rsidRPr="00013278">
              <w:rPr>
                <w:color w:val="000000" w:themeColor="text1"/>
                <w:sz w:val="28"/>
                <w:szCs w:val="28"/>
              </w:rPr>
              <w:t>9,5</w:t>
            </w:r>
          </w:p>
        </w:tc>
        <w:tc>
          <w:tcPr>
            <w:tcW w:w="1194" w:type="dxa"/>
          </w:tcPr>
          <w:p w:rsidR="00547C06" w:rsidRPr="00013278" w:rsidRDefault="00547C06" w:rsidP="00111ED0">
            <w:pPr>
              <w:spacing w:line="360" w:lineRule="auto"/>
              <w:rPr>
                <w:color w:val="000000" w:themeColor="text1"/>
                <w:sz w:val="28"/>
                <w:szCs w:val="28"/>
              </w:rPr>
            </w:pPr>
            <w:r w:rsidRPr="00013278">
              <w:rPr>
                <w:color w:val="000000" w:themeColor="text1"/>
                <w:sz w:val="28"/>
                <w:szCs w:val="28"/>
              </w:rPr>
              <w:t>9</w:t>
            </w:r>
          </w:p>
        </w:tc>
      </w:tr>
      <w:tr w:rsidR="001E1152" w:rsidRPr="00013278" w:rsidTr="001E1152">
        <w:trPr>
          <w:trHeight w:val="125"/>
        </w:trPr>
        <w:tc>
          <w:tcPr>
            <w:tcW w:w="766" w:type="dxa"/>
          </w:tcPr>
          <w:p w:rsidR="00547C06" w:rsidRPr="00013278" w:rsidRDefault="00D03F26" w:rsidP="00111ED0">
            <w:pPr>
              <w:spacing w:line="360" w:lineRule="auto"/>
              <w:rPr>
                <w:color w:val="000000" w:themeColor="text1"/>
                <w:sz w:val="28"/>
                <w:szCs w:val="28"/>
              </w:rPr>
            </w:pPr>
            <w:r w:rsidRPr="00013278">
              <w:rPr>
                <w:color w:val="000000" w:themeColor="text1"/>
                <w:sz w:val="28"/>
                <w:szCs w:val="28"/>
              </w:rPr>
              <w:t>22.03</w:t>
            </w:r>
          </w:p>
        </w:tc>
        <w:tc>
          <w:tcPr>
            <w:tcW w:w="672" w:type="dxa"/>
          </w:tcPr>
          <w:p w:rsidR="00547C06" w:rsidRPr="00013278" w:rsidRDefault="00547C06" w:rsidP="00111ED0">
            <w:pPr>
              <w:spacing w:line="360" w:lineRule="auto"/>
              <w:rPr>
                <w:color w:val="000000" w:themeColor="text1"/>
                <w:sz w:val="28"/>
                <w:szCs w:val="28"/>
              </w:rPr>
            </w:pPr>
            <w:r w:rsidRPr="00013278">
              <w:rPr>
                <w:color w:val="000000" w:themeColor="text1"/>
                <w:sz w:val="28"/>
                <w:szCs w:val="28"/>
              </w:rPr>
              <w:t>11</w:t>
            </w:r>
          </w:p>
        </w:tc>
        <w:tc>
          <w:tcPr>
            <w:tcW w:w="571" w:type="dxa"/>
          </w:tcPr>
          <w:p w:rsidR="00547C06" w:rsidRPr="00013278" w:rsidRDefault="00547C06" w:rsidP="00111ED0">
            <w:pPr>
              <w:spacing w:line="360" w:lineRule="auto"/>
              <w:rPr>
                <w:color w:val="000000" w:themeColor="text1"/>
                <w:sz w:val="28"/>
                <w:szCs w:val="28"/>
              </w:rPr>
            </w:pPr>
            <w:r w:rsidRPr="00013278">
              <w:rPr>
                <w:color w:val="000000" w:themeColor="text1"/>
                <w:sz w:val="28"/>
                <w:szCs w:val="28"/>
              </w:rPr>
              <w:t>9,5</w:t>
            </w:r>
          </w:p>
        </w:tc>
        <w:tc>
          <w:tcPr>
            <w:tcW w:w="643" w:type="dxa"/>
          </w:tcPr>
          <w:p w:rsidR="00547C06" w:rsidRPr="00013278" w:rsidRDefault="00547C06" w:rsidP="00111ED0">
            <w:pPr>
              <w:spacing w:line="360" w:lineRule="auto"/>
              <w:rPr>
                <w:color w:val="000000" w:themeColor="text1"/>
                <w:sz w:val="28"/>
                <w:szCs w:val="28"/>
              </w:rPr>
            </w:pPr>
            <w:r w:rsidRPr="00013278">
              <w:rPr>
                <w:color w:val="000000" w:themeColor="text1"/>
                <w:sz w:val="28"/>
                <w:szCs w:val="28"/>
              </w:rPr>
              <w:t>10</w:t>
            </w:r>
          </w:p>
        </w:tc>
        <w:tc>
          <w:tcPr>
            <w:tcW w:w="643" w:type="dxa"/>
          </w:tcPr>
          <w:p w:rsidR="00547C06" w:rsidRPr="00013278" w:rsidRDefault="00547C06" w:rsidP="00111ED0">
            <w:pPr>
              <w:spacing w:line="360" w:lineRule="auto"/>
              <w:rPr>
                <w:color w:val="000000" w:themeColor="text1"/>
                <w:sz w:val="28"/>
                <w:szCs w:val="28"/>
              </w:rPr>
            </w:pPr>
            <w:r w:rsidRPr="00013278">
              <w:rPr>
                <w:color w:val="000000" w:themeColor="text1"/>
                <w:sz w:val="28"/>
                <w:szCs w:val="28"/>
              </w:rPr>
              <w:t>8,5</w:t>
            </w:r>
          </w:p>
        </w:tc>
        <w:tc>
          <w:tcPr>
            <w:tcW w:w="771" w:type="dxa"/>
          </w:tcPr>
          <w:p w:rsidR="00547C06" w:rsidRPr="00013278" w:rsidRDefault="00547C06" w:rsidP="00111ED0">
            <w:pPr>
              <w:spacing w:line="360" w:lineRule="auto"/>
              <w:rPr>
                <w:color w:val="000000" w:themeColor="text1"/>
                <w:sz w:val="28"/>
                <w:szCs w:val="28"/>
              </w:rPr>
            </w:pPr>
            <w:r w:rsidRPr="00013278">
              <w:rPr>
                <w:color w:val="000000" w:themeColor="text1"/>
                <w:sz w:val="28"/>
                <w:szCs w:val="28"/>
              </w:rPr>
              <w:t>9</w:t>
            </w:r>
          </w:p>
        </w:tc>
        <w:tc>
          <w:tcPr>
            <w:tcW w:w="771" w:type="dxa"/>
          </w:tcPr>
          <w:p w:rsidR="00547C06" w:rsidRPr="00013278" w:rsidRDefault="00547C06" w:rsidP="00111ED0">
            <w:pPr>
              <w:spacing w:line="360" w:lineRule="auto"/>
              <w:rPr>
                <w:color w:val="000000" w:themeColor="text1"/>
                <w:sz w:val="28"/>
                <w:szCs w:val="28"/>
              </w:rPr>
            </w:pPr>
            <w:r w:rsidRPr="00013278">
              <w:rPr>
                <w:color w:val="000000" w:themeColor="text1"/>
                <w:sz w:val="28"/>
                <w:szCs w:val="28"/>
              </w:rPr>
              <w:t>10</w:t>
            </w:r>
          </w:p>
        </w:tc>
        <w:tc>
          <w:tcPr>
            <w:tcW w:w="771" w:type="dxa"/>
          </w:tcPr>
          <w:p w:rsidR="00547C06" w:rsidRPr="00013278" w:rsidRDefault="00547C06" w:rsidP="00111ED0">
            <w:pPr>
              <w:spacing w:line="360" w:lineRule="auto"/>
              <w:rPr>
                <w:color w:val="000000" w:themeColor="text1"/>
                <w:sz w:val="28"/>
                <w:szCs w:val="28"/>
              </w:rPr>
            </w:pPr>
            <w:r w:rsidRPr="00013278">
              <w:rPr>
                <w:color w:val="000000" w:themeColor="text1"/>
                <w:sz w:val="28"/>
                <w:szCs w:val="28"/>
              </w:rPr>
              <w:t>7,5</w:t>
            </w:r>
          </w:p>
        </w:tc>
        <w:tc>
          <w:tcPr>
            <w:tcW w:w="1194" w:type="dxa"/>
          </w:tcPr>
          <w:p w:rsidR="00547C06" w:rsidRPr="00013278" w:rsidRDefault="00547C06" w:rsidP="00111ED0">
            <w:pPr>
              <w:spacing w:line="360" w:lineRule="auto"/>
              <w:rPr>
                <w:color w:val="000000" w:themeColor="text1"/>
                <w:sz w:val="28"/>
                <w:szCs w:val="28"/>
                <w:lang w:val="en-US"/>
              </w:rPr>
            </w:pPr>
            <w:r w:rsidRPr="00013278">
              <w:rPr>
                <w:color w:val="000000" w:themeColor="text1"/>
                <w:sz w:val="28"/>
                <w:szCs w:val="28"/>
                <w:lang w:val="en-US"/>
              </w:rPr>
              <w:t>8</w:t>
            </w:r>
            <w:r w:rsidRPr="00013278">
              <w:rPr>
                <w:color w:val="000000" w:themeColor="text1"/>
                <w:sz w:val="28"/>
                <w:szCs w:val="28"/>
              </w:rPr>
              <w:t>,</w:t>
            </w:r>
            <w:r w:rsidRPr="00013278">
              <w:rPr>
                <w:color w:val="000000" w:themeColor="text1"/>
                <w:sz w:val="28"/>
                <w:szCs w:val="28"/>
                <w:lang w:val="en-US"/>
              </w:rPr>
              <w:t>5</w:t>
            </w:r>
          </w:p>
        </w:tc>
        <w:tc>
          <w:tcPr>
            <w:tcW w:w="1194" w:type="dxa"/>
          </w:tcPr>
          <w:p w:rsidR="00547C06" w:rsidRPr="00013278" w:rsidRDefault="00547C06" w:rsidP="00111ED0">
            <w:pPr>
              <w:spacing w:line="360" w:lineRule="auto"/>
              <w:rPr>
                <w:color w:val="000000" w:themeColor="text1"/>
                <w:sz w:val="28"/>
                <w:szCs w:val="28"/>
              </w:rPr>
            </w:pPr>
            <w:r w:rsidRPr="00013278">
              <w:rPr>
                <w:color w:val="000000" w:themeColor="text1"/>
                <w:sz w:val="28"/>
                <w:szCs w:val="28"/>
              </w:rPr>
              <w:t>10,5</w:t>
            </w:r>
          </w:p>
        </w:tc>
        <w:tc>
          <w:tcPr>
            <w:tcW w:w="1194" w:type="dxa"/>
          </w:tcPr>
          <w:p w:rsidR="00547C06" w:rsidRPr="00013278" w:rsidRDefault="00547C06" w:rsidP="00111ED0">
            <w:pPr>
              <w:spacing w:line="360" w:lineRule="auto"/>
              <w:rPr>
                <w:color w:val="000000" w:themeColor="text1"/>
                <w:sz w:val="28"/>
                <w:szCs w:val="28"/>
              </w:rPr>
            </w:pPr>
            <w:r w:rsidRPr="00013278">
              <w:rPr>
                <w:color w:val="000000" w:themeColor="text1"/>
                <w:sz w:val="28"/>
                <w:szCs w:val="28"/>
              </w:rPr>
              <w:t>9</w:t>
            </w:r>
          </w:p>
        </w:tc>
      </w:tr>
    </w:tbl>
    <w:p w:rsidR="00EF72A5" w:rsidRDefault="00EF72A5" w:rsidP="00111ED0">
      <w:pPr>
        <w:spacing w:line="360" w:lineRule="auto"/>
        <w:contextualSpacing/>
        <w:jc w:val="both"/>
        <w:rPr>
          <w:rFonts w:ascii="Times New Roman" w:hAnsi="Times New Roman" w:cs="Times New Roman"/>
          <w:color w:val="000000" w:themeColor="text1"/>
          <w:sz w:val="28"/>
          <w:szCs w:val="28"/>
        </w:rPr>
      </w:pPr>
    </w:p>
    <w:p w:rsidR="00B96D38" w:rsidRPr="00276C47" w:rsidRDefault="00B96D38" w:rsidP="00111ED0">
      <w:pPr>
        <w:spacing w:line="360" w:lineRule="auto"/>
        <w:contextualSpacing/>
        <w:jc w:val="both"/>
        <w:rPr>
          <w:rFonts w:ascii="Times New Roman" w:hAnsi="Times New Roman" w:cs="Times New Roman"/>
          <w:color w:val="000000" w:themeColor="text1"/>
          <w:sz w:val="28"/>
          <w:szCs w:val="28"/>
        </w:rPr>
      </w:pPr>
      <w:r w:rsidRPr="00276C47">
        <w:rPr>
          <w:rFonts w:ascii="Times New Roman" w:hAnsi="Times New Roman" w:cs="Times New Roman"/>
          <w:color w:val="000000" w:themeColor="text1"/>
          <w:sz w:val="28"/>
          <w:szCs w:val="28"/>
        </w:rPr>
        <w:lastRenderedPageBreak/>
        <w:t>Результат оказался неожиданным. Несмотря на то, что земля</w:t>
      </w:r>
      <w:r w:rsidR="00323C7A" w:rsidRPr="00276C47">
        <w:rPr>
          <w:rFonts w:ascii="Times New Roman" w:hAnsi="Times New Roman" w:cs="Times New Roman"/>
          <w:color w:val="000000" w:themeColor="text1"/>
          <w:sz w:val="28"/>
          <w:szCs w:val="28"/>
        </w:rPr>
        <w:t xml:space="preserve"> в первом горшке не удобрялас</w:t>
      </w:r>
      <w:r w:rsidR="00623B2C" w:rsidRPr="00276C47">
        <w:rPr>
          <w:rFonts w:ascii="Times New Roman" w:hAnsi="Times New Roman" w:cs="Times New Roman"/>
          <w:color w:val="000000" w:themeColor="text1"/>
          <w:sz w:val="28"/>
          <w:szCs w:val="28"/>
        </w:rPr>
        <w:t>ь</w:t>
      </w:r>
      <w:r w:rsidRPr="00276C47">
        <w:rPr>
          <w:rFonts w:ascii="Times New Roman" w:hAnsi="Times New Roman" w:cs="Times New Roman"/>
          <w:color w:val="000000" w:themeColor="text1"/>
          <w:sz w:val="28"/>
          <w:szCs w:val="28"/>
        </w:rPr>
        <w:t>, растения</w:t>
      </w:r>
      <w:r w:rsidR="00623B2C" w:rsidRPr="00276C47">
        <w:rPr>
          <w:rFonts w:ascii="Times New Roman" w:hAnsi="Times New Roman" w:cs="Times New Roman"/>
          <w:color w:val="000000" w:themeColor="text1"/>
          <w:sz w:val="28"/>
          <w:szCs w:val="28"/>
        </w:rPr>
        <w:t xml:space="preserve"> там</w:t>
      </w:r>
      <w:r w:rsidRPr="00276C47">
        <w:rPr>
          <w:rFonts w:ascii="Times New Roman" w:hAnsi="Times New Roman" w:cs="Times New Roman"/>
          <w:color w:val="000000" w:themeColor="text1"/>
          <w:sz w:val="28"/>
          <w:szCs w:val="28"/>
        </w:rPr>
        <w:t xml:space="preserve"> первые дни росли очень эффективно. Хороший рост, хорошая кустистость, хорошая ширина листьев. </w:t>
      </w:r>
    </w:p>
    <w:p w:rsidR="00A80261" w:rsidRPr="00276C47" w:rsidRDefault="00B96D38" w:rsidP="00111ED0">
      <w:pPr>
        <w:spacing w:line="360" w:lineRule="auto"/>
        <w:jc w:val="both"/>
        <w:rPr>
          <w:rFonts w:ascii="Times New Roman" w:hAnsi="Times New Roman" w:cs="Times New Roman"/>
          <w:color w:val="000000" w:themeColor="text1"/>
          <w:sz w:val="28"/>
          <w:szCs w:val="28"/>
        </w:rPr>
      </w:pPr>
      <w:r w:rsidRPr="00276C47">
        <w:rPr>
          <w:rFonts w:ascii="Times New Roman" w:hAnsi="Times New Roman" w:cs="Times New Roman"/>
          <w:color w:val="000000" w:themeColor="text1"/>
          <w:sz w:val="28"/>
          <w:szCs w:val="28"/>
        </w:rPr>
        <w:t>Остальные 9 горшков поливались раствором удобрений в разных концентрациях- см.таблицу. В них также отмечался рост растений. Все растения замедлили свой рост к 12-14 дню.</w:t>
      </w:r>
    </w:p>
    <w:p w:rsidR="00C2202F" w:rsidRDefault="004E5C12" w:rsidP="00111ED0">
      <w:pPr>
        <w:spacing w:line="360" w:lineRule="auto"/>
        <w:jc w:val="both"/>
        <w:rPr>
          <w:rFonts w:ascii="Times New Roman" w:hAnsi="Times New Roman" w:cs="Times New Roman"/>
          <w:noProof/>
          <w:color w:val="000000" w:themeColor="text1"/>
          <w:sz w:val="28"/>
          <w:szCs w:val="28"/>
          <w:lang w:eastAsia="ru-RU"/>
        </w:rPr>
      </w:pPr>
      <w:r w:rsidRPr="00013278">
        <w:rPr>
          <w:rFonts w:ascii="Times New Roman" w:hAnsi="Times New Roman" w:cs="Times New Roman"/>
          <w:i/>
          <w:noProof/>
          <w:color w:val="000000" w:themeColor="text1"/>
          <w:sz w:val="28"/>
          <w:szCs w:val="28"/>
          <w:u w:val="single"/>
          <w:lang w:eastAsia="ru-RU"/>
        </w:rPr>
        <w:drawing>
          <wp:inline distT="0" distB="0" distL="0" distR="0">
            <wp:extent cx="5971673" cy="2913797"/>
            <wp:effectExtent l="19050" t="0" r="10027" b="853"/>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00C536C3" w:rsidRPr="00013278">
        <w:rPr>
          <w:rFonts w:ascii="Times New Roman" w:hAnsi="Times New Roman" w:cs="Times New Roman"/>
          <w:i/>
          <w:noProof/>
          <w:color w:val="000000" w:themeColor="text1"/>
          <w:sz w:val="28"/>
          <w:szCs w:val="28"/>
          <w:u w:val="single"/>
          <w:lang w:eastAsia="ru-RU"/>
        </w:rPr>
        <w:drawing>
          <wp:inline distT="0" distB="0" distL="0" distR="0">
            <wp:extent cx="5972317" cy="2702257"/>
            <wp:effectExtent l="19050" t="0" r="28433" b="2843"/>
            <wp:docPr id="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5C008E" w:rsidRPr="00406411">
        <w:rPr>
          <w:rFonts w:ascii="Times New Roman" w:hAnsi="Times New Roman" w:cs="Times New Roman"/>
          <w:noProof/>
          <w:color w:val="000000" w:themeColor="text1"/>
          <w:sz w:val="28"/>
          <w:szCs w:val="28"/>
          <w:lang w:eastAsia="ru-RU"/>
        </w:rPr>
        <w:t>Избыток удобрения</w:t>
      </w:r>
      <w:r w:rsidR="0000462D" w:rsidRPr="00406411">
        <w:rPr>
          <w:rFonts w:ascii="Times New Roman" w:hAnsi="Times New Roman" w:cs="Times New Roman"/>
          <w:noProof/>
          <w:color w:val="000000" w:themeColor="text1"/>
          <w:sz w:val="28"/>
          <w:szCs w:val="28"/>
          <w:lang w:eastAsia="ru-RU"/>
        </w:rPr>
        <w:t xml:space="preserve"> калия сернокислого отрицательно влияет на рост кресс-салата.</w:t>
      </w:r>
      <w:r w:rsidR="00406411" w:rsidRPr="00406411">
        <w:rPr>
          <w:rFonts w:ascii="Times New Roman" w:hAnsi="Times New Roman" w:cs="Times New Roman"/>
          <w:noProof/>
          <w:color w:val="000000" w:themeColor="text1"/>
          <w:sz w:val="28"/>
          <w:szCs w:val="28"/>
          <w:lang w:eastAsia="ru-RU"/>
        </w:rPr>
        <w:t xml:space="preserve"> Нормальная концентрация данного макроудобрения привела к </w:t>
      </w:r>
      <w:r w:rsidR="00AE196A">
        <w:rPr>
          <w:rFonts w:ascii="Times New Roman" w:hAnsi="Times New Roman" w:cs="Times New Roman"/>
          <w:noProof/>
          <w:color w:val="000000" w:themeColor="text1"/>
          <w:sz w:val="28"/>
          <w:szCs w:val="28"/>
          <w:lang w:eastAsia="ru-RU"/>
        </w:rPr>
        <w:t>стабильному</w:t>
      </w:r>
      <w:r w:rsidR="00406411" w:rsidRPr="00406411">
        <w:rPr>
          <w:rFonts w:ascii="Times New Roman" w:hAnsi="Times New Roman" w:cs="Times New Roman"/>
          <w:noProof/>
          <w:color w:val="000000" w:themeColor="text1"/>
          <w:sz w:val="28"/>
          <w:szCs w:val="28"/>
          <w:lang w:eastAsia="ru-RU"/>
        </w:rPr>
        <w:t xml:space="preserve"> росту растения с</w:t>
      </w:r>
      <w:r w:rsidR="00AE196A">
        <w:rPr>
          <w:rFonts w:ascii="Times New Roman" w:hAnsi="Times New Roman" w:cs="Times New Roman"/>
          <w:noProof/>
          <w:color w:val="000000" w:themeColor="text1"/>
          <w:sz w:val="28"/>
          <w:szCs w:val="28"/>
          <w:lang w:eastAsia="ru-RU"/>
        </w:rPr>
        <w:t xml:space="preserve"> первой поливки.</w:t>
      </w:r>
      <w:r w:rsidR="00C2202F">
        <w:rPr>
          <w:rFonts w:ascii="Times New Roman" w:hAnsi="Times New Roman" w:cs="Times New Roman"/>
          <w:noProof/>
          <w:color w:val="000000" w:themeColor="text1"/>
          <w:sz w:val="28"/>
          <w:szCs w:val="28"/>
          <w:lang w:eastAsia="ru-RU"/>
        </w:rPr>
        <w:t xml:space="preserve"> 17 марта рост растений, поливаемых различными концентрациями удобрений сравнялся. В дальнейшем стало ясно, что избыточная и недостаточная концентрации </w:t>
      </w:r>
      <w:r w:rsidR="00C2202F">
        <w:rPr>
          <w:rFonts w:ascii="Times New Roman" w:hAnsi="Times New Roman" w:cs="Times New Roman"/>
          <w:noProof/>
          <w:color w:val="000000" w:themeColor="text1"/>
          <w:sz w:val="28"/>
          <w:szCs w:val="28"/>
          <w:lang w:eastAsia="ru-RU"/>
        </w:rPr>
        <w:lastRenderedPageBreak/>
        <w:t>удобрений приводят к снижению интенсивности роста растений.</w:t>
      </w:r>
      <w:r w:rsidR="000E076B" w:rsidRPr="00013278">
        <w:rPr>
          <w:rFonts w:ascii="Times New Roman" w:hAnsi="Times New Roman" w:cs="Times New Roman"/>
          <w:i/>
          <w:noProof/>
          <w:color w:val="000000" w:themeColor="text1"/>
          <w:sz w:val="28"/>
          <w:szCs w:val="28"/>
          <w:u w:val="single"/>
          <w:lang w:eastAsia="ru-RU"/>
        </w:rPr>
        <w:drawing>
          <wp:inline distT="0" distB="0" distL="0" distR="0">
            <wp:extent cx="5971673" cy="2531660"/>
            <wp:effectExtent l="19050" t="0" r="10027" b="1990"/>
            <wp:docPr id="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47C06" w:rsidRDefault="00C2202F" w:rsidP="00111ED0">
      <w:pPr>
        <w:spacing w:line="360" w:lineRule="auto"/>
        <w:jc w:val="both"/>
        <w:rPr>
          <w:rFonts w:ascii="Times New Roman" w:hAnsi="Times New Roman" w:cs="Times New Roman"/>
          <w:noProof/>
          <w:color w:val="000000" w:themeColor="text1"/>
          <w:sz w:val="28"/>
          <w:szCs w:val="28"/>
          <w:lang w:eastAsia="ru-RU"/>
        </w:rPr>
      </w:pPr>
      <w:r>
        <w:rPr>
          <w:rFonts w:ascii="Times New Roman" w:hAnsi="Times New Roman" w:cs="Times New Roman"/>
          <w:noProof/>
          <w:color w:val="000000" w:themeColor="text1"/>
          <w:sz w:val="28"/>
          <w:szCs w:val="28"/>
          <w:lang w:eastAsia="ru-RU"/>
        </w:rPr>
        <w:t>Избыток азотного удобрения влияет отрицательно на рост кресс-салата. Недостаточная концентрация нитрата аммония в первые дни также не давала значительного роста растений. С 18 марта, когда количество азотного удобрения в почве накопилось появился более интенсивный рост при поливе недостаточной концентрацией нитрата аммония. Наиболее лучший и стабильный рост в течение всего периода наблюдения отмечался при поливе с нормальной концентрацией нитрата аммония.</w:t>
      </w:r>
      <w:r w:rsidR="00FD0BB3" w:rsidRPr="00013278">
        <w:rPr>
          <w:rFonts w:ascii="Times New Roman" w:hAnsi="Times New Roman" w:cs="Times New Roman"/>
          <w:i/>
          <w:noProof/>
          <w:color w:val="000000" w:themeColor="text1"/>
          <w:sz w:val="28"/>
          <w:szCs w:val="28"/>
          <w:u w:val="single"/>
          <w:lang w:eastAsia="ru-RU"/>
        </w:rPr>
        <w:drawing>
          <wp:inline distT="0" distB="0" distL="0" distR="0">
            <wp:extent cx="5972317" cy="2442949"/>
            <wp:effectExtent l="19050" t="0" r="28433" b="0"/>
            <wp:docPr id="5"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00693" w:rsidRDefault="00D00693" w:rsidP="00111ED0">
      <w:pPr>
        <w:spacing w:line="360" w:lineRule="auto"/>
        <w:jc w:val="both"/>
        <w:rPr>
          <w:rFonts w:ascii="Times New Roman" w:hAnsi="Times New Roman" w:cs="Times New Roman"/>
          <w:noProof/>
          <w:color w:val="000000" w:themeColor="text1"/>
          <w:sz w:val="28"/>
          <w:szCs w:val="28"/>
          <w:lang w:eastAsia="ru-RU"/>
        </w:rPr>
      </w:pPr>
      <w:r>
        <w:rPr>
          <w:rFonts w:ascii="Times New Roman" w:hAnsi="Times New Roman" w:cs="Times New Roman"/>
          <w:noProof/>
          <w:color w:val="000000" w:themeColor="text1"/>
          <w:sz w:val="28"/>
          <w:szCs w:val="28"/>
          <w:lang w:eastAsia="ru-RU"/>
        </w:rPr>
        <w:t xml:space="preserve">При поливе суперфосфатом </w:t>
      </w:r>
      <w:r w:rsidR="00D15B02">
        <w:rPr>
          <w:rFonts w:ascii="Times New Roman" w:hAnsi="Times New Roman" w:cs="Times New Roman"/>
          <w:noProof/>
          <w:color w:val="000000" w:themeColor="text1"/>
          <w:sz w:val="28"/>
          <w:szCs w:val="28"/>
          <w:lang w:eastAsia="ru-RU"/>
        </w:rPr>
        <w:t xml:space="preserve">рост растений первую неделю не зависел от концентрации, так как растение берут из почвы фосфора столько, сколько им нужно на данном этапе и не больше. В дальнейшем рост растений был более интенсивным при нормальной конценрации удобрения. </w:t>
      </w:r>
    </w:p>
    <w:p w:rsidR="00705D9A" w:rsidRDefault="00FB433F" w:rsidP="00111ED0">
      <w:pPr>
        <w:spacing w:line="360" w:lineRule="auto"/>
        <w:jc w:val="both"/>
        <w:rPr>
          <w:rFonts w:ascii="Times New Roman" w:hAnsi="Times New Roman" w:cs="Times New Roman"/>
          <w:noProof/>
          <w:color w:val="000000" w:themeColor="text1"/>
          <w:sz w:val="28"/>
          <w:szCs w:val="28"/>
          <w:lang w:eastAsia="ru-RU"/>
        </w:rPr>
      </w:pPr>
      <w:r w:rsidRPr="00FB433F">
        <w:rPr>
          <w:rFonts w:ascii="Times New Roman" w:hAnsi="Times New Roman" w:cs="Times New Roman"/>
          <w:noProof/>
          <w:color w:val="000000" w:themeColor="text1"/>
          <w:sz w:val="28"/>
          <w:szCs w:val="28"/>
          <w:lang w:eastAsia="ru-RU"/>
        </w:rPr>
        <w:lastRenderedPageBreak/>
        <w:drawing>
          <wp:inline distT="0" distB="0" distL="0" distR="0">
            <wp:extent cx="5969616" cy="2947917"/>
            <wp:effectExtent l="19050" t="0" r="12084" b="4833"/>
            <wp:docPr id="12"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05D9A" w:rsidRPr="00C2202F" w:rsidRDefault="00705D9A" w:rsidP="00111ED0">
      <w:pPr>
        <w:spacing w:line="360" w:lineRule="auto"/>
        <w:jc w:val="both"/>
        <w:rPr>
          <w:rFonts w:ascii="Times New Roman" w:hAnsi="Times New Roman" w:cs="Times New Roman"/>
          <w:noProof/>
          <w:color w:val="000000" w:themeColor="text1"/>
          <w:sz w:val="28"/>
          <w:szCs w:val="28"/>
          <w:lang w:eastAsia="ru-RU"/>
        </w:rPr>
      </w:pPr>
      <w:r>
        <w:rPr>
          <w:rFonts w:ascii="Times New Roman" w:hAnsi="Times New Roman" w:cs="Times New Roman"/>
          <w:noProof/>
          <w:color w:val="000000" w:themeColor="text1"/>
          <w:sz w:val="28"/>
          <w:szCs w:val="28"/>
          <w:lang w:eastAsia="ru-RU"/>
        </w:rPr>
        <w:t>При поливе нормальной концентрации калием сернокислым растений кресс-салата, мы видим более плавный рост нежеле, чем в контольном горшке. Рост в горшке 1 вероятнее всего связан, с поливом его жёсткой хлорированной водой.</w:t>
      </w:r>
    </w:p>
    <w:p w:rsidR="00C909C6" w:rsidRDefault="00705D9A" w:rsidP="00111ED0">
      <w:pPr>
        <w:spacing w:line="360" w:lineRule="auto"/>
        <w:rPr>
          <w:rFonts w:ascii="Times New Roman" w:hAnsi="Times New Roman" w:cs="Times New Roman"/>
          <w:b/>
          <w:color w:val="000000" w:themeColor="text1"/>
          <w:sz w:val="28"/>
          <w:szCs w:val="28"/>
        </w:rPr>
      </w:pPr>
      <w:r w:rsidRPr="00705D9A">
        <w:rPr>
          <w:rFonts w:ascii="Times New Roman" w:hAnsi="Times New Roman" w:cs="Times New Roman"/>
          <w:b/>
          <w:noProof/>
          <w:color w:val="000000" w:themeColor="text1"/>
          <w:sz w:val="28"/>
          <w:szCs w:val="28"/>
          <w:lang w:eastAsia="ru-RU"/>
        </w:rPr>
        <w:drawing>
          <wp:inline distT="0" distB="0" distL="0" distR="0">
            <wp:extent cx="5971673" cy="2702256"/>
            <wp:effectExtent l="19050" t="0" r="10027" b="2844"/>
            <wp:docPr id="1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909C6" w:rsidRPr="00F06C2D" w:rsidRDefault="00F06C2D" w:rsidP="00111ED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При поливе нормальной концентрации аммиачной селитры растение кресс-салата виден неравномерный рост растений. Это свидетельствует о ступенчатом усвоении </w:t>
      </w:r>
      <w:r w:rsidR="00CC1D01">
        <w:rPr>
          <w:rFonts w:ascii="Times New Roman" w:hAnsi="Times New Roman" w:cs="Times New Roman"/>
          <w:color w:val="000000" w:themeColor="text1"/>
          <w:sz w:val="28"/>
          <w:szCs w:val="28"/>
        </w:rPr>
        <w:t>азота из аммонийной и нитратной составляющих удобрения.</w:t>
      </w:r>
      <w:r w:rsidR="00AB642C">
        <w:rPr>
          <w:rFonts w:ascii="Times New Roman" w:hAnsi="Times New Roman" w:cs="Times New Roman"/>
          <w:color w:val="000000" w:themeColor="text1"/>
          <w:sz w:val="28"/>
          <w:szCs w:val="28"/>
        </w:rPr>
        <w:t xml:space="preserve"> Рост растения в горшке 1 объясняется теми же причинами, что и в первом случае.</w:t>
      </w:r>
    </w:p>
    <w:p w:rsidR="00C909C6" w:rsidRDefault="00705D9A" w:rsidP="00111ED0">
      <w:pPr>
        <w:spacing w:line="360" w:lineRule="auto"/>
        <w:rPr>
          <w:rFonts w:ascii="Times New Roman" w:hAnsi="Times New Roman" w:cs="Times New Roman"/>
          <w:b/>
          <w:color w:val="000000" w:themeColor="text1"/>
          <w:sz w:val="28"/>
          <w:szCs w:val="28"/>
        </w:rPr>
      </w:pPr>
      <w:r w:rsidRPr="00705D9A">
        <w:rPr>
          <w:rFonts w:ascii="Times New Roman" w:hAnsi="Times New Roman" w:cs="Times New Roman"/>
          <w:b/>
          <w:noProof/>
          <w:color w:val="000000" w:themeColor="text1"/>
          <w:sz w:val="28"/>
          <w:szCs w:val="28"/>
          <w:lang w:eastAsia="ru-RU"/>
        </w:rPr>
        <w:lastRenderedPageBreak/>
        <w:drawing>
          <wp:inline distT="0" distB="0" distL="0" distR="0">
            <wp:extent cx="5971673" cy="2709081"/>
            <wp:effectExtent l="19050" t="0" r="10027" b="0"/>
            <wp:docPr id="11"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909C6" w:rsidRPr="00771EF2" w:rsidRDefault="00771EF2" w:rsidP="00111ED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При поливе нормальной концентрацией суперфосфата растений кресс-салата, мы видим линейную зависимость роста. Это свидетельствует о постоянном, с одинаковой скоростью потребления фосфорных соединений из почвы растениями.</w:t>
      </w:r>
    </w:p>
    <w:p w:rsidR="00C909C6" w:rsidRDefault="003C608E" w:rsidP="00111ED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Вывод по эксперименту</w:t>
      </w:r>
      <w:r w:rsidR="00232AB4">
        <w:rPr>
          <w:rFonts w:ascii="Times New Roman" w:hAnsi="Times New Roman" w:cs="Times New Roman"/>
          <w:b/>
          <w:color w:val="000000" w:themeColor="text1"/>
          <w:sz w:val="28"/>
          <w:szCs w:val="28"/>
        </w:rPr>
        <w:t>.</w:t>
      </w:r>
    </w:p>
    <w:p w:rsidR="00C909C6" w:rsidRDefault="00956203" w:rsidP="00111ED0">
      <w:pPr>
        <w:spacing w:line="360" w:lineRule="auto"/>
        <w:jc w:val="both"/>
        <w:rPr>
          <w:rFonts w:ascii="Times New Roman" w:hAnsi="Times New Roman" w:cs="Times New Roman"/>
          <w:b/>
          <w:color w:val="000000" w:themeColor="text1"/>
          <w:sz w:val="28"/>
          <w:szCs w:val="28"/>
        </w:rPr>
      </w:pPr>
      <w:r w:rsidRPr="003C608E">
        <w:rPr>
          <w:rFonts w:ascii="Times New Roman" w:hAnsi="Times New Roman" w:cs="Times New Roman"/>
          <w:color w:val="000000" w:themeColor="text1"/>
          <w:sz w:val="28"/>
          <w:szCs w:val="28"/>
        </w:rPr>
        <w:t>В результате</w:t>
      </w:r>
      <w:r>
        <w:rPr>
          <w:rFonts w:ascii="Times New Roman" w:hAnsi="Times New Roman" w:cs="Times New Roman"/>
          <w:color w:val="000000" w:themeColor="text1"/>
          <w:sz w:val="28"/>
          <w:szCs w:val="28"/>
        </w:rPr>
        <w:t xml:space="preserve"> эксперимента подтверждается гипотеза о скорости роста, связанной с концентрацией удобрений. Во всех горшках лучше роли растения с нормальной концентрацией макроудобрений. Однако лидерами по росту оказались растения в контрольном горшке. Наиболее лучшем макроудобрением стал суперфосфат,  рост растений при внесении его был более стабильным и равномерным. На рост кресс-салата влияют растворы макроэлементов и их концентрации, что также подтверждает эксперимент, но не было выявлено значительных различий в росте. Это может быть связано с тем фактом, что почва использовалась для выращивания кресс-салата впервые (до этого на ней не выращивались никакие сельскохозяйственные культуры), и вероятно, минеральный состав почвы был не обеднён макроэлементами. Короткий вегетативный период не требует удобрений, но только на одной и той же почве</w:t>
      </w:r>
    </w:p>
    <w:p w:rsidR="00546E31" w:rsidRDefault="00546E31" w:rsidP="00111ED0">
      <w:pPr>
        <w:spacing w:line="360" w:lineRule="auto"/>
        <w:rPr>
          <w:rFonts w:ascii="Times New Roman" w:hAnsi="Times New Roman" w:cs="Times New Roman"/>
          <w:b/>
          <w:color w:val="000000" w:themeColor="text1"/>
          <w:sz w:val="28"/>
          <w:szCs w:val="28"/>
        </w:rPr>
      </w:pPr>
    </w:p>
    <w:p w:rsidR="007F633D" w:rsidRDefault="00232AB4" w:rsidP="00111ED0">
      <w:p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Заключение.</w:t>
      </w:r>
    </w:p>
    <w:p w:rsidR="00242F0D" w:rsidRPr="007752CF" w:rsidRDefault="00242F0D" w:rsidP="00242F0D">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Из литературных источников была переработана информация о кресс-салате. Описана физиологическая роль отдельных макроэлементов в жизни растений, их влияние на рост, развитие и урожайность некоторых сельскохозяйственных культур. </w:t>
      </w:r>
      <w:r>
        <w:rPr>
          <w:rFonts w:ascii="Times New Roman" w:hAnsi="Times New Roman" w:cs="Times New Roman"/>
          <w:color w:val="000000" w:themeColor="text1"/>
          <w:sz w:val="28"/>
          <w:szCs w:val="28"/>
          <w:shd w:val="clear" w:color="auto" w:fill="FAFAFA"/>
        </w:rPr>
        <w:t>Теоретические основы поступления элементов питания в растения. Здесь было выяснено, что азот необходим для формирования зелёной части растения, фосфор- цветков и плодов, а калий- нормальной корневой системы.</w:t>
      </w:r>
    </w:p>
    <w:p w:rsidR="00242F0D" w:rsidRDefault="00242F0D" w:rsidP="00242F0D">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Проведен эксперимент по скорости роста и развития кресс-салата. Со времени посадки и до достижения взрослого состояния растения прошло 7-10 дней. Особой подкормки для нормального роста растения не требуется. В качестве макроудобрений были взяты растворы трёх важнейших элементов калия, фосфора и азота. </w:t>
      </w:r>
    </w:p>
    <w:p w:rsidR="00692332" w:rsidRDefault="00692332" w:rsidP="00111ED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процессе проведённого эксперимента было доказано:</w:t>
      </w:r>
    </w:p>
    <w:p w:rsidR="00692332" w:rsidRPr="00692332" w:rsidRDefault="00692332" w:rsidP="00111ED0">
      <w:pPr>
        <w:pStyle w:val="a9"/>
        <w:numPr>
          <w:ilvl w:val="0"/>
          <w:numId w:val="8"/>
        </w:numPr>
        <w:spacing w:line="360" w:lineRule="auto"/>
        <w:jc w:val="both"/>
        <w:rPr>
          <w:rFonts w:ascii="Times New Roman" w:hAnsi="Times New Roman" w:cs="Times New Roman"/>
          <w:color w:val="000000" w:themeColor="text1"/>
          <w:sz w:val="28"/>
          <w:szCs w:val="28"/>
        </w:rPr>
      </w:pPr>
      <w:r w:rsidRPr="00692332">
        <w:rPr>
          <w:rFonts w:ascii="Times New Roman" w:hAnsi="Times New Roman" w:cs="Times New Roman"/>
          <w:color w:val="000000" w:themeColor="text1"/>
          <w:sz w:val="28"/>
          <w:szCs w:val="28"/>
        </w:rPr>
        <w:t>Рост кресс-салата зависит от введения макроудобрений.</w:t>
      </w:r>
    </w:p>
    <w:p w:rsidR="00692332" w:rsidRPr="00692332" w:rsidRDefault="00E2198B" w:rsidP="00111ED0">
      <w:pPr>
        <w:pStyle w:val="a9"/>
        <w:numPr>
          <w:ilvl w:val="0"/>
          <w:numId w:val="8"/>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Рост кресс- салата</w:t>
      </w:r>
      <w:r w:rsidR="00692332" w:rsidRPr="00692332">
        <w:rPr>
          <w:rFonts w:ascii="Times New Roman" w:hAnsi="Times New Roman" w:cs="Times New Roman"/>
          <w:color w:val="000000" w:themeColor="text1"/>
          <w:sz w:val="28"/>
          <w:szCs w:val="28"/>
        </w:rPr>
        <w:t xml:space="preserve"> зависит от типа макроудобрений.</w:t>
      </w:r>
      <w:r w:rsidR="003B3850">
        <w:rPr>
          <w:rFonts w:ascii="Times New Roman" w:hAnsi="Times New Roman" w:cs="Times New Roman"/>
          <w:color w:val="000000" w:themeColor="text1"/>
          <w:sz w:val="28"/>
          <w:szCs w:val="28"/>
        </w:rPr>
        <w:t xml:space="preserve"> Эффективнее всего для данного растения </w:t>
      </w:r>
      <w:r w:rsidR="007F461A">
        <w:rPr>
          <w:rFonts w:ascii="Times New Roman" w:hAnsi="Times New Roman" w:cs="Times New Roman"/>
          <w:color w:val="000000" w:themeColor="text1"/>
          <w:sz w:val="28"/>
          <w:szCs w:val="28"/>
        </w:rPr>
        <w:t>явился суперфосфат.</w:t>
      </w:r>
    </w:p>
    <w:p w:rsidR="00692332" w:rsidRDefault="00692332" w:rsidP="00111ED0">
      <w:pPr>
        <w:pStyle w:val="a9"/>
        <w:numPr>
          <w:ilvl w:val="0"/>
          <w:numId w:val="8"/>
        </w:numPr>
        <w:spacing w:line="360" w:lineRule="auto"/>
        <w:jc w:val="both"/>
        <w:rPr>
          <w:rFonts w:ascii="Times New Roman" w:hAnsi="Times New Roman" w:cs="Times New Roman"/>
          <w:color w:val="000000" w:themeColor="text1"/>
          <w:sz w:val="28"/>
          <w:szCs w:val="28"/>
        </w:rPr>
      </w:pPr>
      <w:r w:rsidRPr="00692332">
        <w:rPr>
          <w:rFonts w:ascii="Times New Roman" w:hAnsi="Times New Roman" w:cs="Times New Roman"/>
          <w:color w:val="000000" w:themeColor="text1"/>
          <w:sz w:val="28"/>
          <w:szCs w:val="28"/>
        </w:rPr>
        <w:t>Рост кресс-салата зависит от концентрации макроудобрений в растворе.</w:t>
      </w:r>
    </w:p>
    <w:p w:rsidR="00692332" w:rsidRPr="00692332" w:rsidRDefault="00692332" w:rsidP="00111ED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Растения с коротким вегетативным периодом не нуждаются в удобрениях. Достаточно</w:t>
      </w:r>
      <w:r w:rsidR="007F461A">
        <w:rPr>
          <w:rFonts w:ascii="Times New Roman" w:hAnsi="Times New Roman" w:cs="Times New Roman"/>
          <w:color w:val="000000" w:themeColor="text1"/>
          <w:sz w:val="28"/>
          <w:szCs w:val="28"/>
        </w:rPr>
        <w:t xml:space="preserve"> минеральных</w:t>
      </w:r>
      <w:r w:rsidR="00AC6FC0">
        <w:rPr>
          <w:rFonts w:ascii="Times New Roman" w:hAnsi="Times New Roman" w:cs="Times New Roman"/>
          <w:color w:val="000000" w:themeColor="text1"/>
          <w:sz w:val="28"/>
          <w:szCs w:val="28"/>
        </w:rPr>
        <w:t xml:space="preserve"> веществ</w:t>
      </w:r>
      <w:r w:rsidR="007F461A">
        <w:rPr>
          <w:rFonts w:ascii="Times New Roman" w:hAnsi="Times New Roman" w:cs="Times New Roman"/>
          <w:color w:val="000000" w:themeColor="text1"/>
          <w:sz w:val="28"/>
          <w:szCs w:val="28"/>
        </w:rPr>
        <w:t xml:space="preserve"> в почве</w:t>
      </w:r>
      <w:r>
        <w:rPr>
          <w:rFonts w:ascii="Times New Roman" w:hAnsi="Times New Roman" w:cs="Times New Roman"/>
          <w:color w:val="000000" w:themeColor="text1"/>
          <w:sz w:val="28"/>
          <w:szCs w:val="28"/>
        </w:rPr>
        <w:t>, воды и света.</w:t>
      </w:r>
    </w:p>
    <w:p w:rsidR="00692332" w:rsidRPr="0006432E" w:rsidRDefault="00692332" w:rsidP="00111ED0">
      <w:pPr>
        <w:spacing w:line="360" w:lineRule="auto"/>
        <w:jc w:val="both"/>
        <w:rPr>
          <w:rFonts w:ascii="Times New Roman" w:hAnsi="Times New Roman" w:cs="Times New Roman"/>
          <w:color w:val="000000" w:themeColor="text1"/>
          <w:sz w:val="28"/>
          <w:szCs w:val="28"/>
        </w:rPr>
      </w:pPr>
    </w:p>
    <w:p w:rsidR="004E5D2B" w:rsidRPr="00360FBB" w:rsidRDefault="004E5D2B" w:rsidP="00111ED0">
      <w:pPr>
        <w:spacing w:line="360" w:lineRule="auto"/>
        <w:rPr>
          <w:rFonts w:ascii="Times New Roman" w:hAnsi="Times New Roman" w:cs="Times New Roman"/>
          <w:color w:val="000000" w:themeColor="text1"/>
          <w:sz w:val="28"/>
          <w:szCs w:val="28"/>
        </w:rPr>
      </w:pPr>
    </w:p>
    <w:p w:rsidR="00C909C6" w:rsidRPr="00360FBB" w:rsidRDefault="00C909C6" w:rsidP="00111ED0">
      <w:pPr>
        <w:spacing w:line="360" w:lineRule="auto"/>
        <w:rPr>
          <w:rFonts w:ascii="Times New Roman" w:hAnsi="Times New Roman" w:cs="Times New Roman"/>
          <w:color w:val="000000" w:themeColor="text1"/>
          <w:sz w:val="28"/>
          <w:szCs w:val="28"/>
        </w:rPr>
      </w:pPr>
    </w:p>
    <w:p w:rsidR="00546E31" w:rsidRDefault="00546E31" w:rsidP="00111ED0">
      <w:pPr>
        <w:spacing w:line="360" w:lineRule="auto"/>
        <w:rPr>
          <w:rFonts w:ascii="Times New Roman" w:hAnsi="Times New Roman" w:cs="Times New Roman"/>
          <w:color w:val="000000" w:themeColor="text1"/>
          <w:sz w:val="28"/>
          <w:szCs w:val="28"/>
        </w:rPr>
      </w:pPr>
    </w:p>
    <w:p w:rsidR="00DD0E33" w:rsidRDefault="00DD0E33" w:rsidP="00111ED0">
      <w:pPr>
        <w:spacing w:line="360" w:lineRule="auto"/>
        <w:rPr>
          <w:rFonts w:ascii="Times New Roman" w:hAnsi="Times New Roman" w:cs="Times New Roman"/>
          <w:color w:val="000000" w:themeColor="text1"/>
          <w:sz w:val="28"/>
          <w:szCs w:val="28"/>
        </w:rPr>
      </w:pPr>
    </w:p>
    <w:p w:rsidR="00A80261" w:rsidRPr="00C909C6" w:rsidRDefault="00086FBC" w:rsidP="00111ED0">
      <w:p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Сп</w:t>
      </w:r>
      <w:r w:rsidR="00CC3C93">
        <w:rPr>
          <w:rFonts w:ascii="Times New Roman" w:hAnsi="Times New Roman" w:cs="Times New Roman"/>
          <w:b/>
          <w:color w:val="000000" w:themeColor="text1"/>
          <w:sz w:val="28"/>
          <w:szCs w:val="28"/>
        </w:rPr>
        <w:t xml:space="preserve">исок </w:t>
      </w:r>
      <w:r w:rsidR="00A80261" w:rsidRPr="00C909C6">
        <w:rPr>
          <w:rFonts w:ascii="Times New Roman" w:hAnsi="Times New Roman" w:cs="Times New Roman"/>
          <w:b/>
          <w:color w:val="000000" w:themeColor="text1"/>
          <w:sz w:val="28"/>
          <w:szCs w:val="28"/>
        </w:rPr>
        <w:t>литературы</w:t>
      </w:r>
      <w:r w:rsidR="00C909C6">
        <w:rPr>
          <w:rFonts w:ascii="Times New Roman" w:hAnsi="Times New Roman" w:cs="Times New Roman"/>
          <w:b/>
          <w:color w:val="000000" w:themeColor="text1"/>
          <w:sz w:val="28"/>
          <w:szCs w:val="28"/>
        </w:rPr>
        <w:t>.</w:t>
      </w:r>
    </w:p>
    <w:p w:rsidR="00A80261" w:rsidRPr="00013278" w:rsidRDefault="00A80261" w:rsidP="00111ED0">
      <w:pPr>
        <w:shd w:val="clear" w:color="auto" w:fill="FFFFFF"/>
        <w:spacing w:line="360" w:lineRule="auto"/>
        <w:jc w:val="both"/>
        <w:rPr>
          <w:rFonts w:ascii="Times New Roman" w:hAnsi="Times New Roman" w:cs="Times New Roman"/>
          <w:color w:val="000000" w:themeColor="text1"/>
          <w:sz w:val="28"/>
          <w:szCs w:val="28"/>
          <w:shd w:val="clear" w:color="auto" w:fill="FAFAFA"/>
        </w:rPr>
      </w:pPr>
      <w:r w:rsidRPr="00013278">
        <w:rPr>
          <w:rFonts w:ascii="Times New Roman" w:hAnsi="Times New Roman" w:cs="Times New Roman"/>
          <w:color w:val="000000" w:themeColor="text1"/>
          <w:sz w:val="28"/>
          <w:szCs w:val="28"/>
          <w:shd w:val="clear" w:color="auto" w:fill="FAFAFA"/>
        </w:rPr>
        <w:t>1) Власюк П.А."Биологические элементы в жизнедеятельности растений"</w:t>
      </w:r>
      <w:r w:rsidR="003A58F9">
        <w:rPr>
          <w:rFonts w:ascii="Times New Roman" w:hAnsi="Times New Roman" w:cs="Times New Roman"/>
          <w:color w:val="000000" w:themeColor="text1"/>
          <w:sz w:val="28"/>
          <w:szCs w:val="28"/>
          <w:shd w:val="clear" w:color="auto" w:fill="FAFAFA"/>
        </w:rPr>
        <w:t>.-"Наукова думка",</w:t>
      </w:r>
      <w:r w:rsidR="00301BD4">
        <w:rPr>
          <w:rFonts w:ascii="Times New Roman" w:hAnsi="Times New Roman" w:cs="Times New Roman"/>
          <w:color w:val="000000" w:themeColor="text1"/>
          <w:sz w:val="28"/>
          <w:szCs w:val="28"/>
          <w:shd w:val="clear" w:color="auto" w:fill="FAFAFA"/>
        </w:rPr>
        <w:t xml:space="preserve"> </w:t>
      </w:r>
      <w:r w:rsidR="003A58F9">
        <w:rPr>
          <w:rFonts w:ascii="Times New Roman" w:hAnsi="Times New Roman" w:cs="Times New Roman"/>
          <w:color w:val="000000" w:themeColor="text1"/>
          <w:sz w:val="28"/>
          <w:szCs w:val="28"/>
          <w:shd w:val="clear" w:color="auto" w:fill="FAFAFA"/>
        </w:rPr>
        <w:t>1969</w:t>
      </w:r>
      <w:r w:rsidRPr="00013278">
        <w:rPr>
          <w:rFonts w:ascii="Times New Roman" w:hAnsi="Times New Roman" w:cs="Times New Roman"/>
          <w:color w:val="000000" w:themeColor="text1"/>
          <w:sz w:val="28"/>
          <w:szCs w:val="28"/>
          <w:shd w:val="clear" w:color="auto" w:fill="FAFAFA"/>
        </w:rPr>
        <w:t xml:space="preserve">. </w:t>
      </w:r>
    </w:p>
    <w:p w:rsidR="00A80261" w:rsidRPr="00013278" w:rsidRDefault="00A80261" w:rsidP="00111ED0">
      <w:pPr>
        <w:shd w:val="clear" w:color="auto" w:fill="FFFFFF"/>
        <w:spacing w:line="360" w:lineRule="auto"/>
        <w:jc w:val="both"/>
        <w:rPr>
          <w:rFonts w:ascii="Times New Roman" w:hAnsi="Times New Roman" w:cs="Times New Roman"/>
          <w:color w:val="000000" w:themeColor="text1"/>
          <w:sz w:val="28"/>
          <w:szCs w:val="28"/>
          <w:shd w:val="clear" w:color="auto" w:fill="FAFAFA"/>
        </w:rPr>
      </w:pPr>
      <w:r w:rsidRPr="00013278">
        <w:rPr>
          <w:rFonts w:ascii="Times New Roman" w:hAnsi="Times New Roman" w:cs="Times New Roman"/>
          <w:color w:val="000000" w:themeColor="text1"/>
          <w:sz w:val="28"/>
          <w:szCs w:val="28"/>
          <w:shd w:val="clear" w:color="auto" w:fill="FAFAFA"/>
        </w:rPr>
        <w:t>2) Булыгин С.Ю., Демишев Л.Ф., Доронин В.А."Макроэлементы в сельском хозяйстве"</w:t>
      </w:r>
      <w:r w:rsidR="00256F7D">
        <w:rPr>
          <w:rFonts w:ascii="Times New Roman" w:hAnsi="Times New Roman" w:cs="Times New Roman"/>
          <w:color w:val="000000" w:themeColor="text1"/>
          <w:sz w:val="28"/>
          <w:szCs w:val="28"/>
          <w:shd w:val="clear" w:color="auto" w:fill="FAFAFA"/>
        </w:rPr>
        <w:t>.-"</w:t>
      </w:r>
      <w:r w:rsidR="00256F7D">
        <w:rPr>
          <w:rFonts w:ascii="Times New Roman" w:hAnsi="Times New Roman" w:cs="Times New Roman"/>
          <w:color w:val="000000" w:themeColor="text1"/>
          <w:sz w:val="28"/>
          <w:szCs w:val="28"/>
          <w:shd w:val="clear" w:color="auto" w:fill="FAFAFA"/>
          <w:lang w:val="en-US"/>
        </w:rPr>
        <w:t>Ci</w:t>
      </w:r>
      <w:r w:rsidR="00256F7D">
        <w:rPr>
          <w:rFonts w:ascii="Times New Roman" w:hAnsi="Times New Roman" w:cs="Times New Roman"/>
          <w:color w:val="000000" w:themeColor="text1"/>
          <w:sz w:val="28"/>
          <w:szCs w:val="28"/>
          <w:shd w:val="clear" w:color="auto" w:fill="FAFAFA"/>
        </w:rPr>
        <w:t>ч", 2007</w:t>
      </w:r>
      <w:r w:rsidRPr="00013278">
        <w:rPr>
          <w:rFonts w:ascii="Times New Roman" w:hAnsi="Times New Roman" w:cs="Times New Roman"/>
          <w:color w:val="000000" w:themeColor="text1"/>
          <w:sz w:val="28"/>
          <w:szCs w:val="28"/>
          <w:shd w:val="clear" w:color="auto" w:fill="FAFAFA"/>
        </w:rPr>
        <w:t xml:space="preserve">. </w:t>
      </w:r>
    </w:p>
    <w:p w:rsidR="00C561A4" w:rsidRDefault="00A80261" w:rsidP="00111ED0">
      <w:pPr>
        <w:spacing w:line="360" w:lineRule="auto"/>
        <w:jc w:val="both"/>
        <w:rPr>
          <w:rFonts w:ascii="Times New Roman" w:hAnsi="Times New Roman" w:cs="Times New Roman"/>
          <w:color w:val="000000" w:themeColor="text1"/>
          <w:sz w:val="28"/>
          <w:szCs w:val="28"/>
          <w:shd w:val="clear" w:color="auto" w:fill="FFFFFF"/>
        </w:rPr>
      </w:pPr>
      <w:r w:rsidRPr="00013278">
        <w:rPr>
          <w:rFonts w:ascii="Times New Roman" w:hAnsi="Times New Roman" w:cs="Times New Roman"/>
          <w:color w:val="000000" w:themeColor="text1"/>
          <w:sz w:val="28"/>
          <w:szCs w:val="28"/>
          <w:shd w:val="clear" w:color="auto" w:fill="FAFAFA"/>
        </w:rPr>
        <w:t xml:space="preserve">3) </w:t>
      </w:r>
      <w:r w:rsidRPr="00013278">
        <w:rPr>
          <w:rFonts w:ascii="Times New Roman" w:hAnsi="Times New Roman" w:cs="Times New Roman"/>
          <w:iCs/>
          <w:color w:val="000000" w:themeColor="text1"/>
          <w:sz w:val="28"/>
          <w:szCs w:val="28"/>
          <w:shd w:val="clear" w:color="auto" w:fill="FFFFFF"/>
        </w:rPr>
        <w:t>Дудченко Л. Г., Козьяков А. С., Кривенко В. В.</w:t>
      </w:r>
      <w:r w:rsidRPr="00013278">
        <w:rPr>
          <w:rStyle w:val="apple-converted-space"/>
          <w:rFonts w:ascii="Times New Roman" w:hAnsi="Times New Roman" w:cs="Times New Roman"/>
          <w:color w:val="000000" w:themeColor="text1"/>
          <w:sz w:val="28"/>
          <w:szCs w:val="28"/>
          <w:shd w:val="clear" w:color="auto" w:fill="FFFFFF"/>
        </w:rPr>
        <w:t> "</w:t>
      </w:r>
      <w:r w:rsidRPr="00013278">
        <w:rPr>
          <w:rFonts w:ascii="Times New Roman" w:hAnsi="Times New Roman" w:cs="Times New Roman"/>
          <w:color w:val="000000" w:themeColor="text1"/>
          <w:sz w:val="28"/>
          <w:szCs w:val="28"/>
          <w:shd w:val="clear" w:color="auto" w:fill="FFFFFF"/>
        </w:rPr>
        <w:t>Пряно-ароматические и пряно-вкусовые растения"</w:t>
      </w:r>
      <w:r w:rsidR="002B63B3">
        <w:rPr>
          <w:rFonts w:ascii="Times New Roman" w:hAnsi="Times New Roman" w:cs="Times New Roman"/>
          <w:color w:val="000000" w:themeColor="text1"/>
          <w:sz w:val="28"/>
          <w:szCs w:val="28"/>
          <w:shd w:val="clear" w:color="auto" w:fill="FFFFFF"/>
        </w:rPr>
        <w:t>.-"</w:t>
      </w:r>
      <w:r w:rsidR="002B63B3" w:rsidRPr="002B63B3">
        <w:rPr>
          <w:rFonts w:ascii="Times New Roman" w:hAnsi="Times New Roman" w:cs="Times New Roman"/>
          <w:color w:val="000000" w:themeColor="text1"/>
          <w:sz w:val="28"/>
          <w:szCs w:val="28"/>
          <w:shd w:val="clear" w:color="auto" w:fill="FAFAFA"/>
        </w:rPr>
        <w:t xml:space="preserve"> </w:t>
      </w:r>
      <w:r w:rsidR="002B63B3">
        <w:rPr>
          <w:rFonts w:ascii="Times New Roman" w:hAnsi="Times New Roman" w:cs="Times New Roman"/>
          <w:color w:val="000000" w:themeColor="text1"/>
          <w:sz w:val="28"/>
          <w:szCs w:val="28"/>
          <w:shd w:val="clear" w:color="auto" w:fill="FAFAFA"/>
        </w:rPr>
        <w:t>Наукова думка", 1989</w:t>
      </w:r>
      <w:r w:rsidRPr="00013278">
        <w:rPr>
          <w:rFonts w:ascii="Times New Roman" w:hAnsi="Times New Roman" w:cs="Times New Roman"/>
          <w:color w:val="000000" w:themeColor="text1"/>
          <w:sz w:val="28"/>
          <w:szCs w:val="28"/>
          <w:shd w:val="clear" w:color="auto" w:fill="FFFFFF"/>
        </w:rPr>
        <w:t xml:space="preserve">. </w:t>
      </w:r>
    </w:p>
    <w:p w:rsidR="00A80261" w:rsidRDefault="00A80261" w:rsidP="00111ED0">
      <w:pPr>
        <w:spacing w:line="360" w:lineRule="auto"/>
        <w:jc w:val="both"/>
        <w:rPr>
          <w:rFonts w:ascii="Times New Roman" w:hAnsi="Times New Roman" w:cs="Times New Roman"/>
          <w:color w:val="000000" w:themeColor="text1"/>
          <w:sz w:val="28"/>
          <w:szCs w:val="28"/>
          <w:shd w:val="clear" w:color="auto" w:fill="FFFFFF"/>
        </w:rPr>
      </w:pPr>
      <w:r w:rsidRPr="00013278">
        <w:rPr>
          <w:rFonts w:ascii="Times New Roman" w:hAnsi="Times New Roman" w:cs="Times New Roman"/>
          <w:color w:val="000000" w:themeColor="text1"/>
          <w:sz w:val="28"/>
          <w:szCs w:val="28"/>
          <w:shd w:val="clear" w:color="auto" w:fill="FFFFFF"/>
        </w:rPr>
        <w:t>4) Каталымов М.В. "Микроэлементы и микроудобрения"</w:t>
      </w:r>
      <w:r w:rsidR="00C650FC">
        <w:rPr>
          <w:rFonts w:ascii="Times New Roman" w:hAnsi="Times New Roman" w:cs="Times New Roman"/>
          <w:color w:val="000000" w:themeColor="text1"/>
          <w:sz w:val="28"/>
          <w:szCs w:val="28"/>
          <w:shd w:val="clear" w:color="auto" w:fill="FFFFFF"/>
        </w:rPr>
        <w:t>.-</w:t>
      </w:r>
      <w:r w:rsidR="00C650FC">
        <w:rPr>
          <w:rFonts w:ascii="Times New Roman" w:hAnsi="Times New Roman" w:cs="Times New Roman"/>
          <w:color w:val="000000" w:themeColor="text1"/>
          <w:sz w:val="28"/>
          <w:szCs w:val="28"/>
          <w:shd w:val="clear" w:color="auto" w:fill="FAFAFA"/>
        </w:rPr>
        <w:t>"Книга по требованию", 1965</w:t>
      </w:r>
      <w:r w:rsidRPr="00013278">
        <w:rPr>
          <w:rFonts w:ascii="Times New Roman" w:hAnsi="Times New Roman" w:cs="Times New Roman"/>
          <w:color w:val="000000" w:themeColor="text1"/>
          <w:sz w:val="28"/>
          <w:szCs w:val="28"/>
          <w:shd w:val="clear" w:color="auto" w:fill="FFFFFF"/>
        </w:rPr>
        <w:t xml:space="preserve">. </w:t>
      </w:r>
    </w:p>
    <w:p w:rsidR="004E5D2B" w:rsidRDefault="004E5D2B" w:rsidP="00111ED0">
      <w:pPr>
        <w:spacing w:line="360" w:lineRule="auto"/>
        <w:rPr>
          <w:rFonts w:ascii="Times New Roman" w:hAnsi="Times New Roman" w:cs="Times New Roman"/>
          <w:color w:val="000000" w:themeColor="text1"/>
          <w:sz w:val="28"/>
          <w:szCs w:val="28"/>
          <w:shd w:val="clear" w:color="auto" w:fill="FFFFFF"/>
        </w:rPr>
      </w:pPr>
    </w:p>
    <w:p w:rsidR="004E5D2B" w:rsidRDefault="004E5D2B" w:rsidP="00111ED0">
      <w:pPr>
        <w:spacing w:line="360" w:lineRule="auto"/>
        <w:rPr>
          <w:rFonts w:ascii="Times New Roman" w:hAnsi="Times New Roman" w:cs="Times New Roman"/>
          <w:color w:val="000000" w:themeColor="text1"/>
          <w:sz w:val="28"/>
          <w:szCs w:val="28"/>
          <w:shd w:val="clear" w:color="auto" w:fill="FFFFFF"/>
        </w:rPr>
      </w:pPr>
    </w:p>
    <w:p w:rsidR="004E5D2B" w:rsidRDefault="004E5D2B" w:rsidP="00111ED0">
      <w:pPr>
        <w:spacing w:line="360" w:lineRule="auto"/>
        <w:rPr>
          <w:rFonts w:ascii="Times New Roman" w:hAnsi="Times New Roman" w:cs="Times New Roman"/>
          <w:color w:val="000000" w:themeColor="text1"/>
          <w:sz w:val="28"/>
          <w:szCs w:val="28"/>
          <w:shd w:val="clear" w:color="auto" w:fill="FFFFFF"/>
        </w:rPr>
      </w:pPr>
    </w:p>
    <w:p w:rsidR="004E5D2B" w:rsidRDefault="004E5D2B" w:rsidP="00111ED0">
      <w:pPr>
        <w:spacing w:line="360" w:lineRule="auto"/>
        <w:rPr>
          <w:rFonts w:ascii="Times New Roman" w:hAnsi="Times New Roman" w:cs="Times New Roman"/>
          <w:color w:val="000000" w:themeColor="text1"/>
          <w:sz w:val="28"/>
          <w:szCs w:val="28"/>
          <w:shd w:val="clear" w:color="auto" w:fill="FFFFFF"/>
        </w:rPr>
      </w:pPr>
    </w:p>
    <w:p w:rsidR="004E5D2B" w:rsidRDefault="004E5D2B" w:rsidP="00111ED0">
      <w:pPr>
        <w:spacing w:line="360" w:lineRule="auto"/>
        <w:rPr>
          <w:rFonts w:ascii="Times New Roman" w:hAnsi="Times New Roman" w:cs="Times New Roman"/>
          <w:color w:val="000000" w:themeColor="text1"/>
          <w:sz w:val="28"/>
          <w:szCs w:val="28"/>
          <w:shd w:val="clear" w:color="auto" w:fill="FFFFFF"/>
        </w:rPr>
      </w:pPr>
    </w:p>
    <w:p w:rsidR="004E5D2B" w:rsidRDefault="004E5D2B" w:rsidP="00111ED0">
      <w:pPr>
        <w:spacing w:line="360" w:lineRule="auto"/>
        <w:rPr>
          <w:rFonts w:ascii="Times New Roman" w:hAnsi="Times New Roman" w:cs="Times New Roman"/>
          <w:color w:val="000000" w:themeColor="text1"/>
          <w:sz w:val="28"/>
          <w:szCs w:val="28"/>
          <w:shd w:val="clear" w:color="auto" w:fill="FFFFFF"/>
        </w:rPr>
      </w:pPr>
    </w:p>
    <w:p w:rsidR="004E5D2B" w:rsidRDefault="004E5D2B" w:rsidP="00111ED0">
      <w:pPr>
        <w:spacing w:line="360" w:lineRule="auto"/>
        <w:rPr>
          <w:rFonts w:ascii="Times New Roman" w:hAnsi="Times New Roman" w:cs="Times New Roman"/>
          <w:color w:val="000000" w:themeColor="text1"/>
          <w:sz w:val="28"/>
          <w:szCs w:val="28"/>
          <w:shd w:val="clear" w:color="auto" w:fill="FFFFFF"/>
        </w:rPr>
      </w:pPr>
    </w:p>
    <w:p w:rsidR="004E5D2B" w:rsidRDefault="004E5D2B" w:rsidP="00111ED0">
      <w:pPr>
        <w:spacing w:line="360" w:lineRule="auto"/>
        <w:rPr>
          <w:rFonts w:ascii="Times New Roman" w:hAnsi="Times New Roman" w:cs="Times New Roman"/>
          <w:color w:val="000000" w:themeColor="text1"/>
          <w:sz w:val="28"/>
          <w:szCs w:val="28"/>
          <w:shd w:val="clear" w:color="auto" w:fill="FFFFFF"/>
        </w:rPr>
      </w:pPr>
    </w:p>
    <w:p w:rsidR="004E5D2B" w:rsidRDefault="004E5D2B" w:rsidP="00111ED0">
      <w:pPr>
        <w:spacing w:line="360" w:lineRule="auto"/>
        <w:rPr>
          <w:rFonts w:ascii="Times New Roman" w:hAnsi="Times New Roman" w:cs="Times New Roman"/>
          <w:color w:val="000000" w:themeColor="text1"/>
          <w:sz w:val="28"/>
          <w:szCs w:val="28"/>
          <w:shd w:val="clear" w:color="auto" w:fill="FFFFFF"/>
        </w:rPr>
      </w:pPr>
    </w:p>
    <w:p w:rsidR="004E5D2B" w:rsidRDefault="004E5D2B" w:rsidP="00111ED0">
      <w:pPr>
        <w:spacing w:line="360" w:lineRule="auto"/>
        <w:rPr>
          <w:rFonts w:ascii="Times New Roman" w:hAnsi="Times New Roman" w:cs="Times New Roman"/>
          <w:color w:val="000000" w:themeColor="text1"/>
          <w:sz w:val="28"/>
          <w:szCs w:val="28"/>
          <w:shd w:val="clear" w:color="auto" w:fill="FFFFFF"/>
        </w:rPr>
      </w:pPr>
    </w:p>
    <w:p w:rsidR="004E5D2B" w:rsidRDefault="004E5D2B" w:rsidP="00111ED0">
      <w:pPr>
        <w:spacing w:line="360" w:lineRule="auto"/>
        <w:rPr>
          <w:rFonts w:ascii="Times New Roman" w:hAnsi="Times New Roman" w:cs="Times New Roman"/>
          <w:color w:val="000000" w:themeColor="text1"/>
          <w:sz w:val="28"/>
          <w:szCs w:val="28"/>
          <w:shd w:val="clear" w:color="auto" w:fill="FFFFFF"/>
        </w:rPr>
      </w:pPr>
    </w:p>
    <w:p w:rsidR="00546E31" w:rsidRDefault="00546E31" w:rsidP="00111ED0">
      <w:pPr>
        <w:spacing w:line="360" w:lineRule="auto"/>
        <w:rPr>
          <w:rFonts w:ascii="Times New Roman" w:hAnsi="Times New Roman" w:cs="Times New Roman"/>
          <w:color w:val="000000" w:themeColor="text1"/>
          <w:sz w:val="28"/>
          <w:szCs w:val="28"/>
          <w:shd w:val="clear" w:color="auto" w:fill="FFFFFF"/>
        </w:rPr>
      </w:pPr>
    </w:p>
    <w:p w:rsidR="00CB1B92" w:rsidRDefault="00CB1B92" w:rsidP="00111ED0">
      <w:pPr>
        <w:spacing w:line="360" w:lineRule="auto"/>
        <w:rPr>
          <w:rFonts w:ascii="Times New Roman" w:hAnsi="Times New Roman" w:cs="Times New Roman"/>
          <w:color w:val="000000" w:themeColor="text1"/>
          <w:sz w:val="28"/>
          <w:szCs w:val="28"/>
          <w:shd w:val="clear" w:color="auto" w:fill="FFFFFF"/>
        </w:rPr>
      </w:pPr>
    </w:p>
    <w:p w:rsidR="004E5D2B" w:rsidRDefault="004E5D2B" w:rsidP="00111ED0">
      <w:pPr>
        <w:spacing w:line="360" w:lineRule="auto"/>
        <w:rPr>
          <w:rFonts w:ascii="Times New Roman" w:hAnsi="Times New Roman" w:cs="Times New Roman"/>
          <w:b/>
          <w:color w:val="000000" w:themeColor="text1"/>
          <w:sz w:val="28"/>
          <w:szCs w:val="28"/>
          <w:shd w:val="clear" w:color="auto" w:fill="FFFFFF"/>
        </w:rPr>
      </w:pPr>
      <w:r w:rsidRPr="004E5D2B">
        <w:rPr>
          <w:rFonts w:ascii="Times New Roman" w:hAnsi="Times New Roman" w:cs="Times New Roman"/>
          <w:b/>
          <w:color w:val="000000" w:themeColor="text1"/>
          <w:sz w:val="28"/>
          <w:szCs w:val="28"/>
          <w:shd w:val="clear" w:color="auto" w:fill="FFFFFF"/>
        </w:rPr>
        <w:lastRenderedPageBreak/>
        <w:t>Приложение</w:t>
      </w:r>
      <w:r>
        <w:rPr>
          <w:rFonts w:ascii="Times New Roman" w:hAnsi="Times New Roman" w:cs="Times New Roman"/>
          <w:b/>
          <w:color w:val="000000" w:themeColor="text1"/>
          <w:sz w:val="28"/>
          <w:szCs w:val="28"/>
          <w:shd w:val="clear" w:color="auto" w:fill="FFFFFF"/>
        </w:rPr>
        <w:t>.</w:t>
      </w:r>
    </w:p>
    <w:p w:rsidR="00D2565A" w:rsidRDefault="00D2565A" w:rsidP="00111ED0">
      <w:pPr>
        <w:spacing w:line="360" w:lineRule="auto"/>
        <w:rPr>
          <w:rFonts w:ascii="Times New Roman" w:hAnsi="Times New Roman" w:cs="Times New Roman"/>
          <w:color w:val="000000" w:themeColor="text1"/>
          <w:sz w:val="28"/>
          <w:szCs w:val="28"/>
          <w:shd w:val="clear" w:color="auto" w:fill="FFFFFF"/>
        </w:rPr>
      </w:pPr>
      <w:r w:rsidRPr="00D2565A">
        <w:rPr>
          <w:rFonts w:ascii="Times New Roman" w:hAnsi="Times New Roman" w:cs="Times New Roman"/>
          <w:color w:val="000000" w:themeColor="text1"/>
          <w:sz w:val="28"/>
          <w:szCs w:val="28"/>
          <w:shd w:val="clear" w:color="auto" w:fill="FFFFFF"/>
        </w:rPr>
        <w:t>12.03</w:t>
      </w:r>
      <w:r>
        <w:rPr>
          <w:rFonts w:ascii="Times New Roman" w:hAnsi="Times New Roman" w:cs="Times New Roman"/>
          <w:b/>
          <w:noProof/>
          <w:color w:val="000000" w:themeColor="text1"/>
          <w:sz w:val="28"/>
          <w:szCs w:val="28"/>
          <w:shd w:val="clear" w:color="auto" w:fill="FFFFFF"/>
          <w:lang w:eastAsia="ru-RU"/>
        </w:rPr>
        <w:drawing>
          <wp:inline distT="0" distB="0" distL="0" distR="0">
            <wp:extent cx="4799440" cy="3599452"/>
            <wp:effectExtent l="19050" t="0" r="1160" b="0"/>
            <wp:docPr id="6" name="Рисунок 5" descr="1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3.jpg"/>
                    <pic:cNvPicPr/>
                  </pic:nvPicPr>
                  <pic:blipFill>
                    <a:blip r:embed="rId16" cstate="print"/>
                    <a:stretch>
                      <a:fillRect/>
                    </a:stretch>
                  </pic:blipFill>
                  <pic:spPr>
                    <a:xfrm>
                      <a:off x="0" y="0"/>
                      <a:ext cx="4802058" cy="3601416"/>
                    </a:xfrm>
                    <a:prstGeom prst="rect">
                      <a:avLst/>
                    </a:prstGeom>
                  </pic:spPr>
                </pic:pic>
              </a:graphicData>
            </a:graphic>
          </wp:inline>
        </w:drawing>
      </w:r>
    </w:p>
    <w:p w:rsidR="00F80DEC" w:rsidRDefault="00F80DEC" w:rsidP="00111ED0">
      <w:pPr>
        <w:spacing w:line="360" w:lineRule="auto"/>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Начало роста растений.</w:t>
      </w:r>
    </w:p>
    <w:p w:rsidR="00D2565A" w:rsidRDefault="00D2565A" w:rsidP="00111ED0">
      <w:pPr>
        <w:spacing w:line="360" w:lineRule="auto"/>
        <w:rPr>
          <w:rFonts w:ascii="Times New Roman" w:hAnsi="Times New Roman" w:cs="Times New Roman"/>
          <w:color w:val="000000" w:themeColor="text1"/>
          <w:sz w:val="28"/>
          <w:szCs w:val="28"/>
          <w:shd w:val="clear" w:color="auto" w:fill="FFFFFF"/>
        </w:rPr>
      </w:pPr>
      <w:r w:rsidRPr="00D2565A">
        <w:rPr>
          <w:rFonts w:ascii="Times New Roman" w:hAnsi="Times New Roman" w:cs="Times New Roman"/>
          <w:color w:val="000000" w:themeColor="text1"/>
          <w:sz w:val="28"/>
          <w:szCs w:val="28"/>
          <w:shd w:val="clear" w:color="auto" w:fill="FFFFFF"/>
        </w:rPr>
        <w:t>18.0</w:t>
      </w:r>
      <w:r>
        <w:rPr>
          <w:rFonts w:ascii="Times New Roman" w:hAnsi="Times New Roman" w:cs="Times New Roman"/>
          <w:color w:val="000000" w:themeColor="text1"/>
          <w:sz w:val="28"/>
          <w:szCs w:val="28"/>
          <w:shd w:val="clear" w:color="auto" w:fill="FFFFFF"/>
        </w:rPr>
        <w:t>3</w:t>
      </w:r>
      <w:r>
        <w:rPr>
          <w:rFonts w:ascii="Times New Roman" w:hAnsi="Times New Roman" w:cs="Times New Roman"/>
          <w:noProof/>
          <w:color w:val="000000" w:themeColor="text1"/>
          <w:sz w:val="28"/>
          <w:szCs w:val="28"/>
          <w:shd w:val="clear" w:color="auto" w:fill="FFFFFF"/>
          <w:lang w:eastAsia="ru-RU"/>
        </w:rPr>
        <w:drawing>
          <wp:inline distT="0" distB="0" distL="0" distR="0">
            <wp:extent cx="4855100" cy="3641195"/>
            <wp:effectExtent l="19050" t="0" r="2650" b="0"/>
            <wp:docPr id="7" name="Рисунок 6" descr="1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3.jpg"/>
                    <pic:cNvPicPr/>
                  </pic:nvPicPr>
                  <pic:blipFill>
                    <a:blip r:embed="rId17" cstate="print"/>
                    <a:stretch>
                      <a:fillRect/>
                    </a:stretch>
                  </pic:blipFill>
                  <pic:spPr>
                    <a:xfrm>
                      <a:off x="0" y="0"/>
                      <a:ext cx="4857750" cy="3643182"/>
                    </a:xfrm>
                    <a:prstGeom prst="rect">
                      <a:avLst/>
                    </a:prstGeom>
                  </pic:spPr>
                </pic:pic>
              </a:graphicData>
            </a:graphic>
          </wp:inline>
        </w:drawing>
      </w:r>
    </w:p>
    <w:p w:rsidR="00F80DEC" w:rsidRPr="00D2565A" w:rsidRDefault="00F80DEC" w:rsidP="00111ED0">
      <w:pPr>
        <w:spacing w:line="360" w:lineRule="auto"/>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lastRenderedPageBreak/>
        <w:t>На данном фото видно, что наибольший рост и кустистость отмечается при поливе суперфосфатом, наименьшей при избыточной концентрации аммиачной селитры.</w:t>
      </w:r>
    </w:p>
    <w:p w:rsidR="00703158" w:rsidRDefault="00D2565A" w:rsidP="00111ED0">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20.03</w:t>
      </w:r>
      <w:r>
        <w:rPr>
          <w:rFonts w:ascii="Times New Roman" w:hAnsi="Times New Roman" w:cs="Times New Roman"/>
          <w:noProof/>
          <w:color w:val="000000" w:themeColor="text1"/>
          <w:sz w:val="28"/>
          <w:szCs w:val="28"/>
          <w:lang w:eastAsia="ru-RU"/>
        </w:rPr>
        <w:drawing>
          <wp:inline distT="0" distB="0" distL="0" distR="0">
            <wp:extent cx="4918710" cy="3688900"/>
            <wp:effectExtent l="19050" t="0" r="0" b="0"/>
            <wp:docPr id="8" name="Рисунок 7" descr="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3.jpg"/>
                    <pic:cNvPicPr/>
                  </pic:nvPicPr>
                  <pic:blipFill>
                    <a:blip r:embed="rId18" cstate="print"/>
                    <a:stretch>
                      <a:fillRect/>
                    </a:stretch>
                  </pic:blipFill>
                  <pic:spPr>
                    <a:xfrm>
                      <a:off x="0" y="0"/>
                      <a:ext cx="4922058" cy="3691411"/>
                    </a:xfrm>
                    <a:prstGeom prst="rect">
                      <a:avLst/>
                    </a:prstGeom>
                  </pic:spPr>
                </pic:pic>
              </a:graphicData>
            </a:graphic>
          </wp:inline>
        </w:drawing>
      </w:r>
    </w:p>
    <w:p w:rsidR="00F747E8" w:rsidRPr="00013278" w:rsidRDefault="00F747E8" w:rsidP="00111ED0">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Через 12 дней после начала эксперимента видна тенденция к постепенному завершению жизненного цикла.</w:t>
      </w:r>
    </w:p>
    <w:sectPr w:rsidR="00F747E8" w:rsidRPr="00013278" w:rsidSect="00426461">
      <w:footerReference w:type="default" r:id="rId19"/>
      <w:pgSz w:w="11906" w:h="16838"/>
      <w:pgMar w:top="1134" w:right="850" w:bottom="1134" w:left="1701" w:header="708" w:footer="708" w:gutter="0"/>
      <w:pgNumType w:start="1"/>
      <w:cols w:space="708"/>
      <w:titlePg/>
      <w:docGrid w:linePitch="360"/>
    </w:sectPr>
  </w:body>
</w:document>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FDBB871"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87832" w:rsidRDefault="00387832" w:rsidP="00593D30">
      <w:pPr>
        <w:spacing w:after="0" w:line="240" w:lineRule="auto"/>
      </w:pPr>
      <w:r>
        <w:separator/>
      </w:r>
    </w:p>
  </w:endnote>
  <w:endnote w:type="continuationSeparator" w:id="1">
    <w:p w:rsidR="00387832" w:rsidRDefault="00387832" w:rsidP="00593D3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973752"/>
      <w:docPartObj>
        <w:docPartGallery w:val="Page Numbers (Bottom of Page)"/>
        <w:docPartUnique/>
      </w:docPartObj>
    </w:sdtPr>
    <w:sdtContent>
      <w:p w:rsidR="00594D1A" w:rsidRDefault="00412A84">
        <w:pPr>
          <w:pStyle w:val="ae"/>
          <w:jc w:val="right"/>
        </w:pPr>
        <w:fldSimple w:instr=" PAGE   \* MERGEFORMAT ">
          <w:r w:rsidR="00476B26">
            <w:rPr>
              <w:noProof/>
            </w:rPr>
            <w:t>9</w:t>
          </w:r>
        </w:fldSimple>
      </w:p>
    </w:sdtContent>
  </w:sdt>
  <w:p w:rsidR="00594D1A" w:rsidRDefault="00594D1A">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87832" w:rsidRDefault="00387832" w:rsidP="00593D30">
      <w:pPr>
        <w:spacing w:after="0" w:line="240" w:lineRule="auto"/>
      </w:pPr>
      <w:r>
        <w:separator/>
      </w:r>
    </w:p>
  </w:footnote>
  <w:footnote w:type="continuationSeparator" w:id="1">
    <w:p w:rsidR="00387832" w:rsidRDefault="00387832" w:rsidP="00593D30">
      <w:pPr>
        <w:spacing w:after="0" w:line="240" w:lineRule="auto"/>
      </w:pPr>
      <w:r>
        <w:continuationSeparator/>
      </w:r>
    </w:p>
  </w:footnote>
  <w:footnote w:id="2">
    <w:p w:rsidR="00594D1A" w:rsidRPr="007D0E8D" w:rsidRDefault="00594D1A" w:rsidP="00180B06">
      <w:pPr>
        <w:pStyle w:val="a5"/>
        <w:rPr>
          <w:rFonts w:ascii="Times New Roman" w:hAnsi="Times New Roman" w:cs="Times New Roman"/>
          <w:sz w:val="18"/>
          <w:szCs w:val="18"/>
        </w:rPr>
      </w:pPr>
      <w:r w:rsidRPr="007D0E8D">
        <w:rPr>
          <w:rStyle w:val="a7"/>
          <w:rFonts w:ascii="Times New Roman" w:hAnsi="Times New Roman" w:cs="Times New Roman"/>
          <w:sz w:val="18"/>
          <w:szCs w:val="18"/>
        </w:rPr>
        <w:footnoteRef/>
      </w:r>
      <w:r w:rsidRPr="007D0E8D">
        <w:rPr>
          <w:rFonts w:ascii="Times New Roman" w:hAnsi="Times New Roman" w:cs="Times New Roman"/>
          <w:sz w:val="18"/>
          <w:szCs w:val="18"/>
          <w:lang w:val="en-US"/>
        </w:rPr>
        <w:t xml:space="preserve"> </w:t>
      </w:r>
      <w:r w:rsidR="007D0E8D" w:rsidRPr="007D0E8D">
        <w:rPr>
          <w:rFonts w:ascii="Times New Roman" w:hAnsi="Times New Roman" w:cs="Times New Roman"/>
          <w:sz w:val="18"/>
          <w:szCs w:val="18"/>
        </w:rPr>
        <w:t>Кресс</w:t>
      </w:r>
      <w:r w:rsidR="007D0E8D" w:rsidRPr="007D0E8D">
        <w:rPr>
          <w:rFonts w:ascii="Times New Roman" w:hAnsi="Times New Roman" w:cs="Times New Roman"/>
          <w:sz w:val="18"/>
          <w:szCs w:val="18"/>
          <w:lang w:val="en-US"/>
        </w:rPr>
        <w:t>-</w:t>
      </w:r>
      <w:r w:rsidR="007D0E8D" w:rsidRPr="007D0E8D">
        <w:rPr>
          <w:rFonts w:ascii="Times New Roman" w:hAnsi="Times New Roman" w:cs="Times New Roman"/>
          <w:sz w:val="18"/>
          <w:szCs w:val="18"/>
        </w:rPr>
        <w:t xml:space="preserve">салат описание. </w:t>
      </w:r>
      <w:r w:rsidRPr="007D0E8D">
        <w:rPr>
          <w:rFonts w:ascii="Times New Roman" w:hAnsi="Times New Roman" w:cs="Times New Roman"/>
          <w:sz w:val="18"/>
          <w:szCs w:val="18"/>
          <w:lang w:val="en-US"/>
        </w:rPr>
        <w:t>sputnikbig.ru/nash-sad/item/6802-kress-salat-opisanie-vyrashchivanie-salata-video-foto</w:t>
      </w:r>
      <w:r w:rsidR="007D0E8D" w:rsidRPr="007D0E8D">
        <w:rPr>
          <w:rFonts w:ascii="Times New Roman" w:hAnsi="Times New Roman" w:cs="Times New Roman"/>
          <w:sz w:val="18"/>
          <w:szCs w:val="18"/>
        </w:rPr>
        <w:t>. Ссылка действительна на 28.03.2017</w:t>
      </w:r>
    </w:p>
  </w:footnote>
  <w:footnote w:id="3">
    <w:p w:rsidR="00594D1A" w:rsidRPr="00296292" w:rsidRDefault="00594D1A" w:rsidP="00180B06">
      <w:pPr>
        <w:pStyle w:val="a5"/>
        <w:rPr>
          <w:rFonts w:ascii="Times New Roman" w:hAnsi="Times New Roman" w:cs="Times New Roman"/>
          <w:sz w:val="18"/>
          <w:szCs w:val="18"/>
        </w:rPr>
      </w:pPr>
      <w:r w:rsidRPr="007E5274">
        <w:rPr>
          <w:rStyle w:val="a7"/>
          <w:rFonts w:ascii="Times New Roman" w:hAnsi="Times New Roman" w:cs="Times New Roman"/>
          <w:sz w:val="18"/>
          <w:szCs w:val="18"/>
        </w:rPr>
        <w:footnoteRef/>
      </w:r>
      <w:r w:rsidRPr="00296292">
        <w:rPr>
          <w:rFonts w:ascii="Times New Roman" w:hAnsi="Times New Roman" w:cs="Times New Roman"/>
          <w:sz w:val="18"/>
          <w:szCs w:val="18"/>
        </w:rPr>
        <w:t xml:space="preserve"> </w:t>
      </w:r>
      <w:r w:rsidR="00296292">
        <w:rPr>
          <w:rFonts w:ascii="Times New Roman" w:hAnsi="Times New Roman" w:cs="Times New Roman"/>
          <w:sz w:val="18"/>
          <w:szCs w:val="18"/>
        </w:rPr>
        <w:t>Кресс</w:t>
      </w:r>
      <w:r w:rsidR="00296292" w:rsidRPr="00296292">
        <w:rPr>
          <w:rFonts w:ascii="Times New Roman" w:hAnsi="Times New Roman" w:cs="Times New Roman"/>
          <w:sz w:val="18"/>
          <w:szCs w:val="18"/>
        </w:rPr>
        <w:t>-</w:t>
      </w:r>
      <w:r w:rsidR="00296292">
        <w:rPr>
          <w:rFonts w:ascii="Times New Roman" w:hAnsi="Times New Roman" w:cs="Times New Roman"/>
          <w:sz w:val="18"/>
          <w:szCs w:val="18"/>
        </w:rPr>
        <w:t>салат</w:t>
      </w:r>
      <w:r w:rsidR="00296292" w:rsidRPr="00296292">
        <w:rPr>
          <w:rFonts w:ascii="Times New Roman" w:hAnsi="Times New Roman" w:cs="Times New Roman"/>
          <w:sz w:val="18"/>
          <w:szCs w:val="18"/>
        </w:rPr>
        <w:t xml:space="preserve"> </w:t>
      </w:r>
      <w:r w:rsidR="00296292">
        <w:rPr>
          <w:rFonts w:ascii="Times New Roman" w:hAnsi="Times New Roman" w:cs="Times New Roman"/>
          <w:sz w:val="18"/>
          <w:szCs w:val="18"/>
        </w:rPr>
        <w:t xml:space="preserve">описание. </w:t>
      </w:r>
      <w:r w:rsidRPr="007E5274">
        <w:rPr>
          <w:rFonts w:ascii="Times New Roman" w:hAnsi="Times New Roman" w:cs="Times New Roman"/>
          <w:sz w:val="18"/>
          <w:szCs w:val="18"/>
          <w:lang w:val="en-US"/>
        </w:rPr>
        <w:t>sputnikbig</w:t>
      </w:r>
      <w:r w:rsidRPr="00296292">
        <w:rPr>
          <w:rFonts w:ascii="Times New Roman" w:hAnsi="Times New Roman" w:cs="Times New Roman"/>
          <w:sz w:val="18"/>
          <w:szCs w:val="18"/>
        </w:rPr>
        <w:t>.</w:t>
      </w:r>
      <w:r w:rsidRPr="007E5274">
        <w:rPr>
          <w:rFonts w:ascii="Times New Roman" w:hAnsi="Times New Roman" w:cs="Times New Roman"/>
          <w:sz w:val="18"/>
          <w:szCs w:val="18"/>
          <w:lang w:val="en-US"/>
        </w:rPr>
        <w:t>ru</w:t>
      </w:r>
      <w:r w:rsidRPr="00296292">
        <w:rPr>
          <w:rFonts w:ascii="Times New Roman" w:hAnsi="Times New Roman" w:cs="Times New Roman"/>
          <w:sz w:val="18"/>
          <w:szCs w:val="18"/>
        </w:rPr>
        <w:t>/</w:t>
      </w:r>
      <w:r w:rsidRPr="007E5274">
        <w:rPr>
          <w:rFonts w:ascii="Times New Roman" w:hAnsi="Times New Roman" w:cs="Times New Roman"/>
          <w:sz w:val="18"/>
          <w:szCs w:val="18"/>
          <w:lang w:val="en-US"/>
        </w:rPr>
        <w:t>nash</w:t>
      </w:r>
      <w:r w:rsidRPr="00296292">
        <w:rPr>
          <w:rFonts w:ascii="Times New Roman" w:hAnsi="Times New Roman" w:cs="Times New Roman"/>
          <w:sz w:val="18"/>
          <w:szCs w:val="18"/>
        </w:rPr>
        <w:t>-</w:t>
      </w:r>
      <w:r w:rsidRPr="007E5274">
        <w:rPr>
          <w:rFonts w:ascii="Times New Roman" w:hAnsi="Times New Roman" w:cs="Times New Roman"/>
          <w:sz w:val="18"/>
          <w:szCs w:val="18"/>
          <w:lang w:val="en-US"/>
        </w:rPr>
        <w:t>sad</w:t>
      </w:r>
      <w:r w:rsidRPr="00296292">
        <w:rPr>
          <w:rFonts w:ascii="Times New Roman" w:hAnsi="Times New Roman" w:cs="Times New Roman"/>
          <w:sz w:val="18"/>
          <w:szCs w:val="18"/>
        </w:rPr>
        <w:t>/</w:t>
      </w:r>
      <w:r w:rsidRPr="007E5274">
        <w:rPr>
          <w:rFonts w:ascii="Times New Roman" w:hAnsi="Times New Roman" w:cs="Times New Roman"/>
          <w:sz w:val="18"/>
          <w:szCs w:val="18"/>
          <w:lang w:val="en-US"/>
        </w:rPr>
        <w:t>item</w:t>
      </w:r>
      <w:r w:rsidRPr="00296292">
        <w:rPr>
          <w:rFonts w:ascii="Times New Roman" w:hAnsi="Times New Roman" w:cs="Times New Roman"/>
          <w:sz w:val="18"/>
          <w:szCs w:val="18"/>
        </w:rPr>
        <w:t>/6802-</w:t>
      </w:r>
      <w:r w:rsidRPr="007E5274">
        <w:rPr>
          <w:rFonts w:ascii="Times New Roman" w:hAnsi="Times New Roman" w:cs="Times New Roman"/>
          <w:sz w:val="18"/>
          <w:szCs w:val="18"/>
          <w:lang w:val="en-US"/>
        </w:rPr>
        <w:t>kress</w:t>
      </w:r>
      <w:r w:rsidRPr="00296292">
        <w:rPr>
          <w:rFonts w:ascii="Times New Roman" w:hAnsi="Times New Roman" w:cs="Times New Roman"/>
          <w:sz w:val="18"/>
          <w:szCs w:val="18"/>
        </w:rPr>
        <w:t>-</w:t>
      </w:r>
      <w:r w:rsidRPr="007E5274">
        <w:rPr>
          <w:rFonts w:ascii="Times New Roman" w:hAnsi="Times New Roman" w:cs="Times New Roman"/>
          <w:sz w:val="18"/>
          <w:szCs w:val="18"/>
          <w:lang w:val="en-US"/>
        </w:rPr>
        <w:t>salat</w:t>
      </w:r>
      <w:r w:rsidRPr="00296292">
        <w:rPr>
          <w:rFonts w:ascii="Times New Roman" w:hAnsi="Times New Roman" w:cs="Times New Roman"/>
          <w:sz w:val="18"/>
          <w:szCs w:val="18"/>
        </w:rPr>
        <w:t>-</w:t>
      </w:r>
      <w:r w:rsidRPr="007E5274">
        <w:rPr>
          <w:rFonts w:ascii="Times New Roman" w:hAnsi="Times New Roman" w:cs="Times New Roman"/>
          <w:sz w:val="18"/>
          <w:szCs w:val="18"/>
          <w:lang w:val="en-US"/>
        </w:rPr>
        <w:t>opisanie</w:t>
      </w:r>
      <w:r w:rsidRPr="00296292">
        <w:rPr>
          <w:rFonts w:ascii="Times New Roman" w:hAnsi="Times New Roman" w:cs="Times New Roman"/>
          <w:sz w:val="18"/>
          <w:szCs w:val="18"/>
        </w:rPr>
        <w:t>-</w:t>
      </w:r>
      <w:r w:rsidRPr="007E5274">
        <w:rPr>
          <w:rFonts w:ascii="Times New Roman" w:hAnsi="Times New Roman" w:cs="Times New Roman"/>
          <w:sz w:val="18"/>
          <w:szCs w:val="18"/>
          <w:lang w:val="en-US"/>
        </w:rPr>
        <w:t>vyrashchivanie</w:t>
      </w:r>
      <w:r w:rsidRPr="00296292">
        <w:rPr>
          <w:rFonts w:ascii="Times New Roman" w:hAnsi="Times New Roman" w:cs="Times New Roman"/>
          <w:sz w:val="18"/>
          <w:szCs w:val="18"/>
        </w:rPr>
        <w:t>-</w:t>
      </w:r>
      <w:r w:rsidRPr="007E5274">
        <w:rPr>
          <w:rFonts w:ascii="Times New Roman" w:hAnsi="Times New Roman" w:cs="Times New Roman"/>
          <w:sz w:val="18"/>
          <w:szCs w:val="18"/>
          <w:lang w:val="en-US"/>
        </w:rPr>
        <w:t>salata</w:t>
      </w:r>
      <w:r w:rsidRPr="00296292">
        <w:rPr>
          <w:rFonts w:ascii="Times New Roman" w:hAnsi="Times New Roman" w:cs="Times New Roman"/>
          <w:sz w:val="18"/>
          <w:szCs w:val="18"/>
        </w:rPr>
        <w:t>-</w:t>
      </w:r>
      <w:r w:rsidRPr="007E5274">
        <w:rPr>
          <w:rFonts w:ascii="Times New Roman" w:hAnsi="Times New Roman" w:cs="Times New Roman"/>
          <w:sz w:val="18"/>
          <w:szCs w:val="18"/>
          <w:lang w:val="en-US"/>
        </w:rPr>
        <w:t>video</w:t>
      </w:r>
      <w:r w:rsidRPr="00296292">
        <w:rPr>
          <w:rFonts w:ascii="Times New Roman" w:hAnsi="Times New Roman" w:cs="Times New Roman"/>
          <w:sz w:val="18"/>
          <w:szCs w:val="18"/>
        </w:rPr>
        <w:t>-</w:t>
      </w:r>
      <w:r w:rsidRPr="007E5274">
        <w:rPr>
          <w:rFonts w:ascii="Times New Roman" w:hAnsi="Times New Roman" w:cs="Times New Roman"/>
          <w:sz w:val="18"/>
          <w:szCs w:val="18"/>
          <w:lang w:val="en-US"/>
        </w:rPr>
        <w:t>foto</w:t>
      </w:r>
      <w:r w:rsidR="00296292">
        <w:rPr>
          <w:rFonts w:ascii="Times New Roman" w:hAnsi="Times New Roman" w:cs="Times New Roman"/>
          <w:sz w:val="18"/>
          <w:szCs w:val="18"/>
        </w:rPr>
        <w:t>. Ссылка действительна на 28.03.2017.</w:t>
      </w:r>
    </w:p>
  </w:footnote>
  <w:footnote w:id="4">
    <w:p w:rsidR="00594D1A" w:rsidRPr="007E5274" w:rsidRDefault="00594D1A" w:rsidP="00180B06">
      <w:pPr>
        <w:pStyle w:val="a5"/>
        <w:rPr>
          <w:rFonts w:ascii="Times New Roman" w:hAnsi="Times New Roman" w:cs="Times New Roman"/>
          <w:sz w:val="18"/>
          <w:szCs w:val="18"/>
        </w:rPr>
      </w:pPr>
      <w:r w:rsidRPr="007E5274">
        <w:rPr>
          <w:rStyle w:val="a7"/>
          <w:sz w:val="18"/>
          <w:szCs w:val="18"/>
        </w:rPr>
        <w:footnoteRef/>
      </w:r>
      <w:r w:rsidR="001A51D4">
        <w:rPr>
          <w:rFonts w:ascii="Times New Roman" w:hAnsi="Times New Roman" w:cs="Times New Roman"/>
          <w:iCs/>
          <w:color w:val="000000" w:themeColor="text1"/>
          <w:sz w:val="18"/>
          <w:szCs w:val="18"/>
          <w:shd w:val="clear" w:color="auto" w:fill="FFFFFF"/>
        </w:rPr>
        <w:t xml:space="preserve"> </w:t>
      </w:r>
      <w:r w:rsidR="00296292" w:rsidRPr="00296292">
        <w:rPr>
          <w:rFonts w:ascii="Times New Roman" w:hAnsi="Times New Roman" w:cs="Times New Roman"/>
          <w:iCs/>
          <w:color w:val="000000" w:themeColor="text1"/>
          <w:sz w:val="18"/>
          <w:szCs w:val="18"/>
          <w:shd w:val="clear" w:color="auto" w:fill="FFFFFF"/>
        </w:rPr>
        <w:t>Дудченко Л. Г., Козьяков А. С., Кривенко В. В.</w:t>
      </w:r>
      <w:r w:rsidR="00296292" w:rsidRPr="00296292">
        <w:rPr>
          <w:rStyle w:val="apple-converted-space"/>
          <w:rFonts w:ascii="Times New Roman" w:hAnsi="Times New Roman" w:cs="Times New Roman"/>
          <w:color w:val="000000" w:themeColor="text1"/>
          <w:sz w:val="18"/>
          <w:szCs w:val="18"/>
          <w:shd w:val="clear" w:color="auto" w:fill="FFFFFF"/>
        </w:rPr>
        <w:t> "</w:t>
      </w:r>
      <w:r w:rsidR="00296292" w:rsidRPr="00296292">
        <w:rPr>
          <w:rFonts w:ascii="Times New Roman" w:hAnsi="Times New Roman" w:cs="Times New Roman"/>
          <w:color w:val="000000" w:themeColor="text1"/>
          <w:sz w:val="18"/>
          <w:szCs w:val="18"/>
          <w:shd w:val="clear" w:color="auto" w:fill="FFFFFF"/>
        </w:rPr>
        <w:t>Пряно-ароматические и пряно-вкусовые растения".-"</w:t>
      </w:r>
      <w:r w:rsidR="00296292" w:rsidRPr="00296292">
        <w:rPr>
          <w:rFonts w:ascii="Times New Roman" w:hAnsi="Times New Roman" w:cs="Times New Roman"/>
          <w:color w:val="000000" w:themeColor="text1"/>
          <w:sz w:val="18"/>
          <w:szCs w:val="18"/>
          <w:shd w:val="clear" w:color="auto" w:fill="FAFAFA"/>
        </w:rPr>
        <w:t xml:space="preserve"> Наукова думка", 1989</w:t>
      </w:r>
      <w:r w:rsidR="00774EF2">
        <w:rPr>
          <w:rFonts w:ascii="Times New Roman" w:hAnsi="Times New Roman" w:cs="Times New Roman"/>
          <w:color w:val="000000" w:themeColor="text1"/>
          <w:sz w:val="18"/>
          <w:szCs w:val="18"/>
          <w:shd w:val="clear" w:color="auto" w:fill="FAFAFA"/>
        </w:rPr>
        <w:t>, стр.72</w:t>
      </w:r>
      <w:r w:rsidR="00296292" w:rsidRPr="00296292">
        <w:rPr>
          <w:rFonts w:ascii="Times New Roman" w:hAnsi="Times New Roman" w:cs="Times New Roman"/>
          <w:color w:val="000000" w:themeColor="text1"/>
          <w:sz w:val="18"/>
          <w:szCs w:val="18"/>
          <w:shd w:val="clear" w:color="auto" w:fill="FFFFFF"/>
        </w:rPr>
        <w:t>.</w:t>
      </w:r>
    </w:p>
  </w:footnote>
  <w:footnote w:id="5">
    <w:p w:rsidR="00594D1A" w:rsidRPr="007E5274" w:rsidRDefault="00594D1A" w:rsidP="00180B06">
      <w:pPr>
        <w:pStyle w:val="a5"/>
        <w:rPr>
          <w:sz w:val="18"/>
          <w:szCs w:val="18"/>
        </w:rPr>
      </w:pPr>
      <w:r w:rsidRPr="007E5274">
        <w:rPr>
          <w:rStyle w:val="a7"/>
          <w:rFonts w:ascii="Times New Roman" w:hAnsi="Times New Roman" w:cs="Times New Roman"/>
          <w:sz w:val="18"/>
          <w:szCs w:val="18"/>
        </w:rPr>
        <w:footnoteRef/>
      </w:r>
      <w:r w:rsidR="001A51D4">
        <w:rPr>
          <w:rFonts w:ascii="Times New Roman" w:hAnsi="Times New Roman" w:cs="Times New Roman"/>
          <w:sz w:val="18"/>
          <w:szCs w:val="18"/>
        </w:rPr>
        <w:t xml:space="preserve"> Как вырастить кресс-салат на подоконнике. </w:t>
      </w:r>
      <w:r w:rsidRPr="007E5274">
        <w:rPr>
          <w:rFonts w:ascii="Times New Roman" w:hAnsi="Times New Roman" w:cs="Times New Roman"/>
          <w:sz w:val="18"/>
          <w:szCs w:val="18"/>
        </w:rPr>
        <w:t>//agronomu.com/bok/1084-15.html</w:t>
      </w:r>
      <w:r w:rsidR="006B5C1B">
        <w:rPr>
          <w:rFonts w:ascii="Times New Roman" w:hAnsi="Times New Roman" w:cs="Times New Roman"/>
          <w:sz w:val="18"/>
          <w:szCs w:val="18"/>
        </w:rPr>
        <w:t>. Ссылка на 28.03.2017.</w:t>
      </w:r>
    </w:p>
  </w:footnote>
  <w:footnote w:id="6">
    <w:p w:rsidR="00594D1A" w:rsidRPr="00C657F5" w:rsidRDefault="00594D1A" w:rsidP="00180B06">
      <w:pPr>
        <w:pStyle w:val="a5"/>
        <w:rPr>
          <w:rFonts w:ascii="Times New Roman" w:hAnsi="Times New Roman" w:cs="Times New Roman"/>
          <w:sz w:val="18"/>
          <w:szCs w:val="18"/>
        </w:rPr>
      </w:pPr>
      <w:r w:rsidRPr="00C657F5">
        <w:rPr>
          <w:rStyle w:val="a7"/>
          <w:sz w:val="18"/>
          <w:szCs w:val="18"/>
        </w:rPr>
        <w:footnoteRef/>
      </w:r>
      <w:r w:rsidRPr="00C657F5">
        <w:rPr>
          <w:rFonts w:ascii="Times New Roman" w:hAnsi="Times New Roman" w:cs="Times New Roman"/>
          <w:color w:val="333333"/>
          <w:sz w:val="18"/>
          <w:szCs w:val="18"/>
          <w:shd w:val="clear" w:color="auto" w:fill="FFFFFF"/>
        </w:rPr>
        <w:t>Власюк П.А. Биологические элементы в жизнедеятельности растений. Издательство «Наукова Думка», Киев, 1969</w:t>
      </w:r>
      <w:r w:rsidR="00C657F5" w:rsidRPr="00C657F5">
        <w:rPr>
          <w:rFonts w:ascii="Times New Roman" w:hAnsi="Times New Roman" w:cs="Times New Roman"/>
          <w:color w:val="333333"/>
          <w:sz w:val="18"/>
          <w:szCs w:val="18"/>
          <w:shd w:val="clear" w:color="auto" w:fill="FFFFFF"/>
        </w:rPr>
        <w:t>.</w:t>
      </w:r>
    </w:p>
    <w:p w:rsidR="00594D1A" w:rsidRPr="000D10CC" w:rsidRDefault="00594D1A" w:rsidP="00180B06">
      <w:pPr>
        <w:pStyle w:val="a5"/>
      </w:pPr>
    </w:p>
  </w:footnote>
  <w:footnote w:id="7">
    <w:p w:rsidR="00594D1A" w:rsidRPr="008F6DCD" w:rsidRDefault="00594D1A" w:rsidP="00180B06">
      <w:pPr>
        <w:pStyle w:val="a5"/>
        <w:rPr>
          <w:sz w:val="18"/>
          <w:szCs w:val="18"/>
        </w:rPr>
      </w:pPr>
      <w:r w:rsidRPr="008F6DCD">
        <w:rPr>
          <w:rStyle w:val="a7"/>
          <w:sz w:val="18"/>
          <w:szCs w:val="18"/>
        </w:rPr>
        <w:footnoteRef/>
      </w:r>
      <w:r w:rsidR="008F6DCD">
        <w:rPr>
          <w:sz w:val="18"/>
          <w:szCs w:val="18"/>
        </w:rPr>
        <w:t xml:space="preserve">Справочник химика 21. </w:t>
      </w:r>
      <w:r w:rsidRPr="008F6DCD">
        <w:rPr>
          <w:sz w:val="18"/>
          <w:szCs w:val="18"/>
        </w:rPr>
        <w:t>//chem21.info/info/1008289/</w:t>
      </w:r>
      <w:r w:rsidR="008F6DCD">
        <w:rPr>
          <w:sz w:val="18"/>
          <w:szCs w:val="18"/>
        </w:rPr>
        <w:t>. Ссылка действительна на 28.03.2017</w:t>
      </w:r>
    </w:p>
  </w:footnote>
  <w:footnote w:id="8">
    <w:p w:rsidR="00594D1A" w:rsidRPr="00292874" w:rsidRDefault="00594D1A" w:rsidP="00180B06">
      <w:pPr>
        <w:pStyle w:val="a5"/>
        <w:rPr>
          <w:sz w:val="18"/>
          <w:szCs w:val="18"/>
        </w:rPr>
      </w:pPr>
      <w:r w:rsidRPr="00292874">
        <w:rPr>
          <w:rStyle w:val="a7"/>
          <w:sz w:val="18"/>
          <w:szCs w:val="18"/>
        </w:rPr>
        <w:footnoteRef/>
      </w:r>
      <w:r w:rsidRPr="00292874">
        <w:rPr>
          <w:rFonts w:ascii="Times New Roman" w:hAnsi="Times New Roman" w:cs="Times New Roman"/>
          <w:color w:val="000000" w:themeColor="text1"/>
          <w:sz w:val="18"/>
          <w:szCs w:val="18"/>
          <w:shd w:val="clear" w:color="auto" w:fill="FAFAFA"/>
        </w:rPr>
        <w:t>Булыгин С.Ю., Демишев Л.Ф., Доронин В.А."Макроэлементы в сельском хозяйстве". Издательство "С</w:t>
      </w:r>
      <w:r w:rsidRPr="00292874">
        <w:rPr>
          <w:rFonts w:ascii="Times New Roman" w:hAnsi="Times New Roman" w:cs="Times New Roman"/>
          <w:color w:val="000000" w:themeColor="text1"/>
          <w:sz w:val="18"/>
          <w:szCs w:val="18"/>
          <w:shd w:val="clear" w:color="auto" w:fill="FAFAFA"/>
          <w:lang w:val="en-US"/>
        </w:rPr>
        <w:t>i</w:t>
      </w:r>
      <w:r w:rsidRPr="00292874">
        <w:rPr>
          <w:rFonts w:ascii="Times New Roman" w:hAnsi="Times New Roman" w:cs="Times New Roman"/>
          <w:color w:val="000000" w:themeColor="text1"/>
          <w:sz w:val="18"/>
          <w:szCs w:val="18"/>
          <w:shd w:val="clear" w:color="auto" w:fill="FAFAFA"/>
        </w:rPr>
        <w:t>ч",Днепропетровск, 2007,стр 13</w:t>
      </w:r>
      <w:r w:rsidR="00197017" w:rsidRPr="00292874">
        <w:rPr>
          <w:rFonts w:ascii="Times New Roman" w:hAnsi="Times New Roman" w:cs="Times New Roman"/>
          <w:color w:val="000000" w:themeColor="text1"/>
          <w:sz w:val="18"/>
          <w:szCs w:val="18"/>
          <w:shd w:val="clear" w:color="auto" w:fill="FAFAFA"/>
        </w:rPr>
        <w:t>.</w:t>
      </w:r>
    </w:p>
    <w:p w:rsidR="00594D1A" w:rsidRDefault="00594D1A" w:rsidP="00180B06">
      <w:pPr>
        <w:pStyle w:val="a5"/>
      </w:pPr>
    </w:p>
  </w:footnote>
  <w:footnote w:id="9">
    <w:p w:rsidR="00594D1A" w:rsidRPr="00A47B73" w:rsidRDefault="00594D1A" w:rsidP="00180B06">
      <w:pPr>
        <w:pStyle w:val="a5"/>
        <w:rPr>
          <w:rFonts w:ascii="Times New Roman" w:hAnsi="Times New Roman" w:cs="Times New Roman"/>
          <w:sz w:val="18"/>
          <w:szCs w:val="18"/>
        </w:rPr>
      </w:pPr>
      <w:r w:rsidRPr="00A47B73">
        <w:rPr>
          <w:rStyle w:val="a7"/>
          <w:sz w:val="18"/>
          <w:szCs w:val="18"/>
        </w:rPr>
        <w:footnoteRef/>
      </w:r>
      <w:r w:rsidR="00CB04B5" w:rsidRPr="00A47B73">
        <w:rPr>
          <w:rFonts w:ascii="Times New Roman" w:hAnsi="Times New Roman" w:cs="Times New Roman"/>
          <w:sz w:val="18"/>
          <w:szCs w:val="18"/>
        </w:rPr>
        <w:t xml:space="preserve"> Нормы внесения удобрений. </w:t>
      </w:r>
      <w:r w:rsidRPr="00A47B73">
        <w:rPr>
          <w:rFonts w:ascii="Times New Roman" w:hAnsi="Times New Roman" w:cs="Times New Roman"/>
          <w:sz w:val="18"/>
          <w:szCs w:val="18"/>
        </w:rPr>
        <w:t>//nasotke.ru/normy-dozy-vnesenija-mineralnyh-organicheskih-udobrenij.html</w:t>
      </w:r>
      <w:r w:rsidR="00CB04B5" w:rsidRPr="00A47B73">
        <w:rPr>
          <w:rFonts w:ascii="Times New Roman" w:hAnsi="Times New Roman" w:cs="Times New Roman"/>
          <w:sz w:val="18"/>
          <w:szCs w:val="18"/>
        </w:rPr>
        <w:t>. Ссылка действительна на 28.03.2017.</w:t>
      </w:r>
    </w:p>
  </w:footnote>
  <w:footnote w:id="10">
    <w:p w:rsidR="00594D1A" w:rsidRPr="00B02C47" w:rsidRDefault="00594D1A">
      <w:pPr>
        <w:pStyle w:val="a5"/>
        <w:rPr>
          <w:sz w:val="18"/>
          <w:szCs w:val="18"/>
        </w:rPr>
      </w:pPr>
      <w:r w:rsidRPr="00B02C47">
        <w:rPr>
          <w:rStyle w:val="a7"/>
          <w:sz w:val="18"/>
          <w:szCs w:val="18"/>
        </w:rPr>
        <w:footnoteRef/>
      </w:r>
      <w:hyperlink r:id="rId1" w:history="1">
        <w:r w:rsidR="00B02C47" w:rsidRPr="00F33AC0">
          <w:rPr>
            <w:rStyle w:val="ab"/>
            <w:rFonts w:ascii="Times New Roman" w:hAnsi="Times New Roman" w:cs="Times New Roman"/>
            <w:color w:val="000000" w:themeColor="text1"/>
            <w:sz w:val="18"/>
            <w:szCs w:val="18"/>
            <w:u w:val="none"/>
          </w:rPr>
          <w:t xml:space="preserve"> </w:t>
        </w:r>
        <w:r w:rsidR="00F33AC0" w:rsidRPr="00F33AC0">
          <w:rPr>
            <w:rStyle w:val="ab"/>
            <w:rFonts w:ascii="Times New Roman" w:hAnsi="Times New Roman" w:cs="Times New Roman"/>
            <w:color w:val="000000" w:themeColor="text1"/>
            <w:sz w:val="18"/>
            <w:szCs w:val="18"/>
            <w:u w:val="none"/>
          </w:rPr>
          <w:t xml:space="preserve"> </w:t>
        </w:r>
        <w:r w:rsidR="00F33AC0">
          <w:rPr>
            <w:rStyle w:val="ab"/>
            <w:rFonts w:ascii="Times New Roman" w:hAnsi="Times New Roman" w:cs="Times New Roman"/>
            <w:color w:val="000000" w:themeColor="text1"/>
            <w:sz w:val="18"/>
            <w:szCs w:val="18"/>
            <w:u w:val="none"/>
          </w:rPr>
          <w:t xml:space="preserve">Удобрение калий сернокислый. </w:t>
        </w:r>
        <w:r w:rsidRPr="00F33AC0">
          <w:rPr>
            <w:rStyle w:val="ab"/>
            <w:rFonts w:ascii="Times New Roman" w:hAnsi="Times New Roman" w:cs="Times New Roman"/>
            <w:color w:val="000000" w:themeColor="text1"/>
            <w:sz w:val="18"/>
            <w:szCs w:val="18"/>
            <w:u w:val="none"/>
          </w:rPr>
          <w:t>//</w:t>
        </w:r>
        <w:r w:rsidRPr="00B02C47">
          <w:rPr>
            <w:rStyle w:val="ab"/>
            <w:rFonts w:ascii="Times New Roman" w:hAnsi="Times New Roman" w:cs="Times New Roman"/>
            <w:color w:val="000000" w:themeColor="text1"/>
            <w:sz w:val="18"/>
            <w:szCs w:val="18"/>
            <w:u w:val="none"/>
            <w:lang w:val="en-US"/>
          </w:rPr>
          <w:t>plodovie</w:t>
        </w:r>
        <w:r w:rsidRPr="00F33AC0">
          <w:rPr>
            <w:rStyle w:val="ab"/>
            <w:rFonts w:ascii="Times New Roman" w:hAnsi="Times New Roman" w:cs="Times New Roman"/>
            <w:color w:val="000000" w:themeColor="text1"/>
            <w:sz w:val="18"/>
            <w:szCs w:val="18"/>
            <w:u w:val="none"/>
          </w:rPr>
          <w:t>.</w:t>
        </w:r>
        <w:r w:rsidRPr="00B02C47">
          <w:rPr>
            <w:rStyle w:val="ab"/>
            <w:rFonts w:ascii="Times New Roman" w:hAnsi="Times New Roman" w:cs="Times New Roman"/>
            <w:color w:val="000000" w:themeColor="text1"/>
            <w:sz w:val="18"/>
            <w:szCs w:val="18"/>
            <w:u w:val="none"/>
            <w:lang w:val="en-US"/>
          </w:rPr>
          <w:t>ru</w:t>
        </w:r>
        <w:r w:rsidRPr="00F33AC0">
          <w:rPr>
            <w:rStyle w:val="ab"/>
            <w:rFonts w:ascii="Times New Roman" w:hAnsi="Times New Roman" w:cs="Times New Roman"/>
            <w:color w:val="000000" w:themeColor="text1"/>
            <w:sz w:val="18"/>
            <w:szCs w:val="18"/>
            <w:u w:val="none"/>
          </w:rPr>
          <w:t>/</w:t>
        </w:r>
        <w:r w:rsidRPr="00B02C47">
          <w:rPr>
            <w:rStyle w:val="ab"/>
            <w:rFonts w:ascii="Times New Roman" w:hAnsi="Times New Roman" w:cs="Times New Roman"/>
            <w:color w:val="000000" w:themeColor="text1"/>
            <w:sz w:val="18"/>
            <w:szCs w:val="18"/>
            <w:u w:val="none"/>
            <w:lang w:val="en-US"/>
          </w:rPr>
          <w:t>uhod</w:t>
        </w:r>
        <w:r w:rsidRPr="00F33AC0">
          <w:rPr>
            <w:rStyle w:val="ab"/>
            <w:rFonts w:ascii="Times New Roman" w:hAnsi="Times New Roman" w:cs="Times New Roman"/>
            <w:color w:val="000000" w:themeColor="text1"/>
            <w:sz w:val="18"/>
            <w:szCs w:val="18"/>
            <w:u w:val="none"/>
          </w:rPr>
          <w:t>/</w:t>
        </w:r>
        <w:r w:rsidRPr="00B02C47">
          <w:rPr>
            <w:rStyle w:val="ab"/>
            <w:rFonts w:ascii="Times New Roman" w:hAnsi="Times New Roman" w:cs="Times New Roman"/>
            <w:color w:val="000000" w:themeColor="text1"/>
            <w:sz w:val="18"/>
            <w:szCs w:val="18"/>
            <w:u w:val="none"/>
            <w:lang w:val="en-US"/>
          </w:rPr>
          <w:t>udobrenie</w:t>
        </w:r>
        <w:r w:rsidRPr="00F33AC0">
          <w:rPr>
            <w:rStyle w:val="ab"/>
            <w:rFonts w:ascii="Times New Roman" w:hAnsi="Times New Roman" w:cs="Times New Roman"/>
            <w:color w:val="000000" w:themeColor="text1"/>
            <w:sz w:val="18"/>
            <w:szCs w:val="18"/>
            <w:u w:val="none"/>
          </w:rPr>
          <w:t>/</w:t>
        </w:r>
        <w:r w:rsidRPr="00B02C47">
          <w:rPr>
            <w:rStyle w:val="ab"/>
            <w:rFonts w:ascii="Times New Roman" w:hAnsi="Times New Roman" w:cs="Times New Roman"/>
            <w:color w:val="000000" w:themeColor="text1"/>
            <w:sz w:val="18"/>
            <w:szCs w:val="18"/>
            <w:u w:val="none"/>
            <w:lang w:val="en-US"/>
          </w:rPr>
          <w:t>hloristyj</w:t>
        </w:r>
        <w:r w:rsidRPr="00F33AC0">
          <w:rPr>
            <w:rStyle w:val="ab"/>
            <w:rFonts w:ascii="Times New Roman" w:hAnsi="Times New Roman" w:cs="Times New Roman"/>
            <w:color w:val="000000" w:themeColor="text1"/>
            <w:sz w:val="18"/>
            <w:szCs w:val="18"/>
            <w:u w:val="none"/>
          </w:rPr>
          <w:t>-</w:t>
        </w:r>
        <w:r w:rsidRPr="00B02C47">
          <w:rPr>
            <w:rStyle w:val="ab"/>
            <w:rFonts w:ascii="Times New Roman" w:hAnsi="Times New Roman" w:cs="Times New Roman"/>
            <w:color w:val="000000" w:themeColor="text1"/>
            <w:sz w:val="18"/>
            <w:szCs w:val="18"/>
            <w:u w:val="none"/>
            <w:lang w:val="en-US"/>
          </w:rPr>
          <w:t>kalij</w:t>
        </w:r>
        <w:r w:rsidRPr="00F33AC0">
          <w:rPr>
            <w:rStyle w:val="ab"/>
            <w:rFonts w:ascii="Times New Roman" w:hAnsi="Times New Roman" w:cs="Times New Roman"/>
            <w:color w:val="000000" w:themeColor="text1"/>
            <w:sz w:val="18"/>
            <w:szCs w:val="18"/>
            <w:u w:val="none"/>
          </w:rPr>
          <w:t>-</w:t>
        </w:r>
        <w:r w:rsidRPr="00B02C47">
          <w:rPr>
            <w:rStyle w:val="ab"/>
            <w:rFonts w:ascii="Times New Roman" w:hAnsi="Times New Roman" w:cs="Times New Roman"/>
            <w:color w:val="000000" w:themeColor="text1"/>
            <w:sz w:val="18"/>
            <w:szCs w:val="18"/>
            <w:u w:val="none"/>
            <w:lang w:val="en-US"/>
          </w:rPr>
          <w:t>primenenie</w:t>
        </w:r>
        <w:r w:rsidRPr="00F33AC0">
          <w:rPr>
            <w:rStyle w:val="ab"/>
            <w:rFonts w:ascii="Times New Roman" w:hAnsi="Times New Roman" w:cs="Times New Roman"/>
            <w:color w:val="000000" w:themeColor="text1"/>
            <w:sz w:val="18"/>
            <w:szCs w:val="18"/>
            <w:u w:val="none"/>
          </w:rPr>
          <w:t>-12987/</w:t>
        </w:r>
      </w:hyperlink>
      <w:r w:rsidR="00B02C47" w:rsidRPr="00F33AC0">
        <w:rPr>
          <w:sz w:val="18"/>
          <w:szCs w:val="18"/>
        </w:rPr>
        <w:t xml:space="preserve">. </w:t>
      </w:r>
      <w:r w:rsidR="00B02C47">
        <w:rPr>
          <w:sz w:val="18"/>
          <w:szCs w:val="18"/>
        </w:rPr>
        <w:t>Ссылка действительна на 28.03.2017.</w:t>
      </w:r>
    </w:p>
  </w:footnote>
  <w:footnote w:id="11">
    <w:p w:rsidR="00594D1A" w:rsidRPr="00B02C47" w:rsidRDefault="00594D1A">
      <w:pPr>
        <w:pStyle w:val="a5"/>
        <w:rPr>
          <w:rFonts w:ascii="Times New Roman" w:hAnsi="Times New Roman" w:cs="Times New Roman"/>
          <w:color w:val="000000" w:themeColor="text1"/>
        </w:rPr>
      </w:pPr>
      <w:r w:rsidRPr="00B02C47">
        <w:rPr>
          <w:rStyle w:val="a7"/>
          <w:rFonts w:ascii="Times New Roman" w:hAnsi="Times New Roman" w:cs="Times New Roman"/>
          <w:color w:val="000000" w:themeColor="text1"/>
          <w:sz w:val="18"/>
          <w:szCs w:val="18"/>
        </w:rPr>
        <w:footnoteRef/>
      </w:r>
      <w:r w:rsidR="00B02C47" w:rsidRPr="003C608E">
        <w:rPr>
          <w:sz w:val="18"/>
          <w:szCs w:val="18"/>
        </w:rPr>
        <w:t xml:space="preserve"> </w:t>
      </w:r>
      <w:r w:rsidR="00F33AC0" w:rsidRPr="003C608E">
        <w:rPr>
          <w:sz w:val="18"/>
          <w:szCs w:val="18"/>
        </w:rPr>
        <w:t xml:space="preserve"> </w:t>
      </w:r>
      <w:r w:rsidR="00F33AC0">
        <w:rPr>
          <w:sz w:val="18"/>
          <w:szCs w:val="18"/>
        </w:rPr>
        <w:t>Удобрение</w:t>
      </w:r>
      <w:r w:rsidR="00F33AC0" w:rsidRPr="003C608E">
        <w:rPr>
          <w:sz w:val="18"/>
          <w:szCs w:val="18"/>
        </w:rPr>
        <w:t xml:space="preserve"> </w:t>
      </w:r>
      <w:r w:rsidR="00F33AC0">
        <w:rPr>
          <w:sz w:val="18"/>
          <w:szCs w:val="18"/>
        </w:rPr>
        <w:t>аммиачная</w:t>
      </w:r>
      <w:r w:rsidR="00F33AC0" w:rsidRPr="003C608E">
        <w:rPr>
          <w:sz w:val="18"/>
          <w:szCs w:val="18"/>
        </w:rPr>
        <w:t xml:space="preserve"> </w:t>
      </w:r>
      <w:r w:rsidR="00F33AC0">
        <w:rPr>
          <w:sz w:val="18"/>
          <w:szCs w:val="18"/>
        </w:rPr>
        <w:t xml:space="preserve">селитра. </w:t>
      </w:r>
      <w:hyperlink r:id="rId2" w:history="1">
        <w:r w:rsidRPr="003C608E">
          <w:rPr>
            <w:rStyle w:val="ab"/>
            <w:rFonts w:ascii="Times New Roman" w:hAnsi="Times New Roman" w:cs="Times New Roman"/>
            <w:color w:val="000000" w:themeColor="text1"/>
            <w:sz w:val="18"/>
            <w:szCs w:val="18"/>
            <w:u w:val="none"/>
          </w:rPr>
          <w:t>//</w:t>
        </w:r>
        <w:r w:rsidRPr="00B02C47">
          <w:rPr>
            <w:rStyle w:val="ab"/>
            <w:rFonts w:ascii="Times New Roman" w:hAnsi="Times New Roman" w:cs="Times New Roman"/>
            <w:color w:val="000000" w:themeColor="text1"/>
            <w:sz w:val="18"/>
            <w:szCs w:val="18"/>
            <w:u w:val="none"/>
            <w:lang w:val="en-US"/>
          </w:rPr>
          <w:t>iplants</w:t>
        </w:r>
        <w:r w:rsidRPr="003C608E">
          <w:rPr>
            <w:rStyle w:val="ab"/>
            <w:rFonts w:ascii="Times New Roman" w:hAnsi="Times New Roman" w:cs="Times New Roman"/>
            <w:color w:val="000000" w:themeColor="text1"/>
            <w:sz w:val="18"/>
            <w:szCs w:val="18"/>
            <w:u w:val="none"/>
          </w:rPr>
          <w:t>.</w:t>
        </w:r>
        <w:r w:rsidRPr="00B02C47">
          <w:rPr>
            <w:rStyle w:val="ab"/>
            <w:rFonts w:ascii="Times New Roman" w:hAnsi="Times New Roman" w:cs="Times New Roman"/>
            <w:color w:val="000000" w:themeColor="text1"/>
            <w:sz w:val="18"/>
            <w:szCs w:val="18"/>
            <w:u w:val="none"/>
            <w:lang w:val="en-US"/>
          </w:rPr>
          <w:t>ru</w:t>
        </w:r>
        <w:r w:rsidRPr="003C608E">
          <w:rPr>
            <w:rStyle w:val="ab"/>
            <w:rFonts w:ascii="Times New Roman" w:hAnsi="Times New Roman" w:cs="Times New Roman"/>
            <w:color w:val="000000" w:themeColor="text1"/>
            <w:sz w:val="18"/>
            <w:szCs w:val="18"/>
            <w:u w:val="none"/>
          </w:rPr>
          <w:t>/</w:t>
        </w:r>
        <w:r w:rsidRPr="00B02C47">
          <w:rPr>
            <w:rStyle w:val="ab"/>
            <w:rFonts w:ascii="Times New Roman" w:hAnsi="Times New Roman" w:cs="Times New Roman"/>
            <w:color w:val="000000" w:themeColor="text1"/>
            <w:sz w:val="18"/>
            <w:szCs w:val="18"/>
            <w:u w:val="none"/>
            <w:lang w:val="en-US"/>
          </w:rPr>
          <w:t>garden</w:t>
        </w:r>
        <w:r w:rsidRPr="003C608E">
          <w:rPr>
            <w:rStyle w:val="ab"/>
            <w:rFonts w:ascii="Times New Roman" w:hAnsi="Times New Roman" w:cs="Times New Roman"/>
            <w:color w:val="000000" w:themeColor="text1"/>
            <w:sz w:val="18"/>
            <w:szCs w:val="18"/>
            <w:u w:val="none"/>
          </w:rPr>
          <w:t>/</w:t>
        </w:r>
        <w:r w:rsidRPr="00B02C47">
          <w:rPr>
            <w:rStyle w:val="ab"/>
            <w:rFonts w:ascii="Times New Roman" w:hAnsi="Times New Roman" w:cs="Times New Roman"/>
            <w:color w:val="000000" w:themeColor="text1"/>
            <w:sz w:val="18"/>
            <w:szCs w:val="18"/>
            <w:u w:val="none"/>
            <w:lang w:val="en-US"/>
          </w:rPr>
          <w:t>am</w:t>
        </w:r>
        <w:r w:rsidRPr="003C608E">
          <w:rPr>
            <w:rStyle w:val="ab"/>
            <w:rFonts w:ascii="Times New Roman" w:hAnsi="Times New Roman" w:cs="Times New Roman"/>
            <w:color w:val="000000" w:themeColor="text1"/>
            <w:sz w:val="18"/>
            <w:szCs w:val="18"/>
            <w:u w:val="none"/>
          </w:rPr>
          <w:t>-</w:t>
        </w:r>
        <w:r w:rsidRPr="00B02C47">
          <w:rPr>
            <w:rStyle w:val="ab"/>
            <w:rFonts w:ascii="Times New Roman" w:hAnsi="Times New Roman" w:cs="Times New Roman"/>
            <w:color w:val="000000" w:themeColor="text1"/>
            <w:sz w:val="18"/>
            <w:szCs w:val="18"/>
            <w:u w:val="none"/>
            <w:lang w:val="en-US"/>
          </w:rPr>
          <w:t>selitra</w:t>
        </w:r>
        <w:r w:rsidRPr="003C608E">
          <w:rPr>
            <w:rStyle w:val="ab"/>
            <w:rFonts w:ascii="Times New Roman" w:hAnsi="Times New Roman" w:cs="Times New Roman"/>
            <w:color w:val="000000" w:themeColor="text1"/>
            <w:sz w:val="18"/>
            <w:szCs w:val="18"/>
            <w:u w:val="none"/>
          </w:rPr>
          <w:t>/</w:t>
        </w:r>
      </w:hyperlink>
      <w:r w:rsidR="00B02C47" w:rsidRPr="003C608E">
        <w:rPr>
          <w:sz w:val="18"/>
          <w:szCs w:val="18"/>
        </w:rPr>
        <w:t xml:space="preserve">. </w:t>
      </w:r>
      <w:r w:rsidR="00B02C47">
        <w:rPr>
          <w:sz w:val="18"/>
          <w:szCs w:val="18"/>
        </w:rPr>
        <w:t>Ссылка действительна на 28.03.2017.</w:t>
      </w:r>
    </w:p>
  </w:footnote>
  <w:footnote w:id="12">
    <w:p w:rsidR="00594D1A" w:rsidRPr="002E46F4" w:rsidRDefault="00F33AC0">
      <w:pPr>
        <w:pStyle w:val="a5"/>
        <w:rPr>
          <w:sz w:val="18"/>
          <w:szCs w:val="18"/>
        </w:rPr>
      </w:pPr>
      <w:r w:rsidRPr="002E46F4">
        <w:rPr>
          <w:sz w:val="18"/>
          <w:szCs w:val="18"/>
        </w:rPr>
        <w:t xml:space="preserve"> </w:t>
      </w:r>
      <w:r w:rsidR="00594D1A" w:rsidRPr="002E46F4">
        <w:rPr>
          <w:rStyle w:val="a7"/>
          <w:sz w:val="18"/>
          <w:szCs w:val="18"/>
        </w:rPr>
        <w:footnoteRef/>
      </w:r>
      <w:hyperlink r:id="rId3" w:tgtFrame="_blank" w:history="1">
        <w:r w:rsidRPr="002E46F4">
          <w:rPr>
            <w:rStyle w:val="ab"/>
            <w:rFonts w:ascii="Times New Roman" w:hAnsi="Times New Roman" w:cs="Times New Roman"/>
            <w:color w:val="000000" w:themeColor="text1"/>
            <w:sz w:val="18"/>
            <w:szCs w:val="18"/>
            <w:u w:val="none"/>
          </w:rPr>
          <w:t xml:space="preserve">Удобрение суперфосфат. </w:t>
        </w:r>
        <w:r w:rsidR="00594D1A" w:rsidRPr="002E46F4">
          <w:rPr>
            <w:rStyle w:val="ab"/>
            <w:rFonts w:ascii="Times New Roman" w:hAnsi="Times New Roman" w:cs="Times New Roman"/>
            <w:color w:val="000000" w:themeColor="text1"/>
            <w:sz w:val="18"/>
            <w:szCs w:val="18"/>
            <w:u w:val="none"/>
          </w:rPr>
          <w:t>//</w:t>
        </w:r>
        <w:r w:rsidR="00594D1A" w:rsidRPr="002E46F4">
          <w:rPr>
            <w:rStyle w:val="ab"/>
            <w:rFonts w:ascii="Times New Roman" w:hAnsi="Times New Roman" w:cs="Times New Roman"/>
            <w:color w:val="000000" w:themeColor="text1"/>
            <w:sz w:val="18"/>
            <w:szCs w:val="18"/>
            <w:u w:val="none"/>
            <w:lang w:val="en-US"/>
          </w:rPr>
          <w:t>udobreniya</w:t>
        </w:r>
        <w:r w:rsidR="00594D1A" w:rsidRPr="002E46F4">
          <w:rPr>
            <w:rStyle w:val="ab"/>
            <w:rFonts w:ascii="Times New Roman" w:hAnsi="Times New Roman" w:cs="Times New Roman"/>
            <w:color w:val="000000" w:themeColor="text1"/>
            <w:sz w:val="18"/>
            <w:szCs w:val="18"/>
            <w:u w:val="none"/>
          </w:rPr>
          <w:t>.</w:t>
        </w:r>
        <w:r w:rsidR="00594D1A" w:rsidRPr="002E46F4">
          <w:rPr>
            <w:rStyle w:val="ab"/>
            <w:rFonts w:ascii="Times New Roman" w:hAnsi="Times New Roman" w:cs="Times New Roman"/>
            <w:color w:val="000000" w:themeColor="text1"/>
            <w:sz w:val="18"/>
            <w:szCs w:val="18"/>
            <w:u w:val="none"/>
            <w:lang w:val="en-US"/>
          </w:rPr>
          <w:t>info</w:t>
        </w:r>
        <w:r w:rsidR="00594D1A" w:rsidRPr="002E46F4">
          <w:rPr>
            <w:rStyle w:val="ab"/>
            <w:rFonts w:ascii="Times New Roman" w:hAnsi="Times New Roman" w:cs="Times New Roman"/>
            <w:color w:val="000000" w:themeColor="text1"/>
            <w:sz w:val="18"/>
            <w:szCs w:val="18"/>
            <w:u w:val="none"/>
          </w:rPr>
          <w:t>/</w:t>
        </w:r>
        <w:r w:rsidR="00594D1A" w:rsidRPr="002E46F4">
          <w:rPr>
            <w:rStyle w:val="ab"/>
            <w:rFonts w:ascii="Times New Roman" w:hAnsi="Times New Roman" w:cs="Times New Roman"/>
            <w:color w:val="000000" w:themeColor="text1"/>
            <w:sz w:val="18"/>
            <w:szCs w:val="18"/>
            <w:u w:val="none"/>
            <w:lang w:val="en-US"/>
          </w:rPr>
          <w:t>promyshlennye</w:t>
        </w:r>
        <w:r w:rsidR="00594D1A" w:rsidRPr="002E46F4">
          <w:rPr>
            <w:rStyle w:val="ab"/>
            <w:rFonts w:ascii="Times New Roman" w:hAnsi="Times New Roman" w:cs="Times New Roman"/>
            <w:color w:val="000000" w:themeColor="text1"/>
            <w:sz w:val="18"/>
            <w:szCs w:val="18"/>
            <w:u w:val="none"/>
          </w:rPr>
          <w:t>/</w:t>
        </w:r>
        <w:r w:rsidR="00594D1A" w:rsidRPr="002E46F4">
          <w:rPr>
            <w:rStyle w:val="ab"/>
            <w:rFonts w:ascii="Times New Roman" w:hAnsi="Times New Roman" w:cs="Times New Roman"/>
            <w:color w:val="000000" w:themeColor="text1"/>
            <w:sz w:val="18"/>
            <w:szCs w:val="18"/>
            <w:u w:val="none"/>
            <w:lang w:val="en-US"/>
          </w:rPr>
          <w:t>superfosfat</w:t>
        </w:r>
        <w:r w:rsidR="00594D1A" w:rsidRPr="002E46F4">
          <w:rPr>
            <w:rStyle w:val="ab"/>
            <w:rFonts w:ascii="Times New Roman" w:hAnsi="Times New Roman" w:cs="Times New Roman"/>
            <w:color w:val="000000" w:themeColor="text1"/>
            <w:sz w:val="18"/>
            <w:szCs w:val="18"/>
            <w:u w:val="none"/>
          </w:rPr>
          <w:t>/</w:t>
        </w:r>
      </w:hyperlink>
      <w:r w:rsidRPr="002E46F4">
        <w:rPr>
          <w:sz w:val="18"/>
          <w:szCs w:val="18"/>
        </w:rPr>
        <w:t>. Ссылка действительна на 28.03.2017.</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D950B4"/>
    <w:multiLevelType w:val="multilevel"/>
    <w:tmpl w:val="A4B07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3387842"/>
    <w:multiLevelType w:val="hybridMultilevel"/>
    <w:tmpl w:val="FB081C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4C045DD"/>
    <w:multiLevelType w:val="hybridMultilevel"/>
    <w:tmpl w:val="A7CA98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0AC3C70"/>
    <w:multiLevelType w:val="multilevel"/>
    <w:tmpl w:val="93BE5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24B4914"/>
    <w:multiLevelType w:val="hybridMultilevel"/>
    <w:tmpl w:val="DA80EA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3104CEE"/>
    <w:multiLevelType w:val="multilevel"/>
    <w:tmpl w:val="0756A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1803998"/>
    <w:multiLevelType w:val="multilevel"/>
    <w:tmpl w:val="80DCE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8BF2F58"/>
    <w:multiLevelType w:val="hybridMultilevel"/>
    <w:tmpl w:val="DFDA32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5"/>
  </w:num>
  <w:num w:numId="4">
    <w:abstractNumId w:val="6"/>
  </w:num>
  <w:num w:numId="5">
    <w:abstractNumId w:val="2"/>
  </w:num>
  <w:num w:numId="6">
    <w:abstractNumId w:val="4"/>
  </w:num>
  <w:num w:numId="7">
    <w:abstractNumId w:val="1"/>
  </w:num>
  <w:num w:numId="8">
    <w:abstractNumId w:val="7"/>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Елена">
    <w15:presenceInfo w15:providerId="None" w15:userId="Елена"/>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D70F5B"/>
    <w:rsid w:val="00003D69"/>
    <w:rsid w:val="000042D1"/>
    <w:rsid w:val="0000462D"/>
    <w:rsid w:val="00006992"/>
    <w:rsid w:val="00013278"/>
    <w:rsid w:val="00022353"/>
    <w:rsid w:val="00034324"/>
    <w:rsid w:val="00036F4A"/>
    <w:rsid w:val="00043AFE"/>
    <w:rsid w:val="00043BB1"/>
    <w:rsid w:val="00056DAC"/>
    <w:rsid w:val="00060672"/>
    <w:rsid w:val="00061E39"/>
    <w:rsid w:val="0006432E"/>
    <w:rsid w:val="00065CD1"/>
    <w:rsid w:val="00072B19"/>
    <w:rsid w:val="00080660"/>
    <w:rsid w:val="00081DC2"/>
    <w:rsid w:val="00084F5E"/>
    <w:rsid w:val="00086FBC"/>
    <w:rsid w:val="000966A4"/>
    <w:rsid w:val="000B26BF"/>
    <w:rsid w:val="000C24D4"/>
    <w:rsid w:val="000C7DFC"/>
    <w:rsid w:val="000D10CC"/>
    <w:rsid w:val="000D7841"/>
    <w:rsid w:val="000D7D56"/>
    <w:rsid w:val="000E076B"/>
    <w:rsid w:val="000E1682"/>
    <w:rsid w:val="00101BD7"/>
    <w:rsid w:val="00102B40"/>
    <w:rsid w:val="00110C63"/>
    <w:rsid w:val="00111551"/>
    <w:rsid w:val="00111ED0"/>
    <w:rsid w:val="00115875"/>
    <w:rsid w:val="00115E15"/>
    <w:rsid w:val="0013435A"/>
    <w:rsid w:val="00140F14"/>
    <w:rsid w:val="001534E5"/>
    <w:rsid w:val="00157E08"/>
    <w:rsid w:val="00170150"/>
    <w:rsid w:val="00175606"/>
    <w:rsid w:val="00180B06"/>
    <w:rsid w:val="00180BD2"/>
    <w:rsid w:val="00181AD2"/>
    <w:rsid w:val="0018665F"/>
    <w:rsid w:val="00197017"/>
    <w:rsid w:val="001A2056"/>
    <w:rsid w:val="001A51D4"/>
    <w:rsid w:val="001A75BB"/>
    <w:rsid w:val="001B3595"/>
    <w:rsid w:val="001C3390"/>
    <w:rsid w:val="001C5B0E"/>
    <w:rsid w:val="001D27DA"/>
    <w:rsid w:val="001E1152"/>
    <w:rsid w:val="001E14AD"/>
    <w:rsid w:val="001F7F7A"/>
    <w:rsid w:val="0020607E"/>
    <w:rsid w:val="00217016"/>
    <w:rsid w:val="0022060F"/>
    <w:rsid w:val="002263AA"/>
    <w:rsid w:val="00230DF0"/>
    <w:rsid w:val="00232AB4"/>
    <w:rsid w:val="00235164"/>
    <w:rsid w:val="00242F0D"/>
    <w:rsid w:val="00243AEF"/>
    <w:rsid w:val="0024414C"/>
    <w:rsid w:val="00244431"/>
    <w:rsid w:val="00247CCF"/>
    <w:rsid w:val="00255860"/>
    <w:rsid w:val="002566BF"/>
    <w:rsid w:val="00256F7D"/>
    <w:rsid w:val="00266DE1"/>
    <w:rsid w:val="00271594"/>
    <w:rsid w:val="002716B5"/>
    <w:rsid w:val="00276C47"/>
    <w:rsid w:val="00284CE4"/>
    <w:rsid w:val="00292874"/>
    <w:rsid w:val="00293C18"/>
    <w:rsid w:val="00296292"/>
    <w:rsid w:val="002A25D4"/>
    <w:rsid w:val="002A3119"/>
    <w:rsid w:val="002A5A8F"/>
    <w:rsid w:val="002B262C"/>
    <w:rsid w:val="002B63B3"/>
    <w:rsid w:val="002B6CC2"/>
    <w:rsid w:val="002C0FA5"/>
    <w:rsid w:val="002D1192"/>
    <w:rsid w:val="002D3D2A"/>
    <w:rsid w:val="002E1197"/>
    <w:rsid w:val="002E46F4"/>
    <w:rsid w:val="002F4A52"/>
    <w:rsid w:val="00301BD4"/>
    <w:rsid w:val="00322D7D"/>
    <w:rsid w:val="00323C7A"/>
    <w:rsid w:val="00344388"/>
    <w:rsid w:val="003519A7"/>
    <w:rsid w:val="00360FBB"/>
    <w:rsid w:val="00364EA3"/>
    <w:rsid w:val="00387832"/>
    <w:rsid w:val="003906F2"/>
    <w:rsid w:val="003944C3"/>
    <w:rsid w:val="003A352E"/>
    <w:rsid w:val="003A58F9"/>
    <w:rsid w:val="003A72D3"/>
    <w:rsid w:val="003B2856"/>
    <w:rsid w:val="003B31A3"/>
    <w:rsid w:val="003B3850"/>
    <w:rsid w:val="003B6ADE"/>
    <w:rsid w:val="003B7D32"/>
    <w:rsid w:val="003C1BD9"/>
    <w:rsid w:val="003C608E"/>
    <w:rsid w:val="003D45A8"/>
    <w:rsid w:val="003F2CCA"/>
    <w:rsid w:val="00403AFF"/>
    <w:rsid w:val="00406411"/>
    <w:rsid w:val="00406ED7"/>
    <w:rsid w:val="00412A84"/>
    <w:rsid w:val="00426461"/>
    <w:rsid w:val="0043645E"/>
    <w:rsid w:val="00452E78"/>
    <w:rsid w:val="00456E60"/>
    <w:rsid w:val="004610F4"/>
    <w:rsid w:val="004642D7"/>
    <w:rsid w:val="00476B26"/>
    <w:rsid w:val="00482ECF"/>
    <w:rsid w:val="0048452B"/>
    <w:rsid w:val="004859E6"/>
    <w:rsid w:val="00494F45"/>
    <w:rsid w:val="004A6778"/>
    <w:rsid w:val="004A71E0"/>
    <w:rsid w:val="004B2965"/>
    <w:rsid w:val="004D051B"/>
    <w:rsid w:val="004E05C4"/>
    <w:rsid w:val="004E27CC"/>
    <w:rsid w:val="004E359A"/>
    <w:rsid w:val="004E5C12"/>
    <w:rsid w:val="004E5D2B"/>
    <w:rsid w:val="004F0CF2"/>
    <w:rsid w:val="00516F64"/>
    <w:rsid w:val="005209C0"/>
    <w:rsid w:val="0053404B"/>
    <w:rsid w:val="00536080"/>
    <w:rsid w:val="005417AB"/>
    <w:rsid w:val="00546E31"/>
    <w:rsid w:val="00547C06"/>
    <w:rsid w:val="005629CA"/>
    <w:rsid w:val="005645F8"/>
    <w:rsid w:val="0057702F"/>
    <w:rsid w:val="00583937"/>
    <w:rsid w:val="00586927"/>
    <w:rsid w:val="00591067"/>
    <w:rsid w:val="00593D30"/>
    <w:rsid w:val="00594D1A"/>
    <w:rsid w:val="005B675A"/>
    <w:rsid w:val="005C008E"/>
    <w:rsid w:val="005D555A"/>
    <w:rsid w:val="005E3E0F"/>
    <w:rsid w:val="005E4345"/>
    <w:rsid w:val="005E64C1"/>
    <w:rsid w:val="005F2CFC"/>
    <w:rsid w:val="00606135"/>
    <w:rsid w:val="00611063"/>
    <w:rsid w:val="006113F7"/>
    <w:rsid w:val="006122B0"/>
    <w:rsid w:val="006129C5"/>
    <w:rsid w:val="00622BE3"/>
    <w:rsid w:val="00623B2C"/>
    <w:rsid w:val="00645ECB"/>
    <w:rsid w:val="0064742E"/>
    <w:rsid w:val="00661260"/>
    <w:rsid w:val="00682015"/>
    <w:rsid w:val="00692332"/>
    <w:rsid w:val="006936B2"/>
    <w:rsid w:val="006964DD"/>
    <w:rsid w:val="006978F8"/>
    <w:rsid w:val="006B0CA5"/>
    <w:rsid w:val="006B30C5"/>
    <w:rsid w:val="006B4031"/>
    <w:rsid w:val="006B5C1B"/>
    <w:rsid w:val="006B66F6"/>
    <w:rsid w:val="006C0554"/>
    <w:rsid w:val="006C5EF2"/>
    <w:rsid w:val="00703158"/>
    <w:rsid w:val="00705D9A"/>
    <w:rsid w:val="00710F7F"/>
    <w:rsid w:val="00717A66"/>
    <w:rsid w:val="00721EDC"/>
    <w:rsid w:val="00732681"/>
    <w:rsid w:val="007334CF"/>
    <w:rsid w:val="00734C31"/>
    <w:rsid w:val="007401FF"/>
    <w:rsid w:val="00740ACA"/>
    <w:rsid w:val="0074203A"/>
    <w:rsid w:val="007554E0"/>
    <w:rsid w:val="00757E96"/>
    <w:rsid w:val="00761373"/>
    <w:rsid w:val="007708FD"/>
    <w:rsid w:val="00771EF2"/>
    <w:rsid w:val="00774CF8"/>
    <w:rsid w:val="00774EF2"/>
    <w:rsid w:val="007752CF"/>
    <w:rsid w:val="007753B7"/>
    <w:rsid w:val="00776641"/>
    <w:rsid w:val="007805DC"/>
    <w:rsid w:val="00782836"/>
    <w:rsid w:val="00782EC8"/>
    <w:rsid w:val="007916E2"/>
    <w:rsid w:val="00793143"/>
    <w:rsid w:val="007941C5"/>
    <w:rsid w:val="007A5AD2"/>
    <w:rsid w:val="007A62FB"/>
    <w:rsid w:val="007B4D54"/>
    <w:rsid w:val="007B7001"/>
    <w:rsid w:val="007D0E8D"/>
    <w:rsid w:val="007D4D5A"/>
    <w:rsid w:val="007E5274"/>
    <w:rsid w:val="007E5374"/>
    <w:rsid w:val="007E5597"/>
    <w:rsid w:val="007F461A"/>
    <w:rsid w:val="007F633D"/>
    <w:rsid w:val="008067F0"/>
    <w:rsid w:val="00822905"/>
    <w:rsid w:val="008315BA"/>
    <w:rsid w:val="008354B1"/>
    <w:rsid w:val="00847D61"/>
    <w:rsid w:val="008553A0"/>
    <w:rsid w:val="0086203D"/>
    <w:rsid w:val="0088062D"/>
    <w:rsid w:val="00882DBB"/>
    <w:rsid w:val="008D231F"/>
    <w:rsid w:val="008D3BC7"/>
    <w:rsid w:val="008E218A"/>
    <w:rsid w:val="008E5A1E"/>
    <w:rsid w:val="008F23C6"/>
    <w:rsid w:val="008F6DCD"/>
    <w:rsid w:val="0091045C"/>
    <w:rsid w:val="00916E36"/>
    <w:rsid w:val="00936F95"/>
    <w:rsid w:val="0095437B"/>
    <w:rsid w:val="0095498D"/>
    <w:rsid w:val="00956203"/>
    <w:rsid w:val="00982674"/>
    <w:rsid w:val="0098429C"/>
    <w:rsid w:val="0099268C"/>
    <w:rsid w:val="009A6A7A"/>
    <w:rsid w:val="009B30B9"/>
    <w:rsid w:val="009B46BB"/>
    <w:rsid w:val="009B501B"/>
    <w:rsid w:val="009D2597"/>
    <w:rsid w:val="009D36D2"/>
    <w:rsid w:val="00A141E0"/>
    <w:rsid w:val="00A24F3C"/>
    <w:rsid w:val="00A3245D"/>
    <w:rsid w:val="00A37977"/>
    <w:rsid w:val="00A44BA7"/>
    <w:rsid w:val="00A45688"/>
    <w:rsid w:val="00A47B73"/>
    <w:rsid w:val="00A62CD6"/>
    <w:rsid w:val="00A63E9E"/>
    <w:rsid w:val="00A80261"/>
    <w:rsid w:val="00A82A55"/>
    <w:rsid w:val="00A95F2D"/>
    <w:rsid w:val="00AA1C03"/>
    <w:rsid w:val="00AB642C"/>
    <w:rsid w:val="00AC6FC0"/>
    <w:rsid w:val="00AD4CC5"/>
    <w:rsid w:val="00AD6CAD"/>
    <w:rsid w:val="00AE196A"/>
    <w:rsid w:val="00AE2449"/>
    <w:rsid w:val="00AF05C2"/>
    <w:rsid w:val="00B000F1"/>
    <w:rsid w:val="00B02C47"/>
    <w:rsid w:val="00B03918"/>
    <w:rsid w:val="00B14281"/>
    <w:rsid w:val="00B1749F"/>
    <w:rsid w:val="00B205E6"/>
    <w:rsid w:val="00B216F4"/>
    <w:rsid w:val="00B24AB3"/>
    <w:rsid w:val="00B315F3"/>
    <w:rsid w:val="00B408DA"/>
    <w:rsid w:val="00B40D44"/>
    <w:rsid w:val="00B42351"/>
    <w:rsid w:val="00B52CBC"/>
    <w:rsid w:val="00B60E23"/>
    <w:rsid w:val="00B678E0"/>
    <w:rsid w:val="00B72DFB"/>
    <w:rsid w:val="00B96D38"/>
    <w:rsid w:val="00BC2145"/>
    <w:rsid w:val="00BC69B6"/>
    <w:rsid w:val="00BD0FC5"/>
    <w:rsid w:val="00BE1EED"/>
    <w:rsid w:val="00BF77F4"/>
    <w:rsid w:val="00C0314A"/>
    <w:rsid w:val="00C038FB"/>
    <w:rsid w:val="00C2202F"/>
    <w:rsid w:val="00C246DF"/>
    <w:rsid w:val="00C24BD8"/>
    <w:rsid w:val="00C24DEF"/>
    <w:rsid w:val="00C27631"/>
    <w:rsid w:val="00C33514"/>
    <w:rsid w:val="00C402BC"/>
    <w:rsid w:val="00C43E1B"/>
    <w:rsid w:val="00C536C3"/>
    <w:rsid w:val="00C561A4"/>
    <w:rsid w:val="00C63B19"/>
    <w:rsid w:val="00C64D98"/>
    <w:rsid w:val="00C650FC"/>
    <w:rsid w:val="00C657F5"/>
    <w:rsid w:val="00C71C63"/>
    <w:rsid w:val="00C76598"/>
    <w:rsid w:val="00C77222"/>
    <w:rsid w:val="00C902B7"/>
    <w:rsid w:val="00C909C6"/>
    <w:rsid w:val="00CB04B5"/>
    <w:rsid w:val="00CB1B92"/>
    <w:rsid w:val="00CB2FD5"/>
    <w:rsid w:val="00CC1D01"/>
    <w:rsid w:val="00CC3221"/>
    <w:rsid w:val="00CC3C93"/>
    <w:rsid w:val="00CD58CF"/>
    <w:rsid w:val="00CF05E0"/>
    <w:rsid w:val="00D00693"/>
    <w:rsid w:val="00D007F3"/>
    <w:rsid w:val="00D01964"/>
    <w:rsid w:val="00D03F26"/>
    <w:rsid w:val="00D040B2"/>
    <w:rsid w:val="00D12450"/>
    <w:rsid w:val="00D15B02"/>
    <w:rsid w:val="00D218B2"/>
    <w:rsid w:val="00D21DED"/>
    <w:rsid w:val="00D2565A"/>
    <w:rsid w:val="00D26794"/>
    <w:rsid w:val="00D31051"/>
    <w:rsid w:val="00D3368E"/>
    <w:rsid w:val="00D470A8"/>
    <w:rsid w:val="00D610DE"/>
    <w:rsid w:val="00D64190"/>
    <w:rsid w:val="00D70F5B"/>
    <w:rsid w:val="00D75676"/>
    <w:rsid w:val="00D80CE4"/>
    <w:rsid w:val="00D9733E"/>
    <w:rsid w:val="00DC2B8E"/>
    <w:rsid w:val="00DD0E33"/>
    <w:rsid w:val="00DE23A7"/>
    <w:rsid w:val="00DE5567"/>
    <w:rsid w:val="00DE72FA"/>
    <w:rsid w:val="00DF6F18"/>
    <w:rsid w:val="00E007E0"/>
    <w:rsid w:val="00E01C38"/>
    <w:rsid w:val="00E138D5"/>
    <w:rsid w:val="00E2198B"/>
    <w:rsid w:val="00E2624B"/>
    <w:rsid w:val="00E31406"/>
    <w:rsid w:val="00E34A1C"/>
    <w:rsid w:val="00E44345"/>
    <w:rsid w:val="00E4456D"/>
    <w:rsid w:val="00E50F57"/>
    <w:rsid w:val="00E51957"/>
    <w:rsid w:val="00E53984"/>
    <w:rsid w:val="00E62753"/>
    <w:rsid w:val="00E65B30"/>
    <w:rsid w:val="00E77426"/>
    <w:rsid w:val="00E8526C"/>
    <w:rsid w:val="00EA7C0B"/>
    <w:rsid w:val="00EB62BA"/>
    <w:rsid w:val="00EC5672"/>
    <w:rsid w:val="00ED28F0"/>
    <w:rsid w:val="00EF3664"/>
    <w:rsid w:val="00EF6949"/>
    <w:rsid w:val="00EF72A5"/>
    <w:rsid w:val="00F06C2D"/>
    <w:rsid w:val="00F0771B"/>
    <w:rsid w:val="00F25A7E"/>
    <w:rsid w:val="00F33AC0"/>
    <w:rsid w:val="00F33C9D"/>
    <w:rsid w:val="00F44F58"/>
    <w:rsid w:val="00F45A0A"/>
    <w:rsid w:val="00F47280"/>
    <w:rsid w:val="00F475E5"/>
    <w:rsid w:val="00F61661"/>
    <w:rsid w:val="00F71B35"/>
    <w:rsid w:val="00F747E8"/>
    <w:rsid w:val="00F80DEC"/>
    <w:rsid w:val="00F840F6"/>
    <w:rsid w:val="00F86FDA"/>
    <w:rsid w:val="00F9472C"/>
    <w:rsid w:val="00F96C9D"/>
    <w:rsid w:val="00FA5ECA"/>
    <w:rsid w:val="00FA7A41"/>
    <w:rsid w:val="00FB433F"/>
    <w:rsid w:val="00FB4A7F"/>
    <w:rsid w:val="00FB6A7A"/>
    <w:rsid w:val="00FC213F"/>
    <w:rsid w:val="00FC3CF4"/>
    <w:rsid w:val="00FC7453"/>
    <w:rsid w:val="00FD0BB3"/>
    <w:rsid w:val="00FD10B2"/>
    <w:rsid w:val="00FD5CBA"/>
    <w:rsid w:val="00FD7F6E"/>
    <w:rsid w:val="00FF3C0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435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A5AD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A5AD2"/>
    <w:rPr>
      <w:rFonts w:ascii="Tahoma" w:hAnsi="Tahoma" w:cs="Tahoma"/>
      <w:sz w:val="16"/>
      <w:szCs w:val="16"/>
    </w:rPr>
  </w:style>
  <w:style w:type="paragraph" w:styleId="a5">
    <w:name w:val="footnote text"/>
    <w:basedOn w:val="a"/>
    <w:link w:val="a6"/>
    <w:uiPriority w:val="99"/>
    <w:semiHidden/>
    <w:unhideWhenUsed/>
    <w:rsid w:val="00593D30"/>
    <w:pPr>
      <w:spacing w:after="0" w:line="240" w:lineRule="auto"/>
    </w:pPr>
    <w:rPr>
      <w:sz w:val="20"/>
      <w:szCs w:val="20"/>
    </w:rPr>
  </w:style>
  <w:style w:type="character" w:customStyle="1" w:styleId="a6">
    <w:name w:val="Текст сноски Знак"/>
    <w:basedOn w:val="a0"/>
    <w:link w:val="a5"/>
    <w:uiPriority w:val="99"/>
    <w:semiHidden/>
    <w:rsid w:val="00593D30"/>
    <w:rPr>
      <w:sz w:val="20"/>
      <w:szCs w:val="20"/>
    </w:rPr>
  </w:style>
  <w:style w:type="character" w:styleId="a7">
    <w:name w:val="footnote reference"/>
    <w:basedOn w:val="a0"/>
    <w:uiPriority w:val="99"/>
    <w:semiHidden/>
    <w:unhideWhenUsed/>
    <w:rsid w:val="00593D30"/>
    <w:rPr>
      <w:vertAlign w:val="superscript"/>
    </w:rPr>
  </w:style>
  <w:style w:type="character" w:customStyle="1" w:styleId="apple-converted-space">
    <w:name w:val="apple-converted-space"/>
    <w:basedOn w:val="a0"/>
    <w:rsid w:val="00593D30"/>
  </w:style>
  <w:style w:type="paragraph" w:styleId="a8">
    <w:name w:val="Normal (Web)"/>
    <w:basedOn w:val="a"/>
    <w:uiPriority w:val="99"/>
    <w:unhideWhenUsed/>
    <w:rsid w:val="007E55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List Paragraph"/>
    <w:basedOn w:val="a"/>
    <w:uiPriority w:val="34"/>
    <w:qFormat/>
    <w:rsid w:val="002E1197"/>
    <w:pPr>
      <w:ind w:left="720"/>
      <w:contextualSpacing/>
    </w:pPr>
  </w:style>
  <w:style w:type="table" w:styleId="aa">
    <w:name w:val="Table Grid"/>
    <w:basedOn w:val="a1"/>
    <w:uiPriority w:val="59"/>
    <w:rsid w:val="0068201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b">
    <w:name w:val="Hyperlink"/>
    <w:basedOn w:val="a0"/>
    <w:uiPriority w:val="99"/>
    <w:unhideWhenUsed/>
    <w:rsid w:val="00C902B7"/>
    <w:rPr>
      <w:color w:val="0000FF"/>
      <w:u w:val="single"/>
    </w:rPr>
  </w:style>
  <w:style w:type="paragraph" w:styleId="ac">
    <w:name w:val="header"/>
    <w:basedOn w:val="a"/>
    <w:link w:val="ad"/>
    <w:uiPriority w:val="99"/>
    <w:semiHidden/>
    <w:unhideWhenUsed/>
    <w:rsid w:val="00111551"/>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111551"/>
  </w:style>
  <w:style w:type="paragraph" w:styleId="ae">
    <w:name w:val="footer"/>
    <w:basedOn w:val="a"/>
    <w:link w:val="af"/>
    <w:uiPriority w:val="99"/>
    <w:unhideWhenUsed/>
    <w:rsid w:val="00111551"/>
    <w:pPr>
      <w:tabs>
        <w:tab w:val="center" w:pos="4677"/>
        <w:tab w:val="right" w:pos="9355"/>
      </w:tabs>
      <w:spacing w:after="0" w:line="240" w:lineRule="auto"/>
    </w:pPr>
  </w:style>
  <w:style w:type="character" w:customStyle="1" w:styleId="af">
    <w:name w:val="Нижний колонтитул Знак"/>
    <w:basedOn w:val="a0"/>
    <w:link w:val="ae"/>
    <w:uiPriority w:val="99"/>
    <w:rsid w:val="00111551"/>
  </w:style>
  <w:style w:type="character" w:styleId="af0">
    <w:name w:val="annotation reference"/>
    <w:basedOn w:val="a0"/>
    <w:uiPriority w:val="99"/>
    <w:semiHidden/>
    <w:unhideWhenUsed/>
    <w:rsid w:val="00E50F57"/>
    <w:rPr>
      <w:sz w:val="16"/>
      <w:szCs w:val="16"/>
    </w:rPr>
  </w:style>
  <w:style w:type="paragraph" w:styleId="af1">
    <w:name w:val="annotation text"/>
    <w:basedOn w:val="a"/>
    <w:link w:val="af2"/>
    <w:uiPriority w:val="99"/>
    <w:semiHidden/>
    <w:unhideWhenUsed/>
    <w:rsid w:val="00E50F57"/>
    <w:pPr>
      <w:spacing w:line="240" w:lineRule="auto"/>
    </w:pPr>
    <w:rPr>
      <w:sz w:val="20"/>
      <w:szCs w:val="20"/>
    </w:rPr>
  </w:style>
  <w:style w:type="character" w:customStyle="1" w:styleId="af2">
    <w:name w:val="Текст примечания Знак"/>
    <w:basedOn w:val="a0"/>
    <w:link w:val="af1"/>
    <w:uiPriority w:val="99"/>
    <w:semiHidden/>
    <w:rsid w:val="00E50F57"/>
    <w:rPr>
      <w:sz w:val="20"/>
      <w:szCs w:val="20"/>
    </w:rPr>
  </w:style>
  <w:style w:type="paragraph" w:styleId="af3">
    <w:name w:val="annotation subject"/>
    <w:basedOn w:val="af1"/>
    <w:next w:val="af1"/>
    <w:link w:val="af4"/>
    <w:uiPriority w:val="99"/>
    <w:semiHidden/>
    <w:unhideWhenUsed/>
    <w:rsid w:val="00E50F57"/>
    <w:rPr>
      <w:b/>
      <w:bCs/>
    </w:rPr>
  </w:style>
  <w:style w:type="character" w:customStyle="1" w:styleId="af4">
    <w:name w:val="Тема примечания Знак"/>
    <w:basedOn w:val="af2"/>
    <w:link w:val="af3"/>
    <w:uiPriority w:val="99"/>
    <w:semiHidden/>
    <w:rsid w:val="00E50F57"/>
    <w:rPr>
      <w:b/>
      <w:bCs/>
      <w:sz w:val="2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5.xm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chart" Target="charts/chart7.xml"/><Relationship Id="rId23" Type="http://schemas.microsoft.com/office/2011/relationships/people" Target="people.xml"/><Relationship Id="rId10" Type="http://schemas.openxmlformats.org/officeDocument/2006/relationships/chart" Target="charts/chart2.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microsoft.com/office/2011/relationships/commentsExtended" Target="commentsExtended.xml"/></Relationships>
</file>

<file path=word/_rels/footnotes.xml.rels><?xml version="1.0" encoding="UTF-8" standalone="yes"?>
<Relationships xmlns="http://schemas.openxmlformats.org/package/2006/relationships"><Relationship Id="rId3" Type="http://schemas.openxmlformats.org/officeDocument/2006/relationships/hyperlink" Target="https://vk.com/away.php?to=http%3A%2F%2Fudobreniya.info%2Fpromyshlennye%2Fsuperfosfat%2F" TargetMode="External"/><Relationship Id="rId2" Type="http://schemas.openxmlformats.org/officeDocument/2006/relationships/hyperlink" Target="https://iplants.ru/garden/am-selitra/" TargetMode="External"/><Relationship Id="rId1" Type="http://schemas.openxmlformats.org/officeDocument/2006/relationships/hyperlink" Target="http://plodovie.ru/uhod/udobrenie/hloristyj-kalij-primenenie-12987/"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55;&#1086;&#1083;&#1103;&#1082;&#1086;&#1074;&#1072;%20&#1053;&#1072;&#1089;&#1090;&#1103;\Desktop\&#1050;&#1085;&#1080;&#1075;&#1072;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55;&#1086;&#1083;&#1103;&#1082;&#1086;&#1074;&#1072;%20&#1053;&#1072;&#1089;&#1090;&#1103;\Desktop\rybuf%20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55;&#1086;&#1083;&#1103;&#1082;&#1086;&#1074;&#1072;%20&#1053;&#1072;&#1089;&#1090;&#1103;\Desktop\&#1082;&#1085;&#1080;&#1075;&#1072;%205.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1055;&#1086;&#1083;&#1103;&#1082;&#1086;&#1074;&#1072;%20&#1053;&#1072;&#1089;&#1090;&#1103;\Desktop\&#1082;&#1072;&#1083;&#1080;&#108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1055;&#1086;&#1083;&#1103;&#1082;&#1086;&#1074;&#1072;%20&#1053;&#1072;&#1089;&#1090;&#1103;\Desktop\&#1085;&#1080;&#1090;&#1088;&#1072;&#1090;%20&#1072;&#1084;&#1084;&#1086;&#1085;&#1080;&#1103;.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1055;&#1086;&#1083;&#1103;&#1082;&#1086;&#1074;&#1072;%20&#1053;&#1072;&#1089;&#1090;&#1103;\Desktop\&#1089;&#1091;&#1087;&#1077;&#1088;&#1092;&#1086;&#1089;&#1072;&#109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a:t>График</a:t>
            </a:r>
            <a:r>
              <a:rPr lang="ru-RU" sz="1400" baseline="0"/>
              <a:t> роста в первом горшке без удобрений.</a:t>
            </a:r>
            <a:endParaRPr lang="ru-RU" sz="1400"/>
          </a:p>
        </c:rich>
      </c:tx>
    </c:title>
    <c:plotArea>
      <c:layout/>
      <c:lineChart>
        <c:grouping val="standard"/>
        <c:ser>
          <c:idx val="0"/>
          <c:order val="0"/>
          <c:marker>
            <c:symbol val="none"/>
          </c:marker>
          <c:cat>
            <c:numRef>
              <c:f>Лист1!$A$1:$A$6</c:f>
              <c:numCache>
                <c:formatCode>dd/mmm</c:formatCode>
                <c:ptCount val="6"/>
                <c:pt idx="0">
                  <c:v>42806</c:v>
                </c:pt>
                <c:pt idx="1">
                  <c:v>42808</c:v>
                </c:pt>
                <c:pt idx="2">
                  <c:v>42810</c:v>
                </c:pt>
                <c:pt idx="3">
                  <c:v>42812</c:v>
                </c:pt>
                <c:pt idx="4">
                  <c:v>42814</c:v>
                </c:pt>
                <c:pt idx="5">
                  <c:v>42816</c:v>
                </c:pt>
              </c:numCache>
            </c:numRef>
          </c:cat>
          <c:val>
            <c:numRef>
              <c:f>Лист1!$B$1:$B$6</c:f>
              <c:numCache>
                <c:formatCode>General</c:formatCode>
                <c:ptCount val="6"/>
                <c:pt idx="0">
                  <c:v>6</c:v>
                </c:pt>
                <c:pt idx="1">
                  <c:v>7.5</c:v>
                </c:pt>
                <c:pt idx="2">
                  <c:v>8</c:v>
                </c:pt>
                <c:pt idx="3">
                  <c:v>10</c:v>
                </c:pt>
                <c:pt idx="4">
                  <c:v>10</c:v>
                </c:pt>
                <c:pt idx="5">
                  <c:v>11</c:v>
                </c:pt>
              </c:numCache>
            </c:numRef>
          </c:val>
          <c:extLst xmlns:c16r2="http://schemas.microsoft.com/office/drawing/2015/06/chart">
            <c:ext xmlns:c16="http://schemas.microsoft.com/office/drawing/2014/chart" uri="{C3380CC4-5D6E-409C-BE32-E72D297353CC}">
              <c16:uniqueId val="{00000000-8E93-451A-AF8F-9FD0482661FF}"/>
            </c:ext>
          </c:extLst>
        </c:ser>
        <c:marker val="1"/>
        <c:axId val="80623104"/>
        <c:axId val="91931008"/>
      </c:lineChart>
      <c:dateAx>
        <c:axId val="80623104"/>
        <c:scaling>
          <c:orientation val="minMax"/>
        </c:scaling>
        <c:axPos val="b"/>
        <c:numFmt formatCode="dd/mmm" sourceLinked="1"/>
        <c:majorTickMark val="none"/>
        <c:tickLblPos val="nextTo"/>
        <c:crossAx val="91931008"/>
        <c:crosses val="autoZero"/>
        <c:auto val="1"/>
        <c:lblOffset val="100"/>
        <c:baseTimeUnit val="days"/>
      </c:dateAx>
      <c:valAx>
        <c:axId val="91931008"/>
        <c:scaling>
          <c:orientation val="minMax"/>
        </c:scaling>
        <c:axPos val="l"/>
        <c:majorGridlines/>
        <c:title>
          <c:tx>
            <c:rich>
              <a:bodyPr/>
              <a:lstStyle/>
              <a:p>
                <a:pPr>
                  <a:defRPr/>
                </a:pPr>
                <a:r>
                  <a:rPr lang="ru-RU"/>
                  <a:t>Рост</a:t>
                </a:r>
                <a:r>
                  <a:rPr lang="ru-RU" baseline="0"/>
                  <a:t> растения в см.</a:t>
                </a:r>
                <a:endParaRPr lang="ru-RU"/>
              </a:p>
            </c:rich>
          </c:tx>
        </c:title>
        <c:numFmt formatCode="General" sourceLinked="1"/>
        <c:majorTickMark val="none"/>
        <c:tickLblPos val="nextTo"/>
        <c:crossAx val="80623104"/>
        <c:crosses val="autoZero"/>
        <c:crossBetween val="between"/>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a:t>График</a:t>
            </a:r>
            <a:r>
              <a:rPr lang="ru-RU" sz="1400" baseline="0"/>
              <a:t> роста растений с удобрением </a:t>
            </a:r>
            <a:r>
              <a:rPr lang="en-US" sz="1400" b="1" i="0" u="none" strike="noStrike" baseline="0"/>
              <a:t>K</a:t>
            </a:r>
            <a:r>
              <a:rPr lang="ru-RU" sz="1400" b="1" i="0" u="none" strike="noStrike" baseline="-25000"/>
              <a:t>2</a:t>
            </a:r>
            <a:r>
              <a:rPr lang="en-US" sz="1400" b="1" i="0" u="none" strike="noStrike" baseline="0"/>
              <a:t>SO</a:t>
            </a:r>
            <a:r>
              <a:rPr lang="ru-RU" sz="1400" b="1" i="0" u="none" strike="noStrike" baseline="-25000"/>
              <a:t>4.</a:t>
            </a:r>
            <a:endParaRPr lang="ru-RU" sz="1400"/>
          </a:p>
        </c:rich>
      </c:tx>
    </c:title>
    <c:plotArea>
      <c:layout/>
      <c:lineChart>
        <c:grouping val="standard"/>
        <c:ser>
          <c:idx val="0"/>
          <c:order val="0"/>
          <c:tx>
            <c:v>Недостаток горшок 2</c:v>
          </c:tx>
          <c:marker>
            <c:symbol val="none"/>
          </c:marker>
          <c:cat>
            <c:numRef>
              <c:f>Лист1!$A$1:$A$6</c:f>
              <c:numCache>
                <c:formatCode>dd/mmm</c:formatCode>
                <c:ptCount val="6"/>
                <c:pt idx="0">
                  <c:v>42806</c:v>
                </c:pt>
                <c:pt idx="1">
                  <c:v>42808</c:v>
                </c:pt>
                <c:pt idx="2">
                  <c:v>42810</c:v>
                </c:pt>
                <c:pt idx="3">
                  <c:v>42812</c:v>
                </c:pt>
                <c:pt idx="4">
                  <c:v>42814</c:v>
                </c:pt>
                <c:pt idx="5">
                  <c:v>42816</c:v>
                </c:pt>
              </c:numCache>
            </c:numRef>
          </c:cat>
          <c:val>
            <c:numRef>
              <c:f>Лист1!$B$1:$B$6</c:f>
              <c:numCache>
                <c:formatCode>General</c:formatCode>
                <c:ptCount val="6"/>
                <c:pt idx="0">
                  <c:v>6</c:v>
                </c:pt>
                <c:pt idx="1">
                  <c:v>6.5</c:v>
                </c:pt>
                <c:pt idx="2">
                  <c:v>7.5</c:v>
                </c:pt>
                <c:pt idx="3">
                  <c:v>9</c:v>
                </c:pt>
                <c:pt idx="4">
                  <c:v>9.5</c:v>
                </c:pt>
                <c:pt idx="5">
                  <c:v>9.5</c:v>
                </c:pt>
              </c:numCache>
            </c:numRef>
          </c:val>
          <c:extLst xmlns:c16r2="http://schemas.microsoft.com/office/drawing/2015/06/chart">
            <c:ext xmlns:c16="http://schemas.microsoft.com/office/drawing/2014/chart" uri="{C3380CC4-5D6E-409C-BE32-E72D297353CC}">
              <c16:uniqueId val="{00000000-D571-4BC5-B656-2242BC2B08E1}"/>
            </c:ext>
          </c:extLst>
        </c:ser>
        <c:ser>
          <c:idx val="1"/>
          <c:order val="1"/>
          <c:tx>
            <c:v>Норма горшок 3</c:v>
          </c:tx>
          <c:marker>
            <c:symbol val="none"/>
          </c:marker>
          <c:cat>
            <c:numRef>
              <c:f>Лист1!$A$1:$A$6</c:f>
              <c:numCache>
                <c:formatCode>dd/mmm</c:formatCode>
                <c:ptCount val="6"/>
                <c:pt idx="0">
                  <c:v>42806</c:v>
                </c:pt>
                <c:pt idx="1">
                  <c:v>42808</c:v>
                </c:pt>
                <c:pt idx="2">
                  <c:v>42810</c:v>
                </c:pt>
                <c:pt idx="3">
                  <c:v>42812</c:v>
                </c:pt>
                <c:pt idx="4">
                  <c:v>42814</c:v>
                </c:pt>
                <c:pt idx="5">
                  <c:v>42816</c:v>
                </c:pt>
              </c:numCache>
            </c:numRef>
          </c:cat>
          <c:val>
            <c:numRef>
              <c:f>Лист1!$C$1:$C$6</c:f>
              <c:numCache>
                <c:formatCode>General</c:formatCode>
                <c:ptCount val="6"/>
                <c:pt idx="0">
                  <c:v>4</c:v>
                </c:pt>
                <c:pt idx="1">
                  <c:v>6</c:v>
                </c:pt>
                <c:pt idx="2">
                  <c:v>7.5</c:v>
                </c:pt>
                <c:pt idx="3">
                  <c:v>8.5</c:v>
                </c:pt>
                <c:pt idx="4">
                  <c:v>9</c:v>
                </c:pt>
                <c:pt idx="5">
                  <c:v>10</c:v>
                </c:pt>
              </c:numCache>
            </c:numRef>
          </c:val>
          <c:extLst xmlns:c16r2="http://schemas.microsoft.com/office/drawing/2015/06/chart">
            <c:ext xmlns:c16="http://schemas.microsoft.com/office/drawing/2014/chart" uri="{C3380CC4-5D6E-409C-BE32-E72D297353CC}">
              <c16:uniqueId val="{00000001-D571-4BC5-B656-2242BC2B08E1}"/>
            </c:ext>
          </c:extLst>
        </c:ser>
        <c:ser>
          <c:idx val="2"/>
          <c:order val="2"/>
          <c:tx>
            <c:v>Избыток горшок 4</c:v>
          </c:tx>
          <c:marker>
            <c:symbol val="none"/>
          </c:marker>
          <c:cat>
            <c:numRef>
              <c:f>Лист1!$A$1:$A$6</c:f>
              <c:numCache>
                <c:formatCode>dd/mmm</c:formatCode>
                <c:ptCount val="6"/>
                <c:pt idx="0">
                  <c:v>42806</c:v>
                </c:pt>
                <c:pt idx="1">
                  <c:v>42808</c:v>
                </c:pt>
                <c:pt idx="2">
                  <c:v>42810</c:v>
                </c:pt>
                <c:pt idx="3">
                  <c:v>42812</c:v>
                </c:pt>
                <c:pt idx="4">
                  <c:v>42814</c:v>
                </c:pt>
                <c:pt idx="5">
                  <c:v>42816</c:v>
                </c:pt>
              </c:numCache>
            </c:numRef>
          </c:cat>
          <c:val>
            <c:numRef>
              <c:f>Лист1!$D$1:$D$6</c:f>
              <c:numCache>
                <c:formatCode>General</c:formatCode>
                <c:ptCount val="6"/>
                <c:pt idx="0">
                  <c:v>4.5</c:v>
                </c:pt>
                <c:pt idx="1">
                  <c:v>7</c:v>
                </c:pt>
                <c:pt idx="2">
                  <c:v>8</c:v>
                </c:pt>
                <c:pt idx="3">
                  <c:v>8</c:v>
                </c:pt>
                <c:pt idx="4">
                  <c:v>8.5</c:v>
                </c:pt>
                <c:pt idx="5">
                  <c:v>8.5</c:v>
                </c:pt>
              </c:numCache>
            </c:numRef>
          </c:val>
          <c:extLst xmlns:c16r2="http://schemas.microsoft.com/office/drawing/2015/06/chart">
            <c:ext xmlns:c16="http://schemas.microsoft.com/office/drawing/2014/chart" uri="{C3380CC4-5D6E-409C-BE32-E72D297353CC}">
              <c16:uniqueId val="{00000002-D571-4BC5-B656-2242BC2B08E1}"/>
            </c:ext>
          </c:extLst>
        </c:ser>
        <c:marker val="1"/>
        <c:axId val="108262912"/>
        <c:axId val="108264832"/>
      </c:lineChart>
      <c:dateAx>
        <c:axId val="108262912"/>
        <c:scaling>
          <c:orientation val="minMax"/>
        </c:scaling>
        <c:axPos val="b"/>
        <c:numFmt formatCode="dd/mmm" sourceLinked="1"/>
        <c:majorTickMark val="none"/>
        <c:tickLblPos val="nextTo"/>
        <c:crossAx val="108264832"/>
        <c:crosses val="autoZero"/>
        <c:auto val="1"/>
        <c:lblOffset val="100"/>
        <c:baseTimeUnit val="days"/>
      </c:dateAx>
      <c:valAx>
        <c:axId val="108264832"/>
        <c:scaling>
          <c:orientation val="minMax"/>
        </c:scaling>
        <c:axPos val="l"/>
        <c:majorGridlines/>
        <c:title>
          <c:tx>
            <c:rich>
              <a:bodyPr/>
              <a:lstStyle/>
              <a:p>
                <a:pPr>
                  <a:defRPr/>
                </a:pPr>
                <a:r>
                  <a:rPr lang="ru-RU"/>
                  <a:t>Рост</a:t>
                </a:r>
                <a:r>
                  <a:rPr lang="ru-RU" baseline="0"/>
                  <a:t> растений в см.</a:t>
                </a:r>
                <a:endParaRPr lang="ru-RU"/>
              </a:p>
            </c:rich>
          </c:tx>
        </c:title>
        <c:numFmt formatCode="General" sourceLinked="1"/>
        <c:majorTickMark val="none"/>
        <c:tickLblPos val="nextTo"/>
        <c:crossAx val="108262912"/>
        <c:crosses val="autoZero"/>
        <c:crossBetween val="between"/>
      </c:valAx>
    </c:plotArea>
    <c:legend>
      <c:legendPos val="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a:t>График</a:t>
            </a:r>
            <a:r>
              <a:rPr lang="ru-RU" sz="1400" baseline="0"/>
              <a:t> роста растений с удобрением </a:t>
            </a:r>
            <a:r>
              <a:rPr lang="en-US" sz="1400" b="1" i="0" u="none" strike="noStrike" baseline="0"/>
              <a:t>NH</a:t>
            </a:r>
            <a:r>
              <a:rPr lang="ru-RU" sz="1400" b="1" i="0" u="none" strike="noStrike" baseline="-25000"/>
              <a:t>4</a:t>
            </a:r>
            <a:r>
              <a:rPr lang="en-US" sz="1400" b="1" i="0" u="none" strike="noStrike" baseline="0"/>
              <a:t>NO</a:t>
            </a:r>
            <a:r>
              <a:rPr lang="ru-RU" sz="1400" b="1" i="0" u="none" strike="noStrike" baseline="-25000"/>
              <a:t>3.</a:t>
            </a:r>
            <a:endParaRPr lang="ru-RU" sz="1400"/>
          </a:p>
        </c:rich>
      </c:tx>
    </c:title>
    <c:plotArea>
      <c:layout/>
      <c:lineChart>
        <c:grouping val="standard"/>
        <c:ser>
          <c:idx val="0"/>
          <c:order val="0"/>
          <c:tx>
            <c:v>Недостаток горшок 5</c:v>
          </c:tx>
          <c:marker>
            <c:symbol val="none"/>
          </c:marker>
          <c:cat>
            <c:numRef>
              <c:f>Лист1!$A$1:$A$6</c:f>
              <c:numCache>
                <c:formatCode>dd/mmm</c:formatCode>
                <c:ptCount val="6"/>
                <c:pt idx="0">
                  <c:v>42806</c:v>
                </c:pt>
                <c:pt idx="1">
                  <c:v>42808</c:v>
                </c:pt>
                <c:pt idx="2">
                  <c:v>42810</c:v>
                </c:pt>
                <c:pt idx="3">
                  <c:v>42812</c:v>
                </c:pt>
                <c:pt idx="4">
                  <c:v>42814</c:v>
                </c:pt>
                <c:pt idx="5">
                  <c:v>42816</c:v>
                </c:pt>
              </c:numCache>
            </c:numRef>
          </c:cat>
          <c:val>
            <c:numRef>
              <c:f>Лист1!$B$1:$B$6</c:f>
              <c:numCache>
                <c:formatCode>General</c:formatCode>
                <c:ptCount val="6"/>
                <c:pt idx="0">
                  <c:v>5</c:v>
                </c:pt>
                <c:pt idx="1">
                  <c:v>6</c:v>
                </c:pt>
                <c:pt idx="2">
                  <c:v>6.5</c:v>
                </c:pt>
                <c:pt idx="3">
                  <c:v>7</c:v>
                </c:pt>
                <c:pt idx="4">
                  <c:v>8.5</c:v>
                </c:pt>
                <c:pt idx="5">
                  <c:v>9</c:v>
                </c:pt>
              </c:numCache>
            </c:numRef>
          </c:val>
          <c:extLst xmlns:c16r2="http://schemas.microsoft.com/office/drawing/2015/06/chart">
            <c:ext xmlns:c16="http://schemas.microsoft.com/office/drawing/2014/chart" uri="{C3380CC4-5D6E-409C-BE32-E72D297353CC}">
              <c16:uniqueId val="{00000000-80B8-4CDC-93E9-62502059A83B}"/>
            </c:ext>
          </c:extLst>
        </c:ser>
        <c:ser>
          <c:idx val="1"/>
          <c:order val="1"/>
          <c:tx>
            <c:v>Норма горшок 6</c:v>
          </c:tx>
          <c:marker>
            <c:symbol val="none"/>
          </c:marker>
          <c:cat>
            <c:numRef>
              <c:f>Лист1!$A$1:$A$6</c:f>
              <c:numCache>
                <c:formatCode>dd/mmm</c:formatCode>
                <c:ptCount val="6"/>
                <c:pt idx="0">
                  <c:v>42806</c:v>
                </c:pt>
                <c:pt idx="1">
                  <c:v>42808</c:v>
                </c:pt>
                <c:pt idx="2">
                  <c:v>42810</c:v>
                </c:pt>
                <c:pt idx="3">
                  <c:v>42812</c:v>
                </c:pt>
                <c:pt idx="4">
                  <c:v>42814</c:v>
                </c:pt>
                <c:pt idx="5">
                  <c:v>42816</c:v>
                </c:pt>
              </c:numCache>
            </c:numRef>
          </c:cat>
          <c:val>
            <c:numRef>
              <c:f>Лист1!$C$1:$C$6</c:f>
              <c:numCache>
                <c:formatCode>General</c:formatCode>
                <c:ptCount val="6"/>
                <c:pt idx="0">
                  <c:v>5</c:v>
                </c:pt>
                <c:pt idx="1">
                  <c:v>7</c:v>
                </c:pt>
                <c:pt idx="2">
                  <c:v>7.5</c:v>
                </c:pt>
                <c:pt idx="3">
                  <c:v>8</c:v>
                </c:pt>
                <c:pt idx="4">
                  <c:v>8</c:v>
                </c:pt>
                <c:pt idx="5">
                  <c:v>10</c:v>
                </c:pt>
              </c:numCache>
            </c:numRef>
          </c:val>
          <c:extLst xmlns:c16r2="http://schemas.microsoft.com/office/drawing/2015/06/chart">
            <c:ext xmlns:c16="http://schemas.microsoft.com/office/drawing/2014/chart" uri="{C3380CC4-5D6E-409C-BE32-E72D297353CC}">
              <c16:uniqueId val="{00000001-80B8-4CDC-93E9-62502059A83B}"/>
            </c:ext>
          </c:extLst>
        </c:ser>
        <c:ser>
          <c:idx val="2"/>
          <c:order val="2"/>
          <c:tx>
            <c:v>Избыток горшок 7</c:v>
          </c:tx>
          <c:marker>
            <c:symbol val="none"/>
          </c:marker>
          <c:cat>
            <c:numRef>
              <c:f>Лист1!$A$1:$A$6</c:f>
              <c:numCache>
                <c:formatCode>dd/mmm</c:formatCode>
                <c:ptCount val="6"/>
                <c:pt idx="0">
                  <c:v>42806</c:v>
                </c:pt>
                <c:pt idx="1">
                  <c:v>42808</c:v>
                </c:pt>
                <c:pt idx="2">
                  <c:v>42810</c:v>
                </c:pt>
                <c:pt idx="3">
                  <c:v>42812</c:v>
                </c:pt>
                <c:pt idx="4">
                  <c:v>42814</c:v>
                </c:pt>
                <c:pt idx="5">
                  <c:v>42816</c:v>
                </c:pt>
              </c:numCache>
            </c:numRef>
          </c:cat>
          <c:val>
            <c:numRef>
              <c:f>Лист1!$D$1:$D$6</c:f>
              <c:numCache>
                <c:formatCode>General</c:formatCode>
                <c:ptCount val="6"/>
                <c:pt idx="0">
                  <c:v>4.5</c:v>
                </c:pt>
                <c:pt idx="1">
                  <c:v>6</c:v>
                </c:pt>
                <c:pt idx="2">
                  <c:v>6.5</c:v>
                </c:pt>
                <c:pt idx="3">
                  <c:v>7</c:v>
                </c:pt>
                <c:pt idx="4">
                  <c:v>7.5</c:v>
                </c:pt>
                <c:pt idx="5">
                  <c:v>7.5</c:v>
                </c:pt>
              </c:numCache>
            </c:numRef>
          </c:val>
          <c:extLst xmlns:c16r2="http://schemas.microsoft.com/office/drawing/2015/06/chart">
            <c:ext xmlns:c16="http://schemas.microsoft.com/office/drawing/2014/chart" uri="{C3380CC4-5D6E-409C-BE32-E72D297353CC}">
              <c16:uniqueId val="{00000002-80B8-4CDC-93E9-62502059A83B}"/>
            </c:ext>
          </c:extLst>
        </c:ser>
        <c:marker val="1"/>
        <c:axId val="76429568"/>
        <c:axId val="76431360"/>
      </c:lineChart>
      <c:dateAx>
        <c:axId val="76429568"/>
        <c:scaling>
          <c:orientation val="minMax"/>
        </c:scaling>
        <c:axPos val="b"/>
        <c:numFmt formatCode="dd/mmm" sourceLinked="1"/>
        <c:majorTickMark val="none"/>
        <c:tickLblPos val="nextTo"/>
        <c:crossAx val="76431360"/>
        <c:crosses val="autoZero"/>
        <c:auto val="1"/>
        <c:lblOffset val="100"/>
        <c:baseTimeUnit val="days"/>
      </c:dateAx>
      <c:valAx>
        <c:axId val="76431360"/>
        <c:scaling>
          <c:orientation val="minMax"/>
        </c:scaling>
        <c:axPos val="l"/>
        <c:majorGridlines/>
        <c:title>
          <c:tx>
            <c:rich>
              <a:bodyPr/>
              <a:lstStyle/>
              <a:p>
                <a:pPr>
                  <a:defRPr/>
                </a:pPr>
                <a:r>
                  <a:rPr lang="ru-RU"/>
                  <a:t>Рост</a:t>
                </a:r>
                <a:r>
                  <a:rPr lang="ru-RU" baseline="0"/>
                  <a:t> растений в см.</a:t>
                </a:r>
                <a:endParaRPr lang="ru-RU"/>
              </a:p>
            </c:rich>
          </c:tx>
        </c:title>
        <c:numFmt formatCode="General" sourceLinked="1"/>
        <c:majorTickMark val="none"/>
        <c:tickLblPos val="nextTo"/>
        <c:crossAx val="76429568"/>
        <c:crosses val="autoZero"/>
        <c:crossBetween val="between"/>
      </c:valAx>
    </c:plotArea>
    <c:legend>
      <c:legendPos val="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u-RU" sz="1400"/>
              <a:t>График</a:t>
            </a:r>
            <a:r>
              <a:rPr lang="ru-RU" sz="1400" baseline="0"/>
              <a:t> роста растений с удобрением </a:t>
            </a:r>
            <a:r>
              <a:rPr lang="en-US" sz="1400"/>
              <a:t>Ca</a:t>
            </a:r>
            <a:r>
              <a:rPr lang="ru-RU" sz="1400"/>
              <a:t>(</a:t>
            </a:r>
            <a:r>
              <a:rPr lang="en-US" sz="1400"/>
              <a:t>H</a:t>
            </a:r>
            <a:r>
              <a:rPr lang="ru-RU" sz="1400" baseline="-25000"/>
              <a:t>2</a:t>
            </a:r>
            <a:r>
              <a:rPr lang="en-US" sz="1400"/>
              <a:t>PO</a:t>
            </a:r>
            <a:r>
              <a:rPr lang="ru-RU" sz="1400" baseline="-25000"/>
              <a:t>4</a:t>
            </a:r>
            <a:r>
              <a:rPr lang="ru-RU" sz="1400"/>
              <a:t>)</a:t>
            </a:r>
            <a:r>
              <a:rPr lang="ru-RU" sz="1400" baseline="-25000"/>
              <a:t>2</a:t>
            </a:r>
            <a:r>
              <a:rPr lang="ru-RU" sz="1400"/>
              <a:t>*</a:t>
            </a:r>
            <a:r>
              <a:rPr lang="en-US" sz="1400"/>
              <a:t>H</a:t>
            </a:r>
            <a:r>
              <a:rPr lang="ru-RU" sz="1400" baseline="-25000"/>
              <a:t>2</a:t>
            </a:r>
            <a:r>
              <a:rPr lang="en-US" sz="1400"/>
              <a:t>O</a:t>
            </a:r>
            <a:r>
              <a:rPr lang="ru-RU" sz="1400"/>
              <a:t> и </a:t>
            </a:r>
            <a:r>
              <a:rPr lang="en-US" sz="1400"/>
              <a:t>CaSO</a:t>
            </a:r>
            <a:r>
              <a:rPr lang="ru-RU" sz="1400" baseline="-25000"/>
              <a:t>4.</a:t>
            </a:r>
            <a:endParaRPr lang="ru-RU" sz="1400"/>
          </a:p>
        </c:rich>
      </c:tx>
    </c:title>
    <c:plotArea>
      <c:layout/>
      <c:lineChart>
        <c:grouping val="standard"/>
        <c:ser>
          <c:idx val="0"/>
          <c:order val="0"/>
          <c:tx>
            <c:v>Недостаток горшок 8</c:v>
          </c:tx>
          <c:marker>
            <c:symbol val="none"/>
          </c:marker>
          <c:cat>
            <c:numRef>
              <c:f>Лист1!$A$1:$A$6</c:f>
              <c:numCache>
                <c:formatCode>dd/mmm</c:formatCode>
                <c:ptCount val="6"/>
                <c:pt idx="0">
                  <c:v>42806</c:v>
                </c:pt>
                <c:pt idx="1">
                  <c:v>42808</c:v>
                </c:pt>
                <c:pt idx="2">
                  <c:v>42810</c:v>
                </c:pt>
                <c:pt idx="3">
                  <c:v>42812</c:v>
                </c:pt>
                <c:pt idx="4">
                  <c:v>42814</c:v>
                </c:pt>
                <c:pt idx="5">
                  <c:v>42816</c:v>
                </c:pt>
              </c:numCache>
            </c:numRef>
          </c:cat>
          <c:val>
            <c:numRef>
              <c:f>Лист1!$B$1:$B$6</c:f>
              <c:numCache>
                <c:formatCode>General</c:formatCode>
                <c:ptCount val="6"/>
                <c:pt idx="0">
                  <c:v>4</c:v>
                </c:pt>
                <c:pt idx="1">
                  <c:v>5.5</c:v>
                </c:pt>
                <c:pt idx="2">
                  <c:v>6</c:v>
                </c:pt>
                <c:pt idx="3">
                  <c:v>8</c:v>
                </c:pt>
                <c:pt idx="4">
                  <c:v>8.5</c:v>
                </c:pt>
                <c:pt idx="5">
                  <c:v>8.5</c:v>
                </c:pt>
              </c:numCache>
            </c:numRef>
          </c:val>
          <c:extLst xmlns:c16r2="http://schemas.microsoft.com/office/drawing/2015/06/chart">
            <c:ext xmlns:c16="http://schemas.microsoft.com/office/drawing/2014/chart" uri="{C3380CC4-5D6E-409C-BE32-E72D297353CC}">
              <c16:uniqueId val="{00000000-3522-42AD-AF74-548F6947D296}"/>
            </c:ext>
          </c:extLst>
        </c:ser>
        <c:ser>
          <c:idx val="1"/>
          <c:order val="1"/>
          <c:tx>
            <c:v>Норма горшок 9</c:v>
          </c:tx>
          <c:marker>
            <c:symbol val="none"/>
          </c:marker>
          <c:cat>
            <c:numRef>
              <c:f>Лист1!$A$1:$A$6</c:f>
              <c:numCache>
                <c:formatCode>dd/mmm</c:formatCode>
                <c:ptCount val="6"/>
                <c:pt idx="0">
                  <c:v>42806</c:v>
                </c:pt>
                <c:pt idx="1">
                  <c:v>42808</c:v>
                </c:pt>
                <c:pt idx="2">
                  <c:v>42810</c:v>
                </c:pt>
                <c:pt idx="3">
                  <c:v>42812</c:v>
                </c:pt>
                <c:pt idx="4">
                  <c:v>42814</c:v>
                </c:pt>
                <c:pt idx="5">
                  <c:v>42816</c:v>
                </c:pt>
              </c:numCache>
            </c:numRef>
          </c:cat>
          <c:val>
            <c:numRef>
              <c:f>Лист1!$C$1:$C$6</c:f>
              <c:numCache>
                <c:formatCode>General</c:formatCode>
                <c:ptCount val="6"/>
                <c:pt idx="0">
                  <c:v>5</c:v>
                </c:pt>
                <c:pt idx="1">
                  <c:v>6</c:v>
                </c:pt>
                <c:pt idx="2">
                  <c:v>7.5</c:v>
                </c:pt>
                <c:pt idx="3">
                  <c:v>8.5</c:v>
                </c:pt>
                <c:pt idx="4">
                  <c:v>9.5</c:v>
                </c:pt>
                <c:pt idx="5">
                  <c:v>10.5</c:v>
                </c:pt>
              </c:numCache>
            </c:numRef>
          </c:val>
          <c:extLst xmlns:c16r2="http://schemas.microsoft.com/office/drawing/2015/06/chart">
            <c:ext xmlns:c16="http://schemas.microsoft.com/office/drawing/2014/chart" uri="{C3380CC4-5D6E-409C-BE32-E72D297353CC}">
              <c16:uniqueId val="{00000001-3522-42AD-AF74-548F6947D296}"/>
            </c:ext>
          </c:extLst>
        </c:ser>
        <c:ser>
          <c:idx val="2"/>
          <c:order val="2"/>
          <c:tx>
            <c:v>Избыток горшок 10</c:v>
          </c:tx>
          <c:marker>
            <c:symbol val="none"/>
          </c:marker>
          <c:cat>
            <c:numRef>
              <c:f>Лист1!$A$1:$A$6</c:f>
              <c:numCache>
                <c:formatCode>dd/mmm</c:formatCode>
                <c:ptCount val="6"/>
                <c:pt idx="0">
                  <c:v>42806</c:v>
                </c:pt>
                <c:pt idx="1">
                  <c:v>42808</c:v>
                </c:pt>
                <c:pt idx="2">
                  <c:v>42810</c:v>
                </c:pt>
                <c:pt idx="3">
                  <c:v>42812</c:v>
                </c:pt>
                <c:pt idx="4">
                  <c:v>42814</c:v>
                </c:pt>
                <c:pt idx="5">
                  <c:v>42816</c:v>
                </c:pt>
              </c:numCache>
            </c:numRef>
          </c:cat>
          <c:val>
            <c:numRef>
              <c:f>Лист1!$D$1:$D$6</c:f>
              <c:numCache>
                <c:formatCode>General</c:formatCode>
                <c:ptCount val="6"/>
                <c:pt idx="0">
                  <c:v>4.5</c:v>
                </c:pt>
                <c:pt idx="1">
                  <c:v>7</c:v>
                </c:pt>
                <c:pt idx="2">
                  <c:v>7.5</c:v>
                </c:pt>
                <c:pt idx="3">
                  <c:v>9</c:v>
                </c:pt>
                <c:pt idx="4">
                  <c:v>9</c:v>
                </c:pt>
                <c:pt idx="5">
                  <c:v>9</c:v>
                </c:pt>
              </c:numCache>
            </c:numRef>
          </c:val>
          <c:extLst xmlns:c16r2="http://schemas.microsoft.com/office/drawing/2015/06/chart">
            <c:ext xmlns:c16="http://schemas.microsoft.com/office/drawing/2014/chart" uri="{C3380CC4-5D6E-409C-BE32-E72D297353CC}">
              <c16:uniqueId val="{00000002-3522-42AD-AF74-548F6947D296}"/>
            </c:ext>
          </c:extLst>
        </c:ser>
        <c:marker val="1"/>
        <c:axId val="76449280"/>
        <c:axId val="76450816"/>
      </c:lineChart>
      <c:dateAx>
        <c:axId val="76449280"/>
        <c:scaling>
          <c:orientation val="minMax"/>
        </c:scaling>
        <c:axPos val="b"/>
        <c:numFmt formatCode="dd/mmm" sourceLinked="1"/>
        <c:majorTickMark val="none"/>
        <c:tickLblPos val="nextTo"/>
        <c:crossAx val="76450816"/>
        <c:crosses val="autoZero"/>
        <c:auto val="1"/>
        <c:lblOffset val="100"/>
        <c:baseTimeUnit val="days"/>
      </c:dateAx>
      <c:valAx>
        <c:axId val="76450816"/>
        <c:scaling>
          <c:orientation val="minMax"/>
        </c:scaling>
        <c:axPos val="l"/>
        <c:majorGridlines/>
        <c:title>
          <c:tx>
            <c:rich>
              <a:bodyPr/>
              <a:lstStyle/>
              <a:p>
                <a:pPr>
                  <a:defRPr/>
                </a:pPr>
                <a:r>
                  <a:rPr lang="ru-RU"/>
                  <a:t>Рост</a:t>
                </a:r>
                <a:r>
                  <a:rPr lang="ru-RU" baseline="0"/>
                  <a:t> растений в см.</a:t>
                </a:r>
                <a:endParaRPr lang="ru-RU"/>
              </a:p>
            </c:rich>
          </c:tx>
        </c:title>
        <c:numFmt formatCode="General" sourceLinked="1"/>
        <c:majorTickMark val="none"/>
        <c:tickLblPos val="nextTo"/>
        <c:crossAx val="76449280"/>
        <c:crosses val="autoZero"/>
        <c:crossBetween val="between"/>
      </c:valAx>
    </c:plotArea>
    <c:legend>
      <c:legendPos val="r"/>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a:t>Сравнение</a:t>
            </a:r>
            <a:r>
              <a:rPr lang="ru-RU" sz="1200" baseline="0"/>
              <a:t> роста в контрольном горшке с горшком, поливаемым  калием сернокислым.</a:t>
            </a:r>
            <a:endParaRPr lang="ru-RU" sz="1200"/>
          </a:p>
        </c:rich>
      </c:tx>
    </c:title>
    <c:plotArea>
      <c:layout/>
      <c:lineChart>
        <c:grouping val="standard"/>
        <c:ser>
          <c:idx val="0"/>
          <c:order val="0"/>
          <c:tx>
            <c:v>Горшок 1</c:v>
          </c:tx>
          <c:marker>
            <c:symbol val="none"/>
          </c:marker>
          <c:cat>
            <c:numRef>
              <c:f>Лист1!$A$1:$A$6</c:f>
              <c:numCache>
                <c:formatCode>dd/mmm</c:formatCode>
                <c:ptCount val="6"/>
                <c:pt idx="0">
                  <c:v>42806</c:v>
                </c:pt>
                <c:pt idx="1">
                  <c:v>42808</c:v>
                </c:pt>
                <c:pt idx="2">
                  <c:v>42810</c:v>
                </c:pt>
                <c:pt idx="3">
                  <c:v>42812</c:v>
                </c:pt>
                <c:pt idx="4">
                  <c:v>42814</c:v>
                </c:pt>
                <c:pt idx="5">
                  <c:v>42816</c:v>
                </c:pt>
              </c:numCache>
            </c:numRef>
          </c:cat>
          <c:val>
            <c:numRef>
              <c:f>Лист1!$B$1:$B$6</c:f>
              <c:numCache>
                <c:formatCode>General</c:formatCode>
                <c:ptCount val="6"/>
                <c:pt idx="0">
                  <c:v>6</c:v>
                </c:pt>
                <c:pt idx="1">
                  <c:v>7.5</c:v>
                </c:pt>
                <c:pt idx="2">
                  <c:v>8</c:v>
                </c:pt>
                <c:pt idx="3">
                  <c:v>10</c:v>
                </c:pt>
                <c:pt idx="4">
                  <c:v>10</c:v>
                </c:pt>
                <c:pt idx="5">
                  <c:v>11</c:v>
                </c:pt>
              </c:numCache>
            </c:numRef>
          </c:val>
        </c:ser>
        <c:ser>
          <c:idx val="1"/>
          <c:order val="1"/>
          <c:tx>
            <c:v>Норма горшок 3</c:v>
          </c:tx>
          <c:marker>
            <c:symbol val="none"/>
          </c:marker>
          <c:cat>
            <c:numRef>
              <c:f>Лист1!$A$1:$A$6</c:f>
              <c:numCache>
                <c:formatCode>dd/mmm</c:formatCode>
                <c:ptCount val="6"/>
                <c:pt idx="0">
                  <c:v>42806</c:v>
                </c:pt>
                <c:pt idx="1">
                  <c:v>42808</c:v>
                </c:pt>
                <c:pt idx="2">
                  <c:v>42810</c:v>
                </c:pt>
                <c:pt idx="3">
                  <c:v>42812</c:v>
                </c:pt>
                <c:pt idx="4">
                  <c:v>42814</c:v>
                </c:pt>
                <c:pt idx="5">
                  <c:v>42816</c:v>
                </c:pt>
              </c:numCache>
            </c:numRef>
          </c:cat>
          <c:val>
            <c:numRef>
              <c:f>Лист1!$C$1:$C$6</c:f>
              <c:numCache>
                <c:formatCode>General</c:formatCode>
                <c:ptCount val="6"/>
                <c:pt idx="0">
                  <c:v>4</c:v>
                </c:pt>
                <c:pt idx="1">
                  <c:v>6</c:v>
                </c:pt>
                <c:pt idx="2">
                  <c:v>7.5</c:v>
                </c:pt>
                <c:pt idx="3">
                  <c:v>8.5</c:v>
                </c:pt>
                <c:pt idx="4">
                  <c:v>9</c:v>
                </c:pt>
                <c:pt idx="5">
                  <c:v>10</c:v>
                </c:pt>
              </c:numCache>
            </c:numRef>
          </c:val>
        </c:ser>
        <c:marker val="1"/>
        <c:axId val="76472320"/>
        <c:axId val="76473856"/>
      </c:lineChart>
      <c:dateAx>
        <c:axId val="76472320"/>
        <c:scaling>
          <c:orientation val="minMax"/>
        </c:scaling>
        <c:axPos val="b"/>
        <c:numFmt formatCode="dd/mmm" sourceLinked="1"/>
        <c:majorTickMark val="none"/>
        <c:tickLblPos val="nextTo"/>
        <c:crossAx val="76473856"/>
        <c:crosses val="autoZero"/>
        <c:auto val="1"/>
        <c:lblOffset val="100"/>
      </c:dateAx>
      <c:valAx>
        <c:axId val="76473856"/>
        <c:scaling>
          <c:orientation val="minMax"/>
        </c:scaling>
        <c:axPos val="l"/>
        <c:majorGridlines/>
        <c:title>
          <c:tx>
            <c:rich>
              <a:bodyPr/>
              <a:lstStyle/>
              <a:p>
                <a:pPr>
                  <a:defRPr/>
                </a:pPr>
                <a:r>
                  <a:rPr lang="ru-RU"/>
                  <a:t>Рост</a:t>
                </a:r>
                <a:r>
                  <a:rPr lang="ru-RU" baseline="0"/>
                  <a:t> в см.</a:t>
                </a:r>
                <a:endParaRPr lang="ru-RU"/>
              </a:p>
            </c:rich>
          </c:tx>
        </c:title>
        <c:numFmt formatCode="General" sourceLinked="1"/>
        <c:majorTickMark val="none"/>
        <c:tickLblPos val="nextTo"/>
        <c:crossAx val="76472320"/>
        <c:crosses val="autoZero"/>
        <c:crossBetween val="between"/>
      </c:valAx>
    </c:plotArea>
    <c:legend>
      <c:legendPos val="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a:t>Сравнение</a:t>
            </a:r>
            <a:r>
              <a:rPr lang="ru-RU" sz="1200" baseline="0"/>
              <a:t> роста в контрольном горшке с горшком, поливаемым аммиачной селитрой.</a:t>
            </a:r>
            <a:endParaRPr lang="ru-RU" sz="1200"/>
          </a:p>
        </c:rich>
      </c:tx>
    </c:title>
    <c:plotArea>
      <c:layout/>
      <c:lineChart>
        <c:grouping val="standard"/>
        <c:ser>
          <c:idx val="0"/>
          <c:order val="0"/>
          <c:tx>
            <c:v>Горшок 1</c:v>
          </c:tx>
          <c:marker>
            <c:symbol val="none"/>
          </c:marker>
          <c:cat>
            <c:numRef>
              <c:f>Лист1!$A$1:$A$6</c:f>
              <c:numCache>
                <c:formatCode>dd/mmm</c:formatCode>
                <c:ptCount val="6"/>
                <c:pt idx="0">
                  <c:v>42806</c:v>
                </c:pt>
                <c:pt idx="1">
                  <c:v>42808</c:v>
                </c:pt>
                <c:pt idx="2">
                  <c:v>42810</c:v>
                </c:pt>
                <c:pt idx="3">
                  <c:v>42812</c:v>
                </c:pt>
                <c:pt idx="4">
                  <c:v>42814</c:v>
                </c:pt>
                <c:pt idx="5">
                  <c:v>42816</c:v>
                </c:pt>
              </c:numCache>
            </c:numRef>
          </c:cat>
          <c:val>
            <c:numRef>
              <c:f>Лист1!$B$1:$B$6</c:f>
              <c:numCache>
                <c:formatCode>General</c:formatCode>
                <c:ptCount val="6"/>
                <c:pt idx="0">
                  <c:v>6</c:v>
                </c:pt>
                <c:pt idx="1">
                  <c:v>7.5</c:v>
                </c:pt>
                <c:pt idx="2">
                  <c:v>8</c:v>
                </c:pt>
                <c:pt idx="3">
                  <c:v>10</c:v>
                </c:pt>
                <c:pt idx="4">
                  <c:v>10</c:v>
                </c:pt>
                <c:pt idx="5">
                  <c:v>11</c:v>
                </c:pt>
              </c:numCache>
            </c:numRef>
          </c:val>
        </c:ser>
        <c:ser>
          <c:idx val="1"/>
          <c:order val="1"/>
          <c:tx>
            <c:v>Норма горшок 6</c:v>
          </c:tx>
          <c:marker>
            <c:symbol val="none"/>
          </c:marker>
          <c:cat>
            <c:numRef>
              <c:f>Лист1!$A$1:$A$6</c:f>
              <c:numCache>
                <c:formatCode>dd/mmm</c:formatCode>
                <c:ptCount val="6"/>
                <c:pt idx="0">
                  <c:v>42806</c:v>
                </c:pt>
                <c:pt idx="1">
                  <c:v>42808</c:v>
                </c:pt>
                <c:pt idx="2">
                  <c:v>42810</c:v>
                </c:pt>
                <c:pt idx="3">
                  <c:v>42812</c:v>
                </c:pt>
                <c:pt idx="4">
                  <c:v>42814</c:v>
                </c:pt>
                <c:pt idx="5">
                  <c:v>42816</c:v>
                </c:pt>
              </c:numCache>
            </c:numRef>
          </c:cat>
          <c:val>
            <c:numRef>
              <c:f>Лист1!$C$1:$C$6</c:f>
              <c:numCache>
                <c:formatCode>General</c:formatCode>
                <c:ptCount val="6"/>
                <c:pt idx="0">
                  <c:v>5</c:v>
                </c:pt>
                <c:pt idx="1">
                  <c:v>7</c:v>
                </c:pt>
                <c:pt idx="2">
                  <c:v>7.5</c:v>
                </c:pt>
                <c:pt idx="3">
                  <c:v>8</c:v>
                </c:pt>
                <c:pt idx="4">
                  <c:v>8</c:v>
                </c:pt>
                <c:pt idx="5">
                  <c:v>10</c:v>
                </c:pt>
              </c:numCache>
            </c:numRef>
          </c:val>
        </c:ser>
        <c:marker val="1"/>
        <c:axId val="76953856"/>
        <c:axId val="76959744"/>
      </c:lineChart>
      <c:dateAx>
        <c:axId val="76953856"/>
        <c:scaling>
          <c:orientation val="minMax"/>
        </c:scaling>
        <c:axPos val="b"/>
        <c:numFmt formatCode="dd/mmm" sourceLinked="1"/>
        <c:majorTickMark val="none"/>
        <c:tickLblPos val="nextTo"/>
        <c:crossAx val="76959744"/>
        <c:crosses val="autoZero"/>
        <c:auto val="1"/>
        <c:lblOffset val="100"/>
      </c:dateAx>
      <c:valAx>
        <c:axId val="76959744"/>
        <c:scaling>
          <c:orientation val="minMax"/>
        </c:scaling>
        <c:axPos val="l"/>
        <c:majorGridlines/>
        <c:title>
          <c:tx>
            <c:rich>
              <a:bodyPr/>
              <a:lstStyle/>
              <a:p>
                <a:pPr>
                  <a:defRPr/>
                </a:pPr>
                <a:r>
                  <a:rPr lang="ru-RU"/>
                  <a:t>Рост</a:t>
                </a:r>
                <a:r>
                  <a:rPr lang="ru-RU" baseline="0"/>
                  <a:t> в см.</a:t>
                </a:r>
                <a:endParaRPr lang="ru-RU"/>
              </a:p>
            </c:rich>
          </c:tx>
        </c:title>
        <c:numFmt formatCode="General" sourceLinked="1"/>
        <c:majorTickMark val="none"/>
        <c:tickLblPos val="nextTo"/>
        <c:crossAx val="76953856"/>
        <c:crosses val="autoZero"/>
        <c:crossBetween val="between"/>
      </c:valAx>
    </c:plotArea>
    <c:legend>
      <c:legendPos val="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a:t>Сравнение роста растения в контрольном</a:t>
            </a:r>
            <a:r>
              <a:rPr lang="ru-RU" sz="1200" baseline="0"/>
              <a:t> горшке с горшком, поливаемым суперфосфатом. </a:t>
            </a:r>
            <a:endParaRPr lang="ru-RU" sz="1200"/>
          </a:p>
        </c:rich>
      </c:tx>
    </c:title>
    <c:plotArea>
      <c:layout/>
      <c:lineChart>
        <c:grouping val="standard"/>
        <c:ser>
          <c:idx val="0"/>
          <c:order val="0"/>
          <c:tx>
            <c:v>Горшок 1</c:v>
          </c:tx>
          <c:marker>
            <c:symbol val="none"/>
          </c:marker>
          <c:cat>
            <c:numRef>
              <c:f>[суперфосат.xlsx]Лист1!$A$1:$A$6</c:f>
              <c:numCache>
                <c:formatCode>dd/mmm</c:formatCode>
                <c:ptCount val="6"/>
                <c:pt idx="0">
                  <c:v>42806</c:v>
                </c:pt>
                <c:pt idx="1">
                  <c:v>42808</c:v>
                </c:pt>
                <c:pt idx="2">
                  <c:v>42810</c:v>
                </c:pt>
                <c:pt idx="3">
                  <c:v>42812</c:v>
                </c:pt>
                <c:pt idx="4">
                  <c:v>42814</c:v>
                </c:pt>
                <c:pt idx="5">
                  <c:v>42816</c:v>
                </c:pt>
              </c:numCache>
            </c:numRef>
          </c:cat>
          <c:val>
            <c:numRef>
              <c:f>[суперфосат.xlsx]Лист1!$B$1:$B$6</c:f>
              <c:numCache>
                <c:formatCode>General</c:formatCode>
                <c:ptCount val="6"/>
                <c:pt idx="0">
                  <c:v>6</c:v>
                </c:pt>
                <c:pt idx="1">
                  <c:v>7.5</c:v>
                </c:pt>
                <c:pt idx="2">
                  <c:v>8</c:v>
                </c:pt>
                <c:pt idx="3">
                  <c:v>10</c:v>
                </c:pt>
                <c:pt idx="4">
                  <c:v>10</c:v>
                </c:pt>
                <c:pt idx="5">
                  <c:v>11</c:v>
                </c:pt>
              </c:numCache>
            </c:numRef>
          </c:val>
        </c:ser>
        <c:ser>
          <c:idx val="1"/>
          <c:order val="1"/>
          <c:tx>
            <c:v>Норма горшок 9</c:v>
          </c:tx>
          <c:marker>
            <c:symbol val="none"/>
          </c:marker>
          <c:cat>
            <c:numRef>
              <c:f>[суперфосат.xlsx]Лист1!$A$1:$A$6</c:f>
              <c:numCache>
                <c:formatCode>dd/mmm</c:formatCode>
                <c:ptCount val="6"/>
                <c:pt idx="0">
                  <c:v>42806</c:v>
                </c:pt>
                <c:pt idx="1">
                  <c:v>42808</c:v>
                </c:pt>
                <c:pt idx="2">
                  <c:v>42810</c:v>
                </c:pt>
                <c:pt idx="3">
                  <c:v>42812</c:v>
                </c:pt>
                <c:pt idx="4">
                  <c:v>42814</c:v>
                </c:pt>
                <c:pt idx="5">
                  <c:v>42816</c:v>
                </c:pt>
              </c:numCache>
            </c:numRef>
          </c:cat>
          <c:val>
            <c:numRef>
              <c:f>[суперфосат.xlsx]Лист1!$C$1:$C$6</c:f>
              <c:numCache>
                <c:formatCode>General</c:formatCode>
                <c:ptCount val="6"/>
                <c:pt idx="0">
                  <c:v>5</c:v>
                </c:pt>
                <c:pt idx="1">
                  <c:v>6</c:v>
                </c:pt>
                <c:pt idx="2">
                  <c:v>7.5</c:v>
                </c:pt>
                <c:pt idx="3">
                  <c:v>8.5</c:v>
                </c:pt>
                <c:pt idx="4">
                  <c:v>9.5</c:v>
                </c:pt>
                <c:pt idx="5">
                  <c:v>10.5</c:v>
                </c:pt>
              </c:numCache>
            </c:numRef>
          </c:val>
        </c:ser>
        <c:marker val="1"/>
        <c:axId val="76985088"/>
        <c:axId val="76986624"/>
      </c:lineChart>
      <c:dateAx>
        <c:axId val="76985088"/>
        <c:scaling>
          <c:orientation val="minMax"/>
        </c:scaling>
        <c:axPos val="b"/>
        <c:numFmt formatCode="dd/mmm" sourceLinked="1"/>
        <c:majorTickMark val="none"/>
        <c:tickLblPos val="nextTo"/>
        <c:crossAx val="76986624"/>
        <c:crosses val="autoZero"/>
        <c:auto val="1"/>
        <c:lblOffset val="100"/>
      </c:dateAx>
      <c:valAx>
        <c:axId val="76986624"/>
        <c:scaling>
          <c:orientation val="minMax"/>
        </c:scaling>
        <c:axPos val="l"/>
        <c:majorGridlines/>
        <c:title>
          <c:tx>
            <c:rich>
              <a:bodyPr/>
              <a:lstStyle/>
              <a:p>
                <a:pPr>
                  <a:defRPr/>
                </a:pPr>
                <a:r>
                  <a:rPr lang="ru-RU"/>
                  <a:t>Рост</a:t>
                </a:r>
                <a:r>
                  <a:rPr lang="ru-RU" baseline="0"/>
                  <a:t> в см.</a:t>
                </a:r>
                <a:endParaRPr lang="ru-RU"/>
              </a:p>
            </c:rich>
          </c:tx>
        </c:title>
        <c:numFmt formatCode="General" sourceLinked="1"/>
        <c:majorTickMark val="none"/>
        <c:tickLblPos val="nextTo"/>
        <c:crossAx val="76985088"/>
        <c:crosses val="autoZero"/>
        <c:crossBetween val="between"/>
      </c:valAx>
    </c:plotArea>
    <c:legend>
      <c:legendPos val="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45CF7E-E5C2-4F38-A6B2-5AB86CABDF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25</Pages>
  <Words>4241</Words>
  <Characters>24176</Characters>
  <Application>Microsoft Office Word</Application>
  <DocSecurity>0</DocSecurity>
  <Lines>201</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28361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Настя</dc:creator>
  <cp:lastModifiedBy>Полякова Настя</cp:lastModifiedBy>
  <cp:revision>23</cp:revision>
  <dcterms:created xsi:type="dcterms:W3CDTF">2017-04-05T16:42:00Z</dcterms:created>
  <dcterms:modified xsi:type="dcterms:W3CDTF">2017-04-19T18:05:00Z</dcterms:modified>
</cp:coreProperties>
</file>