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AE" w:rsidRPr="005737AE" w:rsidRDefault="005737AE" w:rsidP="005737A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4" w:tooltip="Просмотреть все записи в рубрике «Уникальные здания»" w:history="1">
        <w:r w:rsidRPr="005737AE">
          <w:rPr>
            <w:rFonts w:ascii="Arial" w:eastAsia="Times New Roman" w:hAnsi="Arial" w:cs="Arial"/>
            <w:color w:val="797979"/>
            <w:sz w:val="15"/>
            <w:u w:val="single"/>
            <w:lang w:eastAsia="ru-RU"/>
          </w:rPr>
          <w:t>Уникальные здания</w:t>
        </w:r>
      </w:hyperlink>
      <w:r w:rsidRPr="005737AE">
        <w:rPr>
          <w:rFonts w:ascii="Arial" w:eastAsia="Times New Roman" w:hAnsi="Arial" w:cs="Arial"/>
          <w:color w:val="000000"/>
          <w:sz w:val="15"/>
          <w:lang w:eastAsia="ru-RU"/>
        </w:rPr>
        <w:t>   </w:t>
      </w:r>
      <w:hyperlink r:id="rId5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797979"/>
            <w:sz w:val="15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Жилые яйца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в ближайшем будущем вы окажетесь на побережье неподалёку от Сеула, Южная Корея, и увидите странные объекты в форме яиц, не удивляетесь. Это значит, что Yoon Space и Song Pyoung удалось реализовать свою идею о гигантских жилых капсулах.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CA0000"/>
          <w:sz w:val="19"/>
          <w:szCs w:val="19"/>
          <w:lang w:eastAsia="ru-RU"/>
        </w:rPr>
        <w:drawing>
          <wp:inline distT="0" distB="0" distL="0" distR="0">
            <wp:extent cx="6609080" cy="4114800"/>
            <wp:effectExtent l="19050" t="0" r="1270" b="0"/>
            <wp:docPr id="1" name="Рисунок 1" descr="Жилые яйц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лые яйц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13 декабря 2014   автор: admin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8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Город-кочевник от Manuel Domínguez.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Какова вероятность сооружения в будущем передвижного города? Проект-то уже есть. Недавний выпускник Высшей школы архитектуры при Политехническом университете в Мадриде, Испания, Мануэль Димингес (Manuel Domínguez) в своей дипломной работе рассуждает о возможности и целесообразности реализации своего проекта.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2679065"/>
              <wp:effectExtent l="19050" t="0" r="0" b="0"/>
              <wp:docPr id="2" name="Рисунок 2" descr="Город-кочевник от Manuel Domínguez.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ород-кочевник от Manuel Domínguez.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267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29 ноября 2013   автор: Vole4ka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12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, </w:t>
      </w:r>
      <w:hyperlink r:id="rId13" w:tooltip="Просмотреть все записи в рубрике «Проекты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Проекты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«Кочующий небоскрёб» от Дамьена Пшибыла (Damian Przybyła) и Рафэля Пшибыла (Rafał Przybyła).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Кто из нас не видел захватывающих дух фильмов о глобальных катаклизмах? Кто ни разу не задумывался о подобных катастрофах? И ведь, к сожалению, стихийные бедствия не являются просто плодом больной фантазии сценаристов… Вспомните ту же многострадальную Японию… Хотя, зачем далеко ходить за примерами: вспомните о том, что прямо сейчас творится в Нью-Йорке! Концептуальное решение жилищного вопроса с возможностью «убежать» от проявлений ненастья предложили польские архитекторы Дамьен Пшибыла (Damian Przybyła) и Рафэль Пшибыла (Rafał Przybyła).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2679065"/>
              <wp:effectExtent l="19050" t="0" r="0" b="0"/>
              <wp:docPr id="3" name="Рисунок 3" descr="«Кочующий небоскрёб» от Дамьена Пшибыла (Damian Przybyła) и Рафэля Пшибыла (Rafał Przybyła).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«Кочующий небоскрёб» от Дамьена Пшибыла (Damian Przybyła) и Рафэля Пшибыла (Rafał Przybyła).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267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1 ноября 2012   автор: Arhinovosti Ru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17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Небоскрёбы «Цитадель» от Виктора Копейкина и Павла Заботина. Япония.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Мы осмелились бросить вызов Природе, не оставив её другого выбора кроме как защищаться. Защищаться с помощью торнадо, вулканов, цунами и землетрясений.  Теперь о защите от стихийных бедствий пора серьёзно подумать нам. Украинские архитекторы Виктор Копейкин и Павел Заботин представили на ежегодном конкурсе Skyscraper Competition свой проект небоскрёбов под названием Citadel Skyscraper. Величественные строения должны с гордостью выстоять во времена масштабного ненастья.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9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2374265"/>
              <wp:effectExtent l="19050" t="0" r="0" b="0"/>
              <wp:docPr id="4" name="Рисунок 4" descr="http://www.arhinovosti.ru/wp-content/uploads/2012/08/Citadel-Skyscraper-1-500x249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rhinovosti.ru/wp-content/uploads/2012/08/Citadel-Skyscraper-1-500x249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2374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21 августа 2012   автор: Arhinovosti Ru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21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Лотосообразный город “City in the Sky» от Цветана Тошкова. Нью-Йорк, США.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Небоскреб с бассейном на крыше? Этим уже никого не удивишь. У Цветана Тошкова, уроженца Болгарии, свое видение мира. Его проект City in the Sky – яркий образец футуризма в архитектуре. По словам автора, главной идеей проекта было создание высоко в небе небольшого оазиса, на котором каждый утомленный городской жизнью мирянин смог бы найти себе укрытие и отдохнуть от бесконечного шума, стресса и суматохи. Цветок лотоса был взят за основу концепции.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3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2502535"/>
              <wp:effectExtent l="19050" t="0" r="0" b="0"/>
              <wp:docPr id="5" name="Рисунок 5" descr="http://www.arhinovosti.ru/wp-content/uploads/2012/06/cityinthesky1-500x263.jp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rhinovosti.ru/wp-content/uploads/2012/06/cityinthesky1-500x263.jp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2502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1 июня 2012   автор: ElenaT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25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Цилиндрический дом “Roll It” от университета Карлсруэ. Германия.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Факультеты с их кафедрами, профессора с их студентами, объединенные в рамках немецкого университета Карлсруэ, создали довольно занимательный прототип цилиндрического дома и назвали его “Roll It”. В этом архитектурно-техническом эксперименте была предпринята попытка уместить максимально универсальное пространство в весьма ограниченном объёме.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7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3168015"/>
              <wp:effectExtent l="19050" t="0" r="0" b="0"/>
              <wp:docPr id="6" name="Рисунок 6" descr="http://www.arhinovosti.ru/wp-content/uploads/2012/04/Roll-It-1-500x333.jp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rhinovosti.ru/wp-content/uploads/2012/04/Roll-It-1-500x333.jp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3168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4 апреля 2012   автор: Arhinovosti Ru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29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Парковочная башня Alternative Car Park от Mozhao Studio. Гонконг, Китай.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Сколько людей живёт и работает в тесных мегаполисах? А сколько у этих людей машин? Тут и в небольших городах может возникнуть вопрос с парковкой, что уж говорить об автомобильном аде миллионников. Открыто смотря в лицо этой злободневной проблеме, организатор международных архитектурных конкурсов [AC-CA] провели конкурс на создание проекта парковочной башни для Гонконга, Китай, первое место в котором досталось варианту от студии Mozhao Studio.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1" w:history="1">
        <w:r>
          <w:rPr>
            <w:rFonts w:ascii="Arial" w:eastAsia="Times New Roman" w:hAnsi="Arial" w:cs="Arial"/>
            <w:noProof/>
            <w:color w:val="CA0000"/>
            <w:sz w:val="19"/>
            <w:szCs w:val="19"/>
            <w:lang w:eastAsia="ru-RU"/>
          </w:rPr>
          <w:drawing>
            <wp:inline distT="0" distB="0" distL="0" distR="0">
              <wp:extent cx="4764405" cy="7171055"/>
              <wp:effectExtent l="19050" t="0" r="0" b="0"/>
              <wp:docPr id="7" name="Рисунок 7" descr="http://www.arhinovosti.ru/wp-content/uploads/2012/01/Alternative-Car-Park-1-500x753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rhinovosti.ru/wp-content/uploads/2012/01/Alternative-Car-Park-1-500x753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4405" cy="7171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737AE">
          <w:rPr>
            <w:rFonts w:ascii="Arial" w:eastAsia="Times New Roman" w:hAnsi="Arial" w:cs="Arial"/>
            <w:color w:val="CA0000"/>
            <w:sz w:val="19"/>
            <w:szCs w:val="19"/>
            <w:u w:val="single"/>
            <w:lang w:eastAsia="ru-RU"/>
          </w:rPr>
          <w:br/>
        </w:r>
      </w:hyperlink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31 января 2012   автор: Arhinovosti Ru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33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Легче воздуха. Национальный музей. Пекин, Китай.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Скоро в Пекине появится новый научный центр, построенный компанией  КСП Юрген Энжел Архитекторы (KSP Jürgen Engel Architekten International). Первый национальный музей Пекина  был открыт ещё в 1988 году.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CA0000"/>
          <w:sz w:val="19"/>
          <w:szCs w:val="19"/>
          <w:lang w:eastAsia="ru-RU"/>
        </w:rPr>
        <w:drawing>
          <wp:inline distT="0" distB="0" distL="0" distR="0">
            <wp:extent cx="4764405" cy="2294255"/>
            <wp:effectExtent l="19050" t="0" r="0" b="0"/>
            <wp:docPr id="8" name="Рисунок 8" descr="Легче воздуха. Национальный музей. Пекин, Китай.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гче воздуха. Национальный музей. Пекин, Китай.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Основной особенностью нового здания является подвижная структура 133,5 на 133,4 метра, которая возвышается над постаментом здания на высоту около 20 метров.</w:t>
      </w:r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21 февраля 2011   автор: Eva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36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Цветок пустыни от Эрлих Архитектор (Ehrlich Architects). ОАЭ.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Кто бы мог подумать, что калифорнийское отделение компании Эрлих Архитектор (Ehrlich Architects) обойдёт всех своих именитых конкурентов (в числе которых Заха Хадид (Zaha Hadid Architects) и Фостер и партнёры (Foster + Partners) и Массимилиано Фукас (Massimiliano Fukas Architects)), получив первое место в международном архитектурном конкурсе, а заодно и  право на проектирование и строительство нового здания Национального Федерального совета в ОАЭ. Но именно это и случилось.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CA0000"/>
          <w:sz w:val="19"/>
          <w:szCs w:val="19"/>
          <w:lang w:eastAsia="ru-RU"/>
        </w:rPr>
        <w:drawing>
          <wp:inline distT="0" distB="0" distL="0" distR="0">
            <wp:extent cx="4764405" cy="3368675"/>
            <wp:effectExtent l="19050" t="0" r="0" b="0"/>
            <wp:docPr id="9" name="Рисунок 9" descr="Цветок пустыни от Эрлих Архитектор (Ehrlich Architects). ОАЭ.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пустыни от Эрлих Архитектор (Ehrlich Architects). ОАЭ.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AE" w:rsidRPr="005737AE" w:rsidRDefault="005737AE" w:rsidP="005737AE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5737AE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11 февраля 2011   автор: Eva   </w:t>
      </w:r>
      <w:r w:rsidRPr="005737AE">
        <w:rPr>
          <w:rFonts w:ascii="Arial" w:eastAsia="Times New Roman" w:hAnsi="Arial" w:cs="Arial"/>
          <w:color w:val="666666"/>
          <w:sz w:val="14"/>
          <w:lang w:eastAsia="ru-RU"/>
        </w:rPr>
        <w:t> </w:t>
      </w:r>
      <w:hyperlink r:id="rId39" w:tooltip="Просмотреть все записи в рубрике «Здания будущего»" w:history="1">
        <w:r w:rsidRPr="005737AE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Здания будущего</w:t>
        </w:r>
      </w:hyperlink>
    </w:p>
    <w:p w:rsidR="005737AE" w:rsidRPr="005737AE" w:rsidRDefault="005737AE" w:rsidP="005737AE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history="1">
        <w:r w:rsidRPr="005737AE">
          <w:rPr>
            <w:rFonts w:ascii="Arial" w:eastAsia="Times New Roman" w:hAnsi="Arial" w:cs="Arial"/>
            <w:color w:val="000000"/>
            <w:sz w:val="26"/>
            <w:u w:val="single"/>
            <w:lang w:eastAsia="ru-RU"/>
          </w:rPr>
          <w:t>Всемирный торговый центр будущего в Нью-Йорке.</w:t>
        </w:r>
      </w:hyperlink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2001 году Нью-Йорк лишился двух Башен Близнецов, но в ближайших планах возведение нового Всемирного торгового центра. Он будет состоять из пяти новых небоскрёбов, музея и мемориала памяти жертв трагедии 11 сентября 2001 года, центра транспортировки, торгового комплекса, а также концертно-выставочного центра. Цель нового дизайна сделать всемирный торговый центр культурным </w:t>
      </w:r>
      <w:r w:rsidRPr="005737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достоянием страны. Открытие мемориальной площади запланировано на 11 сентября 2011 года. Вслед за этим последует открытие музея и мемориала памяти жертв трагедии, а так же Башни 4 в 2012 и Башни Свободы в 2013. Экономический кризис замедлил процесс строительства, и на данный момент неизвестно, когда будет закончено возведение 2,3 и 5 башен.</w:t>
      </w:r>
    </w:p>
    <w:p w:rsidR="005737AE" w:rsidRPr="005737AE" w:rsidRDefault="005737AE" w:rsidP="005737AE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CA0000"/>
          <w:sz w:val="19"/>
          <w:szCs w:val="19"/>
          <w:lang w:eastAsia="ru-RU"/>
        </w:rPr>
        <w:drawing>
          <wp:inline distT="0" distB="0" distL="0" distR="0">
            <wp:extent cx="4459605" cy="5943600"/>
            <wp:effectExtent l="19050" t="0" r="0" b="0"/>
            <wp:docPr id="10" name="Рисунок 10" descr="new-world-trade-center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-world-trade-center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00" w:rsidRDefault="005737AE"/>
    <w:sectPr w:rsidR="00853D00" w:rsidSect="005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737AE"/>
    <w:rsid w:val="00040542"/>
    <w:rsid w:val="00321E37"/>
    <w:rsid w:val="0043095B"/>
    <w:rsid w:val="005737AE"/>
    <w:rsid w:val="005C2A9D"/>
    <w:rsid w:val="006D74AA"/>
    <w:rsid w:val="00D4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2"/>
  </w:style>
  <w:style w:type="paragraph" w:styleId="2">
    <w:name w:val="heading 2"/>
    <w:basedOn w:val="a"/>
    <w:link w:val="20"/>
    <w:uiPriority w:val="9"/>
    <w:qFormat/>
    <w:rsid w:val="0057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542"/>
    <w:rPr>
      <w:b/>
      <w:bCs/>
    </w:rPr>
  </w:style>
  <w:style w:type="paragraph" w:styleId="a4">
    <w:name w:val="List Paragraph"/>
    <w:basedOn w:val="a"/>
    <w:uiPriority w:val="34"/>
    <w:qFormat/>
    <w:rsid w:val="000405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737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7AE"/>
  </w:style>
  <w:style w:type="character" w:customStyle="1" w:styleId="bordbr">
    <w:name w:val="bord_br"/>
    <w:basedOn w:val="a0"/>
    <w:rsid w:val="005737AE"/>
  </w:style>
  <w:style w:type="paragraph" w:styleId="a6">
    <w:name w:val="Normal (Web)"/>
    <w:basedOn w:val="a"/>
    <w:uiPriority w:val="99"/>
    <w:semiHidden/>
    <w:unhideWhenUsed/>
    <w:rsid w:val="0057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llowlink">
    <w:name w:val="yellow_link"/>
    <w:basedOn w:val="a0"/>
    <w:rsid w:val="005737AE"/>
  </w:style>
  <w:style w:type="paragraph" w:styleId="a7">
    <w:name w:val="Balloon Text"/>
    <w:basedOn w:val="a"/>
    <w:link w:val="a8"/>
    <w:uiPriority w:val="99"/>
    <w:semiHidden/>
    <w:unhideWhenUsed/>
    <w:rsid w:val="0057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4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795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5022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419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2510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21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0973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0253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6325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327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novosti.ru/category/unikalnye-zdaniya-i-sooruzheniya/zdaniya-budushhego/" TargetMode="External"/><Relationship Id="rId13" Type="http://schemas.openxmlformats.org/officeDocument/2006/relationships/hyperlink" Target="http://www.arhinovosti.ru/category/unikalnye-zdaniya-i-sooruzheniya/proekty/" TargetMode="External"/><Relationship Id="rId18" Type="http://schemas.openxmlformats.org/officeDocument/2006/relationships/hyperlink" Target="http://www.arhinovosti.ru/2012/08/21/neboskrjoby-citadel-ot-viktora-kopejjkina-i-pavla-zabotina-yaponiya/" TargetMode="External"/><Relationship Id="rId26" Type="http://schemas.openxmlformats.org/officeDocument/2006/relationships/hyperlink" Target="http://www.arhinovosti.ru/2012/04/04/cilindricheskijj-dom-%e2%80%9croll-it%e2%80%9d-ot-universiteta-karlsrueh-germaniya/" TargetMode="External"/><Relationship Id="rId39" Type="http://schemas.openxmlformats.org/officeDocument/2006/relationships/hyperlink" Target="http://www.arhinovosti.ru/category/unikalnye-zdaniya-i-sooruzheniya/zdaniya-budushheg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hinovosti.ru/category/unikalnye-zdaniya-i-sooruzheniya/zdaniya-budushhego/" TargetMode="External"/><Relationship Id="rId34" Type="http://schemas.openxmlformats.org/officeDocument/2006/relationships/hyperlink" Target="http://www.arhinovosti.ru/2011/02/21/legche-vozdukha-nacionalnyjj-muzejj-pekin-kitajj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rhinovosti.ru/category/unikalnye-zdaniya-i-sooruzheniya/zdaniya-budushhego/" TargetMode="External"/><Relationship Id="rId17" Type="http://schemas.openxmlformats.org/officeDocument/2006/relationships/hyperlink" Target="http://www.arhinovosti.ru/category/unikalnye-zdaniya-i-sooruzheniya/zdaniya-budushhego/" TargetMode="External"/><Relationship Id="rId25" Type="http://schemas.openxmlformats.org/officeDocument/2006/relationships/hyperlink" Target="http://www.arhinovosti.ru/category/unikalnye-zdaniya-i-sooruzheniya/zdaniya-budushhego/" TargetMode="External"/><Relationship Id="rId33" Type="http://schemas.openxmlformats.org/officeDocument/2006/relationships/hyperlink" Target="http://www.arhinovosti.ru/category/unikalnye-zdaniya-i-sooruzheniya/zdaniya-budushhego/" TargetMode="External"/><Relationship Id="rId38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://www.arhinovosti.ru/category/unikalnye-zdaniya-i-sooruzheniya/zdaniya-budushhego/" TargetMode="External"/><Relationship Id="rId4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arhinovosti.ru/2014/12/13/zhilye-yajjca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37" Type="http://schemas.openxmlformats.org/officeDocument/2006/relationships/hyperlink" Target="http://www.arhinovosti.ru/2011/02/11/cvetok-pustyni-ot-ehrlikh-arkhitektor-ehrlich-architects-oaeh/" TargetMode="External"/><Relationship Id="rId40" Type="http://schemas.openxmlformats.org/officeDocument/2006/relationships/hyperlink" Target="http://www.arhinovosti.ru/2010/05/21/vsemirnyjj-torgovyjj-centr-budushhego-v-nyu-jjorke/" TargetMode="External"/><Relationship Id="rId5" Type="http://schemas.openxmlformats.org/officeDocument/2006/relationships/hyperlink" Target="http://www.arhinovosti.ru/category/unikalnye-zdaniya-i-sooruzheniya/zdaniya-budushhego/" TargetMode="External"/><Relationship Id="rId15" Type="http://schemas.openxmlformats.org/officeDocument/2006/relationships/hyperlink" Target="http://www.arhinovosti.ru/2012/11/01/kochuyushhijj-neboskrjob-ot-damena-pshibyla-damian-przybyla-i-rafehlya-pshibyla-rafal-przybyla/" TargetMode="External"/><Relationship Id="rId23" Type="http://schemas.openxmlformats.org/officeDocument/2006/relationships/hyperlink" Target="http://www.arhinovosti.ru/2012/06/01/lotosoobraznyjj-gorod-%e2%80%9ccity-in-the-sky-ot-cvetana-toshkova-nyu-jjork-ssha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arhinovosti.ru/category/unikalnye-zdaniya-i-sooruzheniya/zdaniya-budushhego/" TargetMode="External"/><Relationship Id="rId10" Type="http://schemas.openxmlformats.org/officeDocument/2006/relationships/hyperlink" Target="http://www.arhinovosti.ru/2013/11/29/gorod-kochevnik-ot-manuel-dominguez/" TargetMode="External"/><Relationship Id="rId19" Type="http://schemas.openxmlformats.org/officeDocument/2006/relationships/hyperlink" Target="http://www.arhinovosti.ru/2012/08/21/neboskrjoby-citadel-ot-viktora-kopejjkina-i-pavla-zabotina-yaponiya/" TargetMode="External"/><Relationship Id="rId31" Type="http://schemas.openxmlformats.org/officeDocument/2006/relationships/hyperlink" Target="http://www.arhinovosti.ru/2012/01/31/parkovochnaya-bashnya-alternative-car-park-ot-mozhao-studio-gonkong-kitajj/" TargetMode="External"/><Relationship Id="rId4" Type="http://schemas.openxmlformats.org/officeDocument/2006/relationships/hyperlink" Target="http://www.arhinovosti.ru/category/unikalnye-zdaniya-i-sooruzheniya/" TargetMode="External"/><Relationship Id="rId9" Type="http://schemas.openxmlformats.org/officeDocument/2006/relationships/hyperlink" Target="http://www.arhinovosti.ru/2013/11/29/gorod-kochevnik-ot-manuel-dominguez/" TargetMode="External"/><Relationship Id="rId14" Type="http://schemas.openxmlformats.org/officeDocument/2006/relationships/hyperlink" Target="http://www.arhinovosti.ru/2012/11/01/kochuyushhijj-neboskrjob-ot-damena-pshibyla-damian-przybyla-i-rafehlya-pshibyla-rafal-przybyla/" TargetMode="External"/><Relationship Id="rId22" Type="http://schemas.openxmlformats.org/officeDocument/2006/relationships/hyperlink" Target="http://www.arhinovosti.ru/2012/06/01/lotosoobraznyjj-gorod-%e2%80%9ccity-in-the-sky-ot-cvetana-toshkova-nyu-jjork-ssha/" TargetMode="External"/><Relationship Id="rId27" Type="http://schemas.openxmlformats.org/officeDocument/2006/relationships/hyperlink" Target="http://www.arhinovosti.ru/2012/04/04/cilindricheskijj-dom-%e2%80%9croll-it%e2%80%9d-ot-universiteta-karlsrueh-germaniya/" TargetMode="External"/><Relationship Id="rId30" Type="http://schemas.openxmlformats.org/officeDocument/2006/relationships/hyperlink" Target="http://www.arhinovosti.ru/2012/01/31/parkovochnaya-bashnya-alternative-car-park-ot-mozhao-studio-gonkong-kitajj/" TargetMode="External"/><Relationship Id="rId35" Type="http://schemas.openxmlformats.org/officeDocument/2006/relationships/image" Target="media/image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7932</Characters>
  <Application>Microsoft Office Word</Application>
  <DocSecurity>0</DocSecurity>
  <Lines>66</Lines>
  <Paragraphs>18</Paragraphs>
  <ScaleCrop>false</ScaleCrop>
  <Company>Company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2016-12-12T20:36:00Z</dcterms:created>
  <dcterms:modified xsi:type="dcterms:W3CDTF">2016-12-12T20:36:00Z</dcterms:modified>
</cp:coreProperties>
</file>