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ГОУ Гимназия №1505</w:t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«Московская городская педагогическая гимназия-лаборатория»</w:t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Реферат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Развитие процессоров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автор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ученик 9 класса «А» </w:t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Теняев Олег</w:t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Руководитель: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Коняхин А.В.</w:t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Москва</w:t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2016/2017</w:t>
      </w:r>
    </w:p>
    <w:p w:rsidR="00000000" w:rsidDel="00000000" w:rsidP="00000000" w:rsidRDefault="00000000" w:rsidRPr="00000000">
      <w:pPr>
        <w:widowControl w:val="0"/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>
          <w:pPr>
            <w:pStyle w:val="Heading2"/>
            <w:numPr>
              <w:ilvl w:val="0"/>
              <w:numId w:val="2"/>
            </w:numPr>
            <w:pBdr/>
            <w:tabs>
              <w:tab w:val="right" w:pos="10620"/>
            </w:tabs>
            <w:ind w:left="720" w:hanging="360"/>
            <w:contextualSpacing w:val="1"/>
            <w:rPr>
              <w:sz w:val="28"/>
              <w:szCs w:val="28"/>
            </w:rPr>
          </w:pPr>
          <w:bookmarkStart w:colFirst="0" w:colLast="0" w:name="_ecu9c8hw8wge" w:id="0"/>
          <w:bookmarkEnd w:id="0"/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sz w:val="28"/>
              <w:szCs w:val="28"/>
              <w:rtl w:val="0"/>
            </w:rPr>
            <w:t xml:space="preserve">Введение……………………………………………………………………….…….2</w:t>
          </w:r>
        </w:p>
        <w:p w:rsidR="00000000" w:rsidDel="00000000" w:rsidP="00000000" w:rsidRDefault="00000000" w:rsidRPr="00000000">
          <w:pPr>
            <w:pStyle w:val="Heading2"/>
            <w:numPr>
              <w:ilvl w:val="0"/>
              <w:numId w:val="2"/>
            </w:numPr>
            <w:pBdr/>
            <w:ind w:left="720" w:hanging="360"/>
            <w:contextualSpacing w:val="1"/>
            <w:rPr>
              <w:sz w:val="28"/>
              <w:szCs w:val="28"/>
            </w:rPr>
          </w:pPr>
          <w:bookmarkStart w:colFirst="0" w:colLast="0" w:name="_pd1pdk1rt5ip" w:id="1"/>
          <w:bookmarkEnd w:id="1"/>
          <w:r w:rsidDel="00000000" w:rsidR="00000000" w:rsidRPr="00000000">
            <w:rPr>
              <w:sz w:val="28"/>
              <w:szCs w:val="28"/>
              <w:rtl w:val="0"/>
            </w:rPr>
            <w:t xml:space="preserve">Глава 1. Основные компоненты процессора……………………………….….3</w:t>
          </w:r>
        </w:p>
        <w:p w:rsidR="00000000" w:rsidDel="00000000" w:rsidP="00000000" w:rsidRDefault="00000000" w:rsidRPr="00000000">
          <w:pPr>
            <w:numPr>
              <w:ilvl w:val="1"/>
              <w:numId w:val="2"/>
            </w:numPr>
            <w:pBdr/>
            <w:ind w:left="144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Регистры процессора………………………………………………….……3</w:t>
          </w:r>
        </w:p>
        <w:p w:rsidR="00000000" w:rsidDel="00000000" w:rsidP="00000000" w:rsidRDefault="00000000" w:rsidRPr="00000000">
          <w:pPr>
            <w:numPr>
              <w:ilvl w:val="1"/>
              <w:numId w:val="2"/>
            </w:numPr>
            <w:pBdr/>
            <w:ind w:left="144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Арифметико-логическое устройство………………………………….….3</w:t>
          </w:r>
        </w:p>
        <w:p w:rsidR="00000000" w:rsidDel="00000000" w:rsidP="00000000" w:rsidRDefault="00000000" w:rsidRPr="00000000">
          <w:pPr>
            <w:numPr>
              <w:ilvl w:val="1"/>
              <w:numId w:val="2"/>
            </w:numPr>
            <w:pBdr/>
            <w:ind w:left="144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Устройство управления………………………………………………....….3</w:t>
          </w:r>
        </w:p>
        <w:p w:rsidR="00000000" w:rsidDel="00000000" w:rsidP="00000000" w:rsidRDefault="00000000" w:rsidRPr="00000000">
          <w:pPr>
            <w:numPr>
              <w:ilvl w:val="1"/>
              <w:numId w:val="2"/>
            </w:numPr>
            <w:pBdr/>
            <w:ind w:left="144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Генератор тактовых импульсов………………………………….………..4</w:t>
          </w:r>
        </w:p>
        <w:p w:rsidR="00000000" w:rsidDel="00000000" w:rsidP="00000000" w:rsidRDefault="00000000" w:rsidRPr="00000000">
          <w:pPr>
            <w:numPr>
              <w:ilvl w:val="1"/>
              <w:numId w:val="2"/>
            </w:numPr>
            <w:pBdr/>
            <w:ind w:left="144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Кэш…………………………………………………………………………….4</w:t>
          </w:r>
        </w:p>
        <w:p w:rsidR="00000000" w:rsidDel="00000000" w:rsidP="00000000" w:rsidRDefault="00000000" w:rsidRPr="00000000">
          <w:pPr>
            <w:numPr>
              <w:ilvl w:val="1"/>
              <w:numId w:val="2"/>
            </w:numPr>
            <w:pBdr/>
            <w:ind w:left="144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Шина…………………………………………………………………………..5</w:t>
          </w:r>
        </w:p>
        <w:p w:rsidR="00000000" w:rsidDel="00000000" w:rsidP="00000000" w:rsidRDefault="00000000" w:rsidRPr="00000000">
          <w:pPr>
            <w:numPr>
              <w:ilvl w:val="1"/>
              <w:numId w:val="2"/>
            </w:numPr>
            <w:pBdr/>
            <w:ind w:left="144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Архитектура………………………………………………………….……….5</w:t>
          </w:r>
        </w:p>
        <w:p w:rsidR="00000000" w:rsidDel="00000000" w:rsidP="00000000" w:rsidRDefault="00000000" w:rsidRPr="00000000">
          <w:pPr>
            <w:numPr>
              <w:ilvl w:val="0"/>
              <w:numId w:val="2"/>
            </w:numPr>
            <w:pBdr/>
            <w:ind w:left="72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Глава 2. Развитие процессоров………………………………………………....7</w:t>
          </w:r>
        </w:p>
        <w:p w:rsidR="00000000" w:rsidDel="00000000" w:rsidP="00000000" w:rsidRDefault="00000000" w:rsidRPr="00000000">
          <w:pPr>
            <w:numPr>
              <w:ilvl w:val="1"/>
              <w:numId w:val="2"/>
            </w:numPr>
            <w:pBdr/>
            <w:ind w:left="144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Процессоры 1970 - 2000-х годов……………………………………........7</w:t>
          </w:r>
        </w:p>
        <w:p w:rsidR="00000000" w:rsidDel="00000000" w:rsidP="00000000" w:rsidRDefault="00000000" w:rsidRPr="00000000">
          <w:pPr>
            <w:numPr>
              <w:ilvl w:val="1"/>
              <w:numId w:val="2"/>
            </w:numPr>
            <w:pBdr/>
            <w:ind w:left="144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Причины замедления темпа развития…………………………………..8</w:t>
          </w:r>
        </w:p>
        <w:p w:rsidR="00000000" w:rsidDel="00000000" w:rsidP="00000000" w:rsidRDefault="00000000" w:rsidRPr="00000000">
          <w:pPr>
            <w:numPr>
              <w:ilvl w:val="1"/>
              <w:numId w:val="2"/>
            </w:numPr>
            <w:pBdr/>
            <w:ind w:left="144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Временные решения……...………………………………………………..9</w:t>
          </w:r>
        </w:p>
        <w:p w:rsidR="00000000" w:rsidDel="00000000" w:rsidP="00000000" w:rsidRDefault="00000000" w:rsidRPr="00000000">
          <w:pPr>
            <w:numPr>
              <w:ilvl w:val="1"/>
              <w:numId w:val="2"/>
            </w:numPr>
            <w:pBdr/>
            <w:ind w:left="144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Подтверждение статистики………………………………………………..9</w:t>
          </w:r>
        </w:p>
        <w:p w:rsidR="00000000" w:rsidDel="00000000" w:rsidP="00000000" w:rsidRDefault="00000000" w:rsidRPr="00000000">
          <w:pPr>
            <w:numPr>
              <w:ilvl w:val="0"/>
              <w:numId w:val="2"/>
            </w:numPr>
            <w:pBdr/>
            <w:ind w:left="72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Заключение………………………………………………………………………..12</w:t>
          </w:r>
        </w:p>
        <w:p w:rsidR="00000000" w:rsidDel="00000000" w:rsidP="00000000" w:rsidRDefault="00000000" w:rsidRPr="00000000">
          <w:pPr>
            <w:numPr>
              <w:ilvl w:val="0"/>
              <w:numId w:val="2"/>
            </w:numPr>
            <w:pBdr/>
            <w:ind w:left="720" w:hanging="360"/>
            <w:contextualSpacing w:val="1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Список источников………………………………………………………………..13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Введение</w:t>
      </w:r>
    </w:p>
    <w:p w:rsidR="00000000" w:rsidDel="00000000" w:rsidP="00000000" w:rsidRDefault="00000000" w:rsidRPr="00000000">
      <w:pPr>
        <w:pBdr/>
        <w:spacing w:line="36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Данная работа посвящена развитию процессоров.</w:t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Сегодня в каждом доме есть компьютер, смартфон или планшет. В каждом из них установлен процессор, который выполняет большинство вычислений.</w:t>
      </w:r>
    </w:p>
    <w:p w:rsidR="00000000" w:rsidDel="00000000" w:rsidP="00000000" w:rsidRDefault="00000000" w:rsidRPr="00000000">
      <w:pPr>
        <w:pBdr/>
        <w:spacing w:line="36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сегодняшний день заметно снижение темпов развития частот ядер ЦП. Вместо этого разрабатываются новые технологии, уменьшается техпроцесс, увеличивается кэш и так далее.</w:t>
      </w:r>
    </w:p>
    <w:p w:rsidR="00000000" w:rsidDel="00000000" w:rsidP="00000000" w:rsidRDefault="00000000" w:rsidRPr="00000000">
      <w:pPr>
        <w:pBdr/>
        <w:spacing w:line="36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Логически реферат разделён на две части. В первой будет разобрано устройство процессора, его характеристики, их взаимосвязи. А во второй - изменения этих характеристик со временем, вызванные этим изменения в производительности и прочее.</w:t>
      </w:r>
    </w:p>
    <w:p w:rsidR="00000000" w:rsidDel="00000000" w:rsidP="00000000" w:rsidRDefault="00000000" w:rsidRPr="00000000">
      <w:pPr>
        <w:pBdr/>
        <w:spacing w:line="36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заключении будет подведен итог.</w:t>
      </w:r>
    </w:p>
    <w:p w:rsidR="00000000" w:rsidDel="00000000" w:rsidP="00000000" w:rsidRDefault="00000000" w:rsidRPr="00000000">
      <w:pPr>
        <w:pBdr/>
        <w:spacing w:line="36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будет рассчитана на достаточно широкую аудиторию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источников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Общие сведения о шине процессора.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http://perscom.ru/index.php/system-plates/46-funkcianirovanie-shin/188-shina-cpu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Ссылка действительна на 28.02.2017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Прошлое роста производительности: конец гонки частот, многоядерность и почему прогресс увяз на одном месте.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https://habrahabr.ru/company/intel/blog/174719/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Ссылка действительна на 28.02.2017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Процессоры архитектуры Haswell.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https://ru.wikipedia.org/wiki/Haswell/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Ссылка действительна на 28.02.2017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кэш процессора, и как он работает.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http://compress.ru/article.aspx?id=23541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Ссылка действительна на 28.02.2017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Архитектура процессоров.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https://ru.wikiversity.org/wiki/%D0%90%D1%80%D1%85%D0%B8%D1%82%D0%B5%D0%BA%D1%82%D1%83%D1%80%D0%B0_%D0%BF%D1%80%D0%BE%D1%86%D0%B5%D1%81%D1%81%D0%BE%D1%80%D0%BE%D0%B2_(CISC,_RISC,_MISC)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Ссылка действительна на 28.09.2017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Архитектура процессоров, CISC и RISC.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http://old.computerra.ru/terralab/platform/235190/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Ссылка действительна на 28.02.2017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http://www.studfiles.ru/preview/3973425/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Ссылка действительна на 28.02.2017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 процессора.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https://wiki2.org/ru/%D0%A0%D0%B5%D0%B3%D0%B8%D1%81%D1%82%D1%80_%D0%BF%D1%80%D0%BE%D1%86%D0%B5%D1%81%D1%81%D0%BE%D1%80%D0%B0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Ссылка действительна на 28.03.2017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Хронология ЦП Intel.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http://all-ht.ru/inf/pc/proc_intel_hrono_all_1.html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Ссылка действительна на 29.02.2017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процессоров Intel Core i7.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https://ru.wikipedia.org/wiki/%D0%A1%D0%BF%D0%B8%D1%81%D0%BE%D0%BA_%D0%BC%D0%B8%D0%BA%D1%80%D0%BE%D0%BF%D1%80%D0%BE%D1%86%D0%B5%D1%81%D1%81%D0%BE%D1%80%D0%BE%D0%B2_Core_i7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Ссылка действительна на 28.02.2017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Тесты ЦП. https://www.ferra.ru/ru/system/review/how-to-choose-processor-2016/. Ссылка действительна на 28.02.17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855" w:right="43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tudfiles.ru/preview/3973425/" TargetMode="External"/><Relationship Id="rId10" Type="http://schemas.openxmlformats.org/officeDocument/2006/relationships/hyperlink" Target="http://old.computerra.ru/terralab/platform/235190/" TargetMode="External"/><Relationship Id="rId13" Type="http://schemas.openxmlformats.org/officeDocument/2006/relationships/hyperlink" Target="http://all-ht.ru/inf/pc/proc_intel_hrono_all_1.html" TargetMode="External"/><Relationship Id="rId12" Type="http://schemas.openxmlformats.org/officeDocument/2006/relationships/hyperlink" Target="https://wiki2.org/ru/%D0%A0%D0%B5%D0%B3%D0%B8%D1%81%D1%82%D1%80_%D0%BF%D1%80%D0%BE%D1%86%D0%B5%D1%81%D1%81%D0%BE%D1%80%D0%B0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ru.wikiversity.org/wiki/%D0%90%D1%80%D1%85%D0%B8%D1%82%D0%B5%D0%BA%D1%82%D1%83%D1%80%D0%B0_%D0%BF%D1%80%D0%BE%D1%86%D0%B5%D1%81%D1%81%D0%BE%D1%80%D0%BE%D0%B2_(CISC,_RISC,_MISC)" TargetMode="External"/><Relationship Id="rId14" Type="http://schemas.openxmlformats.org/officeDocument/2006/relationships/hyperlink" Target="https://ru.wikipedia.org/wiki/%D0%A1%D0%BF%D0%B8%D1%81%D0%BE%D0%BA_%D0%BC%D0%B8%D0%BA%D1%80%D0%BE%D0%BF%D1%80%D0%BE%D1%86%D0%B5%D1%81%D1%81%D0%BE%D1%80%D0%BE%D0%B2_Core_i7" TargetMode="External"/><Relationship Id="rId5" Type="http://schemas.openxmlformats.org/officeDocument/2006/relationships/hyperlink" Target="http://perscom.ru/index.php/system-plates/46-funkcianirovanie-shin/188-shina-cpu" TargetMode="External"/><Relationship Id="rId6" Type="http://schemas.openxmlformats.org/officeDocument/2006/relationships/hyperlink" Target="https://habrahabr.ru/company/intel/blog/174719/" TargetMode="External"/><Relationship Id="rId7" Type="http://schemas.openxmlformats.org/officeDocument/2006/relationships/hyperlink" Target="https://ru.wikipedia.org/wiki/Haswell/" TargetMode="External"/><Relationship Id="rId8" Type="http://schemas.openxmlformats.org/officeDocument/2006/relationships/hyperlink" Target="http://compress.ru/article.aspx?id=23541" TargetMode="External"/></Relationships>
</file>