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B" w:rsidRPr="00E97E50" w:rsidRDefault="00870F4B" w:rsidP="00870F4B">
      <w:pPr>
        <w:pStyle w:val="a4"/>
        <w:spacing w:after="0"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E97E50">
        <w:rPr>
          <w:rFonts w:ascii="Times New Roman" w:hAnsi="Times New Roman"/>
          <w:b/>
          <w:sz w:val="24"/>
          <w:szCs w:val="24"/>
        </w:rPr>
        <w:t>2 Организация учебной работы в школе</w:t>
      </w:r>
    </w:p>
    <w:p w:rsidR="00870F4B" w:rsidRPr="00E97E50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97E50">
        <w:rPr>
          <w:b/>
        </w:rPr>
        <w:t>2.1 Формы организации обучения. Урок как основная форма школьного обучения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6A7A82">
        <w:t xml:space="preserve">В настоящее время в школе применяются следующие формы организации учебной работы: </w:t>
      </w:r>
      <w:r w:rsidRPr="006A7A82">
        <w:rPr>
          <w:i/>
        </w:rPr>
        <w:t>урок, экскурсия, занятия в учебных мастерских, факультативные занятия, домашняя учебная работа, формы внеклассной работы (предметные кружки, студии, научные общества, олимпиады, конкурсы).</w:t>
      </w:r>
    </w:p>
    <w:p w:rsidR="00870F4B" w:rsidRPr="006A7C07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6A7A82">
        <w:t xml:space="preserve">Однако основной формой школьного обучения является </w:t>
      </w:r>
      <w:r w:rsidRPr="006A7A82">
        <w:rPr>
          <w:i/>
        </w:rPr>
        <w:t>урок</w:t>
      </w:r>
      <w:r w:rsidRPr="006A7A82">
        <w:t xml:space="preserve">. </w:t>
      </w:r>
      <w:r w:rsidRPr="00EE69DA">
        <w:t>Как известно, урок является формой реализации педагогических взаимодействий, где происходит общение учителя и ученика.</w:t>
      </w:r>
      <w:r>
        <w:t xml:space="preserve"> </w:t>
      </w:r>
      <w:r w:rsidRPr="00EE69DA">
        <w:t xml:space="preserve">По итогам урока судят и о педагогическом мастерстве учителя, и об уровне подготовки ученика. Поэтому урок – это визитная карточка каждого учителя. Каждый урок – это сложная система, все компоненты здесь связаны; это целостный учебно-воспитательный процесс. </w:t>
      </w:r>
      <w:r w:rsidRPr="00870F4B">
        <w:t>[</w:t>
      </w:r>
      <w:r>
        <w:t>3</w:t>
      </w:r>
      <w:r w:rsidRPr="00870F4B">
        <w:t>]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Как проходит </w:t>
      </w:r>
      <w:r w:rsidRPr="00DA6978">
        <w:rPr>
          <w:i/>
        </w:rPr>
        <w:t>обычный</w:t>
      </w:r>
      <w:r w:rsidRPr="006A7A82">
        <w:t xml:space="preserve">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Теперь же, в соответствии с новыми стандартами ФГОС [</w:t>
      </w:r>
      <w:r>
        <w:t>1</w:t>
      </w:r>
      <w:r w:rsidRPr="006A7A82">
        <w:t>], урок нельзя рассматривать только как форму передачи со</w:t>
      </w:r>
      <w:r w:rsidRPr="006A7A82">
        <w:softHyphen/>
        <w:t>держания образования, его надо оценивать как источник развития школьников, раскрытия их познавательных сил и возможностей, которые проявляются при рациональной организации совместной деятельности учителя и учащихся.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Таким образом, современный урок [</w:t>
      </w:r>
      <w:r>
        <w:t>1</w:t>
      </w:r>
      <w:r w:rsidRPr="006A7A82">
        <w:t>]: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- обязан иметь личностно-ориентированный, индивидуальный характер;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- в приоритете самостоятельная работа учеников, а не учителя;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- осуществляется прак</w:t>
      </w:r>
      <w:r>
        <w:t xml:space="preserve">тический, </w:t>
      </w:r>
      <w:proofErr w:type="spellStart"/>
      <w:r>
        <w:t>деятельностный</w:t>
      </w:r>
      <w:proofErr w:type="spellEnd"/>
      <w:r>
        <w:t xml:space="preserve"> подход;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- </w:t>
      </w:r>
      <w:proofErr w:type="gramStart"/>
      <w:r w:rsidRPr="006A7A82">
        <w:t>направлен</w:t>
      </w:r>
      <w:proofErr w:type="gramEnd"/>
      <w:r w:rsidRPr="006A7A82">
        <w:t xml:space="preserve"> на развитие универсальных учебных действий (УУД): личностных, коммуникативных,</w:t>
      </w:r>
      <w:r>
        <w:t xml:space="preserve"> регулятивных и познавательных;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- задача учителя — помогать в освоении новых знаний и направлять учебный процесс.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9205D">
        <w:t>Поэтому в последнее</w:t>
      </w:r>
      <w:r w:rsidRPr="006A7A82">
        <w:t xml:space="preserve"> время в школе все шире используются </w:t>
      </w:r>
      <w:r w:rsidRPr="00DA6978">
        <w:rPr>
          <w:i/>
        </w:rPr>
        <w:t>нестандарт</w:t>
      </w:r>
      <w:r w:rsidRPr="00DA6978">
        <w:rPr>
          <w:i/>
        </w:rPr>
        <w:softHyphen/>
        <w:t>ные инновационные</w:t>
      </w:r>
      <w:r w:rsidRPr="006A7A82">
        <w:t xml:space="preserve"> формы урочных занятий и ведутся поиски их дальнейшей модернизации. К </w:t>
      </w:r>
      <w:r>
        <w:t>таким урокам</w:t>
      </w:r>
      <w:r w:rsidRPr="006A7A82">
        <w:t xml:space="preserve">, относятся, </w:t>
      </w:r>
      <w:r w:rsidRPr="006A7A82">
        <w:rPr>
          <w:i/>
        </w:rPr>
        <w:t>уроки-се</w:t>
      </w:r>
      <w:r w:rsidRPr="006A7A82">
        <w:rPr>
          <w:i/>
          <w:iCs/>
        </w:rPr>
        <w:t>минары, уроки-конференции, уроки с использованием игровой  методики, ин</w:t>
      </w:r>
      <w:r w:rsidRPr="006A7A82">
        <w:rPr>
          <w:i/>
          <w:iCs/>
        </w:rPr>
        <w:softHyphen/>
        <w:t>тегрированные уроки</w:t>
      </w:r>
      <w:r w:rsidRPr="006A7A82">
        <w:t xml:space="preserve"> и др.</w:t>
      </w:r>
      <w:r w:rsidRPr="006A7A82">
        <w:rPr>
          <w:i/>
          <w:iCs/>
        </w:rPr>
        <w:t>,</w:t>
      </w:r>
      <w:r w:rsidRPr="006A7A82">
        <w:t xml:space="preserve"> </w:t>
      </w:r>
      <w:r w:rsidRPr="006A7A82">
        <w:rPr>
          <w:i/>
        </w:rPr>
        <w:t>а также включение учащихся в проектно-исследовательскую деятельность.</w:t>
      </w:r>
    </w:p>
    <w:p w:rsidR="00870F4B" w:rsidRPr="006A7A82" w:rsidRDefault="00870F4B" w:rsidP="00870F4B">
      <w:pPr>
        <w:spacing w:line="360" w:lineRule="auto"/>
        <w:ind w:firstLine="720"/>
        <w:jc w:val="both"/>
      </w:pPr>
      <w:r w:rsidRPr="008E7934">
        <w:lastRenderedPageBreak/>
        <w:t>Авторы [</w:t>
      </w:r>
      <w:r>
        <w:t>2</w:t>
      </w:r>
      <w:r w:rsidRPr="008E7934">
        <w:t xml:space="preserve">, </w:t>
      </w:r>
      <w:r>
        <w:t>5</w:t>
      </w:r>
      <w:r w:rsidRPr="008E7934">
        <w:t>]  выделяют</w:t>
      </w:r>
      <w:r w:rsidRPr="006A7A82">
        <w:t xml:space="preserve"> </w:t>
      </w:r>
      <w:r>
        <w:rPr>
          <w:i/>
        </w:rPr>
        <w:t>вводные уроки;</w:t>
      </w:r>
      <w:r w:rsidRPr="006A7A82">
        <w:rPr>
          <w:i/>
        </w:rPr>
        <w:t xml:space="preserve"> уроки изу</w:t>
      </w:r>
      <w:r>
        <w:rPr>
          <w:i/>
        </w:rPr>
        <w:t>чения нового учебного материала;</w:t>
      </w:r>
      <w:r w:rsidRPr="006A7A82">
        <w:rPr>
          <w:i/>
        </w:rPr>
        <w:t xml:space="preserve"> уроки формирования</w:t>
      </w:r>
      <w:r>
        <w:rPr>
          <w:i/>
        </w:rPr>
        <w:t xml:space="preserve"> и закрепления умений и навыков;</w:t>
      </w:r>
      <w:r w:rsidRPr="006A7A82">
        <w:rPr>
          <w:i/>
        </w:rPr>
        <w:t xml:space="preserve"> уроки проверки, контроля и коррекции з</w:t>
      </w:r>
      <w:r>
        <w:rPr>
          <w:i/>
        </w:rPr>
        <w:t xml:space="preserve">наний, умений и навыков; уроки повторения изученного; комбинированные уроки; </w:t>
      </w:r>
      <w:r w:rsidRPr="006A7A82">
        <w:rPr>
          <w:i/>
        </w:rPr>
        <w:t>обобщающие урок</w:t>
      </w:r>
      <w:r>
        <w:rPr>
          <w:i/>
        </w:rPr>
        <w:t>и;</w:t>
      </w:r>
      <w:r w:rsidRPr="006A7A82">
        <w:rPr>
          <w:i/>
        </w:rPr>
        <w:t xml:space="preserve"> </w:t>
      </w:r>
      <w:proofErr w:type="spellStart"/>
      <w:r>
        <w:rPr>
          <w:i/>
          <w:iCs/>
        </w:rPr>
        <w:t>уроки-конференци</w:t>
      </w:r>
      <w:proofErr w:type="spellEnd"/>
      <w:proofErr w:type="gramStart"/>
      <w:r>
        <w:rPr>
          <w:i/>
          <w:iCs/>
        </w:rPr>
        <w:t>;</w:t>
      </w:r>
      <w:r w:rsidRPr="006A7A82">
        <w:rPr>
          <w:i/>
          <w:iCs/>
        </w:rPr>
        <w:t xml:space="preserve">, </w:t>
      </w:r>
      <w:proofErr w:type="gramEnd"/>
      <w:r w:rsidRPr="006A7A82">
        <w:rPr>
          <w:i/>
          <w:iCs/>
        </w:rPr>
        <w:t xml:space="preserve">уроки с использованием игровой  методики </w:t>
      </w:r>
      <w:r w:rsidRPr="006A7A82">
        <w:t xml:space="preserve">и др. 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440B">
        <w:t>Краткое описание типов уроков и их характеристика приведены в приложении В.</w:t>
      </w:r>
    </w:p>
    <w:p w:rsidR="00870F4B" w:rsidRDefault="00870F4B" w:rsidP="00870F4B">
      <w:pPr>
        <w:spacing w:line="360" w:lineRule="auto"/>
        <w:ind w:firstLine="720"/>
        <w:jc w:val="both"/>
      </w:pPr>
      <w:r w:rsidRPr="006A7A82">
        <w:t>Каждый урок имеет свои особенности, отличаясь целями, содержанием, методами, структурой, формой организации взаимосвязанной учебной деятельностью учителя и учащихся и другими о</w:t>
      </w:r>
      <w:r>
        <w:t>рганизационными</w:t>
      </w:r>
      <w:r w:rsidRPr="006A7A82">
        <w:t xml:space="preserve"> особенностями его проведения. </w:t>
      </w:r>
    </w:p>
    <w:p w:rsidR="00870F4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Авторы </w:t>
      </w:r>
      <w:r w:rsidRPr="00EC6CF0">
        <w:t>[</w:t>
      </w:r>
      <w:r>
        <w:rPr>
          <w:lang w:val="en-US"/>
        </w:rPr>
        <w:fldChar w:fldCharType="begin"/>
      </w:r>
      <w:r w:rsidRPr="00EC6CF0">
        <w:instrText xml:space="preserve"> </w:instrText>
      </w:r>
      <w:r>
        <w:rPr>
          <w:lang w:val="en-US"/>
        </w:rPr>
        <w:instrText>NOTEREF</w:instrText>
      </w:r>
      <w:r w:rsidRPr="00EC6CF0">
        <w:instrText xml:space="preserve"> _</w:instrText>
      </w:r>
      <w:r>
        <w:rPr>
          <w:lang w:val="en-US"/>
        </w:rPr>
        <w:instrText>Ref</w:instrText>
      </w:r>
      <w:r w:rsidRPr="00EC6CF0">
        <w:instrText>469049336 \</w:instrText>
      </w:r>
      <w:r>
        <w:rPr>
          <w:lang w:val="en-US"/>
        </w:rPr>
        <w:instrText>h</w:instrText>
      </w:r>
      <w:r w:rsidRPr="00EC6CF0">
        <w:instrText xml:space="preserve"> </w:instrText>
      </w:r>
      <w:r w:rsidRPr="00CB2DE7">
        <w:rPr>
          <w:lang w:val="en-US"/>
        </w:rPr>
      </w:r>
      <w:r>
        <w:rPr>
          <w:lang w:val="en-US"/>
        </w:rPr>
        <w:fldChar w:fldCharType="separate"/>
      </w:r>
      <w:r w:rsidRPr="00EC6CF0">
        <w:t>3</w:t>
      </w:r>
      <w:r>
        <w:rPr>
          <w:lang w:val="en-US"/>
        </w:rPr>
        <w:fldChar w:fldCharType="end"/>
      </w:r>
      <w:r w:rsidRPr="00EC6CF0">
        <w:t>]</w:t>
      </w:r>
      <w:r>
        <w:t xml:space="preserve"> приводят примеры проведения уроков географии в 6 классе. Например, у</w:t>
      </w:r>
      <w:r w:rsidRPr="00A832A7">
        <w:t xml:space="preserve">рок </w:t>
      </w:r>
      <w:r w:rsidRPr="006A7A82">
        <w:rPr>
          <w:i/>
        </w:rPr>
        <w:t>изу</w:t>
      </w:r>
      <w:r>
        <w:rPr>
          <w:i/>
        </w:rPr>
        <w:t>чения нового</w:t>
      </w:r>
      <w:r w:rsidRPr="00BE491B">
        <w:rPr>
          <w:i/>
        </w:rPr>
        <w:t xml:space="preserve"> </w:t>
      </w:r>
      <w:r>
        <w:rPr>
          <w:i/>
        </w:rPr>
        <w:t xml:space="preserve">учебного материала </w:t>
      </w:r>
      <w:r w:rsidRPr="00A832A7">
        <w:t>в 6 классе</w:t>
      </w:r>
      <w:r>
        <w:t xml:space="preserve"> по теме </w:t>
      </w:r>
      <w:r w:rsidRPr="00A832A7">
        <w:t xml:space="preserve"> «Географическая карта»</w:t>
      </w:r>
      <w:r>
        <w:t xml:space="preserve"> можно </w:t>
      </w:r>
      <w:r w:rsidRPr="00A832A7">
        <w:t xml:space="preserve"> </w:t>
      </w:r>
      <w:proofErr w:type="gramStart"/>
      <w:r w:rsidRPr="00A832A7">
        <w:t xml:space="preserve">начать словами из книги </w:t>
      </w:r>
      <w:proofErr w:type="spellStart"/>
      <w:r w:rsidRPr="00A832A7">
        <w:t>Жюля</w:t>
      </w:r>
      <w:proofErr w:type="spellEnd"/>
      <w:r w:rsidRPr="00A832A7">
        <w:t xml:space="preserve"> Верна</w:t>
      </w:r>
      <w:proofErr w:type="gramEnd"/>
      <w:r w:rsidRPr="00A832A7">
        <w:t xml:space="preserve">: «До чего люди любят карты! А почему? Да потому, что </w:t>
      </w:r>
      <w:proofErr w:type="gramStart"/>
      <w:r w:rsidRPr="00A832A7">
        <w:t>там</w:t>
      </w:r>
      <w:proofErr w:type="gramEnd"/>
      <w:r w:rsidRPr="00A832A7">
        <w:t xml:space="preserve"> на картах можно потрогать север и юг, восток и запад рукой. А потом сказать: вот мы, а вот неизвестное – мы будем расти, а оно будет уменьшаться». Или же словами К. Паустовского: «Привычка странствовать, видеть в своем воображении разные места, помогает правильно их увидеть в действительности».</w:t>
      </w:r>
      <w:bookmarkStart w:id="0" w:name="page25"/>
      <w:bookmarkEnd w:id="0"/>
      <w:r>
        <w:t xml:space="preserve"> </w:t>
      </w:r>
    </w:p>
    <w:p w:rsidR="00870F4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Или, </w:t>
      </w:r>
      <w:r w:rsidRPr="00152399">
        <w:rPr>
          <w:i/>
        </w:rPr>
        <w:t>урок изучения</w:t>
      </w:r>
      <w:r w:rsidRPr="00A832A7">
        <w:t xml:space="preserve"> полезн</w:t>
      </w:r>
      <w:r>
        <w:t>ых ископаемых можно начать с загадок</w:t>
      </w:r>
      <w:r w:rsidRPr="00A832A7">
        <w:t xml:space="preserve">: «Без неё не побежит ни такси, ни мотоцикл, не поднимется ракета. Отгадайте, что же это?» Или: «Если встретишь на дороге, то увязнут сильно ноги. Чтобы сделать миску или вазу, она понадобится сразу». </w:t>
      </w:r>
    </w:p>
    <w:p w:rsidR="00870F4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E22253">
        <w:t xml:space="preserve">При </w:t>
      </w:r>
      <w:r w:rsidRPr="00152399">
        <w:rPr>
          <w:i/>
        </w:rPr>
        <w:t>изучении</w:t>
      </w:r>
      <w:r w:rsidRPr="00E22253">
        <w:t xml:space="preserve"> темы «Температура воздуха» в 6 классе </w:t>
      </w:r>
      <w:r>
        <w:t>можно предложить ученикам послушать</w:t>
      </w:r>
      <w:r w:rsidRPr="00E22253">
        <w:t xml:space="preserve"> небольшую информацию в форме сказки: «Жил был старый гном, и всегда ему было холодно на земле. Однажды гном решил: «</w:t>
      </w:r>
      <w:proofErr w:type="spellStart"/>
      <w:r w:rsidRPr="00E22253">
        <w:t>Заберусь-ка</w:t>
      </w:r>
      <w:proofErr w:type="spellEnd"/>
      <w:r w:rsidRPr="00E22253">
        <w:t xml:space="preserve"> я на гору и погреюсь». Ползет гном по горе – холодно, но ничего, вот поднимусь повыше и согреюсь, думает он, ведь чем ближе к Солнцу, тем должно быть теплее. Так он думал и полз, пока не замерз». У детей появляется непонимание: как же так, чем ближе к солнцу, то должно быть теплее. Почему замерз гном? В результате диалога в форме дискуссии дети самостоятельно формулируют проблему в форме вопроса: «Так ли это, что чем ближе к солнцу, тем теплее?». Поставив проблемный вопрос, последовательно </w:t>
      </w:r>
      <w:r>
        <w:t xml:space="preserve">подводить </w:t>
      </w:r>
      <w:r w:rsidRPr="00E22253">
        <w:t>детей к выводу: воздух нагревается от поверхности Земли, и чем выше поднимаемся, тем воздух становится холоднее.</w:t>
      </w:r>
    </w:p>
    <w:p w:rsidR="00870F4B" w:rsidRPr="00A832A7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ab/>
      </w:r>
      <w:r w:rsidRPr="00152399">
        <w:rPr>
          <w:i/>
        </w:rPr>
        <w:t xml:space="preserve">На уроках повторения </w:t>
      </w:r>
      <w:r>
        <w:rPr>
          <w:i/>
        </w:rPr>
        <w:t xml:space="preserve">и </w:t>
      </w:r>
      <w:r w:rsidRPr="00152399">
        <w:rPr>
          <w:i/>
        </w:rPr>
        <w:t>обобщения знаний</w:t>
      </w:r>
      <w:r w:rsidRPr="00A832A7">
        <w:t xml:space="preserve"> можно проводить КВН, «Что? Где? Когда?», «Последний герой», уроки-конкурсы, уроки-соревнования. </w:t>
      </w:r>
    </w:p>
    <w:p w:rsidR="00870F4B" w:rsidRPr="00A832A7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A832A7">
        <w:t xml:space="preserve">На </w:t>
      </w:r>
      <w:r w:rsidRPr="00152399">
        <w:rPr>
          <w:i/>
        </w:rPr>
        <w:t>уроках проверки</w:t>
      </w:r>
      <w:r w:rsidRPr="002B3F01">
        <w:rPr>
          <w:i/>
        </w:rPr>
        <w:t xml:space="preserve"> и учёта знаний</w:t>
      </w:r>
      <w:r w:rsidRPr="00A832A7">
        <w:t xml:space="preserve"> уместны викторины, конкурсы, географические диктанты, тестирование, защита творческих работ. </w:t>
      </w:r>
    </w:p>
    <w:p w:rsidR="00870F4B" w:rsidRPr="00A832A7" w:rsidRDefault="00870F4B" w:rsidP="00870F4B">
      <w:pPr>
        <w:widowControl w:val="0"/>
        <w:numPr>
          <w:ilvl w:val="1"/>
          <w:numId w:val="1"/>
        </w:numPr>
        <w:tabs>
          <w:tab w:val="clear" w:pos="1440"/>
          <w:tab w:val="num" w:pos="1145"/>
        </w:tabs>
        <w:overflowPunct w:val="0"/>
        <w:autoSpaceDE w:val="0"/>
        <w:autoSpaceDN w:val="0"/>
        <w:adjustRightInd w:val="0"/>
        <w:spacing w:line="360" w:lineRule="auto"/>
        <w:ind w:left="0" w:firstLine="710"/>
        <w:jc w:val="both"/>
      </w:pPr>
      <w:proofErr w:type="gramStart"/>
      <w:r w:rsidRPr="00A832A7">
        <w:lastRenderedPageBreak/>
        <w:t>в</w:t>
      </w:r>
      <w:proofErr w:type="gramEnd"/>
      <w:r w:rsidRPr="00A832A7">
        <w:t xml:space="preserve">ышеперечисленных случаях школьник становится активным, заинтересованным, равноправным участником обучения. У него происходит отход от стандартного мышления, что позволяет развить стремление к знаниям, создать мотивацию к обучению. </w:t>
      </w:r>
      <w:r>
        <w:t>В этом случае с</w:t>
      </w:r>
      <w:r w:rsidRPr="00A832A7">
        <w:t>овременный урок ста</w:t>
      </w:r>
      <w:r>
        <w:t>новится</w:t>
      </w:r>
      <w:r w:rsidRPr="00A832A7">
        <w:t xml:space="preserve"> результатом творчества не только учителя, но и учащихся. </w:t>
      </w:r>
    </w:p>
    <w:p w:rsidR="00870F4B" w:rsidRPr="00E97E50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97E50">
        <w:rPr>
          <w:b/>
        </w:rPr>
        <w:t>2.2 Возрастные особенности  подростков среднего школьного возраста</w:t>
      </w:r>
    </w:p>
    <w:p w:rsidR="00870F4B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48">
        <w:rPr>
          <w:rFonts w:ascii="Times New Roman" w:hAnsi="Times New Roman"/>
          <w:sz w:val="24"/>
          <w:szCs w:val="24"/>
        </w:rPr>
        <w:t xml:space="preserve">Одним из существенных вопросов, </w:t>
      </w:r>
      <w:proofErr w:type="gramStart"/>
      <w:r w:rsidRPr="00342548">
        <w:rPr>
          <w:rFonts w:ascii="Times New Roman" w:hAnsi="Times New Roman"/>
          <w:sz w:val="24"/>
          <w:szCs w:val="24"/>
        </w:rPr>
        <w:t>при</w:t>
      </w:r>
      <w:proofErr w:type="gramEnd"/>
      <w:r w:rsidRPr="003425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548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42548">
        <w:rPr>
          <w:rFonts w:ascii="Times New Roman" w:hAnsi="Times New Roman"/>
          <w:sz w:val="24"/>
          <w:szCs w:val="24"/>
        </w:rPr>
        <w:t xml:space="preserve"> учебной деятельности</w:t>
      </w:r>
      <w:r w:rsidRPr="00342548">
        <w:t>,</w:t>
      </w:r>
      <w:r w:rsidRPr="00342548">
        <w:rPr>
          <w:rFonts w:ascii="Times New Roman" w:hAnsi="Times New Roman"/>
          <w:sz w:val="24"/>
          <w:szCs w:val="24"/>
        </w:rPr>
        <w:t xml:space="preserve"> на наш взгляд, является вопрос возрастных особенностей подростков среднего школьного возраста [</w:t>
      </w:r>
      <w:r w:rsidR="002C2937">
        <w:rPr>
          <w:rFonts w:ascii="Times New Roman" w:hAnsi="Times New Roman"/>
          <w:sz w:val="24"/>
          <w:szCs w:val="24"/>
        </w:rPr>
        <w:t>6</w:t>
      </w:r>
      <w:r w:rsidRPr="00342548">
        <w:rPr>
          <w:rFonts w:ascii="Times New Roman" w:hAnsi="Times New Roman"/>
          <w:sz w:val="24"/>
          <w:szCs w:val="24"/>
        </w:rPr>
        <w:t>].</w:t>
      </w:r>
    </w:p>
    <w:p w:rsidR="00870F4B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Подростки 12-13</w:t>
      </w:r>
      <w:r w:rsidRPr="008E7934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460">
        <w:rPr>
          <w:rFonts w:ascii="Times New Roman" w:hAnsi="Times New Roman"/>
          <w:sz w:val="24"/>
          <w:szCs w:val="24"/>
        </w:rPr>
        <w:t>характеризуются резким возрастанием познавательной активности и любознательности,</w:t>
      </w:r>
      <w:r>
        <w:rPr>
          <w:rFonts w:ascii="Times New Roman" w:hAnsi="Times New Roman"/>
          <w:sz w:val="24"/>
          <w:szCs w:val="24"/>
        </w:rPr>
        <w:t xml:space="preserve"> значительным сдвигом в мышлении, в познавательной деятельности</w:t>
      </w:r>
      <w:r w:rsidRPr="00344460">
        <w:rPr>
          <w:rFonts w:ascii="Times New Roman" w:hAnsi="Times New Roman"/>
          <w:sz w:val="24"/>
          <w:szCs w:val="24"/>
        </w:rPr>
        <w:t xml:space="preserve">. В этот период подростку становится интересно многое, далеко выходящее за рамки его повседневной жизни. </w:t>
      </w:r>
    </w:p>
    <w:p w:rsidR="00870F4B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</w:t>
      </w:r>
      <w:r w:rsidRPr="0079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возрасте</w:t>
      </w:r>
      <w:r w:rsidRPr="00797DCC">
        <w:rPr>
          <w:rFonts w:ascii="Times New Roman" w:hAnsi="Times New Roman"/>
          <w:sz w:val="24"/>
          <w:szCs w:val="24"/>
        </w:rPr>
        <w:t>, подростка уже не удовлетворит процесс сообщения  сведений в готовом, законченном  виде. Ему захочется проверить их достоверность, убедиться в правильности суждений.</w:t>
      </w:r>
      <w:r>
        <w:rPr>
          <w:rFonts w:ascii="Times New Roman" w:hAnsi="Times New Roman"/>
          <w:sz w:val="24"/>
          <w:szCs w:val="24"/>
        </w:rPr>
        <w:t xml:space="preserve"> Они задают много вопросов при изучении нового материала, требуют от учителя большей аргументации выдвигаемых положений и убедительного доказательства. На этой основе у них развивается абстрактное мышление и логическая память. </w:t>
      </w:r>
    </w:p>
    <w:p w:rsidR="00870F4B" w:rsidRPr="00344460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460">
        <w:rPr>
          <w:rFonts w:ascii="Times New Roman" w:hAnsi="Times New Roman"/>
          <w:sz w:val="24"/>
          <w:szCs w:val="24"/>
        </w:rPr>
        <w:t>В этом возрасте борьба за самостоятельность в мыслях и поступках приобретает для подростков особое значение. Для них очень важно, чтобы окружающие с уважением выслушивали их точку зрения, поэтому им обычно нравятся различного рода дискуссии.</w:t>
      </w:r>
    </w:p>
    <w:p w:rsidR="00870F4B" w:rsidRPr="00344460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460">
        <w:rPr>
          <w:rFonts w:ascii="Times New Roman" w:hAnsi="Times New Roman"/>
          <w:sz w:val="24"/>
          <w:szCs w:val="24"/>
        </w:rPr>
        <w:t xml:space="preserve">Большинство подростков в этом возрасте проявляют живой интерес к самопознанию, поэтому они с радостью принимают любые игры, задания, позволяющие им посмотреть на самих себя. </w:t>
      </w:r>
    </w:p>
    <w:p w:rsidR="00870F4B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DCC">
        <w:rPr>
          <w:rFonts w:ascii="Times New Roman" w:hAnsi="Times New Roman"/>
          <w:sz w:val="24"/>
          <w:szCs w:val="24"/>
        </w:rPr>
        <w:t xml:space="preserve">Для подростка большое значение будет иметь информация интересная, увлекательная, которая стимулирует его воображение, заставляет задуматься. Но легкая возбудимость, интерес к </w:t>
      </w:r>
      <w:proofErr w:type="gramStart"/>
      <w:r w:rsidRPr="00797DCC">
        <w:rPr>
          <w:rFonts w:ascii="Times New Roman" w:hAnsi="Times New Roman"/>
          <w:sz w:val="24"/>
          <w:szCs w:val="24"/>
        </w:rPr>
        <w:t>необычному</w:t>
      </w:r>
      <w:proofErr w:type="gramEnd"/>
      <w:r w:rsidRPr="00797DCC">
        <w:rPr>
          <w:rFonts w:ascii="Times New Roman" w:hAnsi="Times New Roman"/>
          <w:sz w:val="24"/>
          <w:szCs w:val="24"/>
        </w:rPr>
        <w:t>, яркому, часто становятся причиной непроизвольного переключения внимания.</w:t>
      </w:r>
    </w:p>
    <w:p w:rsidR="00870F4B" w:rsidRPr="00797DCC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 перечисленные особенности подростков этого возраста </w:t>
      </w:r>
      <w:r w:rsidRPr="00797DCC">
        <w:rPr>
          <w:rFonts w:ascii="Times New Roman" w:hAnsi="Times New Roman"/>
          <w:sz w:val="24"/>
          <w:szCs w:val="24"/>
        </w:rPr>
        <w:t xml:space="preserve">обуславливают особо тщательный подход к отбору содержания материала при организации учебной деятельности. </w:t>
      </w:r>
      <w:r>
        <w:rPr>
          <w:rFonts w:ascii="Times New Roman" w:hAnsi="Times New Roman"/>
          <w:sz w:val="24"/>
          <w:szCs w:val="24"/>
        </w:rPr>
        <w:tab/>
      </w:r>
      <w:r w:rsidRPr="00797DCC">
        <w:rPr>
          <w:rFonts w:ascii="Times New Roman" w:hAnsi="Times New Roman"/>
          <w:sz w:val="24"/>
          <w:szCs w:val="24"/>
        </w:rPr>
        <w:t>Следует предлагать подросткам сравнивать, находить общие и отличительные черты, выделять главное, устанавливать причинно – следственные связи, делать выводы. Важно также  поощрять самостоятельность мышления, высказывание школьником собственной точки зрения.</w:t>
      </w:r>
    </w:p>
    <w:p w:rsidR="00870F4B" w:rsidRPr="00797DCC" w:rsidRDefault="00870F4B" w:rsidP="00870F4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DCC">
        <w:rPr>
          <w:rFonts w:ascii="Times New Roman" w:hAnsi="Times New Roman"/>
          <w:sz w:val="24"/>
          <w:szCs w:val="24"/>
        </w:rPr>
        <w:lastRenderedPageBreak/>
        <w:t xml:space="preserve">    Хороший эффект дает периодическая смена видов деятельности – не только на уроке, но и при подготовке домашних заданий. Разнообразие видов работы способно стать весьма результативны</w:t>
      </w:r>
      <w:r>
        <w:rPr>
          <w:rFonts w:ascii="Times New Roman" w:hAnsi="Times New Roman"/>
          <w:sz w:val="24"/>
          <w:szCs w:val="24"/>
        </w:rPr>
        <w:t>м  средством повышения внимания.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97DCC">
        <w:t xml:space="preserve">   Необходимо  акцентировать внимание подростков на связь приобретаемых знаний с практической жизнью. 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A0BDC">
        <w:t xml:space="preserve">У каждого ребенка есть способности и таланты. </w:t>
      </w:r>
      <w:r>
        <w:t>И, з</w:t>
      </w:r>
      <w:r w:rsidRPr="009A0BDC">
        <w:t>адача учителя – руководить деятельностью детей, чтобы они могли проявлять свои дарования.</w:t>
      </w:r>
    </w:p>
    <w:p w:rsidR="00870F4B" w:rsidRDefault="00870F4B" w:rsidP="00870F4B"/>
    <w:p w:rsidR="00870F4B" w:rsidRPr="00E97E50" w:rsidRDefault="00870F4B" w:rsidP="00870F4B">
      <w:pPr>
        <w:pStyle w:val="a4"/>
        <w:spacing w:line="36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 w:rsidRPr="00E97E50">
        <w:rPr>
          <w:rFonts w:ascii="Times New Roman" w:hAnsi="Times New Roman"/>
          <w:b/>
          <w:sz w:val="24"/>
          <w:szCs w:val="24"/>
        </w:rPr>
        <w:t xml:space="preserve">2.3 Дифференцированный подход к учащимся при обучении </w:t>
      </w:r>
    </w:p>
    <w:p w:rsidR="00870F4B" w:rsidRPr="006A7A82" w:rsidRDefault="00870F4B" w:rsidP="00870F4B">
      <w:pPr>
        <w:pStyle w:val="60"/>
        <w:shd w:val="clear" w:color="auto" w:fill="auto"/>
        <w:spacing w:line="240" w:lineRule="auto"/>
        <w:ind w:left="3420" w:right="160" w:firstLine="0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6A7A82">
        <w:rPr>
          <w:rFonts w:ascii="Times New Roman" w:hAnsi="Times New Roman"/>
          <w:spacing w:val="0"/>
          <w:sz w:val="24"/>
          <w:szCs w:val="24"/>
          <w:lang w:eastAsia="ru-RU"/>
        </w:rPr>
        <w:t>Дифференцированный подход — это особый подход учителя к различным группам учеников, заключающийся в организации учебной работы различной по содержанию, объему, сложности, методикам, приемам.</w:t>
      </w:r>
    </w:p>
    <w:p w:rsidR="00870F4B" w:rsidRPr="006A7A82" w:rsidRDefault="00870F4B" w:rsidP="00870F4B">
      <w:pPr>
        <w:pStyle w:val="80"/>
        <w:shd w:val="clear" w:color="auto" w:fill="auto"/>
        <w:spacing w:line="220" w:lineRule="exact"/>
        <w:ind w:right="160"/>
        <w:rPr>
          <w:rFonts w:ascii="Times New Roman" w:hAnsi="Times New Roman"/>
          <w:sz w:val="24"/>
          <w:szCs w:val="24"/>
        </w:rPr>
      </w:pPr>
      <w:r w:rsidRPr="006A7A82">
        <w:rPr>
          <w:rStyle w:val="8"/>
          <w:rFonts w:ascii="Times New Roman" w:hAnsi="Times New Roman"/>
          <w:i w:val="0"/>
          <w:iCs w:val="0"/>
          <w:color w:val="000000"/>
          <w:sz w:val="24"/>
          <w:szCs w:val="24"/>
        </w:rPr>
        <w:t>А. А. Кирсанов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F1EF1">
        <w:t>Организация</w:t>
      </w:r>
      <w:r w:rsidRPr="006A7A82">
        <w:t xml:space="preserve"> учебной деятельности уча</w:t>
      </w:r>
      <w:r w:rsidRPr="006A7A82">
        <w:softHyphen/>
        <w:t>щихся с учетом их индивидуальных особенностей является важным и необходимым условием повышения эффективности управления процессом обучения. Учет же индивидуальных способностей (уровень развития внимания, мышления, памяти и т.д.)  каждого школьника осуществляется в ходе дифференцированного подхода к учащимся.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 В методике обучения дифференцированный подход понимается как способ организации процесса обучения, позволяющего оптимально управлять познавательной деятельностью временных типологических групп учащихся с учетом их реальных учебных возможностей.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6306B">
        <w:t>Автор [</w:t>
      </w:r>
      <w:fldSimple w:instr=" NOTEREF _Ref466459436 \h  \* MERGEFORMAT ">
        <w:r>
          <w:t>2</w:t>
        </w:r>
      </w:fldSimple>
      <w:r w:rsidRPr="00D6306B">
        <w:t xml:space="preserve">] </w:t>
      </w:r>
      <w:r>
        <w:t>выделяет ведущие условия</w:t>
      </w:r>
      <w:r w:rsidRPr="006A7A82">
        <w:t xml:space="preserve"> осуществления дифференцированного подхода к учащимся на уроках, </w:t>
      </w:r>
      <w:proofErr w:type="gramStart"/>
      <w:r w:rsidRPr="006A7A82">
        <w:t>обеспечивающими</w:t>
      </w:r>
      <w:proofErr w:type="gramEnd"/>
      <w:r w:rsidRPr="006A7A82">
        <w:t xml:space="preserve"> наиболее эффективное управление процессом обучения: 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– </w:t>
      </w:r>
      <w:r w:rsidRPr="006A7A82">
        <w:t>изучение индивидуальных возможностей учащихся и выделение временных типологических групп</w:t>
      </w:r>
      <w:r>
        <w:t>;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– </w:t>
      </w:r>
      <w:r w:rsidRPr="006A7A82">
        <w:t xml:space="preserve">организация учебной деятельности типологических групп </w:t>
      </w:r>
      <w:proofErr w:type="gramStart"/>
      <w:r w:rsidRPr="006A7A82">
        <w:t>школьников</w:t>
      </w:r>
      <w:proofErr w:type="gramEnd"/>
      <w:r w:rsidRPr="006A7A82">
        <w:t xml:space="preserve"> с помощью специально разработанных средств обучения и способов дифференцированной учебной работы.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Используя задания, соответствующие реальным учебным возможностям школьников учитель вселяет </w:t>
      </w:r>
      <w:proofErr w:type="gramStart"/>
      <w:r w:rsidRPr="006A7A82">
        <w:t>уверенность в</w:t>
      </w:r>
      <w:proofErr w:type="gramEnd"/>
      <w:r w:rsidRPr="006A7A82">
        <w:t xml:space="preserve"> свои силы даже в слабого ученика, пробуждая тем самым у него желание учиться. Однако если все время давать более слабым учащимся легкие задания, трудно рассчитывать на их рост и на переход в более сильную </w:t>
      </w:r>
      <w:r w:rsidRPr="006A7A82">
        <w:lastRenderedPageBreak/>
        <w:t>типологическую группу; не исключено</w:t>
      </w:r>
      <w:r>
        <w:t>,</w:t>
      </w:r>
      <w:r w:rsidRPr="006A7A82">
        <w:t xml:space="preserve"> даже, что разрыв между временными типологическими труп</w:t>
      </w:r>
      <w:r w:rsidRPr="006A7A82">
        <w:softHyphen/>
        <w:t>пами будет углубляться. Поэтому рекомендуется широко приме</w:t>
      </w:r>
      <w:r w:rsidRPr="006A7A82">
        <w:softHyphen/>
        <w:t>нять другой способ — дифференциацию помощи со стороны учителя при выполнении учащимися одного и того же задания.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Один из способов дифференциации заключается в учете интересов школьников. Он </w:t>
      </w:r>
      <w:proofErr w:type="gramStart"/>
      <w:r w:rsidRPr="006A7A82">
        <w:t>проявляется</w:t>
      </w:r>
      <w:proofErr w:type="gramEnd"/>
      <w:r w:rsidRPr="006A7A82">
        <w:t xml:space="preserve"> а том, что учитель поручает отдельным учащимся подготовить небольшие сообще</w:t>
      </w:r>
      <w:r w:rsidRPr="006A7A82">
        <w:softHyphen/>
        <w:t xml:space="preserve">ния на основе дополнительной литературы, составить  кроссворд или викторину, придумать продолжение сценария кинофильма и др. 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Следует иметь в виду, что на современном уроке учитель перестает ориентироваться на среднего ученика и старается </w:t>
      </w:r>
      <w:r w:rsidRPr="006A7A82">
        <w:rPr>
          <w:bCs/>
        </w:rPr>
        <w:t xml:space="preserve">так </w:t>
      </w:r>
      <w:r w:rsidRPr="006A7A82">
        <w:t xml:space="preserve">вести обучение, чтобы создать оптимальные условия </w:t>
      </w:r>
      <w:r w:rsidRPr="006A7A82">
        <w:rPr>
          <w:iCs/>
        </w:rPr>
        <w:t>для</w:t>
      </w:r>
      <w:r w:rsidRPr="006A7A82">
        <w:t xml:space="preserve"> разви</w:t>
      </w:r>
      <w:r w:rsidRPr="006A7A82">
        <w:softHyphen/>
        <w:t xml:space="preserve">тия и продвижения как самых сильных, так и слабых школьников. С этой целью он мысленно объединяет учащихся </w:t>
      </w:r>
      <w:r w:rsidRPr="00797DCC">
        <w:rPr>
          <w:iCs/>
        </w:rPr>
        <w:t>в</w:t>
      </w:r>
      <w:r w:rsidRPr="00797DCC">
        <w:t xml:space="preserve"> </w:t>
      </w:r>
      <w:r w:rsidRPr="006A7A82">
        <w:t>не</w:t>
      </w:r>
      <w:r w:rsidRPr="006A7A82">
        <w:softHyphen/>
        <w:t>сколь</w:t>
      </w:r>
      <w:r>
        <w:t>ко временных типологических групп</w:t>
      </w:r>
      <w:r w:rsidRPr="006A7A82">
        <w:t xml:space="preserve"> и строит учебный процесс </w:t>
      </w:r>
      <w:r w:rsidRPr="006A7A82">
        <w:rPr>
          <w:bCs/>
        </w:rPr>
        <w:t>в</w:t>
      </w:r>
      <w:r w:rsidRPr="006A7A82">
        <w:t xml:space="preserve"> соответствии с реальными учебными возможностями каждой группы.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Эффективность дифференцированного подхода проявляется в продвижении учащихся из более слабой группы </w:t>
      </w:r>
      <w:proofErr w:type="gramStart"/>
      <w:r w:rsidRPr="006A7A82">
        <w:t>в</w:t>
      </w:r>
      <w:proofErr w:type="gramEnd"/>
      <w:r w:rsidRPr="006A7A82">
        <w:t xml:space="preserve"> более силь</w:t>
      </w:r>
      <w:r w:rsidRPr="006A7A82">
        <w:softHyphen/>
        <w:t>ную. При этом учитель осуществляет не только дифференциацию самостоятельной работы, но и дифференциацию содержания учебного материала.</w:t>
      </w: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870F4B" w:rsidRPr="006A7A82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97E50">
        <w:rPr>
          <w:b/>
        </w:rPr>
        <w:t>2.4</w:t>
      </w:r>
      <w:proofErr w:type="gramStart"/>
      <w:r w:rsidRPr="00E97E50">
        <w:rPr>
          <w:b/>
        </w:rPr>
        <w:t xml:space="preserve">  К</w:t>
      </w:r>
      <w:proofErr w:type="gramEnd"/>
      <w:r w:rsidRPr="00E97E50">
        <w:rPr>
          <w:b/>
        </w:rPr>
        <w:t>ак создать современный урок</w:t>
      </w:r>
      <w:r>
        <w:t xml:space="preserve"> 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73" w:lineRule="exact"/>
      </w:pP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5399B">
        <w:t>Рождение любого урока начинается с четкого определения его</w:t>
      </w:r>
      <w:r w:rsidRPr="00D60F15">
        <w:rPr>
          <w:b/>
          <w:i/>
        </w:rPr>
        <w:t xml:space="preserve"> цел</w:t>
      </w:r>
      <w:r>
        <w:rPr>
          <w:b/>
          <w:i/>
        </w:rPr>
        <w:t>ей</w:t>
      </w:r>
      <w:r w:rsidRPr="0025399B">
        <w:t xml:space="preserve"> — </w:t>
      </w:r>
      <w:r>
        <w:t xml:space="preserve">это заранее запланированный конечный результат, достигаемый под руководством учителя в обучении, воспитании и развитии школьников на данном уроке. 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Цели урока должны отвечать на вопросы: Какие знания будут усвоены? Какие умения будут сформированы? Каков вклад урока в воспитание учащихся?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От целей урока, содержания учебного материала, подготовки учащихся, а так же их возрастных особенностей</w:t>
      </w:r>
      <w:r w:rsidRPr="001B05F4">
        <w:t xml:space="preserve"> </w:t>
      </w:r>
      <w:r>
        <w:t xml:space="preserve">зависит </w:t>
      </w:r>
      <w:r w:rsidRPr="00003C08">
        <w:rPr>
          <w:b/>
          <w:i/>
        </w:rPr>
        <w:t>выбор методов и средств обучения</w:t>
      </w:r>
      <w:r>
        <w:t xml:space="preserve">. 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 выборе методов обучения для каждого урока должны быть достаточно представлены творческие методы обучения — частично-поисковый, исследовательский и проблемное обучение.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Например, в средних классах неустойчивое внимание, быстрая утомляемость, поэтому целесообразно использовать игровые моменты, переключение с его вида деятельности на другую, прием – путешествие, соревнование звеньев.</w:t>
      </w:r>
      <w:proofErr w:type="gramEnd"/>
      <w:r>
        <w:t xml:space="preserve"> В старших классах используют лекцию (как прием объяснительно-иллюстративного метода), эвристические беседы. 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Так, если при первичном ознакомлении с теоретическими знаниями у школьников отсутствуют необходимые опорные знания и умения, целесообразно применять объяснительно- иллюстративный метод (рассказ, объяснение, объяснительное чтение, беседа).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Если у учащихся есть определенный запас теоретических знаний и умений, на первое место выдвигается репродуктивный или частично – поисковый методы. Это самостоятельная работа на уровне применения учащимися знаний и умений в сходной ситуации, с использование проблемных вопросов и заданий</w:t>
      </w:r>
      <w:r w:rsidRPr="002D27ED">
        <w:t xml:space="preserve"> </w:t>
      </w:r>
      <w:r>
        <w:t>или работа по образцу.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Учитель выясняет, в составе каких методов обучения планируется использовать различные наглядные пособия, какая познавательная деятельность учащихся будет организована на основе этих средств обучения. </w:t>
      </w:r>
      <w:r w:rsidRPr="00D60F15">
        <w:t>Автор</w:t>
      </w:r>
      <w:r>
        <w:t>ы [2] рекомендую</w:t>
      </w:r>
      <w:r w:rsidRPr="00D60F15">
        <w:t>т обратить внимание на использование наглядных пособий и других средств</w:t>
      </w:r>
      <w:r>
        <w:t xml:space="preserve"> обучения как самостоятельный источник знаний и средство развития познавательной самостоятельности учащихся.</w:t>
      </w:r>
    </w:p>
    <w:p w:rsidR="00870F4B" w:rsidRPr="0025399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В</w:t>
      </w:r>
      <w:r w:rsidRPr="00FF1EBD">
        <w:t xml:space="preserve"> [</w:t>
      </w:r>
      <w:fldSimple w:instr=" NOTEREF _Ref469049336 \h  \* MERGEFORMAT ">
        <w:r w:rsidRPr="00FF1EBD">
          <w:t>3</w:t>
        </w:r>
      </w:fldSimple>
      <w:r>
        <w:t>] приводя</w:t>
      </w:r>
      <w:r w:rsidRPr="00FF1EBD">
        <w:t>т</w:t>
      </w:r>
      <w:r>
        <w:t>ся</w:t>
      </w:r>
      <w:r w:rsidRPr="00FF1EBD">
        <w:t xml:space="preserve"> </w:t>
      </w:r>
      <w:r>
        <w:t>пошаговые рекомендации</w:t>
      </w:r>
      <w:r w:rsidRPr="00FF1EBD">
        <w:t xml:space="preserve"> для создания современного урока:</w:t>
      </w:r>
    </w:p>
    <w:p w:rsidR="00870F4B" w:rsidRPr="0025399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25399B">
        <w:rPr>
          <w:b/>
          <w:bCs/>
          <w:i/>
          <w:iCs/>
        </w:rPr>
        <w:t xml:space="preserve">Шаг 1. </w:t>
      </w:r>
      <w:r w:rsidRPr="0025399B">
        <w:t>Четко опре</w:t>
      </w:r>
      <w:r>
        <w:t>делить и сформулировать урока.</w:t>
      </w:r>
      <w:r w:rsidRPr="0025399B">
        <w:rPr>
          <w:b/>
          <w:bCs/>
          <w:i/>
          <w:iCs/>
        </w:rPr>
        <w:t xml:space="preserve"> </w:t>
      </w:r>
      <w:r>
        <w:rPr>
          <w:bCs/>
          <w:iCs/>
        </w:rPr>
        <w:t>О</w:t>
      </w:r>
      <w:r w:rsidRPr="0025399B">
        <w:t>предели</w:t>
      </w:r>
      <w:r>
        <w:t>ть место темы в учебном курсе. О</w:t>
      </w:r>
      <w:r w:rsidRPr="0025399B">
        <w:t xml:space="preserve">пределить ведущие понятия, на </w:t>
      </w:r>
      <w:r>
        <w:t>которые опирается данный урок. О</w:t>
      </w:r>
      <w:r w:rsidRPr="0025399B">
        <w:t>бозначить для себя ту часть учебного материала, которая будет использована в дальнейшем.</w:t>
      </w:r>
    </w:p>
    <w:p w:rsidR="00870F4B" w:rsidRPr="0025399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25399B">
        <w:rPr>
          <w:b/>
          <w:bCs/>
          <w:i/>
          <w:iCs/>
        </w:rPr>
        <w:t xml:space="preserve">Шаг 2. </w:t>
      </w:r>
      <w:r w:rsidRPr="0025399B">
        <w:t>Определить и четко сформулировать для себя и отдельно для</w:t>
      </w:r>
      <w:r w:rsidRPr="0025399B">
        <w:rPr>
          <w:b/>
          <w:bCs/>
          <w:i/>
          <w:iCs/>
        </w:rPr>
        <w:t xml:space="preserve"> </w:t>
      </w:r>
      <w:r w:rsidRPr="0025399B">
        <w:t>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5399B">
        <w:rPr>
          <w:b/>
          <w:bCs/>
          <w:i/>
          <w:iCs/>
        </w:rPr>
        <w:t xml:space="preserve">Шаг 3. </w:t>
      </w:r>
      <w:r>
        <w:t>Спланировать учебный материал: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– п</w:t>
      </w:r>
      <w:r w:rsidRPr="0025399B">
        <w:t xml:space="preserve">одобрать литературу по теме; 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– </w:t>
      </w:r>
      <w:r w:rsidRPr="0025399B">
        <w:t xml:space="preserve">подобрать учебные задания, целью которых является: а) узнавание нового материала, б) воспроизведение, в) применение знаний в новой ситуации, г) применение знаний в незнакомой ситуации, </w:t>
      </w:r>
      <w:proofErr w:type="spellStart"/>
      <w:r w:rsidRPr="0025399B">
        <w:t>д</w:t>
      </w:r>
      <w:proofErr w:type="spellEnd"/>
      <w:r w:rsidRPr="0025399B">
        <w:t>) творческий подход к знаниям;</w:t>
      </w:r>
    </w:p>
    <w:p w:rsidR="00870F4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– </w:t>
      </w:r>
      <w:r w:rsidRPr="0025399B">
        <w:t xml:space="preserve">упорядочить учебные задания в соответствии с принципом "от простого к </w:t>
      </w:r>
      <w:proofErr w:type="gramStart"/>
      <w:r w:rsidRPr="0025399B">
        <w:t>сложному</w:t>
      </w:r>
      <w:proofErr w:type="gramEnd"/>
      <w:r w:rsidRPr="0025399B">
        <w:t xml:space="preserve">"; </w:t>
      </w:r>
    </w:p>
    <w:p w:rsidR="00870F4B" w:rsidRPr="0025399B" w:rsidRDefault="00870F4B" w:rsidP="00870F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– </w:t>
      </w:r>
      <w:r w:rsidRPr="0025399B">
        <w:t>составить три набора заданий:</w:t>
      </w:r>
      <w:r>
        <w:t xml:space="preserve"> а) </w:t>
      </w:r>
      <w:r w:rsidRPr="0025399B">
        <w:t>задания, подводящие ученика к воспроизведению материала;</w:t>
      </w:r>
      <w:r>
        <w:t xml:space="preserve"> б) </w:t>
      </w:r>
      <w:r w:rsidRPr="0025399B">
        <w:t>задания,</w:t>
      </w:r>
      <w:r>
        <w:t xml:space="preserve"> </w:t>
      </w:r>
      <w:r w:rsidRPr="0025399B">
        <w:t xml:space="preserve">способствующие осмыслению материала учеником; </w:t>
      </w:r>
      <w:r>
        <w:t xml:space="preserve">в) задания, </w:t>
      </w:r>
      <w:r w:rsidRPr="0025399B">
        <w:t>способствующие закреплению материала учеником.</w:t>
      </w:r>
    </w:p>
    <w:p w:rsidR="00870F4B" w:rsidRPr="0025399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25399B">
        <w:rPr>
          <w:b/>
          <w:bCs/>
          <w:i/>
          <w:iCs/>
        </w:rPr>
        <w:t xml:space="preserve">Шаг 4. </w:t>
      </w:r>
      <w:r w:rsidRPr="0025399B">
        <w:t>Продумать</w:t>
      </w:r>
      <w:r w:rsidRPr="0025399B">
        <w:rPr>
          <w:b/>
          <w:bCs/>
          <w:i/>
          <w:iCs/>
        </w:rPr>
        <w:t xml:space="preserve"> </w:t>
      </w:r>
      <w:r w:rsidRPr="0025399B">
        <w:t>"изюминку"</w:t>
      </w:r>
      <w:r w:rsidRPr="0025399B">
        <w:rPr>
          <w:b/>
          <w:bCs/>
          <w:i/>
          <w:iCs/>
        </w:rPr>
        <w:t xml:space="preserve"> </w:t>
      </w:r>
      <w:r w:rsidRPr="0025399B">
        <w:t>урока.</w:t>
      </w:r>
      <w:r w:rsidRPr="0025399B">
        <w:rPr>
          <w:b/>
          <w:bCs/>
          <w:i/>
          <w:iCs/>
        </w:rPr>
        <w:t xml:space="preserve"> </w:t>
      </w:r>
      <w:r w:rsidRPr="0025399B">
        <w:t>Каждый урок должен содержать</w:t>
      </w:r>
      <w:r w:rsidRPr="0025399B">
        <w:rPr>
          <w:b/>
          <w:bCs/>
          <w:i/>
          <w:iCs/>
        </w:rPr>
        <w:t xml:space="preserve"> </w:t>
      </w:r>
      <w:r w:rsidRPr="0025399B">
        <w:t xml:space="preserve">что-то, что вызовет удивление, изумление, восторг учеников - одним словом, то, что они будут помнить. Это может быть интересный факт, неожиданное открытие, красивый опыт, </w:t>
      </w:r>
      <w:r w:rsidRPr="0025399B">
        <w:lastRenderedPageBreak/>
        <w:t xml:space="preserve">нестандартный подход к уже </w:t>
      </w:r>
      <w:proofErr w:type="gramStart"/>
      <w:r w:rsidRPr="0025399B">
        <w:t>известному</w:t>
      </w:r>
      <w:proofErr w:type="gramEnd"/>
      <w:r w:rsidRPr="0025399B">
        <w:t>.</w:t>
      </w:r>
    </w:p>
    <w:p w:rsidR="00870F4B" w:rsidRPr="0025399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25399B">
        <w:rPr>
          <w:b/>
          <w:bCs/>
          <w:i/>
          <w:iCs/>
        </w:rPr>
        <w:t xml:space="preserve">Шаг 5. </w:t>
      </w:r>
      <w:r w:rsidRPr="0025399B">
        <w:t>Сгруппировать отобранный учебный материал.</w:t>
      </w:r>
      <w:r w:rsidRPr="0025399B">
        <w:rPr>
          <w:b/>
          <w:bCs/>
          <w:i/>
          <w:iCs/>
        </w:rPr>
        <w:t xml:space="preserve"> </w:t>
      </w:r>
      <w:r w:rsidRPr="0025399B">
        <w:t>Для этого</w:t>
      </w:r>
      <w:r w:rsidRPr="0025399B">
        <w:rPr>
          <w:b/>
          <w:bCs/>
          <w:i/>
          <w:iCs/>
        </w:rPr>
        <w:t xml:space="preserve"> </w:t>
      </w:r>
      <w:r w:rsidRPr="0025399B">
        <w:t>подумать, в какой последовательности будет организована работа с отобранным материалом, как будет осуществлена смена видов деятельности учащихся, т.е. некая универсальность. Главное при группировке материала 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870F4B" w:rsidRPr="0025399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25399B">
        <w:rPr>
          <w:b/>
          <w:bCs/>
          <w:i/>
          <w:iCs/>
        </w:rPr>
        <w:t xml:space="preserve">Шаг 6. </w:t>
      </w:r>
      <w:r w:rsidRPr="0025399B">
        <w:t xml:space="preserve">Спланировать </w:t>
      </w:r>
      <w:proofErr w:type="gramStart"/>
      <w:r w:rsidRPr="0025399B">
        <w:t>контроль за</w:t>
      </w:r>
      <w:proofErr w:type="gramEnd"/>
      <w:r w:rsidRPr="0025399B">
        <w:t xml:space="preserve"> </w:t>
      </w:r>
      <w:r>
        <w:t>деятельностью учащихся на уроке. П</w:t>
      </w:r>
      <w:r w:rsidRPr="0025399B">
        <w:t>одумать: что контролировать; как контролировать; как использовать результаты контроля.</w:t>
      </w:r>
    </w:p>
    <w:p w:rsidR="00870F4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1" w:name="page17"/>
      <w:bookmarkEnd w:id="1"/>
      <w:r>
        <w:t>Ч</w:t>
      </w:r>
      <w:r w:rsidRPr="003810ED">
        <w:t>ем чаще контролируется работа всех, тем легче увидеть</w:t>
      </w:r>
      <w:r>
        <w:t xml:space="preserve"> типичные ошибки и затруднения.</w:t>
      </w:r>
    </w:p>
    <w:p w:rsidR="00870F4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3810ED">
        <w:rPr>
          <w:b/>
        </w:rPr>
        <w:t>Шаг 7.</w:t>
      </w:r>
      <w:r w:rsidRPr="003810ED">
        <w:t xml:space="preserve"> Подготовить оборудование для урока. Составить список необходимых учебно-наглядных пособий, приборов и т.д.</w:t>
      </w:r>
    </w:p>
    <w:p w:rsidR="00870F4B" w:rsidRDefault="00870F4B" w:rsidP="00870F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3810ED">
        <w:rPr>
          <w:b/>
        </w:rPr>
        <w:t>Шаг 8.</w:t>
      </w:r>
      <w:r w:rsidRPr="003810ED">
        <w:t xml:space="preserve"> Продумать задания на дом: его содержательную часть, а также рекомендации для его выполнения.</w:t>
      </w:r>
    </w:p>
    <w:p w:rsidR="00AE5539" w:rsidRDefault="00AE5539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/>
    <w:p w:rsidR="002C2937" w:rsidRDefault="002C2937" w:rsidP="002C2937">
      <w:pPr>
        <w:pStyle w:val="a3"/>
        <w:jc w:val="center"/>
      </w:pPr>
      <w:r w:rsidRPr="006A7A82">
        <w:rPr>
          <w:rStyle w:val="ad"/>
        </w:rPr>
        <w:lastRenderedPageBreak/>
        <w:t>СПИСОК ИСПОЛЬЗОВАННОЙ ЛИТЕРАТУРЫ</w:t>
      </w:r>
    </w:p>
    <w:p w:rsidR="002C2937" w:rsidRDefault="002C2937"/>
    <w:p w:rsidR="002C2937" w:rsidRPr="00FC19EA" w:rsidRDefault="002C2937" w:rsidP="002C29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C19EA">
        <w:rPr>
          <w:sz w:val="26"/>
          <w:szCs w:val="26"/>
        </w:rPr>
        <w:t xml:space="preserve"> </w:t>
      </w:r>
      <w:r w:rsidRPr="00FC19EA">
        <w:rPr>
          <w:bCs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FC19EA">
        <w:rPr>
          <w:sz w:val="26"/>
          <w:szCs w:val="26"/>
        </w:rPr>
        <w:t> </w:t>
      </w:r>
      <w:r w:rsidRPr="00FC19EA">
        <w:rPr>
          <w:bCs/>
          <w:sz w:val="26"/>
          <w:szCs w:val="26"/>
        </w:rPr>
        <w:t>(ФГОС ООО)</w:t>
      </w:r>
      <w:r w:rsidRPr="00FC19EA">
        <w:rPr>
          <w:sz w:val="26"/>
          <w:szCs w:val="26"/>
        </w:rPr>
        <w:t xml:space="preserve">  </w:t>
      </w:r>
      <w:r w:rsidRPr="00FC19EA">
        <w:rPr>
          <w:bCs/>
          <w:sz w:val="26"/>
          <w:szCs w:val="26"/>
        </w:rPr>
        <w:t xml:space="preserve">Приказ </w:t>
      </w:r>
      <w:proofErr w:type="spellStart"/>
      <w:r w:rsidRPr="00FC19EA">
        <w:rPr>
          <w:bCs/>
          <w:sz w:val="26"/>
          <w:szCs w:val="26"/>
        </w:rPr>
        <w:t>Минобрнауки</w:t>
      </w:r>
      <w:proofErr w:type="spellEnd"/>
      <w:r w:rsidRPr="00FC19EA">
        <w:rPr>
          <w:bCs/>
          <w:sz w:val="26"/>
          <w:szCs w:val="26"/>
        </w:rPr>
        <w:t xml:space="preserve"> России от 17 декабря 2010 г. № 1897</w:t>
      </w:r>
    </w:p>
    <w:p w:rsidR="002C2937" w:rsidRPr="00DE535E" w:rsidRDefault="002C2937" w:rsidP="002C293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И.В. </w:t>
      </w:r>
      <w:proofErr w:type="spellStart"/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>Душина</w:t>
      </w:r>
      <w:proofErr w:type="spellEnd"/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>, Г.А. Понурова, Методика преподавания географии. Пособие для учителей и студентов педагогических университетов и институтов,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E535E">
        <w:rPr>
          <w:rFonts w:ascii="Times New Roman" w:eastAsia="Times New Roman" w:hAnsi="Times New Roman"/>
          <w:bCs/>
          <w:sz w:val="26"/>
          <w:szCs w:val="26"/>
          <w:lang w:eastAsia="ru-RU"/>
        </w:rPr>
        <w:t>Москва,1996г.</w:t>
      </w:r>
    </w:p>
    <w:p w:rsidR="002C2937" w:rsidRPr="00DE535E" w:rsidRDefault="002C2937" w:rsidP="002C293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DE535E">
        <w:rPr>
          <w:bCs/>
          <w:sz w:val="26"/>
          <w:szCs w:val="26"/>
        </w:rPr>
        <w:t xml:space="preserve"> Проблемы методики преподавания географии в условиях перехода на ФГОС ООО: материалы «круглого стола» / сост.: Ганичева С.В.; МО РМ, МРИО. - Саранск, 2013. – 60 </w:t>
      </w:r>
      <w:proofErr w:type="gramStart"/>
      <w:r w:rsidRPr="00DE535E">
        <w:rPr>
          <w:bCs/>
          <w:sz w:val="26"/>
          <w:szCs w:val="26"/>
        </w:rPr>
        <w:t>с</w:t>
      </w:r>
      <w:proofErr w:type="gramEnd"/>
      <w:r w:rsidRPr="00DE535E">
        <w:rPr>
          <w:bCs/>
          <w:sz w:val="26"/>
          <w:szCs w:val="26"/>
        </w:rPr>
        <w:t>.</w:t>
      </w:r>
    </w:p>
    <w:p w:rsidR="002C2937" w:rsidRPr="001D3BD2" w:rsidRDefault="002C2937" w:rsidP="002C2937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Филосо</w:t>
      </w:r>
      <w:r w:rsidRPr="001D3BD2">
        <w:rPr>
          <w:rFonts w:ascii="Times New Roman" w:hAnsi="Times New Roman"/>
          <w:sz w:val="26"/>
          <w:szCs w:val="26"/>
        </w:rPr>
        <w:t>фский словарь</w:t>
      </w:r>
      <w:proofErr w:type="gramStart"/>
      <w:r w:rsidRPr="001D3BD2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1D3BD2">
        <w:rPr>
          <w:rFonts w:ascii="Times New Roman" w:hAnsi="Times New Roman"/>
          <w:sz w:val="26"/>
          <w:szCs w:val="26"/>
        </w:rPr>
        <w:t>од ред. И.Т. Флорова.5-е изд. М., 1987. С. 278.</w:t>
      </w:r>
    </w:p>
    <w:p w:rsidR="002C2937" w:rsidRPr="00DE535E" w:rsidRDefault="002C2937" w:rsidP="002C2937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 </w:t>
      </w:r>
      <w:r w:rsidRPr="001D3BD2">
        <w:rPr>
          <w:rFonts w:ascii="Times New Roman" w:eastAsia="Times New Roman" w:hAnsi="Times New Roman"/>
          <w:bCs/>
          <w:sz w:val="26"/>
          <w:szCs w:val="26"/>
          <w:lang w:eastAsia="ru-RU"/>
        </w:rPr>
        <w:t>И.П.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1D3BD2">
        <w:rPr>
          <w:rFonts w:ascii="Times New Roman" w:eastAsia="Times New Roman" w:hAnsi="Times New Roman"/>
          <w:bCs/>
          <w:sz w:val="26"/>
          <w:szCs w:val="26"/>
          <w:lang w:eastAsia="ru-RU"/>
        </w:rPr>
        <w:t>Подласый</w:t>
      </w:r>
      <w:proofErr w:type="spellEnd"/>
      <w:r w:rsidRPr="001D3BD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1D3BD2">
        <w:rPr>
          <w:rFonts w:ascii="Times New Roman" w:eastAsia="Times New Roman" w:hAnsi="Times New Roman"/>
          <w:bCs/>
          <w:sz w:val="26"/>
          <w:szCs w:val="26"/>
          <w:lang w:eastAsia="ru-RU"/>
        </w:rPr>
        <w:t>Педагокика</w:t>
      </w:r>
      <w:proofErr w:type="spellEnd"/>
      <w:r w:rsidRPr="001D3BD2">
        <w:rPr>
          <w:rFonts w:ascii="Times New Roman" w:eastAsia="Times New Roman" w:hAnsi="Times New Roman"/>
          <w:bCs/>
          <w:sz w:val="26"/>
          <w:szCs w:val="26"/>
          <w:lang w:eastAsia="ru-RU"/>
        </w:rPr>
        <w:t>, Москва, Просвещение, 1996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C2937" w:rsidRPr="003524CA" w:rsidRDefault="002C2937" w:rsidP="002C293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6 </w:t>
      </w:r>
      <w:hyperlink r:id="rId8" w:history="1">
        <w:r w:rsidRPr="003524CA">
          <w:t xml:space="preserve">Харламов </w:t>
        </w:r>
        <w:proofErr w:type="spellStart"/>
        <w:r w:rsidRPr="003524CA">
          <w:t>И.Ф.,Педогогика</w:t>
        </w:r>
        <w:proofErr w:type="gramStart"/>
        <w:r w:rsidRPr="003524CA">
          <w:t>:у</w:t>
        </w:r>
        <w:proofErr w:type="gramEnd"/>
        <w:r w:rsidRPr="003524CA">
          <w:t>чеб</w:t>
        </w:r>
        <w:proofErr w:type="spellEnd"/>
        <w:r w:rsidRPr="003524CA">
          <w:t>. пособия.-4-е изд.,</w:t>
        </w:r>
        <w:r>
          <w:t xml:space="preserve"> </w:t>
        </w:r>
        <w:proofErr w:type="spellStart"/>
        <w:r w:rsidRPr="003524CA">
          <w:t>перераб</w:t>
        </w:r>
        <w:proofErr w:type="spellEnd"/>
        <w:r w:rsidRPr="003524CA">
          <w:t>. и доп.-М.:Гардарики,2000.-519 с.</w:t>
        </w:r>
      </w:hyperlink>
    </w:p>
    <w:p w:rsidR="002C2937" w:rsidRDefault="002C2937"/>
    <w:sectPr w:rsidR="002C2937" w:rsidSect="00AE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52" w:rsidRDefault="00FF5A52" w:rsidP="00870F4B">
      <w:r>
        <w:separator/>
      </w:r>
    </w:p>
  </w:endnote>
  <w:endnote w:type="continuationSeparator" w:id="0">
    <w:p w:rsidR="00FF5A52" w:rsidRDefault="00FF5A52" w:rsidP="0087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52" w:rsidRDefault="00FF5A52" w:rsidP="00870F4B">
      <w:r>
        <w:separator/>
      </w:r>
    </w:p>
  </w:footnote>
  <w:footnote w:type="continuationSeparator" w:id="0">
    <w:p w:rsidR="00FF5A52" w:rsidRDefault="00FF5A52" w:rsidP="00870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F4B"/>
    <w:rsid w:val="002C2937"/>
    <w:rsid w:val="00870F4B"/>
    <w:rsid w:val="00AE5539"/>
    <w:rsid w:val="00BF5226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F4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70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endnote text"/>
    <w:basedOn w:val="a"/>
    <w:link w:val="a6"/>
    <w:unhideWhenUsed/>
    <w:rsid w:val="00870F4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rsid w:val="00870F4B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semiHidden/>
    <w:unhideWhenUsed/>
    <w:rsid w:val="00870F4B"/>
    <w:rPr>
      <w:vertAlign w:val="superscript"/>
    </w:rPr>
  </w:style>
  <w:style w:type="character" w:customStyle="1" w:styleId="6">
    <w:name w:val="Основной текст (6)_"/>
    <w:basedOn w:val="a0"/>
    <w:link w:val="60"/>
    <w:rsid w:val="00870F4B"/>
    <w:rPr>
      <w:rFonts w:ascii="Bookman Old Style" w:hAnsi="Bookman Old Style"/>
      <w:spacing w:val="-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0F4B"/>
    <w:pPr>
      <w:widowControl w:val="0"/>
      <w:shd w:val="clear" w:color="auto" w:fill="FFFFFF"/>
      <w:spacing w:line="240" w:lineRule="exact"/>
      <w:ind w:firstLine="320"/>
      <w:jc w:val="both"/>
    </w:pPr>
    <w:rPr>
      <w:rFonts w:ascii="Bookman Old Style" w:eastAsiaTheme="minorHAnsi" w:hAnsi="Bookman Old Style" w:cstheme="minorBidi"/>
      <w:spacing w:val="-2"/>
      <w:sz w:val="17"/>
      <w:szCs w:val="17"/>
      <w:lang w:eastAsia="en-US"/>
    </w:rPr>
  </w:style>
  <w:style w:type="paragraph" w:styleId="a8">
    <w:name w:val="Note Heading"/>
    <w:basedOn w:val="a"/>
    <w:next w:val="a"/>
    <w:link w:val="a9"/>
    <w:rsid w:val="00870F4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Заголовок записки Знак"/>
    <w:basedOn w:val="a0"/>
    <w:link w:val="a8"/>
    <w:rsid w:val="00870F4B"/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basedOn w:val="a0"/>
    <w:link w:val="80"/>
    <w:locked/>
    <w:rsid w:val="00870F4B"/>
    <w:rPr>
      <w:rFonts w:ascii="Georgia" w:hAnsi="Georgia"/>
      <w:i/>
      <w:iCs/>
      <w:spacing w:val="-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0F4B"/>
    <w:pPr>
      <w:widowControl w:val="0"/>
      <w:shd w:val="clear" w:color="auto" w:fill="FFFFFF"/>
      <w:spacing w:line="240" w:lineRule="atLeast"/>
      <w:jc w:val="right"/>
    </w:pPr>
    <w:rPr>
      <w:rFonts w:ascii="Georgia" w:eastAsiaTheme="minorHAnsi" w:hAnsi="Georgia" w:cstheme="minorBidi"/>
      <w:i/>
      <w:iCs/>
      <w:spacing w:val="-6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70F4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0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0F4B"/>
    <w:rPr>
      <w:vertAlign w:val="superscript"/>
    </w:rPr>
  </w:style>
  <w:style w:type="character" w:styleId="ad">
    <w:name w:val="Strong"/>
    <w:basedOn w:val="a0"/>
    <w:qFormat/>
    <w:rsid w:val="002C2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6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DD987-6130-42EA-9871-B8BD95EF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2016-12-26T10:28:00Z</dcterms:created>
  <dcterms:modified xsi:type="dcterms:W3CDTF">2016-12-26T10:42:00Z</dcterms:modified>
</cp:coreProperties>
</file>