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0B" w:rsidRPr="00643976" w:rsidRDefault="00643976" w:rsidP="006439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976">
        <w:rPr>
          <w:rFonts w:ascii="Times New Roman" w:hAnsi="Times New Roman" w:cs="Times New Roman"/>
          <w:b/>
          <w:sz w:val="32"/>
          <w:szCs w:val="32"/>
        </w:rPr>
        <w:t>Глава 2</w:t>
      </w:r>
    </w:p>
    <w:p w:rsidR="00643976" w:rsidRPr="00643976" w:rsidRDefault="00643976" w:rsidP="00643976">
      <w:pPr>
        <w:jc w:val="both"/>
        <w:rPr>
          <w:rFonts w:ascii="Times New Roman" w:hAnsi="Times New Roman" w:cs="Times New Roman"/>
          <w:sz w:val="24"/>
          <w:szCs w:val="24"/>
        </w:rPr>
      </w:pPr>
      <w:r w:rsidRPr="00643976">
        <w:rPr>
          <w:rFonts w:ascii="Times New Roman" w:hAnsi="Times New Roman" w:cs="Times New Roman"/>
          <w:sz w:val="24"/>
          <w:szCs w:val="24"/>
        </w:rPr>
        <w:t xml:space="preserve">§ 1. </w:t>
      </w:r>
      <w:r w:rsidR="00490858">
        <w:rPr>
          <w:rFonts w:ascii="Times New Roman" w:hAnsi="Times New Roman" w:cs="Times New Roman"/>
          <w:sz w:val="24"/>
          <w:szCs w:val="24"/>
        </w:rPr>
        <w:t>История появления молодежного сленга</w:t>
      </w:r>
    </w:p>
    <w:p w:rsidR="00643976" w:rsidRPr="00490858" w:rsidRDefault="00643976" w:rsidP="00643976">
      <w:pPr>
        <w:jc w:val="both"/>
        <w:rPr>
          <w:rFonts w:ascii="Times New Roman" w:hAnsi="Times New Roman" w:cs="Times New Roman"/>
          <w:sz w:val="24"/>
          <w:szCs w:val="24"/>
        </w:rPr>
      </w:pPr>
      <w:r w:rsidRPr="00643976">
        <w:rPr>
          <w:rFonts w:ascii="Times New Roman" w:hAnsi="Times New Roman" w:cs="Times New Roman"/>
          <w:sz w:val="24"/>
          <w:szCs w:val="24"/>
        </w:rPr>
        <w:t>§2. Школьный сленг как разновидность молодёжного сленга</w:t>
      </w:r>
    </w:p>
    <w:p w:rsidR="00490858" w:rsidRDefault="00490858" w:rsidP="00490858">
      <w:pPr>
        <w:spacing w:line="360" w:lineRule="exact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90858" w:rsidRDefault="00490858" w:rsidP="00490858">
      <w:pPr>
        <w:spacing w:line="360" w:lineRule="exact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Русский м</w:t>
      </w:r>
      <w:r w:rsidRPr="00A77216">
        <w:rPr>
          <w:rFonts w:ascii="Calibri" w:eastAsia="Calibri" w:hAnsi="Calibri" w:cs="Times New Roman"/>
          <w:b/>
          <w:sz w:val="28"/>
          <w:szCs w:val="28"/>
        </w:rPr>
        <w:t>олодежный сленг</w:t>
      </w:r>
    </w:p>
    <w:p w:rsidR="00490858" w:rsidRPr="00A77216" w:rsidRDefault="00490858" w:rsidP="00490858">
      <w:pPr>
        <w:spacing w:line="360" w:lineRule="exact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90858" w:rsidRPr="00A77216" w:rsidRDefault="00490858" w:rsidP="00490858">
      <w:pPr>
        <w:pStyle w:val="a3"/>
        <w:spacing w:line="360" w:lineRule="exact"/>
        <w:jc w:val="both"/>
        <w:rPr>
          <w:lang w:val="ru-RU"/>
        </w:rPr>
      </w:pPr>
      <w:r>
        <w:rPr>
          <w:lang w:val="ru-RU"/>
        </w:rPr>
        <w:t>Как уже было сказано ранее, с</w:t>
      </w:r>
      <w:r w:rsidRPr="00A77216">
        <w:rPr>
          <w:lang w:val="ru-RU"/>
        </w:rPr>
        <w:t>овременные общества относятся к динамичным, быстро и</w:t>
      </w:r>
      <w:r w:rsidRPr="00A77216">
        <w:rPr>
          <w:lang w:val="ru-RU"/>
        </w:rPr>
        <w:t>з</w:t>
      </w:r>
      <w:r>
        <w:rPr>
          <w:lang w:val="ru-RU"/>
        </w:rPr>
        <w:t>меняющимся,</w:t>
      </w:r>
      <w:r w:rsidRPr="00A77216">
        <w:rPr>
          <w:lang w:val="ru-RU"/>
        </w:rPr>
        <w:t xml:space="preserve"> потому и язык</w:t>
      </w:r>
      <w:r>
        <w:rPr>
          <w:lang w:val="ru-RU"/>
        </w:rPr>
        <w:t xml:space="preserve"> становится достаточно подвижным</w:t>
      </w:r>
      <w:r w:rsidRPr="00A77216">
        <w:rPr>
          <w:lang w:val="ru-RU"/>
        </w:rPr>
        <w:t>, в результате чего за период жизни одного поколения его словарный запас претерпевает серьезные изменения не только в смысле увеличения или уменьш</w:t>
      </w:r>
      <w:r w:rsidRPr="00A77216">
        <w:rPr>
          <w:lang w:val="ru-RU"/>
        </w:rPr>
        <w:t>е</w:t>
      </w:r>
      <w:r w:rsidRPr="00A77216">
        <w:rPr>
          <w:lang w:val="ru-RU"/>
        </w:rPr>
        <w:t xml:space="preserve">ния объема, но и в смысле смены целых блоков слов и выражений. </w:t>
      </w:r>
    </w:p>
    <w:p w:rsidR="00490858" w:rsidRPr="00A77216" w:rsidRDefault="00490858" w:rsidP="00490858">
      <w:pPr>
        <w:pStyle w:val="a3"/>
        <w:spacing w:line="360" w:lineRule="exact"/>
        <w:jc w:val="both"/>
        <w:rPr>
          <w:lang w:val="ru-RU"/>
        </w:rPr>
      </w:pPr>
      <w:r w:rsidRPr="00A77216">
        <w:rPr>
          <w:lang w:val="ru-RU"/>
        </w:rPr>
        <w:t>Кроме того, общества современной культурно-исторической эпохи представляют собой подвижную систему, включающую в себя множества субкультурных образований (профессиональных,</w:t>
      </w:r>
      <w:r>
        <w:rPr>
          <w:lang w:val="ru-RU"/>
        </w:rPr>
        <w:t xml:space="preserve"> </w:t>
      </w:r>
      <w:r w:rsidRPr="00A77216">
        <w:rPr>
          <w:lang w:val="ru-RU"/>
        </w:rPr>
        <w:t xml:space="preserve">территориальных, статусных и т.д.), каждое из которых обладает собственной специфической лексикой, собственным сленгом. </w:t>
      </w:r>
      <w:r>
        <w:rPr>
          <w:lang w:val="ru-RU"/>
        </w:rPr>
        <w:t>С</w:t>
      </w:r>
      <w:r w:rsidRPr="00A77216">
        <w:rPr>
          <w:lang w:val="ru-RU"/>
        </w:rPr>
        <w:t>ледует отметить, что субкультуры не являются абсолютно замкнутыми, изолированными образованиями, и любой современный человек принадлежит одновр</w:t>
      </w:r>
      <w:r w:rsidRPr="00A77216">
        <w:rPr>
          <w:lang w:val="ru-RU"/>
        </w:rPr>
        <w:t>е</w:t>
      </w:r>
      <w:r w:rsidRPr="00A77216">
        <w:rPr>
          <w:lang w:val="ru-RU"/>
        </w:rPr>
        <w:t>менно сразу к нескольким субкультурам. Это приводит к тому, что субкультурн</w:t>
      </w:r>
      <w:r>
        <w:rPr>
          <w:lang w:val="ru-RU"/>
        </w:rPr>
        <w:t xml:space="preserve">ые сленговые языки </w:t>
      </w:r>
      <w:r w:rsidRPr="00A77216">
        <w:rPr>
          <w:lang w:val="ru-RU"/>
        </w:rPr>
        <w:t>проникают и взаимодействуют с л</w:t>
      </w:r>
      <w:r w:rsidRPr="00A77216">
        <w:rPr>
          <w:lang w:val="ru-RU"/>
        </w:rPr>
        <w:t>и</w:t>
      </w:r>
      <w:r w:rsidRPr="00A77216">
        <w:rPr>
          <w:lang w:val="ru-RU"/>
        </w:rPr>
        <w:t>те</w:t>
      </w:r>
      <w:r>
        <w:rPr>
          <w:lang w:val="ru-RU"/>
        </w:rPr>
        <w:t xml:space="preserve">ратурным языком, обогащая или </w:t>
      </w:r>
      <w:r w:rsidRPr="00A77216">
        <w:rPr>
          <w:lang w:val="ru-RU"/>
        </w:rPr>
        <w:t xml:space="preserve">засоряя его. </w:t>
      </w:r>
    </w:p>
    <w:p w:rsidR="00490858" w:rsidRPr="00A77216" w:rsidRDefault="00490858" w:rsidP="00490858">
      <w:pPr>
        <w:pStyle w:val="a3"/>
        <w:spacing w:line="360" w:lineRule="exact"/>
        <w:jc w:val="both"/>
        <w:rPr>
          <w:lang w:val="ru-RU"/>
        </w:rPr>
      </w:pPr>
      <w:r w:rsidRPr="00A77216">
        <w:rPr>
          <w:lang w:val="ru-RU"/>
        </w:rPr>
        <w:t>Характерной особенностью современной эпохи является наличие в ней такой социал</w:t>
      </w:r>
      <w:r w:rsidRPr="00A77216">
        <w:rPr>
          <w:lang w:val="ru-RU"/>
        </w:rPr>
        <w:t>ь</w:t>
      </w:r>
      <w:r w:rsidRPr="00A77216">
        <w:rPr>
          <w:lang w:val="ru-RU"/>
        </w:rPr>
        <w:t>но-демографической группы как молодежь, которой не было ни в одной из предшес</w:t>
      </w:r>
      <w:r w:rsidRPr="00A77216">
        <w:rPr>
          <w:lang w:val="ru-RU"/>
        </w:rPr>
        <w:t>т</w:t>
      </w:r>
      <w:r w:rsidRPr="00A77216">
        <w:rPr>
          <w:lang w:val="ru-RU"/>
        </w:rPr>
        <w:t>вующих эпох. Сказанное не означает, что в более ранние исторические эпохи не было молодых людей. Однако молодежи, действительно, не было, поскольку м</w:t>
      </w:r>
      <w:r w:rsidRPr="00A77216">
        <w:rPr>
          <w:lang w:val="ru-RU"/>
        </w:rPr>
        <w:t>о</w:t>
      </w:r>
      <w:r w:rsidRPr="00A77216">
        <w:rPr>
          <w:lang w:val="ru-RU"/>
        </w:rPr>
        <w:t>лодежь представляет собой группу людей, уже не детей, но еще не взрослых, основным занятием которых является получение образования, подготовка к будущей професси</w:t>
      </w:r>
      <w:r w:rsidRPr="00A77216">
        <w:rPr>
          <w:lang w:val="ru-RU"/>
        </w:rPr>
        <w:t>о</w:t>
      </w:r>
      <w:r w:rsidRPr="00A77216">
        <w:rPr>
          <w:lang w:val="ru-RU"/>
        </w:rPr>
        <w:t>нальной деятельности. Двойственное социальное положение молодежи, - когда о</w:t>
      </w:r>
      <w:r>
        <w:rPr>
          <w:lang w:val="ru-RU"/>
        </w:rPr>
        <w:t>ни детьми уже быть не хотят, а «</w:t>
      </w:r>
      <w:r w:rsidRPr="00A77216">
        <w:rPr>
          <w:lang w:val="ru-RU"/>
        </w:rPr>
        <w:t>во</w:t>
      </w:r>
      <w:r>
        <w:rPr>
          <w:lang w:val="ru-RU"/>
        </w:rPr>
        <w:t xml:space="preserve"> </w:t>
      </w:r>
      <w:r w:rsidRPr="00A77216">
        <w:rPr>
          <w:lang w:val="ru-RU"/>
        </w:rPr>
        <w:t>взрослые</w:t>
      </w:r>
      <w:r>
        <w:rPr>
          <w:lang w:val="ru-RU"/>
        </w:rPr>
        <w:t>»</w:t>
      </w:r>
      <w:r w:rsidRPr="00A77216">
        <w:rPr>
          <w:lang w:val="ru-RU"/>
        </w:rPr>
        <w:t xml:space="preserve"> их еще </w:t>
      </w:r>
      <w:r>
        <w:rPr>
          <w:lang w:val="ru-RU"/>
        </w:rPr>
        <w:t>«</w:t>
      </w:r>
      <w:r w:rsidRPr="00A77216">
        <w:rPr>
          <w:lang w:val="ru-RU"/>
        </w:rPr>
        <w:t>не пускают</w:t>
      </w:r>
      <w:r>
        <w:rPr>
          <w:lang w:val="ru-RU"/>
        </w:rPr>
        <w:t>»</w:t>
      </w:r>
      <w:r w:rsidRPr="00A77216">
        <w:rPr>
          <w:lang w:val="ru-RU"/>
        </w:rPr>
        <w:t xml:space="preserve">, </w:t>
      </w:r>
      <w:r>
        <w:rPr>
          <w:lang w:val="ru-RU"/>
        </w:rPr>
        <w:t>–</w:t>
      </w:r>
      <w:r w:rsidRPr="00A77216">
        <w:rPr>
          <w:lang w:val="ru-RU"/>
        </w:rPr>
        <w:t xml:space="preserve"> приводит, с одной стороны, к образованию ими молодежных субкультур, как социальных пространств, на которых собираются равные по возрасту, статусу, социальному положению, роду занятий ит.д.; пространств, где молодые люди имеют возможность самореализоваться и отработать социальные роли, а, с другой стороны, к выработке ими своего собственного языка на основе их родного языка, на котором говорят они все. Это</w:t>
      </w:r>
      <w:r>
        <w:rPr>
          <w:lang w:val="ru-RU"/>
        </w:rPr>
        <w:t xml:space="preserve">т </w:t>
      </w:r>
      <w:r w:rsidRPr="00A77216">
        <w:rPr>
          <w:lang w:val="ru-RU"/>
        </w:rPr>
        <w:t>о</w:t>
      </w:r>
      <w:r>
        <w:rPr>
          <w:lang w:val="ru-RU"/>
        </w:rPr>
        <w:t xml:space="preserve">собый, молодежный язык </w:t>
      </w:r>
      <w:r w:rsidRPr="00A77216">
        <w:rPr>
          <w:lang w:val="ru-RU"/>
        </w:rPr>
        <w:t xml:space="preserve">нацелен в первую очередь на то, </w:t>
      </w:r>
      <w:r>
        <w:rPr>
          <w:lang w:val="ru-RU"/>
        </w:rPr>
        <w:t>чтобы «</w:t>
      </w:r>
      <w:r w:rsidRPr="00A77216">
        <w:rPr>
          <w:lang w:val="ru-RU"/>
        </w:rPr>
        <w:t>свои</w:t>
      </w:r>
      <w:r>
        <w:rPr>
          <w:lang w:val="ru-RU"/>
        </w:rPr>
        <w:t>»</w:t>
      </w:r>
      <w:r w:rsidRPr="00A77216">
        <w:rPr>
          <w:lang w:val="ru-RU"/>
        </w:rPr>
        <w:t xml:space="preserve"> стали ближе, а </w:t>
      </w:r>
      <w:r>
        <w:rPr>
          <w:lang w:val="ru-RU"/>
        </w:rPr>
        <w:t>«</w:t>
      </w:r>
      <w:r w:rsidRPr="00A77216">
        <w:rPr>
          <w:lang w:val="ru-RU"/>
        </w:rPr>
        <w:t>чужие</w:t>
      </w:r>
      <w:r>
        <w:rPr>
          <w:lang w:val="ru-RU"/>
        </w:rPr>
        <w:t>»</w:t>
      </w:r>
      <w:r w:rsidRPr="00A77216">
        <w:rPr>
          <w:lang w:val="ru-RU"/>
        </w:rPr>
        <w:t xml:space="preserve"> </w:t>
      </w:r>
      <w:r>
        <w:rPr>
          <w:lang w:val="ru-RU"/>
        </w:rPr>
        <w:t>–</w:t>
      </w:r>
      <w:r w:rsidRPr="00A77216">
        <w:rPr>
          <w:lang w:val="ru-RU"/>
        </w:rPr>
        <w:t xml:space="preserve"> дальше. При этом молодежный сленг, используемый как представителями молодежных су</w:t>
      </w:r>
      <w:r w:rsidRPr="00A77216">
        <w:rPr>
          <w:lang w:val="ru-RU"/>
        </w:rPr>
        <w:t>б</w:t>
      </w:r>
      <w:r w:rsidRPr="00A77216">
        <w:rPr>
          <w:lang w:val="ru-RU"/>
        </w:rPr>
        <w:t>культур, так и иными, не</w:t>
      </w:r>
      <w:r>
        <w:rPr>
          <w:lang w:val="ru-RU"/>
        </w:rPr>
        <w:t xml:space="preserve"> </w:t>
      </w:r>
      <w:r w:rsidRPr="00A77216">
        <w:rPr>
          <w:lang w:val="ru-RU"/>
        </w:rPr>
        <w:t>субкультурными молодыми по возрасту людьми</w:t>
      </w:r>
      <w:r>
        <w:rPr>
          <w:lang w:val="ru-RU"/>
        </w:rPr>
        <w:t>.</w:t>
      </w:r>
      <w:r w:rsidRPr="00A77216">
        <w:rPr>
          <w:lang w:val="ru-RU"/>
        </w:rPr>
        <w:t xml:space="preserve"> </w:t>
      </w:r>
    </w:p>
    <w:p w:rsidR="00490858" w:rsidRDefault="00490858" w:rsidP="00490858">
      <w:pPr>
        <w:pStyle w:val="a3"/>
        <w:spacing w:line="360" w:lineRule="exact"/>
        <w:jc w:val="both"/>
        <w:rPr>
          <w:lang w:val="ru-RU"/>
        </w:rPr>
      </w:pPr>
      <w:r w:rsidRPr="00490858">
        <w:rPr>
          <w:lang w:val="ru-RU"/>
        </w:rPr>
        <w:lastRenderedPageBreak/>
        <w:t>Молодежный сленг представляет собой ряд слов и выражений, свойственных и част</w:t>
      </w:r>
      <w:r w:rsidRPr="00490858">
        <w:rPr>
          <w:lang w:val="ru-RU"/>
        </w:rPr>
        <w:t>о</w:t>
      </w:r>
      <w:r>
        <w:t xml:space="preserve"> </w:t>
      </w:r>
      <w:r w:rsidRPr="00490858">
        <w:rPr>
          <w:lang w:val="ru-RU"/>
        </w:rPr>
        <w:t>употребляемых молодыми людьми, но не воспринимаемых «взрослыми» в качестве «хороших», общеупотребимых или литературных. Эти слова и выражения становятся сленговыми не только благодаря их порой нетрадиционному написанию или словоо</w:t>
      </w:r>
      <w:r w:rsidRPr="00490858">
        <w:rPr>
          <w:lang w:val="ru-RU"/>
        </w:rPr>
        <w:t>б</w:t>
      </w:r>
      <w:r w:rsidRPr="00490858">
        <w:rPr>
          <w:lang w:val="ru-RU"/>
        </w:rPr>
        <w:t xml:space="preserve">разованию, но, прежде всего, потому, что, во-первых, их употребляет более или менее ограниченный круг людей и, во-вторых, эти слова и выражения </w:t>
      </w:r>
      <w:r>
        <w:t>при</w:t>
      </w:r>
      <w:r w:rsidRPr="00490858">
        <w:rPr>
          <w:lang w:val="ru-RU"/>
        </w:rPr>
        <w:t xml:space="preserve">носят </w:t>
      </w:r>
      <w:r>
        <w:t xml:space="preserve">с </w:t>
      </w:r>
      <w:r w:rsidRPr="00490858">
        <w:rPr>
          <w:lang w:val="ru-RU"/>
        </w:rPr>
        <w:t>собой в язы</w:t>
      </w:r>
      <w:r>
        <w:t>к особый смысловой оттенок.</w:t>
      </w:r>
      <w:r w:rsidRPr="00490858">
        <w:rPr>
          <w:lang w:val="ru-RU"/>
        </w:rPr>
        <w:t xml:space="preserve"> </w:t>
      </w:r>
    </w:p>
    <w:p w:rsidR="00490858" w:rsidRPr="00490858" w:rsidRDefault="00490858" w:rsidP="00490858">
      <w:pPr>
        <w:pStyle w:val="a3"/>
        <w:spacing w:line="360" w:lineRule="exact"/>
        <w:jc w:val="both"/>
        <w:rPr>
          <w:lang w:val="ru-RU"/>
        </w:rPr>
      </w:pPr>
      <w:r w:rsidRPr="00A77216">
        <w:rPr>
          <w:lang w:val="ru-RU"/>
        </w:rPr>
        <w:t>Молодежный сленг имеет целый ряд особенностей и отличий от других имеющихся сленгов, например профессиональных (врач</w:t>
      </w:r>
      <w:r>
        <w:rPr>
          <w:lang w:val="ru-RU"/>
        </w:rPr>
        <w:t>ей, юристов, бухгалтеров и др.) или</w:t>
      </w:r>
      <w:r w:rsidRPr="00A77216">
        <w:rPr>
          <w:lang w:val="ru-RU"/>
        </w:rPr>
        <w:t xml:space="preserve"> социал</w:t>
      </w:r>
      <w:r w:rsidRPr="00A77216">
        <w:rPr>
          <w:lang w:val="ru-RU"/>
        </w:rPr>
        <w:t>ь</w:t>
      </w:r>
      <w:r w:rsidRPr="00A77216">
        <w:rPr>
          <w:lang w:val="ru-RU"/>
        </w:rPr>
        <w:t>ных слоев (преступного мира, бомжей и др.) и т.п. К их числу, прежде всего</w:t>
      </w:r>
      <w:r w:rsidRPr="00490858">
        <w:rPr>
          <w:lang w:val="ru-RU"/>
        </w:rPr>
        <w:t>, можно о</w:t>
      </w:r>
      <w:r w:rsidRPr="00490858">
        <w:rPr>
          <w:lang w:val="ru-RU"/>
        </w:rPr>
        <w:t>т</w:t>
      </w:r>
      <w:r w:rsidRPr="00490858">
        <w:rPr>
          <w:lang w:val="ru-RU"/>
        </w:rPr>
        <w:t>нести быструю изменчивость молодежного сленга, объясняемую тем, что непрекр</w:t>
      </w:r>
      <w:r w:rsidRPr="00490858">
        <w:rPr>
          <w:lang w:val="ru-RU"/>
        </w:rPr>
        <w:t>а</w:t>
      </w:r>
      <w:r w:rsidRPr="00490858">
        <w:rPr>
          <w:lang w:val="ru-RU"/>
        </w:rPr>
        <w:t xml:space="preserve">щающийся «приход» в молодежь подрастающих детей и «уход» из нее во взрослую жизнь приобретающих статус взрослых молодых людей сопровождается постоянной обновляемостью молодежного сленга. </w:t>
      </w:r>
    </w:p>
    <w:p w:rsidR="005A22F6" w:rsidRDefault="005A22F6" w:rsidP="005A22F6">
      <w:pPr>
        <w:pStyle w:val="a3"/>
        <w:spacing w:line="360" w:lineRule="exact"/>
        <w:jc w:val="both"/>
        <w:rPr>
          <w:lang w:val="ru-RU"/>
        </w:rPr>
      </w:pPr>
      <w:r>
        <w:rPr>
          <w:lang w:val="ru-RU"/>
        </w:rPr>
        <w:t xml:space="preserve">Для </w:t>
      </w:r>
      <w:r w:rsidR="00490858" w:rsidRPr="00490858">
        <w:rPr>
          <w:lang w:val="ru-RU"/>
        </w:rPr>
        <w:t>того, чтобы быть</w:t>
      </w:r>
      <w:r w:rsidR="00490858">
        <w:t xml:space="preserve"> </w:t>
      </w:r>
      <w:r w:rsidR="00490858" w:rsidRPr="00490858">
        <w:rPr>
          <w:lang w:val="ru-RU"/>
        </w:rPr>
        <w:t>включенным в молодежное сообщество, стать в нем «своим», молодому человеку надо не только быть молодым по возрасту, но также и говорить на языке,</w:t>
      </w:r>
      <w:r w:rsidR="00490858">
        <w:t xml:space="preserve"> </w:t>
      </w:r>
      <w:r w:rsidR="00490858" w:rsidRPr="00490858">
        <w:rPr>
          <w:lang w:val="ru-RU"/>
        </w:rPr>
        <w:t>свойственном его возрастной группе. Этот сленг по-своему кодирует, сохраняет и передает информацию от</w:t>
      </w:r>
      <w:r w:rsidR="00490858">
        <w:t xml:space="preserve"> </w:t>
      </w:r>
      <w:r w:rsidR="00490858" w:rsidRPr="00490858">
        <w:rPr>
          <w:lang w:val="ru-RU"/>
        </w:rPr>
        <w:t>одного молодого чел</w:t>
      </w:r>
      <w:r w:rsidR="00490858" w:rsidRPr="00490858">
        <w:rPr>
          <w:lang w:val="ru-RU"/>
        </w:rPr>
        <w:t>о</w:t>
      </w:r>
      <w:r w:rsidR="00490858" w:rsidRPr="00490858">
        <w:rPr>
          <w:lang w:val="ru-RU"/>
        </w:rPr>
        <w:t>века к другому.</w:t>
      </w:r>
      <w:r w:rsidRPr="005A22F6">
        <w:rPr>
          <w:lang w:val="ru-RU"/>
        </w:rPr>
        <w:t xml:space="preserve"> </w:t>
      </w:r>
    </w:p>
    <w:p w:rsidR="005A22F6" w:rsidRDefault="005A22F6" w:rsidP="005A22F6">
      <w:pPr>
        <w:pStyle w:val="a3"/>
        <w:spacing w:line="360" w:lineRule="exact"/>
        <w:jc w:val="both"/>
        <w:rPr>
          <w:lang w:val="ru-RU"/>
        </w:rPr>
      </w:pPr>
      <w:r w:rsidRPr="00A77216">
        <w:rPr>
          <w:lang w:val="ru-RU"/>
        </w:rPr>
        <w:t>Не</w:t>
      </w:r>
      <w:r>
        <w:rPr>
          <w:lang w:val="ru-RU"/>
        </w:rPr>
        <w:t xml:space="preserve"> </w:t>
      </w:r>
      <w:r w:rsidRPr="00A77216">
        <w:rPr>
          <w:lang w:val="ru-RU"/>
        </w:rPr>
        <w:t>смотря</w:t>
      </w:r>
      <w:r>
        <w:rPr>
          <w:lang w:val="ru-RU"/>
        </w:rPr>
        <w:t xml:space="preserve"> </w:t>
      </w:r>
      <w:r w:rsidRPr="00A77216">
        <w:rPr>
          <w:lang w:val="ru-RU"/>
        </w:rPr>
        <w:t xml:space="preserve">на </w:t>
      </w:r>
      <w:r>
        <w:rPr>
          <w:lang w:val="ru-RU"/>
        </w:rPr>
        <w:t xml:space="preserve">то, что </w:t>
      </w:r>
      <w:r w:rsidRPr="00A77216">
        <w:rPr>
          <w:lang w:val="ru-RU"/>
        </w:rPr>
        <w:t xml:space="preserve">современный </w:t>
      </w:r>
      <w:r>
        <w:rPr>
          <w:lang w:val="ru-RU"/>
        </w:rPr>
        <w:t>русский молодежный сленг</w:t>
      </w:r>
      <w:r w:rsidRPr="00A77216">
        <w:rPr>
          <w:lang w:val="ru-RU"/>
        </w:rPr>
        <w:t xml:space="preserve"> вовсе не предназначен для того, чтобы его полностью понимали все русскоговорящие люди, он не является </w:t>
      </w:r>
      <w:r>
        <w:rPr>
          <w:lang w:val="ru-RU"/>
        </w:rPr>
        <w:t>«</w:t>
      </w:r>
      <w:r w:rsidRPr="00A77216">
        <w:rPr>
          <w:lang w:val="ru-RU"/>
        </w:rPr>
        <w:t>иностранным</w:t>
      </w:r>
      <w:r>
        <w:rPr>
          <w:lang w:val="ru-RU"/>
        </w:rPr>
        <w:t>»</w:t>
      </w:r>
      <w:r w:rsidRPr="00A77216">
        <w:rPr>
          <w:lang w:val="ru-RU"/>
        </w:rPr>
        <w:t xml:space="preserve"> языком для русскоязычных, а представляет собой своеобразный язык в языке, который может</w:t>
      </w:r>
      <w:r>
        <w:rPr>
          <w:lang w:val="ru-RU"/>
        </w:rPr>
        <w:t>,</w:t>
      </w:r>
      <w:r w:rsidRPr="00A77216">
        <w:rPr>
          <w:lang w:val="ru-RU"/>
        </w:rPr>
        <w:t xml:space="preserve"> и дом</w:t>
      </w:r>
      <w:r w:rsidRPr="00A77216">
        <w:rPr>
          <w:lang w:val="ru-RU"/>
        </w:rPr>
        <w:t>и</w:t>
      </w:r>
      <w:r w:rsidRPr="00A77216">
        <w:rPr>
          <w:lang w:val="ru-RU"/>
        </w:rPr>
        <w:t>нировать в речи говорящего</w:t>
      </w:r>
      <w:r>
        <w:rPr>
          <w:lang w:val="ru-RU"/>
        </w:rPr>
        <w:t>,</w:t>
      </w:r>
      <w:r w:rsidRPr="00A77216">
        <w:rPr>
          <w:lang w:val="ru-RU"/>
        </w:rPr>
        <w:t xml:space="preserve"> и лишь слегка затрагивать ее. Именно поэтому есть такие молодые люди, речь которых настолько пересыпана молодежным сленгом, что прои</w:t>
      </w:r>
      <w:r w:rsidRPr="00A77216">
        <w:rPr>
          <w:lang w:val="ru-RU"/>
        </w:rPr>
        <w:t>з</w:t>
      </w:r>
      <w:r w:rsidRPr="00A77216">
        <w:rPr>
          <w:lang w:val="ru-RU"/>
        </w:rPr>
        <w:t>носимое ими понятно лишь немногим, а есть и такие, которые лишь слегка включают в</w:t>
      </w:r>
      <w:r w:rsidRPr="00A77216">
        <w:t> </w:t>
      </w:r>
      <w:r w:rsidRPr="00A77216">
        <w:rPr>
          <w:lang w:val="ru-RU"/>
        </w:rPr>
        <w:t xml:space="preserve">свою речь сленговые слова и выражения, а также обороты и словосочетания. </w:t>
      </w:r>
    </w:p>
    <w:p w:rsidR="00A7759D" w:rsidRDefault="00A7759D" w:rsidP="005A22F6">
      <w:pPr>
        <w:pStyle w:val="a3"/>
        <w:spacing w:line="360" w:lineRule="exact"/>
        <w:jc w:val="both"/>
        <w:rPr>
          <w:lang w:val="ru-RU"/>
        </w:rPr>
      </w:pPr>
    </w:p>
    <w:p w:rsidR="00A7759D" w:rsidRDefault="00A7759D" w:rsidP="005A22F6">
      <w:pPr>
        <w:pStyle w:val="a3"/>
        <w:spacing w:line="360" w:lineRule="exact"/>
        <w:jc w:val="both"/>
        <w:rPr>
          <w:lang w:val="ru-RU"/>
        </w:rPr>
      </w:pPr>
    </w:p>
    <w:p w:rsidR="00A7759D" w:rsidRDefault="00A7759D" w:rsidP="005A22F6">
      <w:pPr>
        <w:pStyle w:val="a3"/>
        <w:spacing w:line="360" w:lineRule="exact"/>
        <w:jc w:val="both"/>
        <w:rPr>
          <w:lang w:val="ru-RU"/>
        </w:rPr>
      </w:pPr>
    </w:p>
    <w:p w:rsidR="00A7759D" w:rsidRDefault="00A7759D" w:rsidP="005A22F6">
      <w:pPr>
        <w:pStyle w:val="a3"/>
        <w:spacing w:line="360" w:lineRule="exact"/>
        <w:jc w:val="both"/>
        <w:rPr>
          <w:lang w:val="ru-RU"/>
        </w:rPr>
      </w:pPr>
    </w:p>
    <w:p w:rsidR="00A7759D" w:rsidRDefault="00A7759D" w:rsidP="005A22F6">
      <w:pPr>
        <w:pStyle w:val="a3"/>
        <w:spacing w:line="360" w:lineRule="exact"/>
        <w:jc w:val="both"/>
        <w:rPr>
          <w:lang w:val="ru-RU"/>
        </w:rPr>
      </w:pPr>
    </w:p>
    <w:p w:rsidR="00A7759D" w:rsidRDefault="00A7759D" w:rsidP="005A22F6">
      <w:pPr>
        <w:pStyle w:val="a3"/>
        <w:spacing w:line="360" w:lineRule="exact"/>
        <w:jc w:val="both"/>
        <w:rPr>
          <w:lang w:val="ru-RU"/>
        </w:rPr>
      </w:pPr>
    </w:p>
    <w:p w:rsidR="00A7759D" w:rsidRPr="00A77216" w:rsidRDefault="00A7759D" w:rsidP="005A22F6">
      <w:pPr>
        <w:pStyle w:val="a3"/>
        <w:spacing w:line="360" w:lineRule="exact"/>
        <w:jc w:val="both"/>
        <w:rPr>
          <w:lang w:val="ru-RU"/>
        </w:rPr>
      </w:pPr>
      <w:r>
        <w:rPr>
          <w:lang w:val="ru-RU"/>
        </w:rPr>
        <w:lastRenderedPageBreak/>
        <w:t>Школьный жаргон</w:t>
      </w:r>
    </w:p>
    <w:p w:rsidR="00A7759D" w:rsidRDefault="00A7759D" w:rsidP="00A7759D">
      <w:pPr>
        <w:pStyle w:val="a3"/>
        <w:spacing w:line="360" w:lineRule="exact"/>
        <w:jc w:val="both"/>
        <w:rPr>
          <w:lang w:val="ru-RU"/>
        </w:rPr>
      </w:pPr>
      <w:r w:rsidRPr="00A77216">
        <w:rPr>
          <w:lang w:val="ru-RU"/>
        </w:rPr>
        <w:t>Существует взаимосвязь между ненормированной лексикой молодежи и арготизмами криминогенной среды. Однако из арго в молодежный жаргон переходит гораздо бол</w:t>
      </w:r>
      <w:r w:rsidRPr="00A77216">
        <w:rPr>
          <w:lang w:val="ru-RU"/>
        </w:rPr>
        <w:t>ь</w:t>
      </w:r>
      <w:r w:rsidRPr="00A77216">
        <w:rPr>
          <w:lang w:val="ru-RU"/>
        </w:rPr>
        <w:t>ше слов, чем из жаргона в арго. Это можно обьяснить, во-первых, относительной устойчивостью арго, базирующейся на традициях преступной среды, и, во-вторых, быс</w:t>
      </w:r>
      <w:r w:rsidRPr="00A77216">
        <w:rPr>
          <w:lang w:val="ru-RU"/>
        </w:rPr>
        <w:t>т</w:t>
      </w:r>
      <w:r w:rsidRPr="00A77216">
        <w:rPr>
          <w:lang w:val="ru-RU"/>
        </w:rPr>
        <w:t xml:space="preserve">рой сменой лексики молодежного жаргона, часто зависящей от влияния моды. </w:t>
      </w:r>
      <w:r>
        <w:rPr>
          <w:rStyle w:val="a6"/>
          <w:lang w:val="ru-RU"/>
        </w:rPr>
        <w:footnoteReference w:id="2"/>
      </w:r>
    </w:p>
    <w:p w:rsidR="00A7759D" w:rsidRPr="00A77216" w:rsidRDefault="00A7759D" w:rsidP="00A7759D">
      <w:pPr>
        <w:pStyle w:val="a3"/>
        <w:spacing w:line="360" w:lineRule="exact"/>
        <w:jc w:val="both"/>
        <w:rPr>
          <w:lang w:val="ru-RU"/>
        </w:rPr>
      </w:pPr>
      <w:r w:rsidRPr="00A77216">
        <w:rPr>
          <w:lang w:val="ru-RU"/>
        </w:rPr>
        <w:t>Кроме того, большое влияние на сленг школьников оказывают жаргоны неформальных гру</w:t>
      </w:r>
      <w:r w:rsidRPr="00A77216">
        <w:rPr>
          <w:lang w:val="ru-RU"/>
        </w:rPr>
        <w:t>п</w:t>
      </w:r>
      <w:r w:rsidRPr="00A77216">
        <w:rPr>
          <w:lang w:val="ru-RU"/>
        </w:rPr>
        <w:t xml:space="preserve">пировок и музыкантов. Происходит это в силу того, что жаргон музыкантов </w:t>
      </w:r>
      <w:r>
        <w:rPr>
          <w:lang w:val="ru-RU"/>
        </w:rPr>
        <w:t>«</w:t>
      </w:r>
      <w:r w:rsidRPr="00A77216">
        <w:rPr>
          <w:lang w:val="ru-RU"/>
        </w:rPr>
        <w:t>является тем социальным диалектом, который оказывает влияние на все остальные молодежные жаргоны. Молодежь увлекается музыкой, песнями и нередко чер</w:t>
      </w:r>
      <w:r>
        <w:rPr>
          <w:lang w:val="ru-RU"/>
        </w:rPr>
        <w:t>ез песни воспринимает арготизмы</w:t>
      </w:r>
      <w:r w:rsidRPr="00A77216">
        <w:rPr>
          <w:lang w:val="ru-RU"/>
        </w:rPr>
        <w:t xml:space="preserve">. Жаргон же неформальных объединений </w:t>
      </w:r>
      <w:r>
        <w:rPr>
          <w:lang w:val="ru-RU"/>
        </w:rPr>
        <w:t>–</w:t>
      </w:r>
      <w:r w:rsidRPr="00A77216">
        <w:rPr>
          <w:lang w:val="ru-RU"/>
        </w:rPr>
        <w:t xml:space="preserve"> </w:t>
      </w:r>
      <w:r>
        <w:rPr>
          <w:lang w:val="ru-RU"/>
        </w:rPr>
        <w:t>«</w:t>
      </w:r>
      <w:r w:rsidRPr="00A77216">
        <w:rPr>
          <w:lang w:val="ru-RU"/>
        </w:rPr>
        <w:t>это своеобразный протест против общепринятых норм</w:t>
      </w:r>
      <w:r>
        <w:rPr>
          <w:lang w:val="ru-RU"/>
        </w:rPr>
        <w:t>»</w:t>
      </w:r>
      <w:r w:rsidRPr="00A77216">
        <w:rPr>
          <w:lang w:val="ru-RU"/>
        </w:rPr>
        <w:t xml:space="preserve">. Эта позиция сближает их с позицией учащейся молодежи. </w:t>
      </w:r>
    </w:p>
    <w:p w:rsidR="00A7759D" w:rsidRPr="00A77216" w:rsidRDefault="00A7759D" w:rsidP="00A7759D">
      <w:pPr>
        <w:pStyle w:val="a3"/>
        <w:spacing w:line="360" w:lineRule="exact"/>
        <w:jc w:val="both"/>
        <w:rPr>
          <w:lang w:val="ru-RU"/>
        </w:rPr>
      </w:pPr>
      <w:r w:rsidRPr="00A77216">
        <w:rPr>
          <w:lang w:val="ru-RU"/>
        </w:rPr>
        <w:t xml:space="preserve">В ХХ в. были зафиксированы пять заметных изменений молодежного жаргона, три из которых связаны с </w:t>
      </w:r>
      <w:r>
        <w:rPr>
          <w:lang w:val="ru-RU"/>
        </w:rPr>
        <w:t>«</w:t>
      </w:r>
      <w:r w:rsidRPr="00A77216">
        <w:rPr>
          <w:lang w:val="ru-RU"/>
        </w:rPr>
        <w:t>арготизацией</w:t>
      </w:r>
      <w:r>
        <w:rPr>
          <w:lang w:val="ru-RU"/>
        </w:rPr>
        <w:t>»</w:t>
      </w:r>
      <w:r w:rsidRPr="00A77216">
        <w:rPr>
          <w:lang w:val="ru-RU"/>
        </w:rPr>
        <w:t xml:space="preserve"> лексики и два </w:t>
      </w:r>
      <w:r>
        <w:rPr>
          <w:lang w:val="ru-RU"/>
        </w:rPr>
        <w:t>–</w:t>
      </w:r>
      <w:r w:rsidRPr="00A77216">
        <w:rPr>
          <w:lang w:val="ru-RU"/>
        </w:rPr>
        <w:t xml:space="preserve"> с появлением жаргонных слов англи</w:t>
      </w:r>
      <w:r w:rsidRPr="00A77216">
        <w:rPr>
          <w:lang w:val="ru-RU"/>
        </w:rPr>
        <w:t>й</w:t>
      </w:r>
      <w:r w:rsidRPr="00A77216">
        <w:rPr>
          <w:lang w:val="ru-RU"/>
        </w:rPr>
        <w:t xml:space="preserve">ского происхождения. В настоящее время в молодежном жаргоне преобладает арготическая лексика. </w:t>
      </w:r>
      <w:r>
        <w:rPr>
          <w:lang w:val="ru-RU"/>
        </w:rPr>
        <w:t>«</w:t>
      </w:r>
      <w:r w:rsidRPr="00A77216">
        <w:rPr>
          <w:lang w:val="ru-RU"/>
        </w:rPr>
        <w:t>Жаргонизация</w:t>
      </w:r>
      <w:r>
        <w:rPr>
          <w:lang w:val="ru-RU"/>
        </w:rPr>
        <w:t>»</w:t>
      </w:r>
      <w:r w:rsidRPr="00A77216">
        <w:rPr>
          <w:lang w:val="ru-RU"/>
        </w:rPr>
        <w:t xml:space="preserve"> речи присуща не только русскому языку, но и многим другим. Она во</w:t>
      </w:r>
      <w:r w:rsidRPr="00A77216">
        <w:rPr>
          <w:lang w:val="ru-RU"/>
        </w:rPr>
        <w:t>з</w:t>
      </w:r>
      <w:r w:rsidRPr="00A77216">
        <w:rPr>
          <w:lang w:val="ru-RU"/>
        </w:rPr>
        <w:t>никает в особых условиях жизни и общения групп людей. Это не самостоятельные языки, а устойчивые разнови</w:t>
      </w:r>
      <w:r w:rsidRPr="00A77216">
        <w:rPr>
          <w:lang w:val="ru-RU"/>
        </w:rPr>
        <w:t>д</w:t>
      </w:r>
      <w:r w:rsidRPr="00A77216">
        <w:rPr>
          <w:lang w:val="ru-RU"/>
        </w:rPr>
        <w:t xml:space="preserve">ности общей речи, своеобразные словарные и фразеологические единства. </w:t>
      </w:r>
    </w:p>
    <w:p w:rsidR="004B64DB" w:rsidRPr="004B64DB" w:rsidRDefault="004B64DB" w:rsidP="004B64DB">
      <w:pPr>
        <w:jc w:val="both"/>
        <w:rPr>
          <w:rFonts w:ascii="Times New Roman" w:hAnsi="Times New Roman" w:cs="Times New Roman"/>
          <w:sz w:val="24"/>
          <w:szCs w:val="24"/>
        </w:rPr>
      </w:pPr>
      <w:r w:rsidRPr="004B64DB">
        <w:rPr>
          <w:rFonts w:ascii="Times New Roman" w:hAnsi="Times New Roman" w:cs="Times New Roman"/>
          <w:sz w:val="24"/>
          <w:szCs w:val="24"/>
        </w:rPr>
        <w:t>После 11 лет индивидуальное сознание ребенка перерастает в более сложное соединение центростремительных и центробежных тенденций. Начинается формироваться  сознание – "быть не как все" и  – "быть подобно своим". Так создается специфическая лексика подростков, а именно сленг подростков, объединенных общими интересами, территорией, образом жизни. К подростковым относятся и сленг панков, металлистов, хиппи с их своеобразным лексиконом – причудливой смесью англизированных и воровских по происхождению слов: "аскать" - просить, "герла" - девушка и т. пр. Поколение молодых сменяются через пять – семь лет, а с ними меняется и сленг.</w:t>
      </w:r>
    </w:p>
    <w:p w:rsidR="004B64DB" w:rsidRPr="004B64DB" w:rsidRDefault="004B64DB" w:rsidP="004B64DB">
      <w:pPr>
        <w:jc w:val="both"/>
        <w:rPr>
          <w:rFonts w:ascii="Times New Roman" w:hAnsi="Times New Roman" w:cs="Times New Roman"/>
          <w:sz w:val="24"/>
          <w:szCs w:val="24"/>
        </w:rPr>
      </w:pPr>
      <w:r w:rsidRPr="004B64DB">
        <w:rPr>
          <w:rFonts w:ascii="Times New Roman" w:hAnsi="Times New Roman" w:cs="Times New Roman"/>
          <w:sz w:val="24"/>
          <w:szCs w:val="24"/>
        </w:rPr>
        <w:t xml:space="preserve">Одна из главных причин возникновения сленга - стремление внести игровой элемент в скучную подчас действительность. Создавая свой язык, подростки как бы продолжают детские игры в разведчиков или индейцев, когда на создание своего "особого" языка (а иногда и письменного шифра) затрачивалось огромное количество времени. Кроме того, сленг подчас несет функцию "визитной карточки" - молодой человек заявляет окружающим - я принадлежу к такой-то группе! Я не один! У меня есть друзья, способные за меня постоять! Особенная необходимость в этой функции жаргона возникает в возрасте 13-15 лет (иногда продолжается до 17 ти), в период так называемого "переходного </w:t>
      </w:r>
      <w:r w:rsidRPr="004B64DB">
        <w:rPr>
          <w:rFonts w:ascii="Times New Roman" w:hAnsi="Times New Roman" w:cs="Times New Roman"/>
          <w:sz w:val="24"/>
          <w:szCs w:val="24"/>
        </w:rPr>
        <w:lastRenderedPageBreak/>
        <w:t>возраста". Подросток стремится распространить привычные словечки и выражения на возможно большее число ситуаций. Но тут интересно отметить следующее: как правило, большинство подростков очень легко меняют стиль общения, попадая в разные социальные группы. Вряд ли подростку придет в голову отвечать на уроке, используя сленг. Точно так же, общаясь со взрослыми, он будет пользоваться той лексикой, которую считает "приличной". Зато объясняя товарищу, что родители дома и следует соблюдать этикет, запросто может выдать "Фильтруй базар, шнурки в стакане"! (Перевод: следи за речью, родители дома! ) Переход "от наречия к наречию" осуществляется без труда, но за литературным языком прочно закрепляется определение "прилично и скучно".</w:t>
      </w:r>
    </w:p>
    <w:p w:rsidR="004B64DB" w:rsidRPr="004B64DB" w:rsidRDefault="004B64DB" w:rsidP="004B64DB">
      <w:pPr>
        <w:jc w:val="both"/>
        <w:rPr>
          <w:rFonts w:ascii="Times New Roman" w:hAnsi="Times New Roman" w:cs="Times New Roman"/>
          <w:sz w:val="24"/>
          <w:szCs w:val="24"/>
        </w:rPr>
      </w:pPr>
      <w:r w:rsidRPr="004B64DB">
        <w:rPr>
          <w:rFonts w:ascii="Times New Roman" w:hAnsi="Times New Roman" w:cs="Times New Roman"/>
          <w:sz w:val="24"/>
          <w:szCs w:val="24"/>
        </w:rPr>
        <w:t>Общешкольный жаргон, понятный любому человеку в данном классе (группе), а часто и общий для всего учебного заведения. В первую группу входят в слова двух типов. Первый тип - это слова и словосочетания, обозначающие школьные (институтские, университетские и т. д.) реалии, своеобразная игра со всем известными названиями. Слова этого типа практически не изменились на протяжении последнего десятилетия. Вот несколько примеров:</w:t>
      </w:r>
    </w:p>
    <w:p w:rsidR="004B64DB" w:rsidRPr="004B64DB" w:rsidRDefault="004B64DB" w:rsidP="004B64DB">
      <w:pPr>
        <w:jc w:val="both"/>
        <w:rPr>
          <w:rFonts w:ascii="Times New Roman" w:hAnsi="Times New Roman" w:cs="Times New Roman"/>
          <w:sz w:val="24"/>
          <w:szCs w:val="24"/>
        </w:rPr>
      </w:pPr>
      <w:r w:rsidRPr="004B64DB">
        <w:rPr>
          <w:rFonts w:ascii="Times New Roman" w:hAnsi="Times New Roman" w:cs="Times New Roman"/>
          <w:sz w:val="24"/>
          <w:szCs w:val="24"/>
        </w:rPr>
        <w:t>"Домашка" - домашнее задание</w:t>
      </w:r>
    </w:p>
    <w:p w:rsidR="004B64DB" w:rsidRPr="004B64DB" w:rsidRDefault="004B64DB" w:rsidP="004B64DB">
      <w:pPr>
        <w:jc w:val="both"/>
        <w:rPr>
          <w:rFonts w:ascii="Times New Roman" w:hAnsi="Times New Roman" w:cs="Times New Roman"/>
          <w:sz w:val="24"/>
          <w:szCs w:val="24"/>
        </w:rPr>
      </w:pPr>
      <w:r w:rsidRPr="004B64DB">
        <w:rPr>
          <w:rFonts w:ascii="Times New Roman" w:hAnsi="Times New Roman" w:cs="Times New Roman"/>
          <w:sz w:val="24"/>
          <w:szCs w:val="24"/>
        </w:rPr>
        <w:t>"Контроша" - контрольная работа</w:t>
      </w:r>
    </w:p>
    <w:p w:rsidR="004B64DB" w:rsidRPr="004B64DB" w:rsidRDefault="004B64DB" w:rsidP="004B64DB">
      <w:pPr>
        <w:jc w:val="both"/>
        <w:rPr>
          <w:rFonts w:ascii="Times New Roman" w:hAnsi="Times New Roman" w:cs="Times New Roman"/>
          <w:sz w:val="24"/>
          <w:szCs w:val="24"/>
        </w:rPr>
      </w:pPr>
      <w:r w:rsidRPr="004B64DB">
        <w:rPr>
          <w:rFonts w:ascii="Times New Roman" w:hAnsi="Times New Roman" w:cs="Times New Roman"/>
          <w:sz w:val="24"/>
          <w:szCs w:val="24"/>
        </w:rPr>
        <w:t>К этому же типу относятся прозвища преподавателей. Это либо обыгрывание необычных для слуха имен, отчеств и фамилий (все-таки не удержусь от примеров: Альберта Макаровна - "Мольберта Макароновна (Маркеровна) "; Елизавета Спиридоновна - "Изолента Скипидаровна" и т. д.); либо подмеченная характерная черта внешности, манеры речи, характера.</w:t>
      </w:r>
    </w:p>
    <w:p w:rsidR="00490858" w:rsidRPr="00490858" w:rsidRDefault="00490858" w:rsidP="004908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0858" w:rsidRPr="00490858" w:rsidSect="006C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A34" w:rsidRDefault="00365A34" w:rsidP="00A7759D">
      <w:pPr>
        <w:spacing w:after="0" w:line="240" w:lineRule="auto"/>
      </w:pPr>
      <w:r>
        <w:separator/>
      </w:r>
    </w:p>
  </w:endnote>
  <w:endnote w:type="continuationSeparator" w:id="1">
    <w:p w:rsidR="00365A34" w:rsidRDefault="00365A34" w:rsidP="00A7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A34" w:rsidRDefault="00365A34" w:rsidP="00A7759D">
      <w:pPr>
        <w:spacing w:after="0" w:line="240" w:lineRule="auto"/>
      </w:pPr>
      <w:r>
        <w:separator/>
      </w:r>
    </w:p>
  </w:footnote>
  <w:footnote w:type="continuationSeparator" w:id="1">
    <w:p w:rsidR="00365A34" w:rsidRDefault="00365A34" w:rsidP="00A7759D">
      <w:pPr>
        <w:spacing w:after="0" w:line="240" w:lineRule="auto"/>
      </w:pPr>
      <w:r>
        <w:continuationSeparator/>
      </w:r>
    </w:p>
  </w:footnote>
  <w:footnote w:id="2">
    <w:p w:rsidR="00A7759D" w:rsidRPr="009B389F" w:rsidRDefault="00A7759D" w:rsidP="00A7759D">
      <w:pPr>
        <w:pStyle w:val="a3"/>
        <w:spacing w:before="0" w:beforeAutospacing="0" w:after="120" w:afterAutospacing="0"/>
        <w:ind w:left="360" w:hanging="360"/>
        <w:rPr>
          <w:lang w:val="ru-RU"/>
        </w:rPr>
      </w:pPr>
      <w:r>
        <w:rPr>
          <w:rStyle w:val="a6"/>
        </w:rPr>
        <w:footnoteRef/>
      </w:r>
      <w:r>
        <w:t xml:space="preserve"> </w:t>
      </w:r>
      <w:r w:rsidRPr="00A7759D">
        <w:rPr>
          <w:sz w:val="20"/>
          <w:szCs w:val="20"/>
        </w:rPr>
        <w:t>Левикова С. И.</w:t>
      </w:r>
      <w:r w:rsidRPr="00A7759D">
        <w:rPr>
          <w:sz w:val="20"/>
          <w:szCs w:val="20"/>
          <w:lang w:val="ru-RU"/>
        </w:rPr>
        <w:t xml:space="preserve">: </w:t>
      </w:r>
      <w:r w:rsidRPr="00A7759D">
        <w:rPr>
          <w:bCs/>
          <w:sz w:val="20"/>
          <w:szCs w:val="20"/>
          <w:lang w:val="ru-RU"/>
        </w:rPr>
        <w:t>М</w:t>
      </w:r>
      <w:r w:rsidRPr="00A7759D">
        <w:rPr>
          <w:bCs/>
          <w:sz w:val="20"/>
          <w:szCs w:val="20"/>
        </w:rPr>
        <w:t>олодежный сленг как своеобразный способ вербализации бытия</w:t>
      </w:r>
      <w:r w:rsidRPr="00A7759D">
        <w:rPr>
          <w:bCs/>
          <w:sz w:val="20"/>
          <w:szCs w:val="20"/>
          <w:lang w:val="ru-RU"/>
        </w:rPr>
        <w:t xml:space="preserve">. В сб.: </w:t>
      </w:r>
      <w:r>
        <w:rPr>
          <w:sz w:val="20"/>
          <w:szCs w:val="20"/>
        </w:rPr>
        <w:t>Бытие и язы</w:t>
      </w:r>
      <w:r>
        <w:rPr>
          <w:sz w:val="20"/>
          <w:szCs w:val="20"/>
          <w:lang w:val="ru-RU"/>
        </w:rPr>
        <w:t xml:space="preserve">к </w:t>
      </w:r>
      <w:r w:rsidRPr="00A7759D">
        <w:rPr>
          <w:sz w:val="20"/>
          <w:szCs w:val="20"/>
        </w:rPr>
        <w:t>2004</w:t>
      </w:r>
      <w:r w:rsidRPr="00A7759D">
        <w:rPr>
          <w:sz w:val="20"/>
          <w:szCs w:val="20"/>
          <w:lang w:val="ru-RU"/>
        </w:rPr>
        <w:t>.</w:t>
      </w:r>
    </w:p>
    <w:p w:rsidR="00A7759D" w:rsidRDefault="00A7759D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976"/>
    <w:rsid w:val="00365A34"/>
    <w:rsid w:val="00490858"/>
    <w:rsid w:val="004B64DB"/>
    <w:rsid w:val="005A22F6"/>
    <w:rsid w:val="00643976"/>
    <w:rsid w:val="006C570B"/>
    <w:rsid w:val="008A0C56"/>
    <w:rsid w:val="00A7759D"/>
    <w:rsid w:val="00C1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08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cs-CZ" w:eastAsia="zh-CN"/>
    </w:rPr>
  </w:style>
  <w:style w:type="paragraph" w:styleId="a4">
    <w:name w:val="footnote text"/>
    <w:basedOn w:val="a"/>
    <w:link w:val="a5"/>
    <w:uiPriority w:val="99"/>
    <w:semiHidden/>
    <w:unhideWhenUsed/>
    <w:rsid w:val="00A775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75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7759D"/>
    <w:rPr>
      <w:vertAlign w:val="superscript"/>
    </w:rPr>
  </w:style>
  <w:style w:type="paragraph" w:customStyle="1" w:styleId="c3">
    <w:name w:val="c3"/>
    <w:basedOn w:val="a"/>
    <w:rsid w:val="004B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8B6F-A425-4481-9710-66D95D11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2016-02-23T07:43:00Z</dcterms:created>
  <dcterms:modified xsi:type="dcterms:W3CDTF">2016-03-13T13:51:00Z</dcterms:modified>
</cp:coreProperties>
</file>