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0C" w:rsidRDefault="00B46B0C" w:rsidP="00B46B0C">
      <w:pPr>
        <w:pStyle w:val="mg1"/>
        <w:shd w:val="clear" w:color="auto" w:fill="FFFFFF"/>
        <w:spacing w:before="180" w:beforeAutospacing="0" w:after="180" w:afterAutospacing="0"/>
        <w:jc w:val="center"/>
        <w:rPr>
          <w:color w:val="000000"/>
          <w:sz w:val="48"/>
          <w:szCs w:val="48"/>
        </w:rPr>
      </w:pPr>
      <w:r>
        <w:rPr>
          <w:color w:val="000000"/>
          <w:sz w:val="48"/>
          <w:szCs w:val="48"/>
        </w:rPr>
        <w:t>Глава  1</w:t>
      </w:r>
    </w:p>
    <w:p w:rsidR="00D84731" w:rsidRPr="00D84731" w:rsidRDefault="00B46B0C" w:rsidP="00B46B0C">
      <w:pPr>
        <w:pStyle w:val="mg1"/>
        <w:shd w:val="clear" w:color="auto" w:fill="FFFFFF"/>
        <w:spacing w:before="180" w:beforeAutospacing="0" w:after="180" w:afterAutospacing="0"/>
        <w:rPr>
          <w:color w:val="000000"/>
          <w:sz w:val="28"/>
          <w:szCs w:val="28"/>
        </w:rPr>
      </w:pPr>
      <w:r>
        <w:rPr>
          <w:color w:val="000000"/>
          <w:sz w:val="16"/>
          <w:szCs w:val="16"/>
        </w:rPr>
        <w:t xml:space="preserve">В данной лаве я опишу события, предшествующие геноциду армян в Османской Империи во время первой мировой войны и последствия этого геноцида. </w:t>
      </w:r>
    </w:p>
    <w:p w:rsidR="00B46B0C" w:rsidRPr="00D84731" w:rsidRDefault="00D84731" w:rsidP="00D84731">
      <w:pPr>
        <w:pStyle w:val="mg1"/>
        <w:shd w:val="clear" w:color="auto" w:fill="FFFFFF"/>
        <w:spacing w:before="180" w:beforeAutospacing="0" w:after="180" w:afterAutospacing="0"/>
        <w:jc w:val="center"/>
        <w:rPr>
          <w:color w:val="000000"/>
          <w:sz w:val="44"/>
          <w:szCs w:val="44"/>
        </w:rPr>
      </w:pPr>
      <w:r>
        <w:rPr>
          <w:color w:val="000000"/>
          <w:sz w:val="44"/>
          <w:szCs w:val="44"/>
        </w:rPr>
        <w:t>Предшествующие события.</w:t>
      </w:r>
    </w:p>
    <w:p w:rsidR="000647F5" w:rsidRDefault="000647F5" w:rsidP="000647F5">
      <w:pPr>
        <w:pStyle w:val="mg1"/>
        <w:shd w:val="clear" w:color="auto" w:fill="FFFFFF"/>
        <w:spacing w:before="180" w:beforeAutospacing="0" w:after="180" w:afterAutospacing="0"/>
        <w:rPr>
          <w:color w:val="000000"/>
          <w:sz w:val="17"/>
          <w:szCs w:val="17"/>
        </w:rPr>
      </w:pPr>
      <w:r>
        <w:rPr>
          <w:color w:val="000000"/>
          <w:sz w:val="17"/>
          <w:szCs w:val="17"/>
        </w:rPr>
        <w:t xml:space="preserve">Русско-турецкая война 1877–78 гг. </w:t>
      </w:r>
      <w:proofErr w:type="spellStart"/>
      <w:r>
        <w:rPr>
          <w:color w:val="000000"/>
          <w:sz w:val="17"/>
          <w:szCs w:val="17"/>
        </w:rPr>
        <w:t>Сан-Стефанский</w:t>
      </w:r>
      <w:proofErr w:type="spellEnd"/>
    </w:p>
    <w:p w:rsidR="000647F5" w:rsidRDefault="000647F5" w:rsidP="000647F5">
      <w:pPr>
        <w:pStyle w:val="mg1"/>
        <w:shd w:val="clear" w:color="auto" w:fill="FFFFFF"/>
        <w:spacing w:before="180" w:beforeAutospacing="0" w:after="180" w:afterAutospacing="0"/>
        <w:rPr>
          <w:color w:val="000000"/>
          <w:sz w:val="17"/>
          <w:szCs w:val="17"/>
        </w:rPr>
      </w:pPr>
      <w:r>
        <w:rPr>
          <w:color w:val="000000"/>
          <w:sz w:val="17"/>
          <w:szCs w:val="17"/>
        </w:rPr>
        <w:t>мирный договор. Берлинский конгресс и возникновение Армянского вопроса.</w:t>
      </w:r>
    </w:p>
    <w:p w:rsidR="000647F5" w:rsidRDefault="000647F5" w:rsidP="000647F5">
      <w:pPr>
        <w:pStyle w:val="mg1"/>
        <w:shd w:val="clear" w:color="auto" w:fill="FFFFFF"/>
        <w:spacing w:before="180" w:beforeAutospacing="0" w:after="180" w:afterAutospacing="0"/>
        <w:rPr>
          <w:color w:val="000000"/>
          <w:sz w:val="17"/>
          <w:szCs w:val="17"/>
        </w:rPr>
      </w:pPr>
      <w:r>
        <w:rPr>
          <w:color w:val="000000"/>
          <w:sz w:val="17"/>
          <w:szCs w:val="17"/>
        </w:rPr>
        <w:t xml:space="preserve">Поводом для русско-турецкой войны 1877–1878 гг. послужили восстания против османского ига в Боснии и Герцеговине (1875–1876 гг.) и Апрельское восстание в Болгарии (1876 г.), потопленное турками в крови. К концу 1877 г. </w:t>
      </w:r>
      <w:r w:rsidR="00D84731">
        <w:rPr>
          <w:color w:val="000000"/>
          <w:sz w:val="17"/>
          <w:szCs w:val="17"/>
        </w:rPr>
        <w:t>П</w:t>
      </w:r>
      <w:r>
        <w:rPr>
          <w:color w:val="000000"/>
          <w:sz w:val="17"/>
          <w:szCs w:val="17"/>
        </w:rPr>
        <w:t xml:space="preserve">осле упорных боев на Балканском фронте русские войска освободили Болгарию, </w:t>
      </w:r>
      <w:proofErr w:type="spellStart"/>
      <w:r>
        <w:rPr>
          <w:color w:val="000000"/>
          <w:sz w:val="17"/>
          <w:szCs w:val="17"/>
        </w:rPr>
        <w:t>a</w:t>
      </w:r>
      <w:proofErr w:type="spellEnd"/>
      <w:r>
        <w:rPr>
          <w:color w:val="000000"/>
          <w:sz w:val="17"/>
          <w:szCs w:val="17"/>
        </w:rPr>
        <w:t xml:space="preserve"> в начале 1878 г. </w:t>
      </w:r>
      <w:r w:rsidR="00D84731">
        <w:rPr>
          <w:color w:val="000000"/>
          <w:sz w:val="17"/>
          <w:szCs w:val="17"/>
        </w:rPr>
        <w:t>Н</w:t>
      </w:r>
      <w:r>
        <w:rPr>
          <w:color w:val="000000"/>
          <w:sz w:val="17"/>
          <w:szCs w:val="17"/>
        </w:rPr>
        <w:t xml:space="preserve">аходились уже на подступах к Константинополю. На Кавказском фронте были взяты </w:t>
      </w:r>
      <w:proofErr w:type="spellStart"/>
      <w:r>
        <w:rPr>
          <w:color w:val="000000"/>
          <w:sz w:val="17"/>
          <w:szCs w:val="17"/>
        </w:rPr>
        <w:t>Баязет</w:t>
      </w:r>
      <w:proofErr w:type="spellEnd"/>
      <w:r>
        <w:rPr>
          <w:color w:val="000000"/>
          <w:sz w:val="17"/>
          <w:szCs w:val="17"/>
        </w:rPr>
        <w:t xml:space="preserve">, </w:t>
      </w:r>
      <w:proofErr w:type="spellStart"/>
      <w:r>
        <w:rPr>
          <w:color w:val="000000"/>
          <w:sz w:val="17"/>
          <w:szCs w:val="17"/>
        </w:rPr>
        <w:t>Ардаган</w:t>
      </w:r>
      <w:proofErr w:type="spellEnd"/>
      <w:r>
        <w:rPr>
          <w:color w:val="000000"/>
          <w:sz w:val="17"/>
          <w:szCs w:val="17"/>
        </w:rPr>
        <w:t>, город-крепость Карс.</w:t>
      </w:r>
    </w:p>
    <w:p w:rsidR="000647F5" w:rsidRDefault="000647F5" w:rsidP="000647F5">
      <w:pPr>
        <w:pStyle w:val="mg1"/>
        <w:shd w:val="clear" w:color="auto" w:fill="FFFFFF"/>
        <w:spacing w:before="180" w:beforeAutospacing="0" w:after="180" w:afterAutospacing="0"/>
        <w:rPr>
          <w:color w:val="000000"/>
          <w:sz w:val="17"/>
          <w:szCs w:val="17"/>
        </w:rPr>
      </w:pPr>
      <w:r>
        <w:rPr>
          <w:color w:val="000000"/>
          <w:sz w:val="17"/>
          <w:szCs w:val="17"/>
        </w:rPr>
        <w:t xml:space="preserve">Вскоре Турция капитулировала, и в городке </w:t>
      </w:r>
      <w:proofErr w:type="spellStart"/>
      <w:r>
        <w:rPr>
          <w:color w:val="000000"/>
          <w:sz w:val="17"/>
          <w:szCs w:val="17"/>
        </w:rPr>
        <w:t>Сан-Стефано</w:t>
      </w:r>
      <w:proofErr w:type="spellEnd"/>
      <w:r>
        <w:rPr>
          <w:color w:val="000000"/>
          <w:sz w:val="17"/>
          <w:szCs w:val="17"/>
        </w:rPr>
        <w:t xml:space="preserve"> 19 февраля (3 марта по новому стилю) был подписан мирный договор с Россией. В 16-й статье договора впервые официально рассматривалась проблема безопасности армянского населения Османской империи, и поднимался вопрос о проведении административных реформ в Западной Армении.</w:t>
      </w:r>
    </w:p>
    <w:p w:rsidR="000647F5" w:rsidRDefault="000647F5" w:rsidP="000647F5">
      <w:pPr>
        <w:pStyle w:val="mg1"/>
        <w:shd w:val="clear" w:color="auto" w:fill="FFFFFF"/>
        <w:spacing w:before="180" w:beforeAutospacing="0" w:after="180" w:afterAutospacing="0"/>
        <w:rPr>
          <w:color w:val="000000"/>
          <w:sz w:val="17"/>
          <w:szCs w:val="17"/>
        </w:rPr>
      </w:pPr>
      <w:r>
        <w:rPr>
          <w:color w:val="000000"/>
          <w:sz w:val="17"/>
          <w:szCs w:val="17"/>
        </w:rPr>
        <w:t xml:space="preserve">Опасаясь усиления российского влияния, Британия и Австро-Венгрия сделали все возможное, чтобы сорвать осуществление </w:t>
      </w:r>
      <w:proofErr w:type="spellStart"/>
      <w:r>
        <w:rPr>
          <w:color w:val="000000"/>
          <w:sz w:val="17"/>
          <w:szCs w:val="17"/>
        </w:rPr>
        <w:t>Сан-Стефанского</w:t>
      </w:r>
      <w:proofErr w:type="spellEnd"/>
      <w:r>
        <w:rPr>
          <w:color w:val="000000"/>
          <w:sz w:val="17"/>
          <w:szCs w:val="17"/>
        </w:rPr>
        <w:t xml:space="preserve"> договора. Для пересмотра договора летом 1878 г. </w:t>
      </w:r>
      <w:r w:rsidR="00D84731">
        <w:rPr>
          <w:color w:val="000000"/>
          <w:sz w:val="17"/>
          <w:szCs w:val="17"/>
        </w:rPr>
        <w:t>П</w:t>
      </w:r>
      <w:r>
        <w:rPr>
          <w:color w:val="000000"/>
          <w:sz w:val="17"/>
          <w:szCs w:val="17"/>
        </w:rPr>
        <w:t xml:space="preserve">о требованию </w:t>
      </w:r>
      <w:proofErr w:type="spellStart"/>
      <w:r>
        <w:rPr>
          <w:color w:val="000000"/>
          <w:sz w:val="17"/>
          <w:szCs w:val="17"/>
        </w:rPr>
        <w:t>этихдержав</w:t>
      </w:r>
      <w:proofErr w:type="spellEnd"/>
      <w:r>
        <w:rPr>
          <w:color w:val="000000"/>
          <w:sz w:val="17"/>
          <w:szCs w:val="17"/>
        </w:rPr>
        <w:t xml:space="preserve"> был созван Берлинский конгресс, во время которого </w:t>
      </w:r>
      <w:proofErr w:type="spellStart"/>
      <w:r>
        <w:rPr>
          <w:color w:val="000000"/>
          <w:sz w:val="17"/>
          <w:szCs w:val="17"/>
        </w:rPr>
        <w:t>Россиябыла</w:t>
      </w:r>
      <w:proofErr w:type="spellEnd"/>
      <w:r>
        <w:rPr>
          <w:color w:val="000000"/>
          <w:sz w:val="17"/>
          <w:szCs w:val="17"/>
        </w:rPr>
        <w:t xml:space="preserve"> </w:t>
      </w:r>
      <w:proofErr w:type="gramStart"/>
      <w:r>
        <w:rPr>
          <w:color w:val="000000"/>
          <w:sz w:val="17"/>
          <w:szCs w:val="17"/>
        </w:rPr>
        <w:t>вынуждена</w:t>
      </w:r>
      <w:proofErr w:type="gramEnd"/>
      <w:r>
        <w:rPr>
          <w:color w:val="000000"/>
          <w:sz w:val="17"/>
          <w:szCs w:val="17"/>
        </w:rPr>
        <w:t xml:space="preserve"> пойти на значительные уступки, в том числе и в Армянском вопросе. Из Западной (Турецкой) Армении выводились русские войска, тем самым армяне лишались единственной реальной гарантии своей безопасности. Хотя в 61-й статье Берлинского трактата все еще говорилось о реформах в Западной Армении, но каких-либо гарантий их выполнения уже не было. Из-за этого впоследствии резко ухудшилось и без того нелегкое положение армян в Турции.</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Армянские погромы 1894 –1896 гг.</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 xml:space="preserve">Вскоре после завершения Берлинского конгресса стало понятно, что султан Абдул </w:t>
      </w:r>
      <w:proofErr w:type="spellStart"/>
      <w:r>
        <w:rPr>
          <w:color w:val="000000"/>
          <w:sz w:val="17"/>
          <w:szCs w:val="17"/>
        </w:rPr>
        <w:t>Гамид</w:t>
      </w:r>
      <w:proofErr w:type="spellEnd"/>
      <w:r>
        <w:rPr>
          <w:color w:val="000000"/>
          <w:sz w:val="17"/>
          <w:szCs w:val="17"/>
        </w:rPr>
        <w:t xml:space="preserve"> II не намерен проводить в Западной Армении какие-либо реформы. Более того, в районы, населенные преимущественно армянами и другими христианскими народами, в массовом порядке переселялись мусульмане с Балкан и Кавказа, курды. Из года в год усиливались поборы с армянского населения. Зачастую, собрав подати, турецкие чиновники через несколько дней возвращались в ту же деревню и, угрожая арестами и пытками, вновь вымогали уже уплаченный налог. Армянские крестьяне были обязаны принимать на зимовку мусульман-кочевников, по несколько дней в году принимать на постой правительственных чиновников со всеми сопровождающими их лицами, выполнять бесплатные дорожные работы. С другой стороны, представители турецких властей на местах мало что делали для защиты армян от нападений курдов и черкесов, а зачастую сами же и стояли за набегами на армянские деревни.</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 xml:space="preserve">В начале 1894 г. </w:t>
      </w:r>
      <w:r w:rsidR="00D84731">
        <w:rPr>
          <w:color w:val="000000"/>
          <w:sz w:val="17"/>
          <w:szCs w:val="17"/>
        </w:rPr>
        <w:t>В</w:t>
      </w:r>
      <w:r>
        <w:rPr>
          <w:color w:val="000000"/>
          <w:sz w:val="17"/>
          <w:szCs w:val="17"/>
        </w:rPr>
        <w:t xml:space="preserve">новь был поднят вопрос об осуществлении 61-й статьи Берлинского Конгресса, поводом для чего послужило восстание армян </w:t>
      </w:r>
      <w:proofErr w:type="spellStart"/>
      <w:r>
        <w:rPr>
          <w:color w:val="000000"/>
          <w:sz w:val="17"/>
          <w:szCs w:val="17"/>
        </w:rPr>
        <w:t>Сасуна</w:t>
      </w:r>
      <w:proofErr w:type="spellEnd"/>
      <w:r>
        <w:rPr>
          <w:color w:val="000000"/>
          <w:sz w:val="17"/>
          <w:szCs w:val="17"/>
        </w:rPr>
        <w:t xml:space="preserve">, начавшееся в том же году. Восстание было вызвано попытками турецких властей покончить с полуавтономным статусом </w:t>
      </w:r>
      <w:proofErr w:type="spellStart"/>
      <w:r>
        <w:rPr>
          <w:color w:val="000000"/>
          <w:sz w:val="17"/>
          <w:szCs w:val="17"/>
        </w:rPr>
        <w:t>Сасуна</w:t>
      </w:r>
      <w:proofErr w:type="spellEnd"/>
      <w:r>
        <w:rPr>
          <w:color w:val="000000"/>
          <w:sz w:val="17"/>
          <w:szCs w:val="17"/>
        </w:rPr>
        <w:t>, а также спровоцированными властями армяно-курдскими столкновениями. При подавлении восстания турецкими войсками и отрядами курдов было вырезано более 10000 армян.</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 xml:space="preserve">11 мая 1895 года, послы великих держав потребовали от султана </w:t>
      </w:r>
      <w:proofErr w:type="spellStart"/>
      <w:r>
        <w:rPr>
          <w:color w:val="000000"/>
          <w:sz w:val="17"/>
          <w:szCs w:val="17"/>
        </w:rPr>
        <w:t>Абдул-Гамида</w:t>
      </w:r>
      <w:proofErr w:type="spellEnd"/>
      <w:r>
        <w:rPr>
          <w:color w:val="000000"/>
          <w:sz w:val="17"/>
          <w:szCs w:val="17"/>
        </w:rPr>
        <w:t xml:space="preserve"> II проведения реформ (т.н. </w:t>
      </w:r>
      <w:r w:rsidR="00D84731">
        <w:rPr>
          <w:color w:val="000000"/>
          <w:sz w:val="17"/>
          <w:szCs w:val="17"/>
        </w:rPr>
        <w:t>«</w:t>
      </w:r>
      <w:r>
        <w:rPr>
          <w:color w:val="000000"/>
          <w:sz w:val="17"/>
          <w:szCs w:val="17"/>
        </w:rPr>
        <w:t>Майские реформы”) с целью защитить армян от нападений и грабежей. Султан, как всегда, не спешил выполнять требования послов.</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 xml:space="preserve">Пик армянских погромов пришелся на период после демонстрации 18 сентября 1895 г., проведенной в районе турецкой столицы Баб Али (там была расположена резиденция султана). Во время демонстрации прозвучали требования осуществить «майские реформы». Солдатам был отдан приказ о разгоне демонстрантов. В последовавшем за разгоном погроме погибло более 2000 армян. Начатая турками расправа над армянами Константинополя вылилась в тотальную </w:t>
      </w:r>
      <w:proofErr w:type="gramStart"/>
      <w:r>
        <w:rPr>
          <w:color w:val="000000"/>
          <w:sz w:val="17"/>
          <w:szCs w:val="17"/>
        </w:rPr>
        <w:t>резню</w:t>
      </w:r>
      <w:proofErr w:type="gramEnd"/>
      <w:r>
        <w:rPr>
          <w:color w:val="000000"/>
          <w:sz w:val="17"/>
          <w:szCs w:val="17"/>
        </w:rPr>
        <w:t xml:space="preserve"> армян по всей Малой Азии.</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Летом следующего года группа армянских гайдуков предприняла отчаянную попытку привлечь внимание Европы к невыносимому положению армянского населения посредством захвата Имперского Оттоманского Банка — центрального банка Турции. В урегулировании инцидента участвовал первый драгоман русского посольства В. Максимов. Он заверил, что великие державы окажут необходимое для проведения реформ давление на Высокую Порту, и дал слово, что участникам акции будет предоставлена возможность беспрепятственно покинуть страну на одном из европейских кораблей. Его условия были приняты, однако захват банка не только не разрешил проблему армянских реформ, но наоборот, усугубил ситуацию. Не успели участники захвата покинуть страну, как в Константинополе начался санкционированный властями погром армян. В результате трехдневной резни погибли по разным оценкам от 5000 до 8700 человек.</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В период 1894–96 гг. в Османской империи было уничтожено около 300 000 христиан: в основном армян, но также ассирийцев и греков.</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Установление младотурецкого режима</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 xml:space="preserve">Политика султана пагубно сказывалась на положении Османской Империи в целом. Правлением Абдул </w:t>
      </w:r>
      <w:proofErr w:type="spellStart"/>
      <w:r>
        <w:rPr>
          <w:color w:val="000000"/>
          <w:sz w:val="17"/>
          <w:szCs w:val="17"/>
        </w:rPr>
        <w:t>Гамида</w:t>
      </w:r>
      <w:proofErr w:type="spellEnd"/>
      <w:r>
        <w:rPr>
          <w:color w:val="000000"/>
          <w:sz w:val="17"/>
          <w:szCs w:val="17"/>
        </w:rPr>
        <w:t xml:space="preserve"> II была недовольна и турецкая буржуазия. После событий 1890-х политический престиж Турции настолько ослабел, что в Европе заговорили о скором развале империи. С целью установления в стране конституционного режима группой молодых турецких </w:t>
      </w:r>
      <w:r>
        <w:rPr>
          <w:color w:val="000000"/>
          <w:sz w:val="17"/>
          <w:szCs w:val="17"/>
        </w:rPr>
        <w:lastRenderedPageBreak/>
        <w:t xml:space="preserve">офицеров и правительственных чиновников была создана тайная организация, ставшая впоследствии основой партии </w:t>
      </w:r>
      <w:r w:rsidR="00D84731">
        <w:rPr>
          <w:color w:val="000000"/>
          <w:sz w:val="17"/>
          <w:szCs w:val="17"/>
        </w:rPr>
        <w:t>«</w:t>
      </w:r>
      <w:proofErr w:type="spellStart"/>
      <w:r>
        <w:rPr>
          <w:color w:val="000000"/>
          <w:sz w:val="17"/>
          <w:szCs w:val="17"/>
        </w:rPr>
        <w:t>Иттихад</w:t>
      </w:r>
      <w:proofErr w:type="spellEnd"/>
      <w:r>
        <w:rPr>
          <w:color w:val="000000"/>
          <w:sz w:val="17"/>
          <w:szCs w:val="17"/>
        </w:rPr>
        <w:t xml:space="preserve"> </w:t>
      </w:r>
      <w:proofErr w:type="spellStart"/>
      <w:r>
        <w:rPr>
          <w:color w:val="000000"/>
          <w:sz w:val="17"/>
          <w:szCs w:val="17"/>
        </w:rPr>
        <w:t>ве</w:t>
      </w:r>
      <w:proofErr w:type="spellEnd"/>
      <w:r>
        <w:rPr>
          <w:color w:val="000000"/>
          <w:sz w:val="17"/>
          <w:szCs w:val="17"/>
        </w:rPr>
        <w:t xml:space="preserve"> </w:t>
      </w:r>
      <w:proofErr w:type="spellStart"/>
      <w:r>
        <w:rPr>
          <w:color w:val="000000"/>
          <w:sz w:val="17"/>
          <w:szCs w:val="17"/>
        </w:rPr>
        <w:t>теракки</w:t>
      </w:r>
      <w:proofErr w:type="spellEnd"/>
      <w:r>
        <w:rPr>
          <w:color w:val="000000"/>
          <w:sz w:val="17"/>
          <w:szCs w:val="17"/>
        </w:rPr>
        <w:t>” (</w:t>
      </w:r>
      <w:r w:rsidR="00D84731">
        <w:rPr>
          <w:color w:val="000000"/>
          <w:sz w:val="17"/>
          <w:szCs w:val="17"/>
        </w:rPr>
        <w:t>«</w:t>
      </w:r>
      <w:r>
        <w:rPr>
          <w:color w:val="000000"/>
          <w:sz w:val="17"/>
          <w:szCs w:val="17"/>
        </w:rPr>
        <w:t xml:space="preserve">Единение и прогресс”, также известная как </w:t>
      </w:r>
      <w:proofErr w:type="spellStart"/>
      <w:r>
        <w:rPr>
          <w:color w:val="000000"/>
          <w:sz w:val="17"/>
          <w:szCs w:val="17"/>
        </w:rPr>
        <w:t>иттихадистская</w:t>
      </w:r>
      <w:proofErr w:type="spellEnd"/>
      <w:r>
        <w:rPr>
          <w:color w:val="000000"/>
          <w:sz w:val="17"/>
          <w:szCs w:val="17"/>
        </w:rPr>
        <w:t xml:space="preserve"> или младотурецкая партия). В начале XX века в борьбе с султанским режимом участвовало множество организаций — как турецких, так и армянских, греческих, арабских, албанских, македонских, болгарских. При этом все попытки подавить грубой силой </w:t>
      </w:r>
      <w:proofErr w:type="spellStart"/>
      <w:r>
        <w:rPr>
          <w:color w:val="000000"/>
          <w:sz w:val="17"/>
          <w:szCs w:val="17"/>
        </w:rPr>
        <w:t>антисултанское</w:t>
      </w:r>
      <w:proofErr w:type="spellEnd"/>
      <w:r>
        <w:rPr>
          <w:color w:val="000000"/>
          <w:sz w:val="17"/>
          <w:szCs w:val="17"/>
        </w:rPr>
        <w:t xml:space="preserve"> движение приводили лишь к усилению этого движения.</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 xml:space="preserve">В 1904 турецкие власти вновь попытались покорить </w:t>
      </w:r>
      <w:proofErr w:type="spellStart"/>
      <w:r>
        <w:rPr>
          <w:color w:val="000000"/>
          <w:sz w:val="17"/>
          <w:szCs w:val="17"/>
        </w:rPr>
        <w:t>Сасун</w:t>
      </w:r>
      <w:proofErr w:type="spellEnd"/>
      <w:r>
        <w:rPr>
          <w:color w:val="000000"/>
          <w:sz w:val="17"/>
          <w:szCs w:val="17"/>
        </w:rPr>
        <w:t>, однако, встретив упорное сопротивление, были вынуждены отступить.</w:t>
      </w:r>
    </w:p>
    <w:p w:rsidR="00B46B0C" w:rsidRDefault="00B46B0C" w:rsidP="00B46B0C">
      <w:pPr>
        <w:pStyle w:val="mg1"/>
        <w:shd w:val="clear" w:color="auto" w:fill="FFFFFF"/>
        <w:spacing w:before="180" w:beforeAutospacing="0" w:after="180" w:afterAutospacing="0"/>
        <w:rPr>
          <w:color w:val="000000"/>
          <w:sz w:val="17"/>
          <w:szCs w:val="17"/>
        </w:rPr>
      </w:pPr>
      <w:proofErr w:type="spellStart"/>
      <w:r>
        <w:rPr>
          <w:color w:val="000000"/>
          <w:sz w:val="17"/>
          <w:szCs w:val="17"/>
        </w:rPr>
        <w:t>Антисултанские</w:t>
      </w:r>
      <w:proofErr w:type="spellEnd"/>
      <w:r>
        <w:rPr>
          <w:color w:val="000000"/>
          <w:sz w:val="17"/>
          <w:szCs w:val="17"/>
        </w:rPr>
        <w:t xml:space="preserve"> настроения усиливались. Особенно сильным было влияние младотурок в военных частях, расквартированных в европейских районах Османской Империи. В конце июня 1908 г. </w:t>
      </w:r>
      <w:r w:rsidR="00D84731">
        <w:rPr>
          <w:color w:val="000000"/>
          <w:sz w:val="17"/>
          <w:szCs w:val="17"/>
        </w:rPr>
        <w:t>О</w:t>
      </w:r>
      <w:r>
        <w:rPr>
          <w:color w:val="000000"/>
          <w:sz w:val="17"/>
          <w:szCs w:val="17"/>
        </w:rPr>
        <w:t xml:space="preserve">фицеры-младотурки подняли мятеж. Попытка его подавить ни к чему не привела, поскольку отправленные на подавление мятежа войска перешли на сторону мятежников. Очень скоро мятеж перерос во всеобщее восстание: к младотуркам присоединились повстанцы-греки, македонцы, албанцы, болгары. Уже через месяц султан был вынужден пойти на значительные уступки, восстановить конституцию, не только амнистировать главарей восстания, но и во многих вопросах следовать их указаниям. Празднества по случаю восстановления конституции прошли по всей стране, в них участвовали все народы Османской империи. Армяне с радостью встретили младотурок, считая, что всем бедам и непосильному гнету положен конец. Лозунги </w:t>
      </w:r>
      <w:proofErr w:type="spellStart"/>
      <w:r>
        <w:rPr>
          <w:color w:val="000000"/>
          <w:sz w:val="17"/>
          <w:szCs w:val="17"/>
        </w:rPr>
        <w:t>иттихадистов</w:t>
      </w:r>
      <w:proofErr w:type="spellEnd"/>
      <w:r>
        <w:rPr>
          <w:color w:val="000000"/>
          <w:sz w:val="17"/>
          <w:szCs w:val="17"/>
        </w:rPr>
        <w:t xml:space="preserve"> о всеобщем равенстве и братстве народов империи нашли самый положительный отклик среди армянского населения.</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 xml:space="preserve">Эйфория армян длилась недолго. Мятеж, поднятый сторонниками султана 31 марта (13 апреля) 1909 г. </w:t>
      </w:r>
      <w:r w:rsidR="00D84731">
        <w:rPr>
          <w:color w:val="000000"/>
          <w:sz w:val="17"/>
          <w:szCs w:val="17"/>
        </w:rPr>
        <w:t>В</w:t>
      </w:r>
      <w:r>
        <w:rPr>
          <w:color w:val="000000"/>
          <w:sz w:val="17"/>
          <w:szCs w:val="17"/>
        </w:rPr>
        <w:t xml:space="preserve"> Константинополе, совпал с новой волной </w:t>
      </w:r>
      <w:proofErr w:type="spellStart"/>
      <w:r>
        <w:rPr>
          <w:color w:val="000000"/>
          <w:sz w:val="17"/>
          <w:szCs w:val="17"/>
        </w:rPr>
        <w:t>антиармянских</w:t>
      </w:r>
      <w:proofErr w:type="spellEnd"/>
      <w:r>
        <w:rPr>
          <w:color w:val="000000"/>
          <w:sz w:val="17"/>
          <w:szCs w:val="17"/>
        </w:rPr>
        <w:t xml:space="preserve"> погромов в Киликии. Первый погром начался в </w:t>
      </w:r>
      <w:proofErr w:type="spellStart"/>
      <w:r>
        <w:rPr>
          <w:color w:val="000000"/>
          <w:sz w:val="17"/>
          <w:szCs w:val="17"/>
        </w:rPr>
        <w:t>Адане</w:t>
      </w:r>
      <w:proofErr w:type="spellEnd"/>
      <w:r>
        <w:rPr>
          <w:color w:val="000000"/>
          <w:sz w:val="17"/>
          <w:szCs w:val="17"/>
        </w:rPr>
        <w:t xml:space="preserve">, затем погромы перекинулись на другие города </w:t>
      </w:r>
      <w:proofErr w:type="spellStart"/>
      <w:r>
        <w:rPr>
          <w:color w:val="000000"/>
          <w:sz w:val="17"/>
          <w:szCs w:val="17"/>
        </w:rPr>
        <w:t>Аданского</w:t>
      </w:r>
      <w:proofErr w:type="spellEnd"/>
      <w:r>
        <w:rPr>
          <w:color w:val="000000"/>
          <w:sz w:val="17"/>
          <w:szCs w:val="17"/>
        </w:rPr>
        <w:t xml:space="preserve"> и </w:t>
      </w:r>
      <w:proofErr w:type="spellStart"/>
      <w:r>
        <w:rPr>
          <w:color w:val="000000"/>
          <w:sz w:val="17"/>
          <w:szCs w:val="17"/>
        </w:rPr>
        <w:t>Алеппского</w:t>
      </w:r>
      <w:proofErr w:type="spellEnd"/>
      <w:r>
        <w:rPr>
          <w:color w:val="000000"/>
          <w:sz w:val="17"/>
          <w:szCs w:val="17"/>
        </w:rPr>
        <w:t xml:space="preserve"> вилайетов. Посланные для поддержания порядка войска младотурок из </w:t>
      </w:r>
      <w:proofErr w:type="spellStart"/>
      <w:r>
        <w:rPr>
          <w:color w:val="000000"/>
          <w:sz w:val="17"/>
          <w:szCs w:val="17"/>
        </w:rPr>
        <w:t>Румелии</w:t>
      </w:r>
      <w:proofErr w:type="spellEnd"/>
      <w:r>
        <w:rPr>
          <w:color w:val="000000"/>
          <w:sz w:val="17"/>
          <w:szCs w:val="17"/>
        </w:rPr>
        <w:t xml:space="preserve"> не только не защитили армян, но вместе с погромщиками приняли участие в грабежах и убийствах. Итог резни в Киликии — 30000 погибших. Многие исследователи придерживаются мнения, что организаторами резни были младотурки или, по крайней мере, младотурецкие власти </w:t>
      </w:r>
      <w:proofErr w:type="spellStart"/>
      <w:r>
        <w:rPr>
          <w:color w:val="000000"/>
          <w:sz w:val="17"/>
          <w:szCs w:val="17"/>
        </w:rPr>
        <w:t>Аданского</w:t>
      </w:r>
      <w:proofErr w:type="spellEnd"/>
      <w:r>
        <w:rPr>
          <w:color w:val="000000"/>
          <w:sz w:val="17"/>
          <w:szCs w:val="17"/>
        </w:rPr>
        <w:t xml:space="preserve"> вилайета.</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В 1909 – 10 гг. по всей Турции прокатились погромы нацменьшинств: греков, ассирийцев, болгар, албанцев и других.</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Первая мировая война и геноцид армян</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 xml:space="preserve">Современные турецкие и </w:t>
      </w:r>
      <w:proofErr w:type="spellStart"/>
      <w:r>
        <w:rPr>
          <w:color w:val="000000"/>
          <w:sz w:val="17"/>
          <w:szCs w:val="17"/>
        </w:rPr>
        <w:t>протурецкие</w:t>
      </w:r>
      <w:proofErr w:type="spellEnd"/>
      <w:r>
        <w:rPr>
          <w:color w:val="000000"/>
          <w:sz w:val="17"/>
          <w:szCs w:val="17"/>
        </w:rPr>
        <w:t xml:space="preserve"> авторы, пытаясь оправдать политику младотурок, оправдывают уничтожение армянского населения Османской империи тем, что армяне симпатизировали русским и готовили восстание в турецком тылу. Факты же говорят о том, что уничтожение готовилось задолго до войны, а война лишь предоставила младотуркам удобный случай беспрепятственно осуществить свои планы. После </w:t>
      </w:r>
      <w:proofErr w:type="spellStart"/>
      <w:r>
        <w:rPr>
          <w:color w:val="000000"/>
          <w:sz w:val="17"/>
          <w:szCs w:val="17"/>
        </w:rPr>
        <w:t>аданских</w:t>
      </w:r>
      <w:proofErr w:type="spellEnd"/>
      <w:r>
        <w:rPr>
          <w:color w:val="000000"/>
          <w:sz w:val="17"/>
          <w:szCs w:val="17"/>
        </w:rPr>
        <w:t xml:space="preserve"> событий 1909 г., несмотря на попытки </w:t>
      </w:r>
      <w:proofErr w:type="gramStart"/>
      <w:r>
        <w:rPr>
          <w:color w:val="000000"/>
          <w:sz w:val="17"/>
          <w:szCs w:val="17"/>
        </w:rPr>
        <w:t>партии</w:t>
      </w:r>
      <w:proofErr w:type="gramEnd"/>
      <w:r>
        <w:rPr>
          <w:color w:val="000000"/>
          <w:sz w:val="17"/>
          <w:szCs w:val="17"/>
        </w:rPr>
        <w:t xml:space="preserve"> Дашнакцутюн продолжить сотрудничество с младотурками, отношения между младотурецким режимом и армянами постоянно ухудшались. Стараясь выдавить армян с политической арены, младотурки тайно развили по всей стране бурную </w:t>
      </w:r>
      <w:proofErr w:type="spellStart"/>
      <w:r>
        <w:rPr>
          <w:color w:val="000000"/>
          <w:sz w:val="17"/>
          <w:szCs w:val="17"/>
        </w:rPr>
        <w:t>антиармянскую</w:t>
      </w:r>
      <w:proofErr w:type="spellEnd"/>
      <w:r>
        <w:rPr>
          <w:color w:val="000000"/>
          <w:sz w:val="17"/>
          <w:szCs w:val="17"/>
        </w:rPr>
        <w:t xml:space="preserve"> деятельность.</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 xml:space="preserve">Еще в феврале 1914 г. (за четыре месяца до убийства Франца Фердинанда в Сараево!) </w:t>
      </w:r>
      <w:proofErr w:type="spellStart"/>
      <w:r>
        <w:rPr>
          <w:color w:val="000000"/>
          <w:sz w:val="17"/>
          <w:szCs w:val="17"/>
        </w:rPr>
        <w:t>иттихадисты</w:t>
      </w:r>
      <w:proofErr w:type="spellEnd"/>
      <w:r>
        <w:rPr>
          <w:color w:val="000000"/>
          <w:sz w:val="17"/>
          <w:szCs w:val="17"/>
        </w:rPr>
        <w:t xml:space="preserve"> призвали бойкотировать армянские бизнесы. Более того, один из младотурецких лидеров, доктор </w:t>
      </w:r>
      <w:proofErr w:type="spellStart"/>
      <w:r>
        <w:rPr>
          <w:color w:val="000000"/>
          <w:sz w:val="17"/>
          <w:szCs w:val="17"/>
        </w:rPr>
        <w:t>Назым</w:t>
      </w:r>
      <w:proofErr w:type="spellEnd"/>
      <w:r>
        <w:rPr>
          <w:color w:val="000000"/>
          <w:sz w:val="17"/>
          <w:szCs w:val="17"/>
        </w:rPr>
        <w:t>, отправился в поездку по Турции с целью лично проследить за осуществлением бойкота.</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 xml:space="preserve">На следующий день после объявления Германией войны России турки и немцы подписали секретный договор, фактически переводящий турецкие войска под немецкое командование. Поначалу Турция объявила о нейтралитете, но это было лишь уловкой, чтобы успеть провести мобилизацию и лучше подготовиться к предстоящей войне. 4 августа было объявлено о мобилизации, а уже 18 августа стали поступать первые сообщения из Центральной Анатолии о проводимых под лозунгом </w:t>
      </w:r>
      <w:r w:rsidR="00D84731">
        <w:rPr>
          <w:color w:val="000000"/>
          <w:sz w:val="17"/>
          <w:szCs w:val="17"/>
        </w:rPr>
        <w:t>«</w:t>
      </w:r>
      <w:r>
        <w:rPr>
          <w:color w:val="000000"/>
          <w:sz w:val="17"/>
          <w:szCs w:val="17"/>
        </w:rPr>
        <w:t>сбора сре</w:t>
      </w:r>
      <w:proofErr w:type="gramStart"/>
      <w:r>
        <w:rPr>
          <w:color w:val="000000"/>
          <w:sz w:val="17"/>
          <w:szCs w:val="17"/>
        </w:rPr>
        <w:t>дств дл</w:t>
      </w:r>
      <w:proofErr w:type="gramEnd"/>
      <w:r>
        <w:rPr>
          <w:color w:val="000000"/>
          <w:sz w:val="17"/>
          <w:szCs w:val="17"/>
        </w:rPr>
        <w:t>я армии” грабежах имущества армян. Параллельно в разных районах страны власти разоружали армян, отбирая даже кухонные ножи. В октябре разбой и реквизиции шли полным ходом, начались аресты армянских политических деятелей, стали поступать первые сообщения об убийствах.</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29 октября 1914 г. Османская империя вступила в первую мировую войну на стороне Германии: боевые корабли турок под командованием немецких офицеров совершили внезапное нападение на Одессу. В ответ 2 ноября Россия объявила войну Турции. В свою очередь в Турции был объявлен джихад (священная война) против Англии, Франции и России.</w:t>
      </w:r>
    </w:p>
    <w:p w:rsidR="00B46B0C" w:rsidRDefault="00B46B0C" w:rsidP="00B46B0C">
      <w:pPr>
        <w:pStyle w:val="mg1"/>
        <w:shd w:val="clear" w:color="auto" w:fill="FFFFFF"/>
        <w:spacing w:before="180" w:beforeAutospacing="0" w:after="180" w:afterAutospacing="0"/>
        <w:rPr>
          <w:color w:val="000000"/>
          <w:sz w:val="17"/>
          <w:szCs w:val="17"/>
        </w:rPr>
      </w:pPr>
      <w:r>
        <w:rPr>
          <w:color w:val="000000"/>
          <w:sz w:val="17"/>
          <w:szCs w:val="17"/>
        </w:rPr>
        <w:t>Положение армянского населения в Османской империи ухудшалось с каждым днем: турецкое правительство обвинило армян в попытке восстания (естественно, без предъявления каких-либо доказательств). В то время как турецкое Общество красного полумесяца строило для турецкой армии госпитали на добровольные пожертвования армян, в воинских частях были проведены показательные казни отдельных военнослужащих-армян. Большинство же призванных в армию армян были отправлены в специальные рабочие батальоны и впоследствии уничтожены.</w:t>
      </w:r>
    </w:p>
    <w:p w:rsidR="008335DB" w:rsidRDefault="00D84731" w:rsidP="00D84731">
      <w:pPr>
        <w:jc w:val="center"/>
        <w:rPr>
          <w:sz w:val="44"/>
          <w:szCs w:val="44"/>
        </w:rPr>
      </w:pPr>
      <w:r>
        <w:rPr>
          <w:sz w:val="44"/>
          <w:szCs w:val="44"/>
        </w:rPr>
        <w:t>Последствия.</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Количество жертв</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 xml:space="preserve">28 сентября 1915 года губернатор </w:t>
      </w:r>
      <w:proofErr w:type="spellStart"/>
      <w:r>
        <w:rPr>
          <w:color w:val="000000"/>
          <w:sz w:val="17"/>
          <w:szCs w:val="17"/>
        </w:rPr>
        <w:t>Диарбекира</w:t>
      </w:r>
      <w:proofErr w:type="spellEnd"/>
      <w:r>
        <w:rPr>
          <w:color w:val="000000"/>
          <w:sz w:val="17"/>
          <w:szCs w:val="17"/>
        </w:rPr>
        <w:t xml:space="preserve"> </w:t>
      </w:r>
      <w:proofErr w:type="spellStart"/>
      <w:r>
        <w:rPr>
          <w:color w:val="000000"/>
          <w:sz w:val="17"/>
          <w:szCs w:val="17"/>
        </w:rPr>
        <w:t>Решид-бей</w:t>
      </w:r>
      <w:proofErr w:type="spellEnd"/>
      <w:r>
        <w:rPr>
          <w:color w:val="000000"/>
          <w:sz w:val="17"/>
          <w:szCs w:val="17"/>
        </w:rPr>
        <w:t xml:space="preserve"> в телеграмме </w:t>
      </w:r>
      <w:proofErr w:type="spellStart"/>
      <w:r>
        <w:rPr>
          <w:color w:val="000000"/>
          <w:sz w:val="17"/>
          <w:szCs w:val="17"/>
        </w:rPr>
        <w:t>Талаату</w:t>
      </w:r>
      <w:proofErr w:type="spellEnd"/>
      <w:r>
        <w:rPr>
          <w:color w:val="000000"/>
          <w:sz w:val="17"/>
          <w:szCs w:val="17"/>
        </w:rPr>
        <w:t xml:space="preserve"> сообщал, что он выслал из области 120 000 армян, в то время как официальная османская статистика показывала почти в два раза меньшее число. В августе 1915 года </w:t>
      </w:r>
      <w:proofErr w:type="spellStart"/>
      <w:r>
        <w:rPr>
          <w:color w:val="000000"/>
          <w:sz w:val="17"/>
          <w:szCs w:val="17"/>
        </w:rPr>
        <w:t>Энвер-паша</w:t>
      </w:r>
      <w:proofErr w:type="spellEnd"/>
      <w:r>
        <w:rPr>
          <w:color w:val="000000"/>
          <w:sz w:val="17"/>
          <w:szCs w:val="17"/>
        </w:rPr>
        <w:t xml:space="preserve"> сообщил Эрнсту </w:t>
      </w:r>
      <w:proofErr w:type="spellStart"/>
      <w:r>
        <w:rPr>
          <w:color w:val="000000"/>
          <w:sz w:val="17"/>
          <w:szCs w:val="17"/>
        </w:rPr>
        <w:t>Якху</w:t>
      </w:r>
      <w:proofErr w:type="spellEnd"/>
      <w:r>
        <w:rPr>
          <w:color w:val="000000"/>
          <w:sz w:val="17"/>
          <w:szCs w:val="17"/>
        </w:rPr>
        <w:t xml:space="preserve"> (нем. </w:t>
      </w:r>
      <w:proofErr w:type="spellStart"/>
      <w:r>
        <w:rPr>
          <w:color w:val="000000"/>
          <w:sz w:val="17"/>
          <w:szCs w:val="17"/>
        </w:rPr>
        <w:t>Ernst</w:t>
      </w:r>
      <w:proofErr w:type="spellEnd"/>
      <w:r>
        <w:rPr>
          <w:color w:val="000000"/>
          <w:sz w:val="17"/>
          <w:szCs w:val="17"/>
        </w:rPr>
        <w:t xml:space="preserve"> </w:t>
      </w:r>
      <w:proofErr w:type="spellStart"/>
      <w:r>
        <w:rPr>
          <w:color w:val="000000"/>
          <w:sz w:val="17"/>
          <w:szCs w:val="17"/>
        </w:rPr>
        <w:t>Jackh</w:t>
      </w:r>
      <w:proofErr w:type="spellEnd"/>
      <w:r>
        <w:rPr>
          <w:color w:val="000000"/>
          <w:sz w:val="17"/>
          <w:szCs w:val="17"/>
        </w:rPr>
        <w:t xml:space="preserve">) о 300 000 погибших армянах. Согласно </w:t>
      </w:r>
      <w:proofErr w:type="spellStart"/>
      <w:r>
        <w:rPr>
          <w:color w:val="000000"/>
          <w:sz w:val="17"/>
          <w:szCs w:val="17"/>
        </w:rPr>
        <w:t>Иоганнесу</w:t>
      </w:r>
      <w:proofErr w:type="spellEnd"/>
      <w:r>
        <w:rPr>
          <w:color w:val="000000"/>
          <w:sz w:val="17"/>
          <w:szCs w:val="17"/>
        </w:rPr>
        <w:t xml:space="preserve"> </w:t>
      </w:r>
      <w:proofErr w:type="spellStart"/>
      <w:r>
        <w:rPr>
          <w:color w:val="000000"/>
          <w:sz w:val="17"/>
          <w:szCs w:val="17"/>
        </w:rPr>
        <w:t>Лепсиусу</w:t>
      </w:r>
      <w:proofErr w:type="spellEnd"/>
      <w:r>
        <w:rPr>
          <w:color w:val="000000"/>
          <w:sz w:val="17"/>
          <w:szCs w:val="17"/>
        </w:rPr>
        <w:t xml:space="preserve">, было убито около 1 миллиона армян, в 1919 году </w:t>
      </w:r>
      <w:proofErr w:type="spellStart"/>
      <w:r>
        <w:rPr>
          <w:color w:val="000000"/>
          <w:sz w:val="17"/>
          <w:szCs w:val="17"/>
        </w:rPr>
        <w:t>Лепсиус</w:t>
      </w:r>
      <w:proofErr w:type="spellEnd"/>
      <w:r>
        <w:rPr>
          <w:color w:val="000000"/>
          <w:sz w:val="17"/>
          <w:szCs w:val="17"/>
        </w:rPr>
        <w:t xml:space="preserve"> пересмотрел свою оценку до 1 100 000 человек. По его данным только во время османского вторжения в Закавказье в 1918 году было убито от 50 до 100 тысяч армян. Эрнст </w:t>
      </w:r>
      <w:proofErr w:type="spellStart"/>
      <w:r>
        <w:rPr>
          <w:color w:val="000000"/>
          <w:sz w:val="17"/>
          <w:szCs w:val="17"/>
        </w:rPr>
        <w:t>Зоммер</w:t>
      </w:r>
      <w:proofErr w:type="spellEnd"/>
      <w:r>
        <w:rPr>
          <w:color w:val="000000"/>
          <w:sz w:val="17"/>
          <w:szCs w:val="17"/>
        </w:rPr>
        <w:t xml:space="preserve"> (англ.) из «Немецкого союза помощи» (нем. </w:t>
      </w:r>
      <w:proofErr w:type="spellStart"/>
      <w:r>
        <w:rPr>
          <w:color w:val="000000"/>
          <w:sz w:val="17"/>
          <w:szCs w:val="17"/>
        </w:rPr>
        <w:t>Deutscher</w:t>
      </w:r>
      <w:proofErr w:type="spellEnd"/>
      <w:r>
        <w:rPr>
          <w:color w:val="000000"/>
          <w:sz w:val="17"/>
          <w:szCs w:val="17"/>
        </w:rPr>
        <w:t xml:space="preserve"> </w:t>
      </w:r>
      <w:proofErr w:type="spellStart"/>
      <w:r>
        <w:rPr>
          <w:color w:val="000000"/>
          <w:sz w:val="17"/>
          <w:szCs w:val="17"/>
        </w:rPr>
        <w:t>Hilfsbund</w:t>
      </w:r>
      <w:proofErr w:type="spellEnd"/>
      <w:r>
        <w:rPr>
          <w:color w:val="000000"/>
          <w:sz w:val="17"/>
          <w:szCs w:val="17"/>
        </w:rPr>
        <w:t xml:space="preserve"> </w:t>
      </w:r>
      <w:proofErr w:type="spellStart"/>
      <w:r>
        <w:rPr>
          <w:color w:val="000000"/>
          <w:sz w:val="17"/>
          <w:szCs w:val="17"/>
        </w:rPr>
        <w:t>Deutscher</w:t>
      </w:r>
      <w:proofErr w:type="spellEnd"/>
      <w:r>
        <w:rPr>
          <w:color w:val="000000"/>
          <w:sz w:val="17"/>
          <w:szCs w:val="17"/>
        </w:rPr>
        <w:t xml:space="preserve"> </w:t>
      </w:r>
      <w:proofErr w:type="spellStart"/>
      <w:r>
        <w:rPr>
          <w:color w:val="000000"/>
          <w:sz w:val="17"/>
          <w:szCs w:val="17"/>
        </w:rPr>
        <w:t>Hilfsbund</w:t>
      </w:r>
      <w:proofErr w:type="spellEnd"/>
      <w:r>
        <w:rPr>
          <w:color w:val="000000"/>
          <w:sz w:val="17"/>
          <w:szCs w:val="17"/>
        </w:rPr>
        <w:t xml:space="preserve"> </w:t>
      </w:r>
      <w:proofErr w:type="spellStart"/>
      <w:r>
        <w:rPr>
          <w:color w:val="000000"/>
          <w:sz w:val="17"/>
          <w:szCs w:val="17"/>
        </w:rPr>
        <w:t>fur</w:t>
      </w:r>
      <w:proofErr w:type="spellEnd"/>
      <w:r>
        <w:rPr>
          <w:color w:val="000000"/>
          <w:sz w:val="17"/>
          <w:szCs w:val="17"/>
        </w:rPr>
        <w:t xml:space="preserve"> </w:t>
      </w:r>
      <w:proofErr w:type="spellStart"/>
      <w:r>
        <w:rPr>
          <w:color w:val="000000"/>
          <w:sz w:val="17"/>
          <w:szCs w:val="17"/>
        </w:rPr>
        <w:t>christliches</w:t>
      </w:r>
      <w:proofErr w:type="spellEnd"/>
      <w:r>
        <w:rPr>
          <w:color w:val="000000"/>
          <w:sz w:val="17"/>
          <w:szCs w:val="17"/>
        </w:rPr>
        <w:t xml:space="preserve"> </w:t>
      </w:r>
      <w:proofErr w:type="spellStart"/>
      <w:r>
        <w:rPr>
          <w:color w:val="000000"/>
          <w:sz w:val="17"/>
          <w:szCs w:val="17"/>
        </w:rPr>
        <w:t>Liebeswerk</w:t>
      </w:r>
      <w:proofErr w:type="spellEnd"/>
      <w:r>
        <w:rPr>
          <w:color w:val="000000"/>
          <w:sz w:val="17"/>
          <w:szCs w:val="17"/>
        </w:rPr>
        <w:t xml:space="preserve"> </w:t>
      </w:r>
      <w:proofErr w:type="spellStart"/>
      <w:r>
        <w:rPr>
          <w:color w:val="000000"/>
          <w:sz w:val="17"/>
          <w:szCs w:val="17"/>
        </w:rPr>
        <w:t>im</w:t>
      </w:r>
      <w:proofErr w:type="spellEnd"/>
      <w:r>
        <w:rPr>
          <w:color w:val="000000"/>
          <w:sz w:val="17"/>
          <w:szCs w:val="17"/>
        </w:rPr>
        <w:t xml:space="preserve"> </w:t>
      </w:r>
      <w:proofErr w:type="spellStart"/>
      <w:r>
        <w:rPr>
          <w:color w:val="000000"/>
          <w:sz w:val="17"/>
          <w:szCs w:val="17"/>
        </w:rPr>
        <w:t>Orient</w:t>
      </w:r>
      <w:proofErr w:type="spellEnd"/>
      <w:r>
        <w:rPr>
          <w:color w:val="000000"/>
          <w:sz w:val="17"/>
          <w:szCs w:val="17"/>
        </w:rPr>
        <w:t xml:space="preserve">) оценил число депортированных в 1 400 000, а оставшихся в живых — в 250 000. 20 декабря 1915 года консул Германии в </w:t>
      </w:r>
      <w:proofErr w:type="spellStart"/>
      <w:r>
        <w:rPr>
          <w:color w:val="000000"/>
          <w:sz w:val="17"/>
          <w:szCs w:val="17"/>
        </w:rPr>
        <w:t>Алеппо</w:t>
      </w:r>
      <w:proofErr w:type="spellEnd"/>
      <w:r>
        <w:rPr>
          <w:color w:val="000000"/>
          <w:sz w:val="17"/>
          <w:szCs w:val="17"/>
        </w:rPr>
        <w:t xml:space="preserve"> </w:t>
      </w:r>
      <w:proofErr w:type="spellStart"/>
      <w:r>
        <w:rPr>
          <w:color w:val="000000"/>
          <w:sz w:val="17"/>
          <w:szCs w:val="17"/>
        </w:rPr>
        <w:t>Рёсслер</w:t>
      </w:r>
      <w:proofErr w:type="spellEnd"/>
      <w:r>
        <w:rPr>
          <w:color w:val="000000"/>
          <w:sz w:val="17"/>
          <w:szCs w:val="17"/>
        </w:rPr>
        <w:t xml:space="preserve"> сообщил рейхсканцлеру, что, исходя из общей оценки армянского населения в 2,5 </w:t>
      </w:r>
      <w:proofErr w:type="spellStart"/>
      <w:proofErr w:type="gramStart"/>
      <w:r>
        <w:rPr>
          <w:color w:val="000000"/>
          <w:sz w:val="17"/>
          <w:szCs w:val="17"/>
        </w:rPr>
        <w:t>млн</w:t>
      </w:r>
      <w:proofErr w:type="spellEnd"/>
      <w:proofErr w:type="gramEnd"/>
      <w:r>
        <w:rPr>
          <w:color w:val="000000"/>
          <w:sz w:val="17"/>
          <w:szCs w:val="17"/>
        </w:rPr>
        <w:t xml:space="preserve">, оценка числа погибших в 800 000 является вполне вероятной и может быть еще выше. Одновременно он отметил, что если за основу оценки будет взята </w:t>
      </w:r>
      <w:r>
        <w:rPr>
          <w:color w:val="000000"/>
          <w:sz w:val="17"/>
          <w:szCs w:val="17"/>
        </w:rPr>
        <w:lastRenderedPageBreak/>
        <w:t xml:space="preserve">численность армянского населения в 1,5 </w:t>
      </w:r>
      <w:proofErr w:type="spellStart"/>
      <w:proofErr w:type="gramStart"/>
      <w:r>
        <w:rPr>
          <w:color w:val="000000"/>
          <w:sz w:val="17"/>
          <w:szCs w:val="17"/>
        </w:rPr>
        <w:t>млн</w:t>
      </w:r>
      <w:proofErr w:type="spellEnd"/>
      <w:proofErr w:type="gramEnd"/>
      <w:r>
        <w:rPr>
          <w:color w:val="000000"/>
          <w:sz w:val="17"/>
          <w:szCs w:val="17"/>
        </w:rPr>
        <w:t>, то число погибших следует пропорционально уменьшить (то есть оценка числа погибших будет составлять 480 000).</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 xml:space="preserve">Согласно </w:t>
      </w:r>
      <w:proofErr w:type="spellStart"/>
      <w:r>
        <w:rPr>
          <w:color w:val="000000"/>
          <w:sz w:val="17"/>
          <w:szCs w:val="17"/>
        </w:rPr>
        <w:t>Лепсиусу</w:t>
      </w:r>
      <w:proofErr w:type="spellEnd"/>
      <w:r>
        <w:rPr>
          <w:color w:val="000000"/>
          <w:sz w:val="17"/>
          <w:szCs w:val="17"/>
        </w:rPr>
        <w:t xml:space="preserve">, в ислам было насильно обращено от 250 000 до 300 000 армян, что вызвало протесты некоторых мусульманских лидеров империи. Так, муфтий </w:t>
      </w:r>
      <w:proofErr w:type="spellStart"/>
      <w:r>
        <w:rPr>
          <w:color w:val="000000"/>
          <w:sz w:val="17"/>
          <w:szCs w:val="17"/>
        </w:rPr>
        <w:t>Кютахьи</w:t>
      </w:r>
      <w:proofErr w:type="spellEnd"/>
      <w:r>
        <w:rPr>
          <w:color w:val="000000"/>
          <w:sz w:val="17"/>
          <w:szCs w:val="17"/>
        </w:rPr>
        <w:t xml:space="preserve"> объявил противоречащими исламу насильственное обращение армян. Обращение в ислам не имело религиозного смысла для лидеров младотурок, которые были неверующими, однако оно преследовало политические цели разрушения армянской идентичности и уменьшения количества армян, чтобы подорвать основу для требований автономии или независимости со стороны армян.</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 xml:space="preserve">Современные оценки количества жертв разнятся от 200 000 (некоторые турецкие источники и </w:t>
      </w:r>
      <w:proofErr w:type="spellStart"/>
      <w:r>
        <w:rPr>
          <w:color w:val="000000"/>
          <w:sz w:val="17"/>
          <w:szCs w:val="17"/>
        </w:rPr>
        <w:t>Стенфорд</w:t>
      </w:r>
      <w:proofErr w:type="spellEnd"/>
      <w:r>
        <w:rPr>
          <w:color w:val="000000"/>
          <w:sz w:val="17"/>
          <w:szCs w:val="17"/>
        </w:rPr>
        <w:t xml:space="preserve"> Шоу в первом издании «</w:t>
      </w:r>
      <w:proofErr w:type="spellStart"/>
      <w:r>
        <w:rPr>
          <w:color w:val="000000"/>
          <w:sz w:val="17"/>
          <w:szCs w:val="17"/>
        </w:rPr>
        <w:t>History</w:t>
      </w:r>
      <w:proofErr w:type="spellEnd"/>
      <w:r>
        <w:rPr>
          <w:color w:val="000000"/>
          <w:sz w:val="17"/>
          <w:szCs w:val="17"/>
        </w:rPr>
        <w:t xml:space="preserve"> </w:t>
      </w:r>
      <w:proofErr w:type="spellStart"/>
      <w:r>
        <w:rPr>
          <w:color w:val="000000"/>
          <w:sz w:val="17"/>
          <w:szCs w:val="17"/>
        </w:rPr>
        <w:t>of</w:t>
      </w:r>
      <w:proofErr w:type="spellEnd"/>
      <w:r>
        <w:rPr>
          <w:color w:val="000000"/>
          <w:sz w:val="17"/>
          <w:szCs w:val="17"/>
        </w:rPr>
        <w:t xml:space="preserve"> </w:t>
      </w:r>
      <w:proofErr w:type="spellStart"/>
      <w:r>
        <w:rPr>
          <w:color w:val="000000"/>
          <w:sz w:val="17"/>
          <w:szCs w:val="17"/>
        </w:rPr>
        <w:t>the</w:t>
      </w:r>
      <w:proofErr w:type="spellEnd"/>
      <w:r>
        <w:rPr>
          <w:color w:val="000000"/>
          <w:sz w:val="17"/>
          <w:szCs w:val="17"/>
        </w:rPr>
        <w:t xml:space="preserve"> </w:t>
      </w:r>
      <w:proofErr w:type="spellStart"/>
      <w:r>
        <w:rPr>
          <w:color w:val="000000"/>
          <w:sz w:val="17"/>
          <w:szCs w:val="17"/>
        </w:rPr>
        <w:t>Ottoman</w:t>
      </w:r>
      <w:proofErr w:type="spellEnd"/>
      <w:r>
        <w:rPr>
          <w:color w:val="000000"/>
          <w:sz w:val="17"/>
          <w:szCs w:val="17"/>
        </w:rPr>
        <w:t xml:space="preserve"> </w:t>
      </w:r>
      <w:proofErr w:type="spellStart"/>
      <w:r>
        <w:rPr>
          <w:color w:val="000000"/>
          <w:sz w:val="17"/>
          <w:szCs w:val="17"/>
        </w:rPr>
        <w:t>Empire</w:t>
      </w:r>
      <w:proofErr w:type="spellEnd"/>
      <w:r>
        <w:rPr>
          <w:color w:val="000000"/>
          <w:sz w:val="17"/>
          <w:szCs w:val="17"/>
        </w:rPr>
        <w:t xml:space="preserve"> </w:t>
      </w:r>
      <w:proofErr w:type="spellStart"/>
      <w:r>
        <w:rPr>
          <w:color w:val="000000"/>
          <w:sz w:val="17"/>
          <w:szCs w:val="17"/>
        </w:rPr>
        <w:t>and</w:t>
      </w:r>
      <w:proofErr w:type="spellEnd"/>
      <w:r>
        <w:rPr>
          <w:color w:val="000000"/>
          <w:sz w:val="17"/>
          <w:szCs w:val="17"/>
        </w:rPr>
        <w:t xml:space="preserve"> </w:t>
      </w:r>
      <w:proofErr w:type="spellStart"/>
      <w:r>
        <w:rPr>
          <w:color w:val="000000"/>
          <w:sz w:val="17"/>
          <w:szCs w:val="17"/>
        </w:rPr>
        <w:t>modern</w:t>
      </w:r>
      <w:proofErr w:type="spellEnd"/>
      <w:r>
        <w:rPr>
          <w:color w:val="000000"/>
          <w:sz w:val="17"/>
          <w:szCs w:val="17"/>
        </w:rPr>
        <w:t xml:space="preserve"> </w:t>
      </w:r>
      <w:proofErr w:type="spellStart"/>
      <w:r>
        <w:rPr>
          <w:color w:val="000000"/>
          <w:sz w:val="17"/>
          <w:szCs w:val="17"/>
        </w:rPr>
        <w:t>Turkey</w:t>
      </w:r>
      <w:proofErr w:type="spellEnd"/>
      <w:r>
        <w:rPr>
          <w:color w:val="000000"/>
          <w:sz w:val="17"/>
          <w:szCs w:val="17"/>
        </w:rPr>
        <w:t xml:space="preserve">») до более 2 000 </w:t>
      </w:r>
      <w:proofErr w:type="spellStart"/>
      <w:r>
        <w:rPr>
          <w:color w:val="000000"/>
          <w:sz w:val="17"/>
          <w:szCs w:val="17"/>
        </w:rPr>
        <w:t>000</w:t>
      </w:r>
      <w:proofErr w:type="spellEnd"/>
      <w:r>
        <w:rPr>
          <w:color w:val="000000"/>
          <w:sz w:val="17"/>
          <w:szCs w:val="17"/>
        </w:rPr>
        <w:t xml:space="preserve"> армян (некоторые армянские источники и </w:t>
      </w:r>
      <w:proofErr w:type="spellStart"/>
      <w:r>
        <w:rPr>
          <w:color w:val="000000"/>
          <w:sz w:val="17"/>
          <w:szCs w:val="17"/>
        </w:rPr>
        <w:t>Руммель</w:t>
      </w:r>
      <w:proofErr w:type="spellEnd"/>
      <w:r>
        <w:rPr>
          <w:color w:val="000000"/>
          <w:sz w:val="17"/>
          <w:szCs w:val="17"/>
        </w:rPr>
        <w:t xml:space="preserve">). </w:t>
      </w:r>
      <w:proofErr w:type="gramStart"/>
      <w:r>
        <w:rPr>
          <w:color w:val="000000"/>
          <w:sz w:val="17"/>
          <w:szCs w:val="17"/>
        </w:rPr>
        <w:t xml:space="preserve">Рональд </w:t>
      </w:r>
      <w:proofErr w:type="spellStart"/>
      <w:r>
        <w:rPr>
          <w:color w:val="000000"/>
          <w:sz w:val="17"/>
          <w:szCs w:val="17"/>
        </w:rPr>
        <w:t>Сюни</w:t>
      </w:r>
      <w:proofErr w:type="spellEnd"/>
      <w:r>
        <w:rPr>
          <w:color w:val="000000"/>
          <w:sz w:val="17"/>
          <w:szCs w:val="17"/>
        </w:rPr>
        <w:t xml:space="preserve"> называет диапазон оценок от нескольких сотен тысяч до 1,5 млн. По мнению «Энциклопедии Османской империи», наиболее консервативные оценки указывают число жертв около 500 000, а более высокой является оценка армянских ученых в 1,5 млн. Согласно «</w:t>
      </w:r>
      <w:proofErr w:type="spellStart"/>
      <w:r>
        <w:rPr>
          <w:color w:val="000000"/>
          <w:sz w:val="17"/>
          <w:szCs w:val="17"/>
        </w:rPr>
        <w:t>Британнике</w:t>
      </w:r>
      <w:proofErr w:type="spellEnd"/>
      <w:r>
        <w:rPr>
          <w:color w:val="000000"/>
          <w:sz w:val="17"/>
          <w:szCs w:val="17"/>
        </w:rPr>
        <w:t xml:space="preserve">», цитирующей подсчеты Арнольда Тойнби (опубликованы в 1916 году) погибло около 600 000 армян, Гюнтер Леви сообщает о 642 000, Эрик-Ян </w:t>
      </w:r>
      <w:proofErr w:type="spellStart"/>
      <w:r>
        <w:rPr>
          <w:color w:val="000000"/>
          <w:sz w:val="17"/>
          <w:szCs w:val="17"/>
        </w:rPr>
        <w:t>Цюрхер</w:t>
      </w:r>
      <w:proofErr w:type="spellEnd"/>
      <w:r>
        <w:rPr>
          <w:color w:val="000000"/>
          <w:sz w:val="17"/>
          <w:szCs w:val="17"/>
        </w:rPr>
        <w:t xml:space="preserve"> предполагает</w:t>
      </w:r>
      <w:proofErr w:type="gramEnd"/>
      <w:r>
        <w:rPr>
          <w:color w:val="000000"/>
          <w:sz w:val="17"/>
          <w:szCs w:val="17"/>
        </w:rPr>
        <w:t xml:space="preserve"> от 600 000 до 800 000 жертв, Роджер Смит называет «более миллиона», «Энциклопедия геноцида» считает, что было уничтожено до 1,5 миллиона армян, согласно </w:t>
      </w:r>
      <w:proofErr w:type="spellStart"/>
      <w:r>
        <w:rPr>
          <w:color w:val="000000"/>
          <w:sz w:val="17"/>
          <w:szCs w:val="17"/>
        </w:rPr>
        <w:t>Руммелю</w:t>
      </w:r>
      <w:proofErr w:type="spellEnd"/>
      <w:r>
        <w:rPr>
          <w:color w:val="000000"/>
          <w:sz w:val="17"/>
          <w:szCs w:val="17"/>
        </w:rPr>
        <w:t xml:space="preserve"> (англ.), было уничтожено 2 102 000 армян (из них 258 000 — проживавших за пределами Османской империи). Согласно Дугласу </w:t>
      </w:r>
      <w:proofErr w:type="spellStart"/>
      <w:r>
        <w:rPr>
          <w:color w:val="000000"/>
          <w:sz w:val="17"/>
          <w:szCs w:val="17"/>
        </w:rPr>
        <w:t>Говарду</w:t>
      </w:r>
      <w:proofErr w:type="spellEnd"/>
      <w:r>
        <w:rPr>
          <w:color w:val="000000"/>
          <w:sz w:val="17"/>
          <w:szCs w:val="17"/>
        </w:rPr>
        <w:t xml:space="preserve">, большинство историков оценивают число жертв в диапазоне от 800 000 до 1 000 </w:t>
      </w:r>
      <w:proofErr w:type="spellStart"/>
      <w:r>
        <w:rPr>
          <w:color w:val="000000"/>
          <w:sz w:val="17"/>
          <w:szCs w:val="17"/>
        </w:rPr>
        <w:t>000</w:t>
      </w:r>
      <w:proofErr w:type="spellEnd"/>
      <w:r>
        <w:rPr>
          <w:color w:val="000000"/>
          <w:sz w:val="17"/>
          <w:szCs w:val="17"/>
        </w:rPr>
        <w:t xml:space="preserve">. По мнению Ричарда </w:t>
      </w:r>
      <w:proofErr w:type="spellStart"/>
      <w:r>
        <w:rPr>
          <w:color w:val="000000"/>
          <w:sz w:val="17"/>
          <w:szCs w:val="17"/>
        </w:rPr>
        <w:t>Хованнисяна</w:t>
      </w:r>
      <w:proofErr w:type="spellEnd"/>
      <w:r>
        <w:rPr>
          <w:color w:val="000000"/>
          <w:sz w:val="17"/>
          <w:szCs w:val="17"/>
        </w:rPr>
        <w:t xml:space="preserve">, до последнего времени наиболее распространенной оценкой была цифра 1 500 000, однако в последнее время в результате политического давления Турции эта оценка пересматривается в сторону понижения. Согласно </w:t>
      </w:r>
      <w:proofErr w:type="spellStart"/>
      <w:r>
        <w:rPr>
          <w:color w:val="000000"/>
          <w:sz w:val="17"/>
          <w:szCs w:val="17"/>
        </w:rPr>
        <w:t>Армену</w:t>
      </w:r>
      <w:proofErr w:type="spellEnd"/>
      <w:r>
        <w:rPr>
          <w:color w:val="000000"/>
          <w:sz w:val="17"/>
          <w:szCs w:val="17"/>
        </w:rPr>
        <w:t xml:space="preserve"> </w:t>
      </w:r>
      <w:proofErr w:type="spellStart"/>
      <w:r>
        <w:rPr>
          <w:color w:val="000000"/>
          <w:sz w:val="17"/>
          <w:szCs w:val="17"/>
        </w:rPr>
        <w:t>Марсубяну</w:t>
      </w:r>
      <w:proofErr w:type="spellEnd"/>
      <w:r>
        <w:rPr>
          <w:color w:val="000000"/>
          <w:sz w:val="17"/>
          <w:szCs w:val="17"/>
        </w:rPr>
        <w:t xml:space="preserve"> большинство историков оценивают количество жертв геноцида от 1 до 1,5 миллиона человек.</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Уничтожение культурного наследия</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Уничтожение армянского населения сопровождалось кампанией уничтожения армянского культурного наследия. Армянские памятники и церкви взрывались, кладбища распахивались под поля кукурузы и пшеницы, армянские кварталы городов были разрушены или заняты турецким населением и переименованы.</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 xml:space="preserve">В 1914 году за армянским Константинопольским Патриархатом числилось не менее 2549 приходов, в том числе свыше 200 монастырей и 1600 церквей. В период проведения политики геноцида было уничтожено множество армянских </w:t>
      </w:r>
      <w:proofErr w:type="gramStart"/>
      <w:r>
        <w:rPr>
          <w:color w:val="000000"/>
          <w:sz w:val="17"/>
          <w:szCs w:val="17"/>
        </w:rPr>
        <w:t>памятников</w:t>
      </w:r>
      <w:proofErr w:type="gramEnd"/>
      <w:r>
        <w:rPr>
          <w:color w:val="000000"/>
          <w:sz w:val="17"/>
          <w:szCs w:val="17"/>
        </w:rPr>
        <w:t xml:space="preserve"> архитектуры, политика разрушения продолжилась и после этнических чисток. Многие армянские храмы были разрушены, еще больше было преобразовано в мечети и караван-сараи. До 1960 года турецкая политика заключалась в планомерном уничтожении исторических свидетель</w:t>
      </w:r>
      <w:proofErr w:type="gramStart"/>
      <w:r>
        <w:rPr>
          <w:color w:val="000000"/>
          <w:sz w:val="17"/>
          <w:szCs w:val="17"/>
        </w:rPr>
        <w:t>ств пр</w:t>
      </w:r>
      <w:proofErr w:type="gramEnd"/>
      <w:r>
        <w:rPr>
          <w:color w:val="000000"/>
          <w:sz w:val="17"/>
          <w:szCs w:val="17"/>
        </w:rPr>
        <w:t>ебывания армян на территории Турции. Только в 1960-х годах ученые подняли вопрос о регистрации и спасении памятников армянского духовного наследия. В 1974 году ученые идентифицировали в Турции 913 оставшихся армянских церквей и монастырей, находящиеся в различном состоянии. Более половины зданий из этих памятников не сохранились до наших дней, из тех, что остались, 252 были разрушены и только 197 находятся в более-менее пригодном состоянии.</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 xml:space="preserve">В конце 1980-х и </w:t>
      </w:r>
      <w:proofErr w:type="gramStart"/>
      <w:r>
        <w:rPr>
          <w:color w:val="000000"/>
          <w:sz w:val="17"/>
          <w:szCs w:val="17"/>
        </w:rPr>
        <w:t>в начале</w:t>
      </w:r>
      <w:proofErr w:type="gramEnd"/>
      <w:r>
        <w:rPr>
          <w:color w:val="000000"/>
          <w:sz w:val="17"/>
          <w:szCs w:val="17"/>
        </w:rPr>
        <w:t xml:space="preserve"> 1990-х Уильям </w:t>
      </w:r>
      <w:proofErr w:type="spellStart"/>
      <w:r>
        <w:rPr>
          <w:color w:val="000000"/>
          <w:sz w:val="17"/>
          <w:szCs w:val="17"/>
        </w:rPr>
        <w:t>Далримпл</w:t>
      </w:r>
      <w:proofErr w:type="spellEnd"/>
      <w:r>
        <w:rPr>
          <w:color w:val="000000"/>
          <w:sz w:val="17"/>
          <w:szCs w:val="17"/>
        </w:rPr>
        <w:t xml:space="preserve"> нашел свидетельства продолжающегося разрушения армянских исторических памятников. Хотя многие памятники ветшали из-за невнимания властей, землетрясений или крестьян, ищущих армянское золото, которое, как они считали, скрыто под церквями, есть явные случаи преднамеренного разрушения. Ранее французский историк </w:t>
      </w:r>
      <w:proofErr w:type="gramStart"/>
      <w:r>
        <w:rPr>
          <w:color w:val="000000"/>
          <w:sz w:val="17"/>
          <w:szCs w:val="17"/>
        </w:rPr>
        <w:t>Дж</w:t>
      </w:r>
      <w:proofErr w:type="gramEnd"/>
      <w:r>
        <w:rPr>
          <w:color w:val="000000"/>
          <w:sz w:val="17"/>
          <w:szCs w:val="17"/>
        </w:rPr>
        <w:t xml:space="preserve">. М. Тьерри был приговорен заочно к трем месяцам работ за то, что пытался воссоздать план армянской церкви города Ван. Он же отмечал, что в 1985 году власти хотели снести армянскую церковь в </w:t>
      </w:r>
      <w:proofErr w:type="spellStart"/>
      <w:r>
        <w:rPr>
          <w:color w:val="000000"/>
          <w:sz w:val="17"/>
          <w:szCs w:val="17"/>
        </w:rPr>
        <w:t>Ошкаванке</w:t>
      </w:r>
      <w:proofErr w:type="spellEnd"/>
      <w:r>
        <w:rPr>
          <w:color w:val="000000"/>
          <w:sz w:val="17"/>
          <w:szCs w:val="17"/>
        </w:rPr>
        <w:t>, но им это не удалось ввиду того, что этому воспротивились местные жители, которые использовали ее в качестве зернохранилища. Уничтожение армянских памятников ускорилось после появления армянских террористических организаций, нападавших на турецких официальных лиц.</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shd w:val="clear" w:color="auto" w:fill="FFFFFF"/>
        </w:rPr>
        <w:t xml:space="preserve">Ярким примером уничтожения армянского наследия, согласно Уильяму </w:t>
      </w:r>
      <w:proofErr w:type="spellStart"/>
      <w:r>
        <w:rPr>
          <w:color w:val="000000"/>
          <w:sz w:val="17"/>
          <w:szCs w:val="17"/>
          <w:shd w:val="clear" w:color="auto" w:fill="FFFFFF"/>
        </w:rPr>
        <w:t>Далримплу</w:t>
      </w:r>
      <w:proofErr w:type="spellEnd"/>
      <w:r>
        <w:rPr>
          <w:color w:val="000000"/>
          <w:sz w:val="17"/>
          <w:szCs w:val="17"/>
          <w:shd w:val="clear" w:color="auto" w:fill="FFFFFF"/>
        </w:rPr>
        <w:t xml:space="preserve">, является расположенный около города Карс монастырский комплекс </w:t>
      </w:r>
      <w:proofErr w:type="spellStart"/>
      <w:r>
        <w:rPr>
          <w:color w:val="000000"/>
          <w:sz w:val="17"/>
          <w:szCs w:val="17"/>
          <w:shd w:val="clear" w:color="auto" w:fill="FFFFFF"/>
        </w:rPr>
        <w:t>Хтзконк</w:t>
      </w:r>
      <w:proofErr w:type="spellEnd"/>
      <w:r>
        <w:rPr>
          <w:color w:val="000000"/>
          <w:sz w:val="17"/>
          <w:szCs w:val="17"/>
          <w:shd w:val="clear" w:color="auto" w:fill="FFFFFF"/>
        </w:rPr>
        <w:t>, состоящий из пяти церквей, который с момента геноцида армян до конца 1960-х годов был официально запрещен для посещения. По свидетельствам очевидцев, монастырь был взорван с помощью динамита регулярной армией, которая также проводила учебные стрельбы по зданиям комплекса. К моменту посещения историком монастыря уцелела лишь церковь</w:t>
      </w:r>
      <w:proofErr w:type="gramStart"/>
      <w:r>
        <w:rPr>
          <w:color w:val="000000"/>
          <w:sz w:val="17"/>
          <w:szCs w:val="17"/>
          <w:shd w:val="clear" w:color="auto" w:fill="FFFFFF"/>
        </w:rPr>
        <w:t xml:space="preserve"> С</w:t>
      </w:r>
      <w:proofErr w:type="gramEnd"/>
      <w:r>
        <w:rPr>
          <w:color w:val="000000"/>
          <w:sz w:val="17"/>
          <w:szCs w:val="17"/>
          <w:shd w:val="clear" w:color="auto" w:fill="FFFFFF"/>
        </w:rPr>
        <w:t xml:space="preserve">в. </w:t>
      </w:r>
      <w:proofErr w:type="spellStart"/>
      <w:r>
        <w:rPr>
          <w:color w:val="000000"/>
          <w:sz w:val="17"/>
          <w:szCs w:val="17"/>
          <w:shd w:val="clear" w:color="auto" w:fill="FFFFFF"/>
        </w:rPr>
        <w:t>Саргиса</w:t>
      </w:r>
      <w:proofErr w:type="spellEnd"/>
      <w:r>
        <w:rPr>
          <w:color w:val="000000"/>
          <w:sz w:val="17"/>
          <w:szCs w:val="17"/>
          <w:shd w:val="clear" w:color="auto" w:fill="FFFFFF"/>
        </w:rPr>
        <w:t xml:space="preserve"> XI века, стены которой были значительно повреждены. Другим примером является полуразрушенная церковь </w:t>
      </w:r>
      <w:proofErr w:type="spellStart"/>
      <w:r>
        <w:rPr>
          <w:color w:val="000000"/>
          <w:sz w:val="17"/>
          <w:szCs w:val="17"/>
          <w:shd w:val="clear" w:color="auto" w:fill="FFFFFF"/>
        </w:rPr>
        <w:t>Варагаванк</w:t>
      </w:r>
      <w:proofErr w:type="spellEnd"/>
      <w:r>
        <w:rPr>
          <w:color w:val="000000"/>
          <w:sz w:val="17"/>
          <w:szCs w:val="17"/>
          <w:shd w:val="clear" w:color="auto" w:fill="FFFFFF"/>
        </w:rPr>
        <w:t xml:space="preserve">, превращенная в сарай. Базилика девятого столетия рядом с </w:t>
      </w:r>
      <w:proofErr w:type="spellStart"/>
      <w:r>
        <w:rPr>
          <w:color w:val="000000"/>
          <w:sz w:val="17"/>
          <w:szCs w:val="17"/>
          <w:shd w:val="clear" w:color="auto" w:fill="FFFFFF"/>
        </w:rPr>
        <w:t>Ерзинджой</w:t>
      </w:r>
      <w:proofErr w:type="spellEnd"/>
      <w:r>
        <w:rPr>
          <w:color w:val="000000"/>
          <w:sz w:val="17"/>
          <w:szCs w:val="17"/>
          <w:shd w:val="clear" w:color="auto" w:fill="FFFFFF"/>
        </w:rPr>
        <w:t xml:space="preserve"> была превращена в склад с огромным проделанным для въезда транспорта отверстием. Армянский собор в </w:t>
      </w:r>
      <w:proofErr w:type="spellStart"/>
      <w:r>
        <w:rPr>
          <w:color w:val="000000"/>
          <w:sz w:val="17"/>
          <w:szCs w:val="17"/>
          <w:shd w:val="clear" w:color="auto" w:fill="FFFFFF"/>
        </w:rPr>
        <w:t>Эдессе</w:t>
      </w:r>
      <w:proofErr w:type="spellEnd"/>
      <w:r>
        <w:rPr>
          <w:color w:val="000000"/>
          <w:sz w:val="17"/>
          <w:szCs w:val="17"/>
          <w:shd w:val="clear" w:color="auto" w:fill="FFFFFF"/>
        </w:rPr>
        <w:t xml:space="preserve"> (ныне </w:t>
      </w:r>
      <w:proofErr w:type="spellStart"/>
      <w:r>
        <w:rPr>
          <w:color w:val="000000"/>
          <w:sz w:val="17"/>
          <w:szCs w:val="17"/>
          <w:shd w:val="clear" w:color="auto" w:fill="FFFFFF"/>
        </w:rPr>
        <w:t>Урфа</w:t>
      </w:r>
      <w:proofErr w:type="spellEnd"/>
      <w:r>
        <w:rPr>
          <w:color w:val="000000"/>
          <w:sz w:val="17"/>
          <w:szCs w:val="17"/>
          <w:shd w:val="clear" w:color="auto" w:fill="FFFFFF"/>
        </w:rPr>
        <w:t xml:space="preserve">) был преобразован в пожарное депо в 1915 году, а в 1994 году из него сделали мечеть, при этом были разрушены ненужные для мечети христианские постройки. Таким </w:t>
      </w:r>
      <w:proofErr w:type="gramStart"/>
      <w:r>
        <w:rPr>
          <w:color w:val="000000"/>
          <w:sz w:val="17"/>
          <w:szCs w:val="17"/>
          <w:shd w:val="clear" w:color="auto" w:fill="FFFFFF"/>
        </w:rPr>
        <w:t>образом</w:t>
      </w:r>
      <w:proofErr w:type="gramEnd"/>
      <w:r>
        <w:rPr>
          <w:color w:val="000000"/>
          <w:sz w:val="17"/>
          <w:szCs w:val="17"/>
          <w:shd w:val="clear" w:color="auto" w:fill="FFFFFF"/>
        </w:rPr>
        <w:t xml:space="preserve"> первый христианский город на сегодняшний день не имеет ни одной церкви. В 1987 году Европейский парламент призвал Турцию улучшить условия охраны архитектурных памятников. Аналогичная попытка с ограниченным успехом была предпринята Всемирным фондом памятников. В результате международного давления </w:t>
      </w:r>
      <w:proofErr w:type="gramStart"/>
      <w:r>
        <w:rPr>
          <w:color w:val="000000"/>
          <w:sz w:val="17"/>
          <w:szCs w:val="17"/>
          <w:shd w:val="clear" w:color="auto" w:fill="FFFFFF"/>
        </w:rPr>
        <w:t>на</w:t>
      </w:r>
      <w:proofErr w:type="gramEnd"/>
      <w:r>
        <w:rPr>
          <w:color w:val="000000"/>
          <w:sz w:val="17"/>
          <w:szCs w:val="17"/>
          <w:shd w:val="clear" w:color="auto" w:fill="FFFFFF"/>
        </w:rPr>
        <w:t xml:space="preserve"> </w:t>
      </w:r>
      <w:proofErr w:type="gramStart"/>
      <w:r>
        <w:rPr>
          <w:color w:val="000000"/>
          <w:sz w:val="17"/>
          <w:szCs w:val="17"/>
          <w:shd w:val="clear" w:color="auto" w:fill="FFFFFF"/>
        </w:rPr>
        <w:t>была</w:t>
      </w:r>
      <w:proofErr w:type="gramEnd"/>
      <w:r>
        <w:rPr>
          <w:color w:val="000000"/>
          <w:sz w:val="17"/>
          <w:szCs w:val="17"/>
          <w:shd w:val="clear" w:color="auto" w:fill="FFFFFF"/>
        </w:rPr>
        <w:t xml:space="preserve"> восстановлена церковь Святого Креста на озере Ван.</w:t>
      </w:r>
      <w:r w:rsidRPr="00D84731">
        <w:rPr>
          <w:color w:val="000000"/>
          <w:sz w:val="17"/>
          <w:szCs w:val="17"/>
        </w:rPr>
        <w:t xml:space="preserve"> </w:t>
      </w:r>
      <w:r>
        <w:rPr>
          <w:color w:val="000000"/>
          <w:sz w:val="17"/>
          <w:szCs w:val="17"/>
        </w:rPr>
        <w:t xml:space="preserve">После поражения Османской империи в 1918 году и </w:t>
      </w:r>
      <w:proofErr w:type="spellStart"/>
      <w:r>
        <w:rPr>
          <w:color w:val="000000"/>
          <w:sz w:val="17"/>
          <w:szCs w:val="17"/>
        </w:rPr>
        <w:t>Мудросского</w:t>
      </w:r>
      <w:proofErr w:type="spellEnd"/>
      <w:r>
        <w:rPr>
          <w:color w:val="000000"/>
          <w:sz w:val="17"/>
          <w:szCs w:val="17"/>
        </w:rPr>
        <w:t xml:space="preserve"> перемирия страны-победители потребовали от Турции наказать виновных в преступлениях против военнопленных и армян. Отдельную позицию занимала Британия, в основном настаивавшая в первую очередь на наказании за жестокое отношение к британским военнопленным и только потом за уничтожение армян. К началу работы трибунала основные руководители </w:t>
      </w:r>
      <w:proofErr w:type="spellStart"/>
      <w:r>
        <w:rPr>
          <w:color w:val="000000"/>
          <w:sz w:val="17"/>
          <w:szCs w:val="17"/>
        </w:rPr>
        <w:t>Иттахат</w:t>
      </w:r>
      <w:proofErr w:type="spellEnd"/>
      <w:r>
        <w:rPr>
          <w:color w:val="000000"/>
          <w:sz w:val="17"/>
          <w:szCs w:val="17"/>
        </w:rPr>
        <w:t xml:space="preserve">: </w:t>
      </w:r>
      <w:proofErr w:type="spellStart"/>
      <w:r>
        <w:rPr>
          <w:color w:val="000000"/>
          <w:sz w:val="17"/>
          <w:szCs w:val="17"/>
        </w:rPr>
        <w:t>Талаат</w:t>
      </w:r>
      <w:proofErr w:type="spellEnd"/>
      <w:r>
        <w:rPr>
          <w:color w:val="000000"/>
          <w:sz w:val="17"/>
          <w:szCs w:val="17"/>
        </w:rPr>
        <w:t xml:space="preserve">, </w:t>
      </w:r>
      <w:proofErr w:type="spellStart"/>
      <w:r>
        <w:rPr>
          <w:color w:val="000000"/>
          <w:sz w:val="17"/>
          <w:szCs w:val="17"/>
        </w:rPr>
        <w:t>Энвер</w:t>
      </w:r>
      <w:proofErr w:type="spellEnd"/>
      <w:r>
        <w:rPr>
          <w:color w:val="000000"/>
          <w:sz w:val="17"/>
          <w:szCs w:val="17"/>
        </w:rPr>
        <w:t xml:space="preserve">, </w:t>
      </w:r>
      <w:proofErr w:type="spellStart"/>
      <w:r>
        <w:rPr>
          <w:color w:val="000000"/>
          <w:sz w:val="17"/>
          <w:szCs w:val="17"/>
        </w:rPr>
        <w:t>Джемаль</w:t>
      </w:r>
      <w:proofErr w:type="spellEnd"/>
      <w:r>
        <w:rPr>
          <w:color w:val="000000"/>
          <w:sz w:val="17"/>
          <w:szCs w:val="17"/>
        </w:rPr>
        <w:t xml:space="preserve">, </w:t>
      </w:r>
      <w:proofErr w:type="spellStart"/>
      <w:r>
        <w:rPr>
          <w:color w:val="000000"/>
          <w:sz w:val="17"/>
          <w:szCs w:val="17"/>
        </w:rPr>
        <w:t>Шакир</w:t>
      </w:r>
      <w:proofErr w:type="spellEnd"/>
      <w:r>
        <w:rPr>
          <w:color w:val="000000"/>
          <w:sz w:val="17"/>
          <w:szCs w:val="17"/>
        </w:rPr>
        <w:t xml:space="preserve">, доктор </w:t>
      </w:r>
      <w:proofErr w:type="spellStart"/>
      <w:r>
        <w:rPr>
          <w:color w:val="000000"/>
          <w:sz w:val="17"/>
          <w:szCs w:val="17"/>
        </w:rPr>
        <w:t>Назим</w:t>
      </w:r>
      <w:proofErr w:type="spellEnd"/>
      <w:r>
        <w:rPr>
          <w:color w:val="000000"/>
          <w:sz w:val="17"/>
          <w:szCs w:val="17"/>
        </w:rPr>
        <w:t xml:space="preserve">, </w:t>
      </w:r>
      <w:proofErr w:type="spellStart"/>
      <w:r>
        <w:rPr>
          <w:color w:val="000000"/>
          <w:sz w:val="17"/>
          <w:szCs w:val="17"/>
        </w:rPr>
        <w:t>Бедри</w:t>
      </w:r>
      <w:proofErr w:type="spellEnd"/>
      <w:r>
        <w:rPr>
          <w:color w:val="000000"/>
          <w:sz w:val="17"/>
          <w:szCs w:val="17"/>
        </w:rPr>
        <w:t xml:space="preserve"> и </w:t>
      </w:r>
      <w:proofErr w:type="spellStart"/>
      <w:r>
        <w:rPr>
          <w:color w:val="000000"/>
          <w:sz w:val="17"/>
          <w:szCs w:val="17"/>
        </w:rPr>
        <w:t>Азми</w:t>
      </w:r>
      <w:proofErr w:type="spellEnd"/>
      <w:r>
        <w:rPr>
          <w:color w:val="000000"/>
          <w:sz w:val="17"/>
          <w:szCs w:val="17"/>
        </w:rPr>
        <w:t xml:space="preserve"> бежали за пределы Турции.</w:t>
      </w:r>
    </w:p>
    <w:p w:rsidR="00D84731" w:rsidRDefault="00D84731" w:rsidP="00D84731">
      <w:pPr>
        <w:pStyle w:val="mg1"/>
        <w:shd w:val="clear" w:color="auto" w:fill="FFFFFF"/>
        <w:spacing w:before="180" w:beforeAutospacing="0" w:after="180" w:afterAutospacing="0"/>
        <w:rPr>
          <w:color w:val="000000"/>
          <w:sz w:val="17"/>
          <w:szCs w:val="17"/>
        </w:rPr>
      </w:pPr>
      <w:proofErr w:type="gramStart"/>
      <w:r>
        <w:rPr>
          <w:color w:val="000000"/>
          <w:sz w:val="17"/>
          <w:szCs w:val="17"/>
        </w:rPr>
        <w:t xml:space="preserve">Согласно обвинению депортации не были продиктованы военной необходимостью или дисциплинарными причинами, а были задуманы центральным комитетом </w:t>
      </w:r>
      <w:proofErr w:type="spellStart"/>
      <w:r>
        <w:rPr>
          <w:color w:val="000000"/>
          <w:sz w:val="17"/>
          <w:szCs w:val="17"/>
        </w:rPr>
        <w:t>Иттихад</w:t>
      </w:r>
      <w:proofErr w:type="spellEnd"/>
      <w:r>
        <w:rPr>
          <w:color w:val="000000"/>
          <w:sz w:val="17"/>
          <w:szCs w:val="17"/>
        </w:rPr>
        <w:t>, и их последствия ощущались в каждом углу Османской империи (тур.</w:t>
      </w:r>
      <w:proofErr w:type="gramEnd"/>
      <w:r>
        <w:rPr>
          <w:color w:val="000000"/>
          <w:sz w:val="17"/>
          <w:szCs w:val="17"/>
        </w:rPr>
        <w:t xml:space="preserve"> </w:t>
      </w:r>
      <w:proofErr w:type="spellStart"/>
      <w:proofErr w:type="gramStart"/>
      <w:r>
        <w:rPr>
          <w:color w:val="000000"/>
          <w:sz w:val="17"/>
          <w:szCs w:val="17"/>
        </w:rPr>
        <w:t>Memaliki</w:t>
      </w:r>
      <w:proofErr w:type="spellEnd"/>
      <w:r>
        <w:rPr>
          <w:color w:val="000000"/>
          <w:sz w:val="17"/>
          <w:szCs w:val="17"/>
        </w:rPr>
        <w:t xml:space="preserve"> </w:t>
      </w:r>
      <w:proofErr w:type="spellStart"/>
      <w:r>
        <w:rPr>
          <w:color w:val="000000"/>
          <w:sz w:val="17"/>
          <w:szCs w:val="17"/>
        </w:rPr>
        <w:t>Osmaniyenin</w:t>
      </w:r>
      <w:proofErr w:type="spellEnd"/>
      <w:r>
        <w:rPr>
          <w:color w:val="000000"/>
          <w:sz w:val="17"/>
          <w:szCs w:val="17"/>
        </w:rPr>
        <w:t xml:space="preserve"> </w:t>
      </w:r>
      <w:proofErr w:type="spellStart"/>
      <w:r>
        <w:rPr>
          <w:color w:val="000000"/>
          <w:sz w:val="17"/>
          <w:szCs w:val="17"/>
        </w:rPr>
        <w:t>hemen</w:t>
      </w:r>
      <w:proofErr w:type="spellEnd"/>
      <w:r>
        <w:rPr>
          <w:color w:val="000000"/>
          <w:sz w:val="17"/>
          <w:szCs w:val="17"/>
        </w:rPr>
        <w:t xml:space="preserve"> ее </w:t>
      </w:r>
      <w:proofErr w:type="spellStart"/>
      <w:r>
        <w:rPr>
          <w:color w:val="000000"/>
          <w:sz w:val="17"/>
          <w:szCs w:val="17"/>
        </w:rPr>
        <w:t>tarafnda</w:t>
      </w:r>
      <w:proofErr w:type="spellEnd"/>
      <w:r>
        <w:rPr>
          <w:color w:val="000000"/>
          <w:sz w:val="17"/>
          <w:szCs w:val="17"/>
        </w:rPr>
        <w:t>).</w:t>
      </w:r>
      <w:proofErr w:type="gramEnd"/>
      <w:r>
        <w:rPr>
          <w:color w:val="000000"/>
          <w:sz w:val="17"/>
          <w:szCs w:val="17"/>
        </w:rPr>
        <w:t xml:space="preserve"> В доказательствах трибунал в основном опирался на документы, а не на свидетельские показания. Трибунал посчитал </w:t>
      </w:r>
      <w:proofErr w:type="gramStart"/>
      <w:r>
        <w:rPr>
          <w:color w:val="000000"/>
          <w:sz w:val="17"/>
          <w:szCs w:val="17"/>
        </w:rPr>
        <w:t>доказанным</w:t>
      </w:r>
      <w:proofErr w:type="gramEnd"/>
      <w:r>
        <w:rPr>
          <w:color w:val="000000"/>
          <w:sz w:val="17"/>
          <w:szCs w:val="17"/>
        </w:rPr>
        <w:t xml:space="preserve"> факт организованного убийства армян лидерами </w:t>
      </w:r>
      <w:proofErr w:type="spellStart"/>
      <w:r>
        <w:rPr>
          <w:color w:val="000000"/>
          <w:sz w:val="17"/>
          <w:szCs w:val="17"/>
        </w:rPr>
        <w:t>Иттихад</w:t>
      </w:r>
      <w:proofErr w:type="spellEnd"/>
      <w:r>
        <w:rPr>
          <w:color w:val="000000"/>
          <w:sz w:val="17"/>
          <w:szCs w:val="17"/>
        </w:rPr>
        <w:t xml:space="preserve"> (тур. </w:t>
      </w:r>
      <w:proofErr w:type="spellStart"/>
      <w:r>
        <w:rPr>
          <w:color w:val="000000"/>
          <w:sz w:val="17"/>
          <w:szCs w:val="17"/>
        </w:rPr>
        <w:t>taktil</w:t>
      </w:r>
      <w:proofErr w:type="spellEnd"/>
      <w:r>
        <w:rPr>
          <w:color w:val="000000"/>
          <w:sz w:val="17"/>
          <w:szCs w:val="17"/>
        </w:rPr>
        <w:t xml:space="preserve"> </w:t>
      </w:r>
      <w:proofErr w:type="spellStart"/>
      <w:r>
        <w:rPr>
          <w:color w:val="000000"/>
          <w:sz w:val="17"/>
          <w:szCs w:val="17"/>
        </w:rPr>
        <w:t>cinayeti</w:t>
      </w:r>
      <w:proofErr w:type="spellEnd"/>
      <w:r>
        <w:rPr>
          <w:color w:val="000000"/>
          <w:sz w:val="17"/>
          <w:szCs w:val="17"/>
        </w:rPr>
        <w:t xml:space="preserve">). Трибунал признал отсутствующих на суде </w:t>
      </w:r>
      <w:proofErr w:type="spellStart"/>
      <w:r>
        <w:rPr>
          <w:color w:val="000000"/>
          <w:sz w:val="17"/>
          <w:szCs w:val="17"/>
        </w:rPr>
        <w:t>Энвера</w:t>
      </w:r>
      <w:proofErr w:type="spellEnd"/>
      <w:r>
        <w:rPr>
          <w:color w:val="000000"/>
          <w:sz w:val="17"/>
          <w:szCs w:val="17"/>
        </w:rPr>
        <w:t xml:space="preserve">, </w:t>
      </w:r>
      <w:proofErr w:type="spellStart"/>
      <w:r>
        <w:rPr>
          <w:color w:val="000000"/>
          <w:sz w:val="17"/>
          <w:szCs w:val="17"/>
        </w:rPr>
        <w:t>Джемаля</w:t>
      </w:r>
      <w:proofErr w:type="spellEnd"/>
      <w:r>
        <w:rPr>
          <w:color w:val="000000"/>
          <w:sz w:val="17"/>
          <w:szCs w:val="17"/>
        </w:rPr>
        <w:t xml:space="preserve">, </w:t>
      </w:r>
      <w:proofErr w:type="spellStart"/>
      <w:r>
        <w:rPr>
          <w:color w:val="000000"/>
          <w:sz w:val="17"/>
          <w:szCs w:val="17"/>
        </w:rPr>
        <w:t>Талаата</w:t>
      </w:r>
      <w:proofErr w:type="spellEnd"/>
      <w:r>
        <w:rPr>
          <w:color w:val="000000"/>
          <w:sz w:val="17"/>
          <w:szCs w:val="17"/>
        </w:rPr>
        <w:t xml:space="preserve"> и доктора </w:t>
      </w:r>
      <w:proofErr w:type="spellStart"/>
      <w:r>
        <w:rPr>
          <w:color w:val="000000"/>
          <w:sz w:val="17"/>
          <w:szCs w:val="17"/>
        </w:rPr>
        <w:t>Нэзима</w:t>
      </w:r>
      <w:proofErr w:type="spellEnd"/>
      <w:r>
        <w:rPr>
          <w:color w:val="000000"/>
          <w:sz w:val="17"/>
          <w:szCs w:val="17"/>
        </w:rPr>
        <w:t xml:space="preserve"> виновными и приговорил их к смертной казни. Из присутствующих на суде обвиняемых трое были осуждены на смертную казнь через повешение.</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Продолжение</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Турецкая республика и армянский вопрос</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lastRenderedPageBreak/>
        <w:t xml:space="preserve">После образования Турецкой республики политическая и интеллектуальная элита не чувствовала какой-либо потребности дистанцироваться от геноцида армян или от совершавших его людей. Управляющая элита в основном состояла из бывших функционеров </w:t>
      </w:r>
      <w:proofErr w:type="spellStart"/>
      <w:r>
        <w:rPr>
          <w:color w:val="000000"/>
          <w:sz w:val="17"/>
          <w:szCs w:val="17"/>
        </w:rPr>
        <w:t>Иттихад</w:t>
      </w:r>
      <w:proofErr w:type="spellEnd"/>
      <w:r>
        <w:rPr>
          <w:color w:val="000000"/>
          <w:sz w:val="17"/>
          <w:szCs w:val="17"/>
        </w:rPr>
        <w:t xml:space="preserve">, из которых многие лично принимали участие в уничтожении армян, и находилась в коалиции с региональными лидерами и племенными вождями, которые получили большую прибыль от депортации армян и греков. Обсуждение вопроса геноцида армян могло разрушить эту коалицию. В октябре 1927 года на съезде Республиканской партии Мустафа </w:t>
      </w:r>
      <w:proofErr w:type="spellStart"/>
      <w:r>
        <w:rPr>
          <w:color w:val="000000"/>
          <w:sz w:val="17"/>
          <w:szCs w:val="17"/>
        </w:rPr>
        <w:t>Кемаль</w:t>
      </w:r>
      <w:proofErr w:type="spellEnd"/>
      <w:r>
        <w:rPr>
          <w:color w:val="000000"/>
          <w:sz w:val="17"/>
          <w:szCs w:val="17"/>
        </w:rPr>
        <w:t xml:space="preserve"> в течение нескольких дней рассказывал о том, как в борьбе за независимость создавалась турецкая нация. Текст </w:t>
      </w:r>
      <w:proofErr w:type="spellStart"/>
      <w:r>
        <w:rPr>
          <w:color w:val="000000"/>
          <w:sz w:val="17"/>
          <w:szCs w:val="17"/>
        </w:rPr>
        <w:t>Кемаля</w:t>
      </w:r>
      <w:proofErr w:type="spellEnd"/>
      <w:r>
        <w:rPr>
          <w:color w:val="000000"/>
          <w:sz w:val="17"/>
          <w:szCs w:val="17"/>
        </w:rPr>
        <w:t xml:space="preserve"> был принят в качестве официальной турецкой истории и позиционировался государством, как сакральный. Уголовное законодательство Турции считает преступлением критическое обсуждение </w:t>
      </w:r>
      <w:proofErr w:type="spellStart"/>
      <w:r>
        <w:rPr>
          <w:color w:val="000000"/>
          <w:sz w:val="17"/>
          <w:szCs w:val="17"/>
        </w:rPr>
        <w:t>кемалистской</w:t>
      </w:r>
      <w:proofErr w:type="spellEnd"/>
      <w:r>
        <w:rPr>
          <w:color w:val="000000"/>
          <w:sz w:val="17"/>
          <w:szCs w:val="17"/>
        </w:rPr>
        <w:t xml:space="preserve"> версии истории, что делает невозможным её обсуждение в турецком обществе. По официальной статистике, в 1927 году в Турции проживало 77400 армян. Согласно Лозаннскому договору, Турция обязалась предоставить гарантии безопасности и свободного развития, а также льготы армянам в числе других национальных меньшинств. Однако положения этого договора не исполнялись, что служило причиной продолжающегося бегства и ассимиляции армян Турции. «Закон о фамилиях», принятый 21 июня 1934 года, требовал от греков, евреев и армян отказываться от традиционных фамилий и принимать </w:t>
      </w:r>
      <w:proofErr w:type="gramStart"/>
      <w:r>
        <w:rPr>
          <w:color w:val="000000"/>
          <w:sz w:val="17"/>
          <w:szCs w:val="17"/>
        </w:rPr>
        <w:t>новые</w:t>
      </w:r>
      <w:proofErr w:type="gramEnd"/>
      <w:r>
        <w:rPr>
          <w:color w:val="000000"/>
          <w:sz w:val="17"/>
          <w:szCs w:val="17"/>
        </w:rPr>
        <w:t xml:space="preserve"> турецкие. Во время</w:t>
      </w:r>
      <w:proofErr w:type="gramStart"/>
      <w:r>
        <w:rPr>
          <w:color w:val="000000"/>
          <w:sz w:val="17"/>
          <w:szCs w:val="17"/>
        </w:rPr>
        <w:t xml:space="preserve"> В</w:t>
      </w:r>
      <w:proofErr w:type="gramEnd"/>
      <w:r>
        <w:rPr>
          <w:color w:val="000000"/>
          <w:sz w:val="17"/>
          <w:szCs w:val="17"/>
        </w:rPr>
        <w:t>торой мировой войны в Турции был введен избирательный налог на имущество, разоривший множество торговцев — греков, армян и евреев.</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 xml:space="preserve">В последние годы в Турции академическая наука, турецкие интеллектуалы, пресса и гражданское общество начинают обсуждать армянский вопрос, что </w:t>
      </w:r>
      <w:proofErr w:type="spellStart"/>
      <w:r>
        <w:rPr>
          <w:color w:val="000000"/>
          <w:sz w:val="17"/>
          <w:szCs w:val="17"/>
        </w:rPr>
        <w:t>вызвает</w:t>
      </w:r>
      <w:proofErr w:type="spellEnd"/>
      <w:r>
        <w:rPr>
          <w:color w:val="000000"/>
          <w:sz w:val="17"/>
          <w:szCs w:val="17"/>
        </w:rPr>
        <w:t xml:space="preserve"> противодействие националистов и турецкого правительства. </w:t>
      </w:r>
      <w:proofErr w:type="gramStart"/>
      <w:r>
        <w:rPr>
          <w:color w:val="000000"/>
          <w:sz w:val="17"/>
          <w:szCs w:val="17"/>
        </w:rPr>
        <w:t xml:space="preserve">Редактор армянской газеты Грант </w:t>
      </w:r>
      <w:proofErr w:type="spellStart"/>
      <w:r>
        <w:rPr>
          <w:color w:val="000000"/>
          <w:sz w:val="17"/>
          <w:szCs w:val="17"/>
        </w:rPr>
        <w:t>Динк</w:t>
      </w:r>
      <w:proofErr w:type="spellEnd"/>
      <w:r>
        <w:rPr>
          <w:color w:val="000000"/>
          <w:sz w:val="17"/>
          <w:szCs w:val="17"/>
        </w:rPr>
        <w:t xml:space="preserve">, писатели </w:t>
      </w:r>
      <w:proofErr w:type="spellStart"/>
      <w:r>
        <w:rPr>
          <w:color w:val="000000"/>
          <w:sz w:val="17"/>
          <w:szCs w:val="17"/>
        </w:rPr>
        <w:t>Орхан</w:t>
      </w:r>
      <w:proofErr w:type="spellEnd"/>
      <w:r>
        <w:rPr>
          <w:color w:val="000000"/>
          <w:sz w:val="17"/>
          <w:szCs w:val="17"/>
        </w:rPr>
        <w:t xml:space="preserve"> </w:t>
      </w:r>
      <w:proofErr w:type="spellStart"/>
      <w:r>
        <w:rPr>
          <w:color w:val="000000"/>
          <w:sz w:val="17"/>
          <w:szCs w:val="17"/>
        </w:rPr>
        <w:t>Памух</w:t>
      </w:r>
      <w:proofErr w:type="spellEnd"/>
      <w:r>
        <w:rPr>
          <w:color w:val="000000"/>
          <w:sz w:val="17"/>
          <w:szCs w:val="17"/>
        </w:rPr>
        <w:t xml:space="preserve"> и </w:t>
      </w:r>
      <w:proofErr w:type="spellStart"/>
      <w:r>
        <w:rPr>
          <w:color w:val="000000"/>
          <w:sz w:val="17"/>
          <w:szCs w:val="17"/>
        </w:rPr>
        <w:t>Элиф</w:t>
      </w:r>
      <w:proofErr w:type="spellEnd"/>
      <w:r>
        <w:rPr>
          <w:color w:val="000000"/>
          <w:sz w:val="17"/>
          <w:szCs w:val="17"/>
        </w:rPr>
        <w:t xml:space="preserve"> </w:t>
      </w:r>
      <w:proofErr w:type="spellStart"/>
      <w:r>
        <w:rPr>
          <w:color w:val="000000"/>
          <w:sz w:val="17"/>
          <w:szCs w:val="17"/>
        </w:rPr>
        <w:t>Шафак</w:t>
      </w:r>
      <w:proofErr w:type="spellEnd"/>
      <w:r>
        <w:rPr>
          <w:color w:val="000000"/>
          <w:sz w:val="17"/>
          <w:szCs w:val="17"/>
        </w:rPr>
        <w:t xml:space="preserve">, издатель </w:t>
      </w:r>
      <w:proofErr w:type="spellStart"/>
      <w:r>
        <w:rPr>
          <w:color w:val="000000"/>
          <w:sz w:val="17"/>
          <w:szCs w:val="17"/>
        </w:rPr>
        <w:t>Рагип</w:t>
      </w:r>
      <w:proofErr w:type="spellEnd"/>
      <w:r>
        <w:rPr>
          <w:color w:val="000000"/>
          <w:sz w:val="17"/>
          <w:szCs w:val="17"/>
        </w:rPr>
        <w:t xml:space="preserve"> </w:t>
      </w:r>
      <w:proofErr w:type="spellStart"/>
      <w:r>
        <w:rPr>
          <w:color w:val="000000"/>
          <w:sz w:val="17"/>
          <w:szCs w:val="17"/>
        </w:rPr>
        <w:t>Зараколу</w:t>
      </w:r>
      <w:proofErr w:type="spellEnd"/>
      <w:r>
        <w:rPr>
          <w:color w:val="000000"/>
          <w:sz w:val="17"/>
          <w:szCs w:val="17"/>
        </w:rPr>
        <w:t xml:space="preserve"> были обвинены в оскорблении «</w:t>
      </w:r>
      <w:proofErr w:type="spellStart"/>
      <w:r>
        <w:rPr>
          <w:color w:val="000000"/>
          <w:sz w:val="17"/>
          <w:szCs w:val="17"/>
        </w:rPr>
        <w:t>турецкости</w:t>
      </w:r>
      <w:proofErr w:type="spellEnd"/>
      <w:r>
        <w:rPr>
          <w:color w:val="000000"/>
          <w:sz w:val="17"/>
          <w:szCs w:val="17"/>
        </w:rPr>
        <w:t xml:space="preserve">», а </w:t>
      </w:r>
      <w:proofErr w:type="spellStart"/>
      <w:r>
        <w:rPr>
          <w:color w:val="000000"/>
          <w:sz w:val="17"/>
          <w:szCs w:val="17"/>
        </w:rPr>
        <w:t>Динк</w:t>
      </w:r>
      <w:proofErr w:type="spellEnd"/>
      <w:r>
        <w:rPr>
          <w:color w:val="000000"/>
          <w:sz w:val="17"/>
          <w:szCs w:val="17"/>
        </w:rPr>
        <w:t xml:space="preserve"> был осужден. 19 января 2007 года Грант </w:t>
      </w:r>
      <w:proofErr w:type="spellStart"/>
      <w:r>
        <w:rPr>
          <w:color w:val="000000"/>
          <w:sz w:val="17"/>
          <w:szCs w:val="17"/>
        </w:rPr>
        <w:t>Динк</w:t>
      </w:r>
      <w:proofErr w:type="spellEnd"/>
      <w:r>
        <w:rPr>
          <w:color w:val="000000"/>
          <w:sz w:val="17"/>
          <w:szCs w:val="17"/>
        </w:rPr>
        <w:t xml:space="preserve"> был убит 17-летним турецким националистом, его похороны в Стамбуле вылились в демонстрацию, где десятки тысяч турок шли с плакатами «Мы все армяне, мы все Гранты».</w:t>
      </w:r>
      <w:proofErr w:type="gramEnd"/>
      <w:r>
        <w:rPr>
          <w:color w:val="000000"/>
          <w:sz w:val="17"/>
          <w:szCs w:val="17"/>
        </w:rPr>
        <w:t xml:space="preserve"> В то же время турецкое общество восприняло убийцу </w:t>
      </w:r>
      <w:proofErr w:type="spellStart"/>
      <w:r>
        <w:rPr>
          <w:color w:val="000000"/>
          <w:sz w:val="17"/>
          <w:szCs w:val="17"/>
        </w:rPr>
        <w:t>Динка</w:t>
      </w:r>
      <w:proofErr w:type="spellEnd"/>
      <w:r>
        <w:rPr>
          <w:color w:val="000000"/>
          <w:sz w:val="17"/>
          <w:szCs w:val="17"/>
        </w:rPr>
        <w:t>, как национального героя.</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Доказательства геноцида армян</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 xml:space="preserve">Аргументы в пользу того, что кампания против армян носила систематический и централизованный характер базируются на многочисленных свидетельствах нетурецких очевидцев (консулов, военнослужащих, медсестер, учителей, миссионеров), показаниях турецких чиновников и оставшихся в живых армян. На судебном процессе против лидеров младотурок утверждение об организации целенаправленного уничтожения армян вошло в итоговое обвинение. На сегодня не предоставлено никаких документов из турецких архивов, как-то свидетельствующих о целенаправленности уничтожения армян, что возможно объясняется уничтожением этих документов или действующей на сегодня в Турции цензурой. Недоказанными или фальшивыми считаются так называемые телеграммы </w:t>
      </w:r>
      <w:proofErr w:type="spellStart"/>
      <w:r>
        <w:rPr>
          <w:color w:val="000000"/>
          <w:sz w:val="17"/>
          <w:szCs w:val="17"/>
        </w:rPr>
        <w:t>Талаата</w:t>
      </w:r>
      <w:proofErr w:type="spellEnd"/>
      <w:r>
        <w:rPr>
          <w:color w:val="000000"/>
          <w:sz w:val="17"/>
          <w:szCs w:val="17"/>
        </w:rPr>
        <w:t xml:space="preserve">, опубликованные в 1920 году, оригиналы которых отсутствуют, однако </w:t>
      </w:r>
      <w:proofErr w:type="gramStart"/>
      <w:r>
        <w:rPr>
          <w:color w:val="000000"/>
          <w:sz w:val="17"/>
          <w:szCs w:val="17"/>
        </w:rPr>
        <w:t>анализ</w:t>
      </w:r>
      <w:proofErr w:type="gramEnd"/>
      <w:r>
        <w:rPr>
          <w:color w:val="000000"/>
          <w:sz w:val="17"/>
          <w:szCs w:val="17"/>
        </w:rPr>
        <w:t xml:space="preserve"> проведенный </w:t>
      </w:r>
      <w:proofErr w:type="spellStart"/>
      <w:r>
        <w:rPr>
          <w:color w:val="000000"/>
          <w:sz w:val="17"/>
          <w:szCs w:val="17"/>
        </w:rPr>
        <w:t>Дадряном</w:t>
      </w:r>
      <w:proofErr w:type="spellEnd"/>
      <w:r>
        <w:rPr>
          <w:color w:val="000000"/>
          <w:sz w:val="17"/>
          <w:szCs w:val="17"/>
        </w:rPr>
        <w:t xml:space="preserve"> подтверждает, что эти телеграммы косвенно подтверждаются материалами процесса против лидеров младотурок. Освобожденные армянами территории заселялись </w:t>
      </w:r>
      <w:proofErr w:type="spellStart"/>
      <w:r>
        <w:rPr>
          <w:color w:val="000000"/>
          <w:sz w:val="17"/>
          <w:szCs w:val="17"/>
        </w:rPr>
        <w:t>мухаджирами</w:t>
      </w:r>
      <w:proofErr w:type="spellEnd"/>
      <w:r>
        <w:rPr>
          <w:color w:val="000000"/>
          <w:sz w:val="17"/>
          <w:szCs w:val="17"/>
        </w:rPr>
        <w:t xml:space="preserve"> из Фракии или Болгарии, которые не могли бы добраться до Киликии и турецкой Армении без организационной помощи и планирования, что также служит аргументом, свидетельствующим о соучастии очень высоких официальных кругов в программе уничтожения армян.</w:t>
      </w:r>
      <w:r w:rsidRPr="00D84731">
        <w:rPr>
          <w:color w:val="000000"/>
          <w:sz w:val="17"/>
          <w:szCs w:val="17"/>
        </w:rPr>
        <w:t xml:space="preserve"> </w:t>
      </w:r>
      <w:r>
        <w:rPr>
          <w:color w:val="000000"/>
          <w:sz w:val="17"/>
          <w:szCs w:val="17"/>
        </w:rPr>
        <w:t>Отрицание геноцида армян</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 xml:space="preserve">Отличие отрицания геноцида армян от других форм опровержений геноцида, обычно проводящимися частными людьми или организациями, состоит в официальной и всесторонней поддержке Турецкой Республики, что делает его </w:t>
      </w:r>
      <w:proofErr w:type="gramStart"/>
      <w:r>
        <w:rPr>
          <w:color w:val="000000"/>
          <w:sz w:val="17"/>
          <w:szCs w:val="17"/>
        </w:rPr>
        <w:t>более академически</w:t>
      </w:r>
      <w:proofErr w:type="gramEnd"/>
      <w:r>
        <w:rPr>
          <w:color w:val="000000"/>
          <w:sz w:val="17"/>
          <w:szCs w:val="17"/>
        </w:rPr>
        <w:t xml:space="preserve"> респектабельным и политически мотивированным[110]. Турецкая республика тратит значительные средства на </w:t>
      </w:r>
      <w:proofErr w:type="spellStart"/>
      <w:proofErr w:type="gramStart"/>
      <w:r>
        <w:rPr>
          <w:color w:val="000000"/>
          <w:sz w:val="17"/>
          <w:szCs w:val="17"/>
        </w:rPr>
        <w:t>пиар-кампании</w:t>
      </w:r>
      <w:proofErr w:type="spellEnd"/>
      <w:proofErr w:type="gramEnd"/>
      <w:r>
        <w:rPr>
          <w:color w:val="000000"/>
          <w:sz w:val="17"/>
          <w:szCs w:val="17"/>
        </w:rPr>
        <w:t xml:space="preserve"> по отрицанию геноцида армян и делает пожертвования университетам, обеспечивающим правдоподобность турецкой позиции. Большинство международного сообщества признает геноцид армян, тем не </w:t>
      </w:r>
      <w:proofErr w:type="gramStart"/>
      <w:r>
        <w:rPr>
          <w:color w:val="000000"/>
          <w:sz w:val="17"/>
          <w:szCs w:val="17"/>
        </w:rPr>
        <w:t>менее</w:t>
      </w:r>
      <w:proofErr w:type="gramEnd"/>
      <w:r>
        <w:rPr>
          <w:color w:val="000000"/>
          <w:sz w:val="17"/>
          <w:szCs w:val="17"/>
        </w:rPr>
        <w:t xml:space="preserve"> при очередном обсуждении признания Турция угрожает другим государством дипломатическими санкциями и репрессиями к собственным меньшинствам. Чтобы уничтожить следы физического присутствия армян на территории Турции в ней систематически разрушаются памятники армянской архитектуры.</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Аргументы отрицателей обычно представляют модификацию одного из следующих утверждений:</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массового убийства армян в Османской империи никогда не было;</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гибель армян произошла по неосторожности от голода и болезней во время высылки из зоны боевых действий;</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 xml:space="preserve">со стороны младотурков не было целенаправленной </w:t>
      </w:r>
      <w:proofErr w:type="gramStart"/>
      <w:r>
        <w:rPr>
          <w:color w:val="000000"/>
          <w:sz w:val="17"/>
          <w:szCs w:val="17"/>
        </w:rPr>
        <w:t>политики на уничтожение</w:t>
      </w:r>
      <w:proofErr w:type="gramEnd"/>
      <w:r>
        <w:rPr>
          <w:color w:val="000000"/>
          <w:sz w:val="17"/>
          <w:szCs w:val="17"/>
        </w:rPr>
        <w:t xml:space="preserve"> армян;</w:t>
      </w:r>
    </w:p>
    <w:p w:rsidR="00D84731" w:rsidRDefault="00D84731" w:rsidP="00D84731">
      <w:pPr>
        <w:pStyle w:val="mg1"/>
        <w:shd w:val="clear" w:color="auto" w:fill="FFFFFF"/>
        <w:spacing w:before="180" w:beforeAutospacing="0" w:after="180" w:afterAutospacing="0"/>
        <w:rPr>
          <w:color w:val="000000"/>
          <w:sz w:val="17"/>
          <w:szCs w:val="17"/>
        </w:rPr>
      </w:pPr>
      <w:r>
        <w:rPr>
          <w:color w:val="000000"/>
          <w:sz w:val="17"/>
          <w:szCs w:val="17"/>
        </w:rPr>
        <w:t>гибель армян была следствием гражданской войны в Османской империи, в результате которой погибли также множество турок.</w:t>
      </w:r>
    </w:p>
    <w:p w:rsidR="00D84731" w:rsidRDefault="00D84731" w:rsidP="00D84731">
      <w:pPr>
        <w:pStyle w:val="mg1"/>
        <w:shd w:val="clear" w:color="auto" w:fill="FFFFFF"/>
        <w:spacing w:before="180" w:beforeAutospacing="0" w:after="180" w:afterAutospacing="0"/>
        <w:rPr>
          <w:color w:val="000000"/>
          <w:sz w:val="17"/>
          <w:szCs w:val="17"/>
        </w:rPr>
      </w:pPr>
    </w:p>
    <w:p w:rsidR="00D84731" w:rsidRPr="00D84731" w:rsidRDefault="00D84731" w:rsidP="00D84731">
      <w:pPr>
        <w:rPr>
          <w:sz w:val="16"/>
          <w:szCs w:val="16"/>
        </w:rPr>
      </w:pPr>
    </w:p>
    <w:sectPr w:rsidR="00D84731" w:rsidRPr="00D84731" w:rsidSect="008335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647F5"/>
    <w:rsid w:val="000647F5"/>
    <w:rsid w:val="008335DB"/>
    <w:rsid w:val="00B46B0C"/>
    <w:rsid w:val="00D84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g1">
    <w:name w:val="mg1"/>
    <w:basedOn w:val="a"/>
    <w:rsid w:val="000647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344579">
      <w:bodyDiv w:val="1"/>
      <w:marLeft w:val="0"/>
      <w:marRight w:val="0"/>
      <w:marTop w:val="0"/>
      <w:marBottom w:val="0"/>
      <w:divBdr>
        <w:top w:val="none" w:sz="0" w:space="0" w:color="auto"/>
        <w:left w:val="none" w:sz="0" w:space="0" w:color="auto"/>
        <w:bottom w:val="none" w:sz="0" w:space="0" w:color="auto"/>
        <w:right w:val="none" w:sz="0" w:space="0" w:color="auto"/>
      </w:divBdr>
    </w:div>
    <w:div w:id="119686363">
      <w:bodyDiv w:val="1"/>
      <w:marLeft w:val="0"/>
      <w:marRight w:val="0"/>
      <w:marTop w:val="0"/>
      <w:marBottom w:val="0"/>
      <w:divBdr>
        <w:top w:val="none" w:sz="0" w:space="0" w:color="auto"/>
        <w:left w:val="none" w:sz="0" w:space="0" w:color="auto"/>
        <w:bottom w:val="none" w:sz="0" w:space="0" w:color="auto"/>
        <w:right w:val="none" w:sz="0" w:space="0" w:color="auto"/>
      </w:divBdr>
    </w:div>
    <w:div w:id="172645969">
      <w:bodyDiv w:val="1"/>
      <w:marLeft w:val="0"/>
      <w:marRight w:val="0"/>
      <w:marTop w:val="0"/>
      <w:marBottom w:val="0"/>
      <w:divBdr>
        <w:top w:val="none" w:sz="0" w:space="0" w:color="auto"/>
        <w:left w:val="none" w:sz="0" w:space="0" w:color="auto"/>
        <w:bottom w:val="none" w:sz="0" w:space="0" w:color="auto"/>
        <w:right w:val="none" w:sz="0" w:space="0" w:color="auto"/>
      </w:divBdr>
    </w:div>
    <w:div w:id="452291394">
      <w:bodyDiv w:val="1"/>
      <w:marLeft w:val="0"/>
      <w:marRight w:val="0"/>
      <w:marTop w:val="0"/>
      <w:marBottom w:val="0"/>
      <w:divBdr>
        <w:top w:val="none" w:sz="0" w:space="0" w:color="auto"/>
        <w:left w:val="none" w:sz="0" w:space="0" w:color="auto"/>
        <w:bottom w:val="none" w:sz="0" w:space="0" w:color="auto"/>
        <w:right w:val="none" w:sz="0" w:space="0" w:color="auto"/>
      </w:divBdr>
    </w:div>
    <w:div w:id="670570774">
      <w:bodyDiv w:val="1"/>
      <w:marLeft w:val="0"/>
      <w:marRight w:val="0"/>
      <w:marTop w:val="0"/>
      <w:marBottom w:val="0"/>
      <w:divBdr>
        <w:top w:val="none" w:sz="0" w:space="0" w:color="auto"/>
        <w:left w:val="none" w:sz="0" w:space="0" w:color="auto"/>
        <w:bottom w:val="none" w:sz="0" w:space="0" w:color="auto"/>
        <w:right w:val="none" w:sz="0" w:space="0" w:color="auto"/>
      </w:divBdr>
    </w:div>
    <w:div w:id="1119225847">
      <w:bodyDiv w:val="1"/>
      <w:marLeft w:val="0"/>
      <w:marRight w:val="0"/>
      <w:marTop w:val="0"/>
      <w:marBottom w:val="0"/>
      <w:divBdr>
        <w:top w:val="none" w:sz="0" w:space="0" w:color="auto"/>
        <w:left w:val="none" w:sz="0" w:space="0" w:color="auto"/>
        <w:bottom w:val="none" w:sz="0" w:space="0" w:color="auto"/>
        <w:right w:val="none" w:sz="0" w:space="0" w:color="auto"/>
      </w:divBdr>
    </w:div>
    <w:div w:id="1274092425">
      <w:bodyDiv w:val="1"/>
      <w:marLeft w:val="0"/>
      <w:marRight w:val="0"/>
      <w:marTop w:val="0"/>
      <w:marBottom w:val="0"/>
      <w:divBdr>
        <w:top w:val="none" w:sz="0" w:space="0" w:color="auto"/>
        <w:left w:val="none" w:sz="0" w:space="0" w:color="auto"/>
        <w:bottom w:val="none" w:sz="0" w:space="0" w:color="auto"/>
        <w:right w:val="none" w:sz="0" w:space="0" w:color="auto"/>
      </w:divBdr>
    </w:div>
    <w:div w:id="1543129928">
      <w:bodyDiv w:val="1"/>
      <w:marLeft w:val="0"/>
      <w:marRight w:val="0"/>
      <w:marTop w:val="0"/>
      <w:marBottom w:val="0"/>
      <w:divBdr>
        <w:top w:val="none" w:sz="0" w:space="0" w:color="auto"/>
        <w:left w:val="none" w:sz="0" w:space="0" w:color="auto"/>
        <w:bottom w:val="none" w:sz="0" w:space="0" w:color="auto"/>
        <w:right w:val="none" w:sz="0" w:space="0" w:color="auto"/>
      </w:divBdr>
    </w:div>
    <w:div w:id="1609848116">
      <w:bodyDiv w:val="1"/>
      <w:marLeft w:val="0"/>
      <w:marRight w:val="0"/>
      <w:marTop w:val="0"/>
      <w:marBottom w:val="0"/>
      <w:divBdr>
        <w:top w:val="none" w:sz="0" w:space="0" w:color="auto"/>
        <w:left w:val="none" w:sz="0" w:space="0" w:color="auto"/>
        <w:bottom w:val="none" w:sz="0" w:space="0" w:color="auto"/>
        <w:right w:val="none" w:sz="0" w:space="0" w:color="auto"/>
      </w:divBdr>
    </w:div>
    <w:div w:id="18623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3390</Words>
  <Characters>19325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Машков</dc:creator>
  <cp:lastModifiedBy>Машков</cp:lastModifiedBy>
  <cp:revision>1</cp:revision>
  <dcterms:created xsi:type="dcterms:W3CDTF">2014-12-13T21:04:00Z</dcterms:created>
  <dcterms:modified xsi:type="dcterms:W3CDTF">2014-12-13T21:47:00Z</dcterms:modified>
</cp:coreProperties>
</file>