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5EE" w:rsidRDefault="007E75EE" w:rsidP="005027D6">
      <w:pPr>
        <w:jc w:val="center"/>
      </w:pPr>
    </w:p>
    <w:p w:rsidR="007E75EE" w:rsidRPr="007E75EE" w:rsidRDefault="007E75EE" w:rsidP="007E75EE">
      <w:pPr>
        <w:jc w:val="center"/>
      </w:pPr>
      <w:r w:rsidRPr="007E75EE">
        <w:t>ГБОУ Гимназия № 1505</w:t>
      </w:r>
      <w:r w:rsidRPr="007E75EE">
        <w:br/>
        <w:t>«Московская городская педагогическая гимназия – лаборатория»</w:t>
      </w:r>
    </w:p>
    <w:p w:rsidR="007E75EE" w:rsidRPr="007E75EE" w:rsidRDefault="007E75EE" w:rsidP="007E75EE">
      <w:pPr>
        <w:jc w:val="center"/>
      </w:pPr>
    </w:p>
    <w:p w:rsidR="007E75EE" w:rsidRPr="007E75EE" w:rsidRDefault="007E75EE" w:rsidP="007E75EE">
      <w:pPr>
        <w:jc w:val="center"/>
      </w:pPr>
    </w:p>
    <w:p w:rsidR="007E75EE" w:rsidRPr="007E75EE" w:rsidRDefault="007E75EE" w:rsidP="007E75EE">
      <w:pPr>
        <w:jc w:val="center"/>
      </w:pPr>
    </w:p>
    <w:p w:rsidR="007E75EE" w:rsidRPr="007E75EE" w:rsidRDefault="007E75EE" w:rsidP="007E75EE">
      <w:pPr>
        <w:jc w:val="center"/>
      </w:pPr>
    </w:p>
    <w:p w:rsidR="007E75EE" w:rsidRPr="007E75EE" w:rsidRDefault="007E75EE" w:rsidP="007E75EE">
      <w:pPr>
        <w:jc w:val="center"/>
      </w:pPr>
    </w:p>
    <w:p w:rsidR="007E75EE" w:rsidRPr="007E75EE" w:rsidRDefault="007E75EE" w:rsidP="007E75EE">
      <w:pPr>
        <w:jc w:val="center"/>
        <w:rPr>
          <w:b/>
        </w:rPr>
      </w:pPr>
    </w:p>
    <w:p w:rsidR="007E75EE" w:rsidRPr="007E75EE" w:rsidRDefault="007E75EE" w:rsidP="007E75EE">
      <w:pPr>
        <w:jc w:val="center"/>
        <w:rPr>
          <w:b/>
          <w:sz w:val="48"/>
          <w:szCs w:val="48"/>
        </w:rPr>
      </w:pPr>
      <w:r w:rsidRPr="007E75EE">
        <w:rPr>
          <w:b/>
          <w:sz w:val="48"/>
          <w:szCs w:val="48"/>
        </w:rPr>
        <w:t>Диплом</w:t>
      </w:r>
    </w:p>
    <w:p w:rsidR="007E75EE" w:rsidRPr="007E75EE" w:rsidRDefault="007E75EE" w:rsidP="007E75EE">
      <w:pPr>
        <w:jc w:val="center"/>
        <w:rPr>
          <w:b/>
          <w:sz w:val="48"/>
          <w:szCs w:val="48"/>
        </w:rPr>
      </w:pPr>
      <w:r>
        <w:rPr>
          <w:b/>
          <w:sz w:val="48"/>
          <w:szCs w:val="48"/>
        </w:rPr>
        <w:t>Секта сайе</w:t>
      </w:r>
      <w:r w:rsidRPr="007E75EE">
        <w:rPr>
          <w:b/>
          <w:sz w:val="48"/>
          <w:szCs w:val="48"/>
        </w:rPr>
        <w:t xml:space="preserve">нтологов </w:t>
      </w:r>
    </w:p>
    <w:p w:rsidR="007E75EE" w:rsidRPr="007E75EE" w:rsidRDefault="007E75EE" w:rsidP="007E75EE">
      <w:pPr>
        <w:jc w:val="center"/>
        <w:rPr>
          <w:sz w:val="48"/>
          <w:szCs w:val="48"/>
        </w:rPr>
      </w:pPr>
    </w:p>
    <w:p w:rsidR="007E75EE" w:rsidRPr="007E75EE" w:rsidRDefault="007E75EE" w:rsidP="007E75EE">
      <w:pPr>
        <w:jc w:val="center"/>
      </w:pPr>
    </w:p>
    <w:p w:rsidR="007E75EE" w:rsidRPr="007E75EE" w:rsidRDefault="007E75EE" w:rsidP="007E75EE">
      <w:pPr>
        <w:jc w:val="center"/>
      </w:pPr>
    </w:p>
    <w:p w:rsidR="007E75EE" w:rsidRPr="007E75EE" w:rsidRDefault="007E75EE" w:rsidP="007E75EE">
      <w:pPr>
        <w:jc w:val="center"/>
      </w:pPr>
    </w:p>
    <w:p w:rsidR="007E75EE" w:rsidRPr="007E75EE" w:rsidRDefault="007E75EE" w:rsidP="007E75EE">
      <w:pPr>
        <w:jc w:val="center"/>
      </w:pPr>
    </w:p>
    <w:p w:rsidR="007E75EE" w:rsidRPr="007E75EE" w:rsidRDefault="007E75EE" w:rsidP="007E75EE">
      <w:pPr>
        <w:jc w:val="center"/>
      </w:pPr>
    </w:p>
    <w:p w:rsidR="007E75EE" w:rsidRPr="007E75EE" w:rsidRDefault="007E75EE" w:rsidP="007E75EE">
      <w:pPr>
        <w:jc w:val="center"/>
      </w:pPr>
    </w:p>
    <w:p w:rsidR="007E75EE" w:rsidRPr="007E75EE" w:rsidRDefault="007E75EE" w:rsidP="007E75EE">
      <w:pPr>
        <w:jc w:val="center"/>
      </w:pPr>
    </w:p>
    <w:p w:rsidR="007E75EE" w:rsidRPr="007E75EE" w:rsidRDefault="007E75EE" w:rsidP="007E75EE">
      <w:pPr>
        <w:jc w:val="center"/>
      </w:pPr>
    </w:p>
    <w:p w:rsidR="007E75EE" w:rsidRPr="007E75EE" w:rsidRDefault="007E75EE" w:rsidP="007E75EE">
      <w:pPr>
        <w:jc w:val="right"/>
      </w:pPr>
      <w:r w:rsidRPr="007E75EE">
        <w:rPr>
          <w:i/>
        </w:rPr>
        <w:t>Автор:</w:t>
      </w:r>
      <w:r w:rsidRPr="007E75EE">
        <w:t xml:space="preserve"> ученица 10 класса «Б»</w:t>
      </w:r>
      <w:r w:rsidRPr="007E75EE">
        <w:br/>
        <w:t>Касимова Виктория</w:t>
      </w:r>
      <w:r w:rsidRPr="007E75EE">
        <w:br/>
      </w:r>
      <w:r w:rsidRPr="007E75EE">
        <w:rPr>
          <w:i/>
        </w:rPr>
        <w:t>Руководитель:</w:t>
      </w:r>
      <w:r w:rsidRPr="007E75EE">
        <w:t xml:space="preserve"> Гутлин М.  Н.</w:t>
      </w:r>
    </w:p>
    <w:p w:rsidR="007E75EE" w:rsidRPr="007E75EE" w:rsidRDefault="007E75EE" w:rsidP="007E75EE">
      <w:pPr>
        <w:jc w:val="center"/>
      </w:pPr>
    </w:p>
    <w:p w:rsidR="007E75EE" w:rsidRPr="007E75EE" w:rsidRDefault="007E75EE" w:rsidP="007E75EE"/>
    <w:p w:rsidR="007E75EE" w:rsidRPr="007E75EE" w:rsidRDefault="007E75EE" w:rsidP="007E75EE">
      <w:pPr>
        <w:jc w:val="center"/>
      </w:pPr>
      <w:r w:rsidRPr="007E75EE">
        <w:t>Москва</w:t>
      </w:r>
      <w:r w:rsidRPr="007E75EE">
        <w:br/>
        <w:t>2014</w:t>
      </w:r>
    </w:p>
    <w:p w:rsidR="007E75EE" w:rsidRPr="007E75EE" w:rsidRDefault="007E75EE" w:rsidP="007E75EE">
      <w:pPr>
        <w:jc w:val="center"/>
        <w:rPr>
          <w:bCs/>
        </w:rPr>
      </w:pPr>
    </w:p>
    <w:p w:rsidR="007E75EE" w:rsidRPr="007E75EE" w:rsidRDefault="007E75EE" w:rsidP="007E75EE">
      <w:pPr>
        <w:jc w:val="center"/>
        <w:rPr>
          <w:sz w:val="28"/>
          <w:szCs w:val="28"/>
        </w:rPr>
      </w:pPr>
      <w:r w:rsidRPr="007E75EE">
        <w:rPr>
          <w:sz w:val="28"/>
          <w:szCs w:val="28"/>
        </w:rPr>
        <w:lastRenderedPageBreak/>
        <w:t>Оглавление</w:t>
      </w:r>
    </w:p>
    <w:p w:rsidR="007E75EE" w:rsidRPr="007E75EE" w:rsidRDefault="007E75EE" w:rsidP="007E75EE">
      <w:pPr>
        <w:jc w:val="center"/>
        <w:rPr>
          <w:sz w:val="28"/>
          <w:szCs w:val="28"/>
        </w:rPr>
      </w:pPr>
    </w:p>
    <w:p w:rsidR="007E75EE" w:rsidRPr="007E75EE" w:rsidRDefault="007E75EE" w:rsidP="007E75EE">
      <w:pPr>
        <w:jc w:val="center"/>
        <w:rPr>
          <w:sz w:val="28"/>
          <w:szCs w:val="28"/>
        </w:rPr>
      </w:pPr>
      <w:r w:rsidRPr="007E75EE">
        <w:rPr>
          <w:sz w:val="28"/>
          <w:szCs w:val="28"/>
        </w:rPr>
        <w:t>Введение ………………………………………………………….. …….стр. 3</w:t>
      </w:r>
      <w:r w:rsidR="00162650">
        <w:rPr>
          <w:sz w:val="28"/>
          <w:szCs w:val="28"/>
        </w:rPr>
        <w:t>-4</w:t>
      </w:r>
    </w:p>
    <w:p w:rsidR="007E75EE" w:rsidRPr="007E75EE" w:rsidRDefault="007E75EE" w:rsidP="007E75EE">
      <w:pPr>
        <w:jc w:val="center"/>
        <w:rPr>
          <w:sz w:val="28"/>
          <w:szCs w:val="28"/>
        </w:rPr>
      </w:pPr>
      <w:r w:rsidRPr="007E75EE">
        <w:rPr>
          <w:sz w:val="28"/>
          <w:szCs w:val="28"/>
        </w:rPr>
        <w:br/>
        <w:t xml:space="preserve">Глава </w:t>
      </w:r>
      <w:r w:rsidRPr="007E75EE">
        <w:rPr>
          <w:sz w:val="28"/>
          <w:szCs w:val="28"/>
          <w:lang w:val="en-US"/>
        </w:rPr>
        <w:t>I</w:t>
      </w:r>
      <w:r w:rsidRPr="007E75EE">
        <w:rPr>
          <w:sz w:val="28"/>
          <w:szCs w:val="28"/>
        </w:rPr>
        <w:t xml:space="preserve"> -  История создания секты са</w:t>
      </w:r>
      <w:r w:rsidR="00162650">
        <w:rPr>
          <w:sz w:val="28"/>
          <w:szCs w:val="28"/>
        </w:rPr>
        <w:t>й</w:t>
      </w:r>
      <w:r w:rsidRPr="007E75EE">
        <w:rPr>
          <w:sz w:val="28"/>
          <w:szCs w:val="28"/>
        </w:rPr>
        <w:t xml:space="preserve">ентологов ………стр. </w:t>
      </w:r>
      <w:r w:rsidR="00162650">
        <w:rPr>
          <w:sz w:val="28"/>
          <w:szCs w:val="28"/>
        </w:rPr>
        <w:t>5</w:t>
      </w:r>
      <w:r w:rsidRPr="007E75EE">
        <w:rPr>
          <w:sz w:val="28"/>
          <w:szCs w:val="28"/>
        </w:rPr>
        <w:t>-</w:t>
      </w:r>
      <w:r w:rsidR="00162650">
        <w:rPr>
          <w:sz w:val="28"/>
          <w:szCs w:val="28"/>
        </w:rPr>
        <w:t>11</w:t>
      </w:r>
    </w:p>
    <w:p w:rsidR="007E75EE" w:rsidRPr="007E75EE" w:rsidRDefault="007E75EE" w:rsidP="007E75EE">
      <w:pPr>
        <w:jc w:val="center"/>
        <w:rPr>
          <w:sz w:val="28"/>
          <w:szCs w:val="28"/>
        </w:rPr>
      </w:pPr>
      <w:r w:rsidRPr="007E75EE">
        <w:rPr>
          <w:sz w:val="28"/>
          <w:szCs w:val="28"/>
        </w:rPr>
        <w:t>§1.1.  Противоречивость личности Рона Хаббарда….</w:t>
      </w:r>
      <w:r w:rsidR="00162650">
        <w:rPr>
          <w:sz w:val="28"/>
          <w:szCs w:val="28"/>
        </w:rPr>
        <w:t>стр. 5-7</w:t>
      </w:r>
    </w:p>
    <w:p w:rsidR="007E75EE" w:rsidRPr="007E75EE" w:rsidRDefault="007E75EE" w:rsidP="007E75EE">
      <w:pPr>
        <w:jc w:val="center"/>
        <w:rPr>
          <w:sz w:val="28"/>
          <w:szCs w:val="28"/>
        </w:rPr>
      </w:pPr>
      <w:r w:rsidRPr="007E75EE">
        <w:rPr>
          <w:sz w:val="28"/>
          <w:szCs w:val="28"/>
        </w:rPr>
        <w:t>§1.2.Саентология как учение. Авторская терминология Рона Хаббарда …………………………………………………………………</w:t>
      </w:r>
      <w:r w:rsidR="00162650">
        <w:rPr>
          <w:sz w:val="28"/>
          <w:szCs w:val="28"/>
        </w:rPr>
        <w:t>стр. 7-9</w:t>
      </w:r>
    </w:p>
    <w:p w:rsidR="007E75EE" w:rsidRPr="007E75EE" w:rsidRDefault="007E75EE" w:rsidP="007E75EE">
      <w:pPr>
        <w:jc w:val="center"/>
        <w:rPr>
          <w:sz w:val="28"/>
          <w:szCs w:val="28"/>
        </w:rPr>
      </w:pPr>
      <w:r w:rsidRPr="007E75EE">
        <w:rPr>
          <w:sz w:val="28"/>
          <w:szCs w:val="28"/>
        </w:rPr>
        <w:t>§1.3. А что же на самом деле. Методы привлечения новых адептов …………………………………………………………………..с</w:t>
      </w:r>
      <w:r w:rsidR="00162650">
        <w:rPr>
          <w:sz w:val="28"/>
          <w:szCs w:val="28"/>
        </w:rPr>
        <w:t>тр. 9-11</w:t>
      </w:r>
    </w:p>
    <w:p w:rsidR="007E75EE" w:rsidRPr="007E75EE" w:rsidRDefault="007E75EE" w:rsidP="007E75EE">
      <w:pPr>
        <w:jc w:val="center"/>
        <w:rPr>
          <w:sz w:val="28"/>
          <w:szCs w:val="28"/>
        </w:rPr>
      </w:pPr>
    </w:p>
    <w:p w:rsidR="007E75EE" w:rsidRPr="007E75EE" w:rsidRDefault="007E75EE" w:rsidP="007E75EE">
      <w:pPr>
        <w:jc w:val="center"/>
        <w:rPr>
          <w:sz w:val="28"/>
          <w:szCs w:val="28"/>
        </w:rPr>
      </w:pPr>
      <w:r w:rsidRPr="007E75EE">
        <w:rPr>
          <w:sz w:val="28"/>
          <w:szCs w:val="28"/>
        </w:rPr>
        <w:br/>
        <w:t xml:space="preserve">Глава </w:t>
      </w:r>
      <w:r w:rsidRPr="007E75EE">
        <w:rPr>
          <w:sz w:val="28"/>
          <w:szCs w:val="28"/>
          <w:lang w:val="en-US"/>
        </w:rPr>
        <w:t>II</w:t>
      </w:r>
      <w:r w:rsidRPr="007E75EE">
        <w:rPr>
          <w:sz w:val="28"/>
          <w:szCs w:val="28"/>
        </w:rPr>
        <w:t xml:space="preserve"> ……………………………………………………………….</w:t>
      </w:r>
      <w:r w:rsidR="00162650">
        <w:rPr>
          <w:sz w:val="28"/>
          <w:szCs w:val="28"/>
        </w:rPr>
        <w:t>стр. 11</w:t>
      </w:r>
      <w:r w:rsidRPr="007E75EE">
        <w:rPr>
          <w:sz w:val="28"/>
          <w:szCs w:val="28"/>
        </w:rPr>
        <w:t>-</w:t>
      </w:r>
      <w:r w:rsidR="00162650">
        <w:rPr>
          <w:sz w:val="28"/>
          <w:szCs w:val="28"/>
        </w:rPr>
        <w:t>18</w:t>
      </w:r>
    </w:p>
    <w:p w:rsidR="007E75EE" w:rsidRPr="007E75EE" w:rsidRDefault="007E75EE" w:rsidP="007E75EE">
      <w:pPr>
        <w:jc w:val="center"/>
        <w:rPr>
          <w:sz w:val="28"/>
          <w:szCs w:val="28"/>
        </w:rPr>
      </w:pPr>
      <w:r w:rsidRPr="007E75EE">
        <w:rPr>
          <w:sz w:val="28"/>
          <w:szCs w:val="28"/>
        </w:rPr>
        <w:br/>
        <w:t>Заключение ……………………………………………………….</w:t>
      </w:r>
      <w:r w:rsidR="00162650">
        <w:rPr>
          <w:sz w:val="28"/>
          <w:szCs w:val="28"/>
        </w:rPr>
        <w:t>стр. 19-20</w:t>
      </w:r>
    </w:p>
    <w:p w:rsidR="007E75EE" w:rsidRPr="007E75EE" w:rsidRDefault="007E75EE" w:rsidP="007E75EE">
      <w:pPr>
        <w:jc w:val="center"/>
        <w:rPr>
          <w:sz w:val="28"/>
          <w:szCs w:val="28"/>
        </w:rPr>
      </w:pPr>
    </w:p>
    <w:p w:rsidR="007E75EE" w:rsidRPr="007E75EE" w:rsidRDefault="007E75EE" w:rsidP="007E75EE">
      <w:pPr>
        <w:jc w:val="center"/>
        <w:rPr>
          <w:sz w:val="28"/>
          <w:szCs w:val="28"/>
        </w:rPr>
      </w:pPr>
    </w:p>
    <w:p w:rsidR="007E75EE" w:rsidRDefault="007E75EE" w:rsidP="007E75EE">
      <w:pPr>
        <w:jc w:val="center"/>
        <w:rPr>
          <w:bCs/>
          <w:sz w:val="28"/>
          <w:szCs w:val="28"/>
        </w:rPr>
      </w:pPr>
    </w:p>
    <w:p w:rsidR="007E75EE" w:rsidRDefault="007E75EE" w:rsidP="007E75EE">
      <w:pPr>
        <w:jc w:val="center"/>
        <w:rPr>
          <w:bCs/>
          <w:sz w:val="28"/>
          <w:szCs w:val="28"/>
        </w:rPr>
      </w:pPr>
    </w:p>
    <w:p w:rsidR="007E75EE" w:rsidRDefault="007E75EE" w:rsidP="007E75EE">
      <w:pPr>
        <w:jc w:val="center"/>
        <w:rPr>
          <w:bCs/>
          <w:sz w:val="28"/>
          <w:szCs w:val="28"/>
        </w:rPr>
      </w:pPr>
    </w:p>
    <w:p w:rsidR="007E75EE" w:rsidRDefault="007E75EE" w:rsidP="007E75EE">
      <w:pPr>
        <w:jc w:val="center"/>
        <w:rPr>
          <w:bCs/>
          <w:sz w:val="28"/>
          <w:szCs w:val="28"/>
        </w:rPr>
      </w:pPr>
    </w:p>
    <w:p w:rsidR="007E75EE" w:rsidRDefault="007E75EE" w:rsidP="007E75EE">
      <w:pPr>
        <w:jc w:val="center"/>
        <w:rPr>
          <w:bCs/>
          <w:sz w:val="28"/>
          <w:szCs w:val="28"/>
        </w:rPr>
      </w:pPr>
    </w:p>
    <w:p w:rsidR="007E75EE" w:rsidRPr="007E75EE" w:rsidRDefault="007E75EE" w:rsidP="007E75EE">
      <w:pPr>
        <w:jc w:val="center"/>
        <w:rPr>
          <w:bCs/>
          <w:sz w:val="28"/>
          <w:szCs w:val="28"/>
        </w:rPr>
      </w:pPr>
    </w:p>
    <w:p w:rsidR="007E75EE" w:rsidRPr="007E75EE" w:rsidRDefault="007E75EE" w:rsidP="007E75EE">
      <w:pPr>
        <w:jc w:val="center"/>
        <w:rPr>
          <w:bCs/>
          <w:sz w:val="28"/>
          <w:szCs w:val="28"/>
        </w:rPr>
      </w:pPr>
    </w:p>
    <w:p w:rsidR="007E75EE" w:rsidRPr="007E75EE" w:rsidRDefault="007E75EE" w:rsidP="007E75EE">
      <w:pPr>
        <w:jc w:val="center"/>
        <w:rPr>
          <w:bCs/>
          <w:sz w:val="28"/>
          <w:szCs w:val="28"/>
        </w:rPr>
      </w:pPr>
    </w:p>
    <w:p w:rsidR="007E75EE" w:rsidRPr="007E75EE" w:rsidRDefault="007E75EE" w:rsidP="007E75EE">
      <w:pPr>
        <w:jc w:val="center"/>
        <w:rPr>
          <w:bCs/>
          <w:sz w:val="28"/>
          <w:szCs w:val="28"/>
        </w:rPr>
      </w:pPr>
    </w:p>
    <w:p w:rsidR="007E75EE" w:rsidRPr="007E75EE" w:rsidRDefault="007E75EE" w:rsidP="007E75EE">
      <w:pPr>
        <w:jc w:val="center"/>
        <w:rPr>
          <w:bCs/>
          <w:sz w:val="28"/>
          <w:szCs w:val="28"/>
        </w:rPr>
      </w:pPr>
    </w:p>
    <w:p w:rsidR="007E75EE" w:rsidRPr="007E75EE" w:rsidRDefault="007E75EE" w:rsidP="007E75EE">
      <w:pPr>
        <w:jc w:val="center"/>
        <w:rPr>
          <w:sz w:val="28"/>
          <w:szCs w:val="28"/>
        </w:rPr>
      </w:pPr>
      <w:r w:rsidRPr="007E75EE">
        <w:rPr>
          <w:sz w:val="28"/>
          <w:szCs w:val="28"/>
        </w:rPr>
        <w:t>Введение</w:t>
      </w:r>
    </w:p>
    <w:p w:rsidR="007E75EE" w:rsidRPr="007E75EE" w:rsidRDefault="007E75EE" w:rsidP="007E75EE">
      <w:pPr>
        <w:jc w:val="center"/>
        <w:rPr>
          <w:sz w:val="28"/>
          <w:szCs w:val="28"/>
        </w:rPr>
      </w:pPr>
    </w:p>
    <w:p w:rsidR="007E75EE" w:rsidRPr="007E75EE" w:rsidRDefault="007E75EE" w:rsidP="007E75EE">
      <w:pPr>
        <w:jc w:val="both"/>
        <w:rPr>
          <w:sz w:val="28"/>
          <w:szCs w:val="28"/>
        </w:rPr>
      </w:pPr>
      <w:r w:rsidRPr="007E75EE">
        <w:rPr>
          <w:i/>
          <w:sz w:val="28"/>
          <w:szCs w:val="28"/>
        </w:rPr>
        <w:t xml:space="preserve">Актуальность </w:t>
      </w:r>
      <w:r w:rsidRPr="007E75EE">
        <w:rPr>
          <w:sz w:val="28"/>
          <w:szCs w:val="28"/>
        </w:rPr>
        <w:t>данной работы определяется тем, что в современном обществе существует великое множество различных сект. Большинство из них являются губительными для духовной жизни, как индивида, так и общества в целом. Многие секты могут стать угрозой для жизни, как ее участника так и для обычных людей. Секта саентологов на данный момент является одной из самых многочисленных в нашей стране, при этом в некоторых странах третьего мира она не признается религией и рискует стать запретной.</w:t>
      </w:r>
    </w:p>
    <w:p w:rsidR="007E75EE" w:rsidRPr="007E75EE" w:rsidRDefault="007E75EE" w:rsidP="007E75EE">
      <w:pPr>
        <w:jc w:val="both"/>
        <w:rPr>
          <w:sz w:val="28"/>
          <w:szCs w:val="28"/>
        </w:rPr>
      </w:pPr>
    </w:p>
    <w:p w:rsidR="007E75EE" w:rsidRPr="007E75EE" w:rsidRDefault="007E75EE" w:rsidP="007E75EE">
      <w:pPr>
        <w:jc w:val="both"/>
        <w:rPr>
          <w:sz w:val="28"/>
          <w:szCs w:val="28"/>
        </w:rPr>
      </w:pPr>
      <w:r w:rsidRPr="007E75EE">
        <w:rPr>
          <w:i/>
          <w:sz w:val="28"/>
          <w:szCs w:val="28"/>
        </w:rPr>
        <w:t>Проблемой</w:t>
      </w:r>
      <w:r w:rsidRPr="007E75EE">
        <w:rPr>
          <w:sz w:val="28"/>
          <w:szCs w:val="28"/>
        </w:rPr>
        <w:t xml:space="preserve"> изучения данной темы является то, что не смотря на то что саентология является довольно таки известной сектой её деятельность не придаётся широкой огласке из – за чего судить о действии данной секты на общество довольно трудно.</w:t>
      </w:r>
    </w:p>
    <w:p w:rsidR="007E75EE" w:rsidRPr="007E75EE" w:rsidRDefault="007E75EE" w:rsidP="007E75EE">
      <w:pPr>
        <w:jc w:val="both"/>
        <w:rPr>
          <w:sz w:val="28"/>
          <w:szCs w:val="28"/>
        </w:rPr>
      </w:pPr>
    </w:p>
    <w:p w:rsidR="007E75EE" w:rsidRPr="007E75EE" w:rsidRDefault="007E75EE" w:rsidP="007E75EE">
      <w:pPr>
        <w:jc w:val="both"/>
        <w:rPr>
          <w:sz w:val="28"/>
          <w:szCs w:val="28"/>
        </w:rPr>
      </w:pPr>
      <w:r w:rsidRPr="007E75EE">
        <w:rPr>
          <w:i/>
          <w:sz w:val="28"/>
          <w:szCs w:val="28"/>
        </w:rPr>
        <w:t>Целью</w:t>
      </w:r>
      <w:r w:rsidRPr="007E75EE">
        <w:rPr>
          <w:sz w:val="28"/>
          <w:szCs w:val="28"/>
        </w:rPr>
        <w:t xml:space="preserve"> данной дипломной работы является определение степени  опасности секты для личности, опасности секты для государства, а так же выявить  антихристианский характер секты.</w:t>
      </w:r>
    </w:p>
    <w:p w:rsidR="007E75EE" w:rsidRPr="007E75EE" w:rsidRDefault="007E75EE" w:rsidP="007E75EE">
      <w:pPr>
        <w:jc w:val="both"/>
        <w:rPr>
          <w:sz w:val="28"/>
          <w:szCs w:val="28"/>
        </w:rPr>
      </w:pPr>
      <w:r w:rsidRPr="007E75EE">
        <w:rPr>
          <w:sz w:val="28"/>
          <w:szCs w:val="28"/>
        </w:rPr>
        <w:t xml:space="preserve">Отсюда вытекают следующие </w:t>
      </w:r>
      <w:r w:rsidRPr="007E75EE">
        <w:rPr>
          <w:i/>
          <w:sz w:val="28"/>
          <w:szCs w:val="28"/>
        </w:rPr>
        <w:t>задачи:</w:t>
      </w:r>
    </w:p>
    <w:p w:rsidR="007E75EE" w:rsidRPr="007E75EE" w:rsidRDefault="007E75EE" w:rsidP="007E75EE">
      <w:pPr>
        <w:numPr>
          <w:ilvl w:val="0"/>
          <w:numId w:val="3"/>
        </w:numPr>
        <w:jc w:val="both"/>
        <w:rPr>
          <w:sz w:val="28"/>
          <w:szCs w:val="28"/>
        </w:rPr>
      </w:pPr>
      <w:r w:rsidRPr="007E75EE">
        <w:rPr>
          <w:sz w:val="28"/>
          <w:szCs w:val="28"/>
        </w:rPr>
        <w:t>Изучить и обобщить материал по истории создания данной секты;</w:t>
      </w:r>
    </w:p>
    <w:p w:rsidR="007E75EE" w:rsidRPr="007E75EE" w:rsidRDefault="007E75EE" w:rsidP="007E75EE">
      <w:pPr>
        <w:numPr>
          <w:ilvl w:val="0"/>
          <w:numId w:val="3"/>
        </w:numPr>
        <w:jc w:val="both"/>
        <w:rPr>
          <w:sz w:val="28"/>
          <w:szCs w:val="28"/>
        </w:rPr>
      </w:pPr>
      <w:r w:rsidRPr="007E75EE">
        <w:rPr>
          <w:sz w:val="28"/>
          <w:szCs w:val="28"/>
        </w:rPr>
        <w:t>Рассмотреть ее внутреннее устройство;</w:t>
      </w:r>
    </w:p>
    <w:p w:rsidR="007E75EE" w:rsidRPr="007E75EE" w:rsidRDefault="007E75EE" w:rsidP="007E75EE">
      <w:pPr>
        <w:numPr>
          <w:ilvl w:val="0"/>
          <w:numId w:val="3"/>
        </w:numPr>
        <w:jc w:val="both"/>
        <w:rPr>
          <w:sz w:val="28"/>
          <w:szCs w:val="28"/>
        </w:rPr>
      </w:pPr>
      <w:r w:rsidRPr="007E75EE">
        <w:rPr>
          <w:sz w:val="28"/>
          <w:szCs w:val="28"/>
        </w:rPr>
        <w:t>Провести анализ различных мнений о деятельности данной секты;</w:t>
      </w:r>
    </w:p>
    <w:p w:rsidR="007E75EE" w:rsidRPr="007E75EE" w:rsidRDefault="007E75EE" w:rsidP="007E75EE">
      <w:pPr>
        <w:numPr>
          <w:ilvl w:val="0"/>
          <w:numId w:val="3"/>
        </w:numPr>
        <w:jc w:val="both"/>
        <w:rPr>
          <w:sz w:val="28"/>
          <w:szCs w:val="28"/>
        </w:rPr>
      </w:pPr>
      <w:r w:rsidRPr="007E75EE">
        <w:rPr>
          <w:sz w:val="28"/>
          <w:szCs w:val="28"/>
        </w:rPr>
        <w:t>Сформулировать вывод о вреде данной секты.</w:t>
      </w:r>
    </w:p>
    <w:p w:rsidR="007E75EE" w:rsidRPr="007E75EE" w:rsidRDefault="007E75EE" w:rsidP="007E75EE">
      <w:pPr>
        <w:jc w:val="both"/>
        <w:rPr>
          <w:bCs/>
          <w:sz w:val="28"/>
          <w:szCs w:val="28"/>
        </w:rPr>
      </w:pPr>
    </w:p>
    <w:p w:rsidR="007E75EE" w:rsidRPr="007E75EE" w:rsidRDefault="007E75EE" w:rsidP="007E75EE">
      <w:pPr>
        <w:jc w:val="both"/>
        <w:rPr>
          <w:bCs/>
          <w:sz w:val="28"/>
          <w:szCs w:val="28"/>
        </w:rPr>
      </w:pPr>
      <w:r w:rsidRPr="007E75EE">
        <w:rPr>
          <w:bCs/>
          <w:sz w:val="28"/>
          <w:szCs w:val="28"/>
        </w:rPr>
        <w:t>Источники.</w:t>
      </w:r>
      <w:r w:rsidRPr="007E75EE">
        <w:rPr>
          <w:bCs/>
          <w:sz w:val="28"/>
          <w:szCs w:val="28"/>
        </w:rPr>
        <w:br/>
        <w:t>В своём дипломе я опираюсь на два основных источника:</w:t>
      </w:r>
    </w:p>
    <w:p w:rsidR="007E75EE" w:rsidRPr="00162650" w:rsidRDefault="007E75EE" w:rsidP="007E75EE">
      <w:pPr>
        <w:numPr>
          <w:ilvl w:val="0"/>
          <w:numId w:val="4"/>
        </w:numPr>
        <w:jc w:val="both"/>
        <w:rPr>
          <w:bCs/>
          <w:sz w:val="28"/>
          <w:szCs w:val="28"/>
        </w:rPr>
      </w:pPr>
      <w:r w:rsidRPr="007E75EE">
        <w:rPr>
          <w:bCs/>
          <w:sz w:val="28"/>
          <w:szCs w:val="28"/>
        </w:rPr>
        <w:t>Учебник по сектоведению А. Л. Дворкина.</w:t>
      </w:r>
    </w:p>
    <w:p w:rsidR="007E75EE" w:rsidRPr="00162650" w:rsidRDefault="007E75EE" w:rsidP="007E75EE">
      <w:pPr>
        <w:jc w:val="both"/>
        <w:rPr>
          <w:bCs/>
          <w:sz w:val="28"/>
          <w:szCs w:val="28"/>
        </w:rPr>
      </w:pPr>
      <w:r w:rsidRPr="00162650">
        <w:rPr>
          <w:bCs/>
          <w:sz w:val="28"/>
          <w:szCs w:val="28"/>
        </w:rPr>
        <w:lastRenderedPageBreak/>
        <w:t xml:space="preserve">Александр Леонидович Дворкин ( </w:t>
      </w:r>
      <w:hyperlink r:id="rId7" w:tooltip="20 августа" w:history="1">
        <w:r w:rsidRPr="00162650">
          <w:rPr>
            <w:rStyle w:val="a9"/>
            <w:bCs/>
            <w:color w:val="auto"/>
            <w:sz w:val="28"/>
            <w:szCs w:val="28"/>
            <w:u w:val="none"/>
          </w:rPr>
          <w:t>20 августа</w:t>
        </w:r>
      </w:hyperlink>
      <w:r w:rsidRPr="00162650">
        <w:rPr>
          <w:bCs/>
          <w:sz w:val="28"/>
          <w:szCs w:val="28"/>
        </w:rPr>
        <w:t xml:space="preserve"> </w:t>
      </w:r>
      <w:hyperlink r:id="rId8" w:tooltip="1955" w:history="1">
        <w:r w:rsidRPr="00162650">
          <w:rPr>
            <w:rStyle w:val="a9"/>
            <w:bCs/>
            <w:color w:val="auto"/>
            <w:sz w:val="28"/>
            <w:szCs w:val="28"/>
            <w:u w:val="none"/>
          </w:rPr>
          <w:t>1955</w:t>
        </w:r>
      </w:hyperlink>
      <w:r w:rsidRPr="00162650">
        <w:rPr>
          <w:bCs/>
          <w:sz w:val="28"/>
          <w:szCs w:val="28"/>
        </w:rPr>
        <w:t xml:space="preserve">, </w:t>
      </w:r>
      <w:hyperlink r:id="rId9" w:tooltip="Москва" w:history="1">
        <w:r w:rsidRPr="00162650">
          <w:rPr>
            <w:rStyle w:val="a9"/>
            <w:bCs/>
            <w:color w:val="auto"/>
            <w:sz w:val="28"/>
            <w:szCs w:val="28"/>
            <w:u w:val="none"/>
          </w:rPr>
          <w:t>Москва</w:t>
        </w:r>
      </w:hyperlink>
      <w:r w:rsidRPr="00162650">
        <w:rPr>
          <w:bCs/>
          <w:sz w:val="28"/>
          <w:szCs w:val="28"/>
        </w:rPr>
        <w:t xml:space="preserve">) — российский </w:t>
      </w:r>
      <w:hyperlink r:id="rId10" w:tooltip="Исследователь" w:history="1">
        <w:r w:rsidRPr="00162650">
          <w:rPr>
            <w:rStyle w:val="a9"/>
            <w:bCs/>
            <w:color w:val="auto"/>
            <w:sz w:val="28"/>
            <w:szCs w:val="28"/>
            <w:u w:val="none"/>
          </w:rPr>
          <w:t>исследователь</w:t>
        </w:r>
      </w:hyperlink>
      <w:hyperlink r:id="rId11" w:anchor="cite_note-5" w:history="1"/>
      <w:r w:rsidRPr="00162650">
        <w:rPr>
          <w:bCs/>
          <w:sz w:val="28"/>
          <w:szCs w:val="28"/>
        </w:rPr>
        <w:t xml:space="preserve"> современного </w:t>
      </w:r>
      <w:hyperlink r:id="rId12" w:tooltip="Сектоведение" w:history="1">
        <w:r w:rsidRPr="00162650">
          <w:rPr>
            <w:rStyle w:val="a9"/>
            <w:bCs/>
            <w:color w:val="auto"/>
            <w:sz w:val="28"/>
            <w:szCs w:val="28"/>
            <w:u w:val="none"/>
          </w:rPr>
          <w:t>религиозного сектантства</w:t>
        </w:r>
      </w:hyperlink>
      <w:r w:rsidRPr="00162650">
        <w:rPr>
          <w:bCs/>
          <w:sz w:val="28"/>
          <w:szCs w:val="28"/>
        </w:rPr>
        <w:t xml:space="preserve">. А. Л. Дворкиным получены степени </w:t>
      </w:r>
      <w:hyperlink r:id="rId13" w:tooltip="Бакалавр" w:history="1">
        <w:r w:rsidRPr="00162650">
          <w:rPr>
            <w:rStyle w:val="a9"/>
            <w:bCs/>
            <w:color w:val="auto"/>
            <w:sz w:val="28"/>
            <w:szCs w:val="28"/>
            <w:u w:val="none"/>
          </w:rPr>
          <w:t>бакалавра</w:t>
        </w:r>
      </w:hyperlink>
      <w:r w:rsidRPr="00162650">
        <w:rPr>
          <w:bCs/>
          <w:sz w:val="28"/>
          <w:szCs w:val="28"/>
        </w:rPr>
        <w:t xml:space="preserve"> по специальности «</w:t>
      </w:r>
      <w:hyperlink r:id="rId14" w:tooltip="Русская литература" w:history="1">
        <w:r w:rsidRPr="00162650">
          <w:rPr>
            <w:rStyle w:val="a9"/>
            <w:bCs/>
            <w:color w:val="auto"/>
            <w:sz w:val="28"/>
            <w:szCs w:val="28"/>
            <w:u w:val="none"/>
          </w:rPr>
          <w:t>русская литература</w:t>
        </w:r>
      </w:hyperlink>
      <w:r w:rsidRPr="00162650">
        <w:rPr>
          <w:bCs/>
          <w:sz w:val="28"/>
          <w:szCs w:val="28"/>
        </w:rPr>
        <w:t xml:space="preserve">» </w:t>
      </w:r>
      <w:hyperlink r:id="rId15" w:tooltip="en:Hunter College" w:history="1">
        <w:r w:rsidRPr="00162650">
          <w:rPr>
            <w:rStyle w:val="a9"/>
            <w:bCs/>
            <w:color w:val="auto"/>
            <w:sz w:val="28"/>
            <w:szCs w:val="28"/>
            <w:u w:val="none"/>
          </w:rPr>
          <w:t>Хантер-Колледжа</w:t>
        </w:r>
      </w:hyperlink>
      <w:r w:rsidRPr="00162650">
        <w:rPr>
          <w:bCs/>
          <w:sz w:val="28"/>
          <w:szCs w:val="28"/>
        </w:rPr>
        <w:t xml:space="preserve"> (</w:t>
      </w:r>
      <w:hyperlink r:id="rId16" w:tooltip="en:City University of New York" w:history="1">
        <w:r w:rsidRPr="00162650">
          <w:rPr>
            <w:rStyle w:val="a9"/>
            <w:bCs/>
            <w:color w:val="auto"/>
            <w:sz w:val="28"/>
            <w:szCs w:val="28"/>
            <w:u w:val="none"/>
          </w:rPr>
          <w:t>Городского университета Нью-Йорка</w:t>
        </w:r>
      </w:hyperlink>
      <w:r w:rsidRPr="00162650">
        <w:rPr>
          <w:bCs/>
          <w:sz w:val="28"/>
          <w:szCs w:val="28"/>
        </w:rPr>
        <w:t xml:space="preserve"> ) степень </w:t>
      </w:r>
      <w:hyperlink r:id="rId17" w:tooltip="en:Master of Divinity" w:history="1">
        <w:r w:rsidRPr="00162650">
          <w:rPr>
            <w:rStyle w:val="a9"/>
            <w:bCs/>
            <w:color w:val="auto"/>
            <w:sz w:val="28"/>
            <w:szCs w:val="28"/>
            <w:u w:val="none"/>
          </w:rPr>
          <w:t>Master of Divinity</w:t>
        </w:r>
      </w:hyperlink>
      <w:r w:rsidRPr="00162650">
        <w:rPr>
          <w:bCs/>
          <w:sz w:val="28"/>
          <w:szCs w:val="28"/>
        </w:rPr>
        <w:t xml:space="preserve"> (</w:t>
      </w:r>
      <w:hyperlink r:id="rId18" w:tooltip="Магистр" w:history="1">
        <w:r w:rsidRPr="00162650">
          <w:rPr>
            <w:rStyle w:val="a9"/>
            <w:bCs/>
            <w:color w:val="auto"/>
            <w:sz w:val="28"/>
            <w:szCs w:val="28"/>
            <w:u w:val="none"/>
          </w:rPr>
          <w:t>магистра</w:t>
        </w:r>
      </w:hyperlink>
      <w:r w:rsidRPr="00162650">
        <w:rPr>
          <w:bCs/>
          <w:sz w:val="28"/>
          <w:szCs w:val="28"/>
        </w:rPr>
        <w:t xml:space="preserve"> богословия) от </w:t>
      </w:r>
      <w:hyperlink r:id="rId19" w:tooltip="Свято-Владимирская духовная семинария" w:history="1">
        <w:r w:rsidRPr="00162650">
          <w:rPr>
            <w:rStyle w:val="a9"/>
            <w:bCs/>
            <w:color w:val="auto"/>
            <w:sz w:val="28"/>
            <w:szCs w:val="28"/>
            <w:u w:val="none"/>
          </w:rPr>
          <w:t>Свято-Владимирской православной духовной семинарии</w:t>
        </w:r>
      </w:hyperlink>
      <w:r w:rsidRPr="00162650">
        <w:rPr>
          <w:bCs/>
          <w:sz w:val="28"/>
          <w:szCs w:val="28"/>
          <w:vertAlign w:val="superscript"/>
        </w:rPr>
        <w:t xml:space="preserve"> </w:t>
      </w:r>
      <w:r w:rsidRPr="00162650">
        <w:rPr>
          <w:bCs/>
          <w:sz w:val="28"/>
          <w:szCs w:val="28"/>
        </w:rPr>
        <w:t xml:space="preserve"> </w:t>
      </w:r>
      <w:hyperlink r:id="rId20" w:tooltip="Православная Церковь в Америке" w:history="1">
        <w:r w:rsidRPr="00162650">
          <w:rPr>
            <w:rStyle w:val="a9"/>
            <w:bCs/>
            <w:color w:val="auto"/>
            <w:sz w:val="28"/>
            <w:szCs w:val="28"/>
            <w:u w:val="none"/>
          </w:rPr>
          <w:t>Американской православной церкви</w:t>
        </w:r>
      </w:hyperlink>
      <w:r w:rsidRPr="00162650">
        <w:rPr>
          <w:bCs/>
          <w:sz w:val="28"/>
          <w:szCs w:val="28"/>
        </w:rPr>
        <w:t xml:space="preserve"> в </w:t>
      </w:r>
      <w:hyperlink r:id="rId21" w:tooltip="Нью-Йорк" w:history="1">
        <w:r w:rsidRPr="00162650">
          <w:rPr>
            <w:rStyle w:val="a9"/>
            <w:bCs/>
            <w:color w:val="auto"/>
            <w:sz w:val="28"/>
            <w:szCs w:val="28"/>
            <w:u w:val="none"/>
          </w:rPr>
          <w:t>Нью-Йорке</w:t>
        </w:r>
      </w:hyperlink>
      <w:r w:rsidRPr="00162650">
        <w:rPr>
          <w:bCs/>
          <w:sz w:val="28"/>
          <w:szCs w:val="28"/>
        </w:rPr>
        <w:t>.</w:t>
      </w:r>
      <w:r w:rsidRPr="00162650">
        <w:rPr>
          <w:b/>
          <w:bCs/>
          <w:sz w:val="28"/>
          <w:szCs w:val="28"/>
        </w:rPr>
        <w:t xml:space="preserve"> </w:t>
      </w:r>
      <w:r w:rsidRPr="00162650">
        <w:rPr>
          <w:bCs/>
          <w:sz w:val="28"/>
          <w:szCs w:val="28"/>
        </w:rPr>
        <w:t xml:space="preserve">Именно А. Л. Дворкин ввёл понятие «тоталитарная секта», который используется мною для характеристики секты сайентологов.  Из всего этого можно сделать вывод, что А. Л. Дворкин прекрасно разбирается в исследуемом мной вопросе, на основании чего можно смело утверждать что работа Дворкина достаточно достоверна. </w:t>
      </w:r>
    </w:p>
    <w:p w:rsidR="007E75EE" w:rsidRPr="00162650" w:rsidRDefault="007E75EE" w:rsidP="007E75EE">
      <w:pPr>
        <w:jc w:val="both"/>
        <w:rPr>
          <w:bCs/>
          <w:sz w:val="28"/>
          <w:szCs w:val="28"/>
        </w:rPr>
      </w:pPr>
    </w:p>
    <w:p w:rsidR="007E75EE" w:rsidRPr="00162650" w:rsidRDefault="007E75EE" w:rsidP="007E75EE">
      <w:pPr>
        <w:numPr>
          <w:ilvl w:val="0"/>
          <w:numId w:val="4"/>
        </w:numPr>
        <w:jc w:val="both"/>
        <w:rPr>
          <w:bCs/>
          <w:sz w:val="28"/>
          <w:szCs w:val="28"/>
        </w:rPr>
      </w:pPr>
      <w:r w:rsidRPr="00162650">
        <w:rPr>
          <w:bCs/>
          <w:sz w:val="28"/>
          <w:szCs w:val="28"/>
        </w:rPr>
        <w:t>Статья Эриха Фромма «Дианетика: искателям сфабрикованного счастья».</w:t>
      </w:r>
    </w:p>
    <w:p w:rsidR="007E75EE" w:rsidRPr="00162650" w:rsidRDefault="007E75EE" w:rsidP="007E75EE">
      <w:pPr>
        <w:jc w:val="both"/>
        <w:rPr>
          <w:b/>
          <w:bCs/>
          <w:sz w:val="28"/>
          <w:szCs w:val="28"/>
        </w:rPr>
      </w:pPr>
      <w:r w:rsidRPr="00162650">
        <w:rPr>
          <w:bCs/>
          <w:sz w:val="28"/>
          <w:szCs w:val="28"/>
        </w:rPr>
        <w:t xml:space="preserve">  Эрих Зелигманн Фромм (</w:t>
      </w:r>
      <w:hyperlink r:id="rId22" w:tooltip="23 марта" w:history="1">
        <w:r w:rsidRPr="00162650">
          <w:rPr>
            <w:rStyle w:val="a9"/>
            <w:bCs/>
            <w:color w:val="auto"/>
            <w:sz w:val="28"/>
            <w:szCs w:val="28"/>
            <w:u w:val="none"/>
          </w:rPr>
          <w:t>23 марта</w:t>
        </w:r>
      </w:hyperlink>
      <w:r w:rsidRPr="00162650">
        <w:rPr>
          <w:bCs/>
          <w:sz w:val="28"/>
          <w:szCs w:val="28"/>
        </w:rPr>
        <w:t xml:space="preserve"> </w:t>
      </w:r>
      <w:hyperlink r:id="rId23" w:tooltip="1900" w:history="1">
        <w:r w:rsidRPr="00162650">
          <w:rPr>
            <w:rStyle w:val="a9"/>
            <w:bCs/>
            <w:color w:val="auto"/>
            <w:sz w:val="28"/>
            <w:szCs w:val="28"/>
            <w:u w:val="none"/>
          </w:rPr>
          <w:t>1900</w:t>
        </w:r>
      </w:hyperlink>
      <w:r w:rsidRPr="00162650">
        <w:rPr>
          <w:bCs/>
          <w:sz w:val="28"/>
          <w:szCs w:val="28"/>
        </w:rPr>
        <w:t xml:space="preserve">, </w:t>
      </w:r>
      <w:hyperlink r:id="rId24" w:tooltip="Франкфурт-на-Майне" w:history="1">
        <w:r w:rsidRPr="00162650">
          <w:rPr>
            <w:rStyle w:val="a9"/>
            <w:bCs/>
            <w:color w:val="auto"/>
            <w:sz w:val="28"/>
            <w:szCs w:val="28"/>
            <w:u w:val="none"/>
          </w:rPr>
          <w:t>Франкфурт-на-Майне</w:t>
        </w:r>
      </w:hyperlink>
      <w:r w:rsidRPr="00162650">
        <w:rPr>
          <w:bCs/>
          <w:sz w:val="28"/>
          <w:szCs w:val="28"/>
        </w:rPr>
        <w:t xml:space="preserve"> — </w:t>
      </w:r>
      <w:hyperlink r:id="rId25" w:tooltip="18 марта" w:history="1">
        <w:r w:rsidRPr="00162650">
          <w:rPr>
            <w:rStyle w:val="a9"/>
            <w:bCs/>
            <w:color w:val="auto"/>
            <w:sz w:val="28"/>
            <w:szCs w:val="28"/>
            <w:u w:val="none"/>
          </w:rPr>
          <w:t>18 марта</w:t>
        </w:r>
      </w:hyperlink>
      <w:r w:rsidRPr="00162650">
        <w:rPr>
          <w:bCs/>
          <w:sz w:val="28"/>
          <w:szCs w:val="28"/>
        </w:rPr>
        <w:t xml:space="preserve"> </w:t>
      </w:r>
      <w:hyperlink r:id="rId26" w:tooltip="1980" w:history="1">
        <w:r w:rsidRPr="00162650">
          <w:rPr>
            <w:rStyle w:val="a9"/>
            <w:bCs/>
            <w:color w:val="auto"/>
            <w:sz w:val="28"/>
            <w:szCs w:val="28"/>
            <w:u w:val="none"/>
          </w:rPr>
          <w:t>1980</w:t>
        </w:r>
      </w:hyperlink>
      <w:r w:rsidRPr="00162650">
        <w:rPr>
          <w:bCs/>
          <w:sz w:val="28"/>
          <w:szCs w:val="28"/>
        </w:rPr>
        <w:t xml:space="preserve">, </w:t>
      </w:r>
      <w:hyperlink r:id="rId27" w:tooltip="Локарно" w:history="1">
        <w:r w:rsidRPr="00162650">
          <w:rPr>
            <w:rStyle w:val="a9"/>
            <w:bCs/>
            <w:color w:val="auto"/>
            <w:sz w:val="28"/>
            <w:szCs w:val="28"/>
            <w:u w:val="none"/>
          </w:rPr>
          <w:t>Локарно</w:t>
        </w:r>
      </w:hyperlink>
      <w:r w:rsidRPr="00162650">
        <w:rPr>
          <w:bCs/>
          <w:sz w:val="28"/>
          <w:szCs w:val="28"/>
        </w:rPr>
        <w:t xml:space="preserve">) — немецкий </w:t>
      </w:r>
      <w:hyperlink r:id="rId28" w:tooltip="Социология" w:history="1">
        <w:r w:rsidRPr="00162650">
          <w:rPr>
            <w:rStyle w:val="a9"/>
            <w:bCs/>
            <w:color w:val="auto"/>
            <w:sz w:val="28"/>
            <w:szCs w:val="28"/>
            <w:u w:val="none"/>
          </w:rPr>
          <w:t>социолог</w:t>
        </w:r>
      </w:hyperlink>
      <w:r w:rsidRPr="00162650">
        <w:rPr>
          <w:bCs/>
          <w:sz w:val="28"/>
          <w:szCs w:val="28"/>
        </w:rPr>
        <w:t xml:space="preserve">, </w:t>
      </w:r>
      <w:hyperlink r:id="rId29" w:tooltip="Философия" w:history="1">
        <w:r w:rsidRPr="00162650">
          <w:rPr>
            <w:rStyle w:val="a9"/>
            <w:bCs/>
            <w:color w:val="auto"/>
            <w:sz w:val="28"/>
            <w:szCs w:val="28"/>
            <w:u w:val="none"/>
          </w:rPr>
          <w:t>философ</w:t>
        </w:r>
      </w:hyperlink>
      <w:r w:rsidRPr="00162650">
        <w:rPr>
          <w:bCs/>
          <w:sz w:val="28"/>
          <w:szCs w:val="28"/>
        </w:rPr>
        <w:t xml:space="preserve">, </w:t>
      </w:r>
      <w:hyperlink r:id="rId30" w:tooltip="Социальная психология" w:history="1">
        <w:r w:rsidRPr="00162650">
          <w:rPr>
            <w:rStyle w:val="a9"/>
            <w:bCs/>
            <w:color w:val="auto"/>
            <w:sz w:val="28"/>
            <w:szCs w:val="28"/>
            <w:u w:val="none"/>
          </w:rPr>
          <w:t>социальный психолог</w:t>
        </w:r>
      </w:hyperlink>
      <w:r w:rsidRPr="00162650">
        <w:rPr>
          <w:bCs/>
          <w:sz w:val="28"/>
          <w:szCs w:val="28"/>
        </w:rPr>
        <w:t xml:space="preserve">, </w:t>
      </w:r>
      <w:hyperlink r:id="rId31" w:tooltip="Психоанализ" w:history="1">
        <w:r w:rsidRPr="00162650">
          <w:rPr>
            <w:rStyle w:val="a9"/>
            <w:bCs/>
            <w:color w:val="auto"/>
            <w:sz w:val="28"/>
            <w:szCs w:val="28"/>
            <w:u w:val="none"/>
          </w:rPr>
          <w:t>психоаналитик</w:t>
        </w:r>
      </w:hyperlink>
      <w:r w:rsidRPr="00162650">
        <w:rPr>
          <w:bCs/>
          <w:sz w:val="28"/>
          <w:szCs w:val="28"/>
        </w:rPr>
        <w:t xml:space="preserve">, представитель </w:t>
      </w:r>
      <w:hyperlink r:id="rId32" w:tooltip="Франкфуртская школа" w:history="1">
        <w:r w:rsidRPr="00162650">
          <w:rPr>
            <w:rStyle w:val="a9"/>
            <w:bCs/>
            <w:color w:val="auto"/>
            <w:sz w:val="28"/>
            <w:szCs w:val="28"/>
            <w:u w:val="none"/>
          </w:rPr>
          <w:t>Франкфуртской школы</w:t>
        </w:r>
      </w:hyperlink>
      <w:r w:rsidRPr="00162650">
        <w:rPr>
          <w:bCs/>
          <w:sz w:val="28"/>
          <w:szCs w:val="28"/>
        </w:rPr>
        <w:t xml:space="preserve">, один из основателей </w:t>
      </w:r>
      <w:hyperlink r:id="rId33" w:tooltip="Неофрейдизм" w:history="1">
        <w:r w:rsidRPr="00162650">
          <w:rPr>
            <w:rStyle w:val="a9"/>
            <w:bCs/>
            <w:color w:val="auto"/>
            <w:sz w:val="28"/>
            <w:szCs w:val="28"/>
            <w:u w:val="none"/>
          </w:rPr>
          <w:t>неофрейдизма</w:t>
        </w:r>
      </w:hyperlink>
      <w:r w:rsidRPr="00162650">
        <w:rPr>
          <w:bCs/>
          <w:sz w:val="28"/>
          <w:szCs w:val="28"/>
        </w:rPr>
        <w:t xml:space="preserve"> и </w:t>
      </w:r>
      <w:hyperlink r:id="rId34" w:tooltip="Франкфуртская школа" w:history="1">
        <w:r w:rsidRPr="00162650">
          <w:rPr>
            <w:rStyle w:val="a9"/>
            <w:bCs/>
            <w:color w:val="auto"/>
            <w:sz w:val="28"/>
            <w:szCs w:val="28"/>
            <w:u w:val="none"/>
          </w:rPr>
          <w:t>фрейдомарксизма</w:t>
        </w:r>
      </w:hyperlink>
      <w:r w:rsidRPr="00162650">
        <w:rPr>
          <w:bCs/>
          <w:sz w:val="28"/>
          <w:szCs w:val="28"/>
        </w:rPr>
        <w:t>.</w:t>
      </w:r>
      <w:r w:rsidRPr="00162650">
        <w:rPr>
          <w:b/>
          <w:bCs/>
          <w:sz w:val="28"/>
          <w:szCs w:val="28"/>
        </w:rPr>
        <w:br/>
      </w:r>
      <w:r w:rsidRPr="00162650">
        <w:rPr>
          <w:bCs/>
          <w:sz w:val="28"/>
          <w:szCs w:val="28"/>
        </w:rPr>
        <w:t xml:space="preserve">  Окончил </w:t>
      </w:r>
      <w:hyperlink r:id="rId35" w:tooltip="Гейдельбергский университет" w:history="1">
        <w:r w:rsidRPr="00162650">
          <w:rPr>
            <w:rStyle w:val="a9"/>
            <w:bCs/>
            <w:color w:val="auto"/>
            <w:sz w:val="28"/>
            <w:szCs w:val="28"/>
            <w:u w:val="none"/>
          </w:rPr>
          <w:t>Гейдельбергский университет</w:t>
        </w:r>
      </w:hyperlink>
      <w:r w:rsidRPr="00162650">
        <w:rPr>
          <w:bCs/>
          <w:sz w:val="28"/>
          <w:szCs w:val="28"/>
        </w:rPr>
        <w:t xml:space="preserve">, где изучал </w:t>
      </w:r>
      <w:hyperlink r:id="rId36" w:tooltip="Философия" w:history="1">
        <w:r w:rsidRPr="00162650">
          <w:rPr>
            <w:rStyle w:val="a9"/>
            <w:bCs/>
            <w:color w:val="auto"/>
            <w:sz w:val="28"/>
            <w:szCs w:val="28"/>
            <w:u w:val="none"/>
          </w:rPr>
          <w:t>философию</w:t>
        </w:r>
      </w:hyperlink>
      <w:r w:rsidRPr="00162650">
        <w:rPr>
          <w:bCs/>
          <w:sz w:val="28"/>
          <w:szCs w:val="28"/>
        </w:rPr>
        <w:t xml:space="preserve">, </w:t>
      </w:r>
      <w:hyperlink r:id="rId37" w:tooltip="Социология" w:history="1">
        <w:r w:rsidRPr="00162650">
          <w:rPr>
            <w:rStyle w:val="a9"/>
            <w:bCs/>
            <w:color w:val="auto"/>
            <w:sz w:val="28"/>
            <w:szCs w:val="28"/>
            <w:u w:val="none"/>
          </w:rPr>
          <w:t>социологию</w:t>
        </w:r>
      </w:hyperlink>
      <w:r w:rsidRPr="00162650">
        <w:rPr>
          <w:bCs/>
          <w:sz w:val="28"/>
          <w:szCs w:val="28"/>
        </w:rPr>
        <w:t xml:space="preserve"> и </w:t>
      </w:r>
      <w:hyperlink r:id="rId38" w:tooltip="Психология" w:history="1">
        <w:r w:rsidRPr="00162650">
          <w:rPr>
            <w:rStyle w:val="a9"/>
            <w:bCs/>
            <w:color w:val="auto"/>
            <w:sz w:val="28"/>
            <w:szCs w:val="28"/>
            <w:u w:val="none"/>
          </w:rPr>
          <w:t>психологию</w:t>
        </w:r>
      </w:hyperlink>
      <w:r w:rsidRPr="00162650">
        <w:rPr>
          <w:bCs/>
          <w:sz w:val="28"/>
          <w:szCs w:val="28"/>
        </w:rPr>
        <w:t xml:space="preserve">. В </w:t>
      </w:r>
      <w:hyperlink r:id="rId39" w:tooltip="1922 год" w:history="1">
        <w:r w:rsidRPr="00162650">
          <w:rPr>
            <w:rStyle w:val="a9"/>
            <w:bCs/>
            <w:color w:val="auto"/>
            <w:sz w:val="28"/>
            <w:szCs w:val="28"/>
            <w:u w:val="none"/>
          </w:rPr>
          <w:t>1922 году</w:t>
        </w:r>
      </w:hyperlink>
      <w:r w:rsidRPr="00162650">
        <w:rPr>
          <w:bCs/>
          <w:sz w:val="28"/>
          <w:szCs w:val="28"/>
        </w:rPr>
        <w:t xml:space="preserve"> под руководством </w:t>
      </w:r>
      <w:hyperlink r:id="rId40" w:tooltip="Альфред Вебер" w:history="1">
        <w:r w:rsidRPr="00162650">
          <w:rPr>
            <w:rStyle w:val="a9"/>
            <w:bCs/>
            <w:color w:val="auto"/>
            <w:sz w:val="28"/>
            <w:szCs w:val="28"/>
            <w:u w:val="none"/>
          </w:rPr>
          <w:t>Альфреда Вебера</w:t>
        </w:r>
      </w:hyperlink>
      <w:r w:rsidRPr="00162650">
        <w:rPr>
          <w:bCs/>
          <w:sz w:val="28"/>
          <w:szCs w:val="28"/>
        </w:rPr>
        <w:t xml:space="preserve"> он защитил докторскую диссертацию. Так же прошёл психоаналитическую подготовку в Берлинском психоаналитическом институте. Как мы видим  Эрих Фромм получил глубокое образование в области психологии, философии исоциалогии, поэтому его статью так же можно считать доставерной.</w:t>
      </w:r>
    </w:p>
    <w:p w:rsidR="007E75EE" w:rsidRPr="007E75EE" w:rsidRDefault="007E75EE" w:rsidP="007E75EE">
      <w:pPr>
        <w:jc w:val="both"/>
        <w:rPr>
          <w:bCs/>
          <w:sz w:val="28"/>
          <w:szCs w:val="28"/>
        </w:rPr>
      </w:pPr>
    </w:p>
    <w:p w:rsidR="00162650" w:rsidRDefault="00162650" w:rsidP="007E75EE">
      <w:pPr>
        <w:jc w:val="both"/>
        <w:rPr>
          <w:bCs/>
          <w:sz w:val="28"/>
          <w:szCs w:val="28"/>
        </w:rPr>
      </w:pPr>
    </w:p>
    <w:p w:rsidR="00162650" w:rsidRDefault="00162650" w:rsidP="007E75EE">
      <w:pPr>
        <w:jc w:val="both"/>
        <w:rPr>
          <w:bCs/>
          <w:sz w:val="28"/>
          <w:szCs w:val="28"/>
        </w:rPr>
      </w:pPr>
    </w:p>
    <w:p w:rsidR="00162650" w:rsidRDefault="00162650" w:rsidP="007E75EE">
      <w:pPr>
        <w:jc w:val="both"/>
        <w:rPr>
          <w:bCs/>
          <w:sz w:val="28"/>
          <w:szCs w:val="28"/>
        </w:rPr>
      </w:pPr>
    </w:p>
    <w:p w:rsidR="00162650" w:rsidRDefault="00162650" w:rsidP="007E75EE">
      <w:pPr>
        <w:jc w:val="both"/>
        <w:rPr>
          <w:bCs/>
          <w:sz w:val="28"/>
          <w:szCs w:val="28"/>
        </w:rPr>
      </w:pPr>
    </w:p>
    <w:p w:rsidR="00162650" w:rsidRDefault="00162650" w:rsidP="007E75EE">
      <w:pPr>
        <w:jc w:val="both"/>
        <w:rPr>
          <w:bCs/>
          <w:sz w:val="28"/>
          <w:szCs w:val="28"/>
        </w:rPr>
      </w:pPr>
    </w:p>
    <w:p w:rsidR="00162650" w:rsidRDefault="00162650" w:rsidP="007E75EE">
      <w:pPr>
        <w:jc w:val="both"/>
        <w:rPr>
          <w:bCs/>
          <w:sz w:val="28"/>
          <w:szCs w:val="28"/>
        </w:rPr>
      </w:pPr>
    </w:p>
    <w:p w:rsidR="007E75EE" w:rsidRPr="007E75EE" w:rsidRDefault="007E75EE" w:rsidP="00162650">
      <w:pPr>
        <w:jc w:val="center"/>
        <w:rPr>
          <w:bCs/>
          <w:sz w:val="28"/>
          <w:szCs w:val="28"/>
        </w:rPr>
      </w:pPr>
      <w:r w:rsidRPr="007E75EE">
        <w:rPr>
          <w:bCs/>
          <w:sz w:val="28"/>
          <w:szCs w:val="28"/>
        </w:rPr>
        <w:lastRenderedPageBreak/>
        <w:t xml:space="preserve">Глава </w:t>
      </w:r>
      <w:r w:rsidRPr="007E75EE">
        <w:rPr>
          <w:bCs/>
          <w:sz w:val="28"/>
          <w:szCs w:val="28"/>
          <w:lang w:val="en-US"/>
        </w:rPr>
        <w:t>I</w:t>
      </w:r>
      <w:r w:rsidRPr="007E75EE">
        <w:rPr>
          <w:bCs/>
          <w:sz w:val="28"/>
          <w:szCs w:val="28"/>
        </w:rPr>
        <w:t>.</w:t>
      </w:r>
    </w:p>
    <w:p w:rsidR="007E75EE" w:rsidRPr="007E75EE" w:rsidRDefault="007E75EE" w:rsidP="00162650">
      <w:pPr>
        <w:jc w:val="center"/>
        <w:rPr>
          <w:bCs/>
          <w:sz w:val="28"/>
          <w:szCs w:val="28"/>
        </w:rPr>
      </w:pPr>
      <w:r w:rsidRPr="007E75EE">
        <w:rPr>
          <w:bCs/>
          <w:sz w:val="28"/>
          <w:szCs w:val="28"/>
        </w:rPr>
        <w:t>История создания секты.</w:t>
      </w:r>
    </w:p>
    <w:p w:rsidR="007E75EE" w:rsidRPr="007E75EE" w:rsidRDefault="007E75EE" w:rsidP="007E75EE">
      <w:pPr>
        <w:jc w:val="both"/>
        <w:rPr>
          <w:bCs/>
          <w:sz w:val="28"/>
          <w:szCs w:val="28"/>
        </w:rPr>
      </w:pPr>
      <w:r w:rsidRPr="007E75EE">
        <w:rPr>
          <w:bCs/>
          <w:sz w:val="28"/>
          <w:szCs w:val="28"/>
        </w:rPr>
        <w:t xml:space="preserve">        §1.1. </w:t>
      </w:r>
      <w:r w:rsidRPr="007E75EE">
        <w:rPr>
          <w:sz w:val="28"/>
          <w:szCs w:val="28"/>
        </w:rPr>
        <w:t>Противоречивость личности Рона Хаббарда</w:t>
      </w:r>
    </w:p>
    <w:p w:rsidR="007E75EE" w:rsidRPr="007E75EE" w:rsidRDefault="007E75EE" w:rsidP="007E75EE">
      <w:pPr>
        <w:jc w:val="both"/>
        <w:rPr>
          <w:bCs/>
          <w:sz w:val="28"/>
          <w:szCs w:val="28"/>
        </w:rPr>
      </w:pPr>
      <w:r w:rsidRPr="007E75EE">
        <w:rPr>
          <w:bCs/>
          <w:sz w:val="28"/>
          <w:szCs w:val="28"/>
        </w:rPr>
        <w:t xml:space="preserve">    Преж</w:t>
      </w:r>
      <w:r w:rsidRPr="007E75EE">
        <w:rPr>
          <w:bCs/>
          <w:sz w:val="28"/>
          <w:szCs w:val="28"/>
        </w:rPr>
        <w:softHyphen/>
        <w:t>де чем на</w:t>
      </w:r>
      <w:r w:rsidRPr="007E75EE">
        <w:rPr>
          <w:bCs/>
          <w:sz w:val="28"/>
          <w:szCs w:val="28"/>
        </w:rPr>
        <w:softHyphen/>
        <w:t>чать рас</w:t>
      </w:r>
      <w:r w:rsidRPr="007E75EE">
        <w:rPr>
          <w:bCs/>
          <w:sz w:val="28"/>
          <w:szCs w:val="28"/>
        </w:rPr>
        <w:softHyphen/>
        <w:t>сказ о са</w:t>
      </w:r>
      <w:r w:rsidRPr="007E75EE">
        <w:rPr>
          <w:bCs/>
          <w:sz w:val="28"/>
          <w:szCs w:val="28"/>
        </w:rPr>
        <w:softHyphen/>
        <w:t>ен</w:t>
      </w:r>
      <w:r w:rsidRPr="007E75EE">
        <w:rPr>
          <w:bCs/>
          <w:sz w:val="28"/>
          <w:szCs w:val="28"/>
        </w:rPr>
        <w:softHyphen/>
        <w:t>то</w:t>
      </w:r>
      <w:r w:rsidRPr="007E75EE">
        <w:rPr>
          <w:bCs/>
          <w:sz w:val="28"/>
          <w:szCs w:val="28"/>
        </w:rPr>
        <w:softHyphen/>
        <w:t>логии, сто</w:t>
      </w:r>
      <w:r w:rsidRPr="007E75EE">
        <w:rPr>
          <w:bCs/>
          <w:sz w:val="28"/>
          <w:szCs w:val="28"/>
        </w:rPr>
        <w:softHyphen/>
        <w:t>ит при</w:t>
      </w:r>
      <w:r w:rsidRPr="007E75EE">
        <w:rPr>
          <w:bCs/>
          <w:sz w:val="28"/>
          <w:szCs w:val="28"/>
        </w:rPr>
        <w:softHyphen/>
        <w:t>вес</w:t>
      </w:r>
      <w:r w:rsidRPr="007E75EE">
        <w:rPr>
          <w:bCs/>
          <w:sz w:val="28"/>
          <w:szCs w:val="28"/>
        </w:rPr>
        <w:softHyphen/>
        <w:t>ти лю</w:t>
      </w:r>
      <w:r w:rsidRPr="007E75EE">
        <w:rPr>
          <w:bCs/>
          <w:sz w:val="28"/>
          <w:szCs w:val="28"/>
        </w:rPr>
        <w:softHyphen/>
        <w:t>бимое выс</w:t>
      </w:r>
      <w:r w:rsidRPr="007E75EE">
        <w:rPr>
          <w:bCs/>
          <w:sz w:val="28"/>
          <w:szCs w:val="28"/>
        </w:rPr>
        <w:softHyphen/>
        <w:t>ка</w:t>
      </w:r>
      <w:r w:rsidRPr="007E75EE">
        <w:rPr>
          <w:bCs/>
          <w:sz w:val="28"/>
          <w:szCs w:val="28"/>
        </w:rPr>
        <w:softHyphen/>
        <w:t>зыва</w:t>
      </w:r>
      <w:r w:rsidRPr="007E75EE">
        <w:rPr>
          <w:bCs/>
          <w:sz w:val="28"/>
          <w:szCs w:val="28"/>
        </w:rPr>
        <w:softHyphen/>
        <w:t>ние её создателя Рона Хаб</w:t>
      </w:r>
      <w:r w:rsidRPr="007E75EE">
        <w:rPr>
          <w:bCs/>
          <w:sz w:val="28"/>
          <w:szCs w:val="28"/>
        </w:rPr>
        <w:softHyphen/>
        <w:t>барда:</w:t>
      </w:r>
      <w:r w:rsidRPr="007E75EE">
        <w:rPr>
          <w:bCs/>
          <w:sz w:val="28"/>
          <w:szCs w:val="28"/>
        </w:rPr>
        <w:br/>
        <w:t xml:space="preserve"> «Де</w:t>
      </w:r>
      <w:r w:rsidRPr="007E75EE">
        <w:rPr>
          <w:bCs/>
          <w:sz w:val="28"/>
          <w:szCs w:val="28"/>
        </w:rPr>
        <w:softHyphen/>
        <w:t>лай</w:t>
      </w:r>
      <w:r w:rsidRPr="007E75EE">
        <w:rPr>
          <w:bCs/>
          <w:sz w:val="28"/>
          <w:szCs w:val="28"/>
        </w:rPr>
        <w:softHyphen/>
        <w:t>те день</w:t>
      </w:r>
      <w:r w:rsidRPr="007E75EE">
        <w:rPr>
          <w:bCs/>
          <w:sz w:val="28"/>
          <w:szCs w:val="28"/>
        </w:rPr>
        <w:softHyphen/>
        <w:t>ги, де</w:t>
      </w:r>
      <w:r w:rsidRPr="007E75EE">
        <w:rPr>
          <w:bCs/>
          <w:sz w:val="28"/>
          <w:szCs w:val="28"/>
        </w:rPr>
        <w:softHyphen/>
        <w:t>лай</w:t>
      </w:r>
      <w:r w:rsidRPr="007E75EE">
        <w:rPr>
          <w:bCs/>
          <w:sz w:val="28"/>
          <w:szCs w:val="28"/>
        </w:rPr>
        <w:softHyphen/>
        <w:t>те день</w:t>
      </w:r>
      <w:r w:rsidRPr="007E75EE">
        <w:rPr>
          <w:bCs/>
          <w:sz w:val="28"/>
          <w:szCs w:val="28"/>
        </w:rPr>
        <w:softHyphen/>
        <w:t>ги, де</w:t>
      </w:r>
      <w:r w:rsidRPr="007E75EE">
        <w:rPr>
          <w:bCs/>
          <w:sz w:val="28"/>
          <w:szCs w:val="28"/>
        </w:rPr>
        <w:softHyphen/>
        <w:t>лай</w:t>
      </w:r>
      <w:r w:rsidRPr="007E75EE">
        <w:rPr>
          <w:bCs/>
          <w:sz w:val="28"/>
          <w:szCs w:val="28"/>
        </w:rPr>
        <w:softHyphen/>
        <w:t>те боль</w:t>
      </w:r>
      <w:r w:rsidRPr="007E75EE">
        <w:rPr>
          <w:bCs/>
          <w:sz w:val="28"/>
          <w:szCs w:val="28"/>
        </w:rPr>
        <w:softHyphen/>
        <w:t>ше де</w:t>
      </w:r>
      <w:r w:rsidRPr="007E75EE">
        <w:rPr>
          <w:bCs/>
          <w:sz w:val="28"/>
          <w:szCs w:val="28"/>
        </w:rPr>
        <w:softHyphen/>
        <w:t>нег, де</w:t>
      </w:r>
      <w:r w:rsidRPr="007E75EE">
        <w:rPr>
          <w:bCs/>
          <w:sz w:val="28"/>
          <w:szCs w:val="28"/>
        </w:rPr>
        <w:softHyphen/>
        <w:t>лай</w:t>
      </w:r>
      <w:r w:rsidRPr="007E75EE">
        <w:rPr>
          <w:bCs/>
          <w:sz w:val="28"/>
          <w:szCs w:val="28"/>
        </w:rPr>
        <w:softHyphen/>
        <w:t>те еще боль</w:t>
      </w:r>
      <w:r w:rsidRPr="007E75EE">
        <w:rPr>
          <w:bCs/>
          <w:sz w:val="28"/>
          <w:szCs w:val="28"/>
        </w:rPr>
        <w:softHyphen/>
        <w:t>ше де</w:t>
      </w:r>
      <w:r w:rsidRPr="007E75EE">
        <w:rPr>
          <w:bCs/>
          <w:sz w:val="28"/>
          <w:szCs w:val="28"/>
        </w:rPr>
        <w:softHyphen/>
        <w:t>нег, зас</w:t>
      </w:r>
      <w:r w:rsidRPr="007E75EE">
        <w:rPr>
          <w:bCs/>
          <w:sz w:val="28"/>
          <w:szCs w:val="28"/>
        </w:rPr>
        <w:softHyphen/>
        <w:t>тавляй</w:t>
      </w:r>
      <w:r w:rsidRPr="007E75EE">
        <w:rPr>
          <w:bCs/>
          <w:sz w:val="28"/>
          <w:szCs w:val="28"/>
        </w:rPr>
        <w:softHyphen/>
        <w:t>те дру</w:t>
      </w:r>
      <w:r w:rsidRPr="007E75EE">
        <w:rPr>
          <w:bCs/>
          <w:sz w:val="28"/>
          <w:szCs w:val="28"/>
        </w:rPr>
        <w:softHyphen/>
        <w:t>гих ра</w:t>
      </w:r>
      <w:r w:rsidRPr="007E75EE">
        <w:rPr>
          <w:bCs/>
          <w:sz w:val="28"/>
          <w:szCs w:val="28"/>
        </w:rPr>
        <w:softHyphen/>
        <w:t>ботать, что</w:t>
      </w:r>
      <w:r w:rsidRPr="007E75EE">
        <w:rPr>
          <w:bCs/>
          <w:sz w:val="28"/>
          <w:szCs w:val="28"/>
        </w:rPr>
        <w:softHyphen/>
        <w:t>бы и они про</w:t>
      </w:r>
      <w:r w:rsidRPr="007E75EE">
        <w:rPr>
          <w:bCs/>
          <w:sz w:val="28"/>
          <w:szCs w:val="28"/>
        </w:rPr>
        <w:softHyphen/>
        <w:t>из</w:t>
      </w:r>
      <w:r w:rsidRPr="007E75EE">
        <w:rPr>
          <w:bCs/>
          <w:sz w:val="28"/>
          <w:szCs w:val="28"/>
        </w:rPr>
        <w:softHyphen/>
        <w:t>во</w:t>
      </w:r>
      <w:r w:rsidRPr="007E75EE">
        <w:rPr>
          <w:bCs/>
          <w:sz w:val="28"/>
          <w:szCs w:val="28"/>
        </w:rPr>
        <w:softHyphen/>
        <w:t>дили для вас день</w:t>
      </w:r>
      <w:r w:rsidRPr="007E75EE">
        <w:rPr>
          <w:bCs/>
          <w:sz w:val="28"/>
          <w:szCs w:val="28"/>
        </w:rPr>
        <w:softHyphen/>
        <w:t>ги».</w:t>
      </w:r>
      <w:r w:rsidRPr="007E75EE">
        <w:rPr>
          <w:bCs/>
          <w:sz w:val="28"/>
          <w:szCs w:val="28"/>
        </w:rPr>
        <w:br/>
        <w:t xml:space="preserve">    На</w:t>
      </w:r>
      <w:r w:rsidRPr="007E75EE">
        <w:rPr>
          <w:bCs/>
          <w:sz w:val="28"/>
          <w:szCs w:val="28"/>
        </w:rPr>
        <w:softHyphen/>
        <w:t>чать изу</w:t>
      </w:r>
      <w:r w:rsidRPr="007E75EE">
        <w:rPr>
          <w:bCs/>
          <w:sz w:val="28"/>
          <w:szCs w:val="28"/>
        </w:rPr>
        <w:softHyphen/>
        <w:t>чение сай</w:t>
      </w:r>
      <w:r w:rsidRPr="007E75EE">
        <w:rPr>
          <w:bCs/>
          <w:sz w:val="28"/>
          <w:szCs w:val="28"/>
        </w:rPr>
        <w:softHyphen/>
        <w:t>ен</w:t>
      </w:r>
      <w:r w:rsidRPr="007E75EE">
        <w:rPr>
          <w:bCs/>
          <w:sz w:val="28"/>
          <w:szCs w:val="28"/>
        </w:rPr>
        <w:softHyphen/>
        <w:t>то</w:t>
      </w:r>
      <w:r w:rsidRPr="007E75EE">
        <w:rPr>
          <w:bCs/>
          <w:sz w:val="28"/>
          <w:szCs w:val="28"/>
        </w:rPr>
        <w:softHyphen/>
        <w:t>логии не</w:t>
      </w:r>
      <w:r w:rsidRPr="007E75EE">
        <w:rPr>
          <w:bCs/>
          <w:sz w:val="28"/>
          <w:szCs w:val="28"/>
        </w:rPr>
        <w:softHyphen/>
        <w:t>об</w:t>
      </w:r>
      <w:r w:rsidRPr="007E75EE">
        <w:rPr>
          <w:bCs/>
          <w:sz w:val="28"/>
          <w:szCs w:val="28"/>
        </w:rPr>
        <w:softHyphen/>
        <w:t>хо</w:t>
      </w:r>
      <w:r w:rsidRPr="007E75EE">
        <w:rPr>
          <w:bCs/>
          <w:sz w:val="28"/>
          <w:szCs w:val="28"/>
        </w:rPr>
        <w:softHyphen/>
        <w:t>димо с лич</w:t>
      </w:r>
      <w:r w:rsidRPr="007E75EE">
        <w:rPr>
          <w:bCs/>
          <w:sz w:val="28"/>
          <w:szCs w:val="28"/>
        </w:rPr>
        <w:softHyphen/>
        <w:t>ности ее ос</w:t>
      </w:r>
      <w:r w:rsidRPr="007E75EE">
        <w:rPr>
          <w:bCs/>
          <w:sz w:val="28"/>
          <w:szCs w:val="28"/>
        </w:rPr>
        <w:softHyphen/>
        <w:t>но</w:t>
      </w:r>
      <w:r w:rsidRPr="007E75EE">
        <w:rPr>
          <w:bCs/>
          <w:sz w:val="28"/>
          <w:szCs w:val="28"/>
        </w:rPr>
        <w:softHyphen/>
        <w:t>вате</w:t>
      </w:r>
      <w:r w:rsidRPr="007E75EE">
        <w:rPr>
          <w:bCs/>
          <w:sz w:val="28"/>
          <w:szCs w:val="28"/>
        </w:rPr>
        <w:softHyphen/>
        <w:t>ля — “са</w:t>
      </w:r>
      <w:r w:rsidRPr="007E75EE">
        <w:rPr>
          <w:bCs/>
          <w:sz w:val="28"/>
          <w:szCs w:val="28"/>
        </w:rPr>
        <w:softHyphen/>
        <w:t>мого че</w:t>
      </w:r>
      <w:r w:rsidRPr="007E75EE">
        <w:rPr>
          <w:bCs/>
          <w:sz w:val="28"/>
          <w:szCs w:val="28"/>
        </w:rPr>
        <w:softHyphen/>
        <w:t>ловеч</w:t>
      </w:r>
      <w:r w:rsidRPr="007E75EE">
        <w:rPr>
          <w:bCs/>
          <w:sz w:val="28"/>
          <w:szCs w:val="28"/>
        </w:rPr>
        <w:softHyphen/>
        <w:t>но</w:t>
      </w:r>
      <w:r w:rsidRPr="007E75EE">
        <w:rPr>
          <w:bCs/>
          <w:sz w:val="28"/>
          <w:szCs w:val="28"/>
        </w:rPr>
        <w:softHyphen/>
        <w:t>го че</w:t>
      </w:r>
      <w:r w:rsidRPr="007E75EE">
        <w:rPr>
          <w:bCs/>
          <w:sz w:val="28"/>
          <w:szCs w:val="28"/>
        </w:rPr>
        <w:softHyphen/>
        <w:t>лове</w:t>
      </w:r>
      <w:r w:rsidRPr="007E75EE">
        <w:rPr>
          <w:bCs/>
          <w:sz w:val="28"/>
          <w:szCs w:val="28"/>
        </w:rPr>
        <w:softHyphen/>
        <w:t>ка всех вре</w:t>
      </w:r>
      <w:r w:rsidRPr="007E75EE">
        <w:rPr>
          <w:bCs/>
          <w:sz w:val="28"/>
          <w:szCs w:val="28"/>
        </w:rPr>
        <w:softHyphen/>
        <w:t>мен и на</w:t>
      </w:r>
      <w:r w:rsidRPr="007E75EE">
        <w:rPr>
          <w:bCs/>
          <w:sz w:val="28"/>
          <w:szCs w:val="28"/>
        </w:rPr>
        <w:softHyphen/>
        <w:t>родов, са</w:t>
      </w:r>
      <w:r w:rsidRPr="007E75EE">
        <w:rPr>
          <w:bCs/>
          <w:sz w:val="28"/>
          <w:szCs w:val="28"/>
        </w:rPr>
        <w:softHyphen/>
        <w:t>мого ве</w:t>
      </w:r>
      <w:r w:rsidRPr="007E75EE">
        <w:rPr>
          <w:bCs/>
          <w:sz w:val="28"/>
          <w:szCs w:val="28"/>
        </w:rPr>
        <w:softHyphen/>
        <w:t>лико</w:t>
      </w:r>
      <w:r w:rsidRPr="007E75EE">
        <w:rPr>
          <w:bCs/>
          <w:sz w:val="28"/>
          <w:szCs w:val="28"/>
        </w:rPr>
        <w:softHyphen/>
        <w:t>го ге</w:t>
      </w:r>
      <w:r w:rsidRPr="007E75EE">
        <w:rPr>
          <w:bCs/>
          <w:sz w:val="28"/>
          <w:szCs w:val="28"/>
        </w:rPr>
        <w:softHyphen/>
        <w:t>ния, ко</w:t>
      </w:r>
      <w:r w:rsidRPr="007E75EE">
        <w:rPr>
          <w:bCs/>
          <w:sz w:val="28"/>
          <w:szCs w:val="28"/>
        </w:rPr>
        <w:softHyphen/>
        <w:t>торо</w:t>
      </w:r>
      <w:r w:rsidRPr="007E75EE">
        <w:rPr>
          <w:bCs/>
          <w:sz w:val="28"/>
          <w:szCs w:val="28"/>
        </w:rPr>
        <w:softHyphen/>
        <w:t>го рож</w:t>
      </w:r>
      <w:r w:rsidRPr="007E75EE">
        <w:rPr>
          <w:bCs/>
          <w:sz w:val="28"/>
          <w:szCs w:val="28"/>
        </w:rPr>
        <w:softHyphen/>
        <w:t>да</w:t>
      </w:r>
      <w:r w:rsidRPr="007E75EE">
        <w:rPr>
          <w:bCs/>
          <w:sz w:val="28"/>
          <w:szCs w:val="28"/>
        </w:rPr>
        <w:softHyphen/>
        <w:t>ла ког</w:t>
      </w:r>
      <w:r w:rsidRPr="007E75EE">
        <w:rPr>
          <w:bCs/>
          <w:sz w:val="28"/>
          <w:szCs w:val="28"/>
        </w:rPr>
        <w:softHyphen/>
        <w:t>да ли</w:t>
      </w:r>
      <w:r w:rsidRPr="007E75EE">
        <w:rPr>
          <w:bCs/>
          <w:sz w:val="28"/>
          <w:szCs w:val="28"/>
        </w:rPr>
        <w:softHyphen/>
        <w:t>бо все</w:t>
      </w:r>
      <w:r w:rsidRPr="007E75EE">
        <w:rPr>
          <w:bCs/>
          <w:sz w:val="28"/>
          <w:szCs w:val="28"/>
        </w:rPr>
        <w:softHyphen/>
        <w:t>лен</w:t>
      </w:r>
      <w:r w:rsidRPr="007E75EE">
        <w:rPr>
          <w:bCs/>
          <w:sz w:val="28"/>
          <w:szCs w:val="28"/>
        </w:rPr>
        <w:softHyphen/>
        <w:t>ная» (сайентологическая листовка), Ла</w:t>
      </w:r>
      <w:r w:rsidRPr="007E75EE">
        <w:rPr>
          <w:bCs/>
          <w:sz w:val="28"/>
          <w:szCs w:val="28"/>
        </w:rPr>
        <w:softHyphen/>
        <w:t>фай</w:t>
      </w:r>
      <w:r w:rsidRPr="007E75EE">
        <w:rPr>
          <w:bCs/>
          <w:sz w:val="28"/>
          <w:szCs w:val="28"/>
        </w:rPr>
        <w:softHyphen/>
        <w:t>ета Ро</w:t>
      </w:r>
      <w:r w:rsidRPr="007E75EE">
        <w:rPr>
          <w:bCs/>
          <w:sz w:val="28"/>
          <w:szCs w:val="28"/>
        </w:rPr>
        <w:softHyphen/>
        <w:t>наль</w:t>
      </w:r>
      <w:r w:rsidRPr="007E75EE">
        <w:rPr>
          <w:bCs/>
          <w:sz w:val="28"/>
          <w:szCs w:val="28"/>
        </w:rPr>
        <w:softHyphen/>
        <w:t>да Хаб</w:t>
      </w:r>
      <w:r w:rsidRPr="007E75EE">
        <w:rPr>
          <w:bCs/>
          <w:sz w:val="28"/>
          <w:szCs w:val="28"/>
        </w:rPr>
        <w:softHyphen/>
        <w:t>барда (1911–1986). </w:t>
      </w:r>
      <w:r w:rsidRPr="007E75EE">
        <w:rPr>
          <w:bCs/>
          <w:sz w:val="28"/>
          <w:szCs w:val="28"/>
        </w:rPr>
        <w:br/>
        <w:t xml:space="preserve">    Создатель дианетики (саентологии) является  Лафайет Рональд Хабборт родившийся в 1911 году в США. К сожалению это всё что можно сказать о биографии создателя дианетики, не вызывая при этом протест со стороны участников данной секты, так как в настоящее время существует две его биографии. Одна из них называется официальной биографией ( по версии са</w:t>
      </w:r>
      <w:r w:rsidR="00162650">
        <w:rPr>
          <w:bCs/>
          <w:sz w:val="28"/>
          <w:szCs w:val="28"/>
        </w:rPr>
        <w:t>й</w:t>
      </w:r>
      <w:r w:rsidRPr="007E75EE">
        <w:rPr>
          <w:bCs/>
          <w:sz w:val="28"/>
          <w:szCs w:val="28"/>
        </w:rPr>
        <w:t>ентологов ), а другая же является биографией по версии критиков данной секты   (реальная ). Для начала я привиду вам некоторые факты из так называемой официальной версии его биографии.</w:t>
      </w:r>
      <w:r w:rsidRPr="007E75EE">
        <w:rPr>
          <w:bCs/>
          <w:sz w:val="28"/>
          <w:szCs w:val="28"/>
        </w:rPr>
        <w:br/>
        <w:t xml:space="preserve">    Итак, как уже было сказано Л. Р. Хабборт родился 13 марта 1911в г. Тилден (штат Небраска) в семье офицера военно-морских сил США Гарри Росса Хаббарда. Мать Хаббарда — Ледора Мэй. Детство провёл на диком Западе в штате Монтана.</w:t>
      </w:r>
      <w:r w:rsidRPr="007E75EE">
        <w:rPr>
          <w:bCs/>
          <w:sz w:val="28"/>
          <w:szCs w:val="28"/>
        </w:rPr>
        <w:br/>
        <w:t xml:space="preserve">    В период 1930—1932 Рон учился в университете им. Джорджа Вашингтона (г. Вашингтон), где изучал инженерное дело, математику и ядерную физику; однако не завершил обучения. Здесь он провёл свой первый эксперимент по изучению того, как хранится человеческая память, и какова природа эстетики.</w:t>
      </w:r>
      <w:r w:rsidRPr="007E75EE">
        <w:rPr>
          <w:bCs/>
          <w:sz w:val="28"/>
          <w:szCs w:val="28"/>
        </w:rPr>
        <w:br/>
        <w:t xml:space="preserve">    В 1941 Рон получил «Лицензию капитана судов любого типа, во всех океанах».</w:t>
      </w:r>
      <w:r w:rsidRPr="007E75EE">
        <w:rPr>
          <w:bCs/>
          <w:sz w:val="28"/>
          <w:szCs w:val="28"/>
        </w:rPr>
        <w:br/>
        <w:t xml:space="preserve">    С 1941 по 1945 Л.  Р. Хабборт служил в военно-морских силах США и командовал противолодочными кораблями на Атлантическом и Тихом океанах. На самом деле командовал небольшим кораблем и инициировал погоню за японской подводной лодкой, которую почему-то никто кроме него </w:t>
      </w:r>
      <w:r w:rsidRPr="007E75EE">
        <w:rPr>
          <w:bCs/>
          <w:sz w:val="28"/>
          <w:szCs w:val="28"/>
        </w:rPr>
        <w:lastRenderedPageBreak/>
        <w:t>не обнаружил. После этой ложной погони ему было предписано вернуться на базу ВМС США в Мексиканском заливе. По дороге туда Хаббард устроил бомбардировку острова, принадлежавшего Мексике (союзное США государство), по счастливому стечению обстоятельств никто из жителей не пострадал. После этого случая Хаббарда списали на берег в части снабжения до конца войны.</w:t>
      </w:r>
      <w:r w:rsidRPr="007E75EE">
        <w:rPr>
          <w:bCs/>
          <w:sz w:val="28"/>
          <w:szCs w:val="28"/>
        </w:rPr>
        <w:br/>
        <w:t xml:space="preserve">    Так же в этой версии его биографии говорится о многочисленных наградах Хабборта за доблесть, проявленную им на войне, которых в действительности не было.  О его профессионализме в области медицины, хотя единственная докторская степень, которая у него есть, это степень доктора саентологии, которую он сам себе и присвоил. И многое другое. Данная биография была создана Л. Р. Хаббортом и его последователями с целью привлечь больше людей в свою секту.  На самом же деле, как сказал судья Лэйти «Хабборт является типичным шарлатаном». </w:t>
      </w:r>
      <w:r w:rsidRPr="007E75EE">
        <w:rPr>
          <w:bCs/>
          <w:sz w:val="28"/>
          <w:szCs w:val="28"/>
        </w:rPr>
        <w:br/>
        <w:t xml:space="preserve">    Итак, теперь немного фактов из его реальной биографии.</w:t>
      </w:r>
      <w:r w:rsidRPr="007E75EE">
        <w:rPr>
          <w:bCs/>
          <w:sz w:val="28"/>
          <w:szCs w:val="28"/>
        </w:rPr>
        <w:br/>
        <w:t xml:space="preserve">    В 19 лет Рон поступает в Университет Джорджа Вашингтона, намереваясь учиться на строителя, но был отчислен по причине низкой успеваемости, так и не окончив третий курс. Во время последнего семестра своего пребывания в Университете и после отчисления Хаббарду удается организовать несколько авантюрных экспедиций, каждая из которых терпела фиаско. </w:t>
      </w:r>
      <w:r w:rsidRPr="007E75EE">
        <w:rPr>
          <w:bCs/>
          <w:sz w:val="28"/>
          <w:szCs w:val="28"/>
        </w:rPr>
        <w:br/>
        <w:t xml:space="preserve">    В августе 1945г. на одной из вечеринок Хаббард знакомится с человеком по имени Джон  Уайтсайд Парсонс, учеником Алистера Кроули (одного из самых известных сатанистов ХХ века, называвшего себя "зверем 666" и "рабом антихриста"), главой Пасаденской "Ложи агапы" "Ордена восточного храма" (Ordo Templi Orientis, OTO). После чего Хаббард оставляет первую жену с двумя детьми и начинает заниматься с Парсонсом черной магией и оккультизмом.  Интерес к оккультизму ненадолго привел Хаббарда в общество розенкрейцеров, где он прошел две ступени посвящения. вмес</w:t>
      </w:r>
      <w:r w:rsidRPr="007E75EE">
        <w:rPr>
          <w:bCs/>
          <w:sz w:val="28"/>
          <w:szCs w:val="28"/>
        </w:rPr>
        <w:softHyphen/>
        <w:t>те с Пар</w:t>
      </w:r>
      <w:r w:rsidRPr="007E75EE">
        <w:rPr>
          <w:bCs/>
          <w:sz w:val="28"/>
          <w:szCs w:val="28"/>
        </w:rPr>
        <w:softHyphen/>
        <w:t>сонсом Хаб</w:t>
      </w:r>
      <w:r w:rsidRPr="007E75EE">
        <w:rPr>
          <w:bCs/>
          <w:sz w:val="28"/>
          <w:szCs w:val="28"/>
        </w:rPr>
        <w:softHyphen/>
        <w:t>бард стал за</w:t>
      </w:r>
      <w:r w:rsidRPr="007E75EE">
        <w:rPr>
          <w:bCs/>
          <w:sz w:val="28"/>
          <w:szCs w:val="28"/>
        </w:rPr>
        <w:softHyphen/>
        <w:t>нимать</w:t>
      </w:r>
      <w:r w:rsidRPr="007E75EE">
        <w:rPr>
          <w:bCs/>
          <w:sz w:val="28"/>
          <w:szCs w:val="28"/>
        </w:rPr>
        <w:softHyphen/>
        <w:t>ся раз</w:t>
      </w:r>
      <w:r w:rsidRPr="007E75EE">
        <w:rPr>
          <w:bCs/>
          <w:sz w:val="28"/>
          <w:szCs w:val="28"/>
        </w:rPr>
        <w:softHyphen/>
        <w:t>личны</w:t>
      </w:r>
      <w:r w:rsidRPr="007E75EE">
        <w:rPr>
          <w:bCs/>
          <w:sz w:val="28"/>
          <w:szCs w:val="28"/>
        </w:rPr>
        <w:softHyphen/>
        <w:t>ми ма</w:t>
      </w:r>
      <w:r w:rsidRPr="007E75EE">
        <w:rPr>
          <w:bCs/>
          <w:sz w:val="28"/>
          <w:szCs w:val="28"/>
        </w:rPr>
        <w:softHyphen/>
        <w:t>гичес</w:t>
      </w:r>
      <w:r w:rsidRPr="007E75EE">
        <w:rPr>
          <w:bCs/>
          <w:sz w:val="28"/>
          <w:szCs w:val="28"/>
        </w:rPr>
        <w:softHyphen/>
        <w:t>ки</w:t>
      </w:r>
      <w:r w:rsidRPr="007E75EE">
        <w:rPr>
          <w:bCs/>
          <w:sz w:val="28"/>
          <w:szCs w:val="28"/>
        </w:rPr>
        <w:softHyphen/>
        <w:t>ми  об</w:t>
      </w:r>
      <w:r w:rsidRPr="007E75EE">
        <w:rPr>
          <w:bCs/>
          <w:sz w:val="28"/>
          <w:szCs w:val="28"/>
        </w:rPr>
        <w:softHyphen/>
        <w:t>ря</w:t>
      </w:r>
      <w:r w:rsidRPr="007E75EE">
        <w:rPr>
          <w:bCs/>
          <w:sz w:val="28"/>
          <w:szCs w:val="28"/>
        </w:rPr>
        <w:softHyphen/>
        <w:t>дами с эле</w:t>
      </w:r>
      <w:r w:rsidRPr="007E75EE">
        <w:rPr>
          <w:bCs/>
          <w:sz w:val="28"/>
          <w:szCs w:val="28"/>
        </w:rPr>
        <w:softHyphen/>
        <w:t>мен</w:t>
      </w:r>
      <w:r w:rsidRPr="007E75EE">
        <w:rPr>
          <w:bCs/>
          <w:sz w:val="28"/>
          <w:szCs w:val="28"/>
        </w:rPr>
        <w:softHyphen/>
        <w:t>та</w:t>
      </w:r>
      <w:r w:rsidRPr="007E75EE">
        <w:rPr>
          <w:bCs/>
          <w:sz w:val="28"/>
          <w:szCs w:val="28"/>
        </w:rPr>
        <w:softHyphen/>
        <w:t>ми са</w:t>
      </w:r>
      <w:r w:rsidRPr="007E75EE">
        <w:rPr>
          <w:bCs/>
          <w:sz w:val="28"/>
          <w:szCs w:val="28"/>
        </w:rPr>
        <w:softHyphen/>
        <w:t>мых от</w:t>
      </w:r>
      <w:r w:rsidRPr="007E75EE">
        <w:rPr>
          <w:bCs/>
          <w:sz w:val="28"/>
          <w:szCs w:val="28"/>
        </w:rPr>
        <w:softHyphen/>
        <w:t>вра</w:t>
      </w:r>
      <w:r w:rsidRPr="007E75EE">
        <w:rPr>
          <w:bCs/>
          <w:sz w:val="28"/>
          <w:szCs w:val="28"/>
        </w:rPr>
        <w:softHyphen/>
        <w:t>титель</w:t>
      </w:r>
      <w:r w:rsidRPr="007E75EE">
        <w:rPr>
          <w:bCs/>
          <w:sz w:val="28"/>
          <w:szCs w:val="28"/>
        </w:rPr>
        <w:softHyphen/>
        <w:t>ных из</w:t>
      </w:r>
      <w:r w:rsidRPr="007E75EE">
        <w:rPr>
          <w:bCs/>
          <w:sz w:val="28"/>
          <w:szCs w:val="28"/>
        </w:rPr>
        <w:softHyphen/>
        <w:t>вра</w:t>
      </w:r>
      <w:r w:rsidRPr="007E75EE">
        <w:rPr>
          <w:bCs/>
          <w:sz w:val="28"/>
          <w:szCs w:val="28"/>
        </w:rPr>
        <w:softHyphen/>
        <w:t>щений. Не добившись успеха Хаббард , обокрал своего наставника и сбежал с его подругой Са</w:t>
      </w:r>
      <w:r w:rsidRPr="007E75EE">
        <w:rPr>
          <w:bCs/>
          <w:sz w:val="28"/>
          <w:szCs w:val="28"/>
        </w:rPr>
        <w:softHyphen/>
        <w:t>рой Нор</w:t>
      </w:r>
      <w:r w:rsidRPr="007E75EE">
        <w:rPr>
          <w:bCs/>
          <w:sz w:val="28"/>
          <w:szCs w:val="28"/>
        </w:rPr>
        <w:softHyphen/>
        <w:t>труп.</w:t>
      </w:r>
      <w:r w:rsidRPr="007E75EE">
        <w:rPr>
          <w:bCs/>
          <w:sz w:val="28"/>
          <w:szCs w:val="28"/>
        </w:rPr>
        <w:br/>
        <w:t xml:space="preserve">    Еще не раз</w:t>
      </w:r>
      <w:r w:rsidRPr="007E75EE">
        <w:rPr>
          <w:bCs/>
          <w:sz w:val="28"/>
          <w:szCs w:val="28"/>
        </w:rPr>
        <w:softHyphen/>
        <w:t>ве</w:t>
      </w:r>
      <w:r w:rsidRPr="007E75EE">
        <w:rPr>
          <w:bCs/>
          <w:sz w:val="28"/>
          <w:szCs w:val="28"/>
        </w:rPr>
        <w:softHyphen/>
        <w:t>дясь с пер</w:t>
      </w:r>
      <w:r w:rsidRPr="007E75EE">
        <w:rPr>
          <w:bCs/>
          <w:sz w:val="28"/>
          <w:szCs w:val="28"/>
        </w:rPr>
        <w:softHyphen/>
        <w:t>вой же</w:t>
      </w:r>
      <w:r w:rsidRPr="007E75EE">
        <w:rPr>
          <w:bCs/>
          <w:sz w:val="28"/>
          <w:szCs w:val="28"/>
        </w:rPr>
        <w:softHyphen/>
        <w:t>ной, Хаб</w:t>
      </w:r>
      <w:r w:rsidRPr="007E75EE">
        <w:rPr>
          <w:bCs/>
          <w:sz w:val="28"/>
          <w:szCs w:val="28"/>
        </w:rPr>
        <w:softHyphen/>
        <w:t>бард же</w:t>
      </w:r>
      <w:r w:rsidRPr="007E75EE">
        <w:rPr>
          <w:bCs/>
          <w:sz w:val="28"/>
          <w:szCs w:val="28"/>
        </w:rPr>
        <w:softHyphen/>
        <w:t>нил</w:t>
      </w:r>
      <w:r w:rsidRPr="007E75EE">
        <w:rPr>
          <w:bCs/>
          <w:sz w:val="28"/>
          <w:szCs w:val="28"/>
        </w:rPr>
        <w:softHyphen/>
        <w:t>ся на Са</w:t>
      </w:r>
      <w:r w:rsidRPr="007E75EE">
        <w:rPr>
          <w:bCs/>
          <w:sz w:val="28"/>
          <w:szCs w:val="28"/>
        </w:rPr>
        <w:softHyphen/>
        <w:t>ре и та</w:t>
      </w:r>
      <w:r w:rsidRPr="007E75EE">
        <w:rPr>
          <w:bCs/>
          <w:sz w:val="28"/>
          <w:szCs w:val="28"/>
        </w:rPr>
        <w:softHyphen/>
        <w:t>ким об</w:t>
      </w:r>
      <w:r w:rsidRPr="007E75EE">
        <w:rPr>
          <w:bCs/>
          <w:sz w:val="28"/>
          <w:szCs w:val="28"/>
        </w:rPr>
        <w:softHyphen/>
        <w:t>ра</w:t>
      </w:r>
      <w:r w:rsidRPr="007E75EE">
        <w:rPr>
          <w:bCs/>
          <w:sz w:val="28"/>
          <w:szCs w:val="28"/>
        </w:rPr>
        <w:softHyphen/>
        <w:t>зом стал дво</w:t>
      </w:r>
      <w:r w:rsidRPr="007E75EE">
        <w:rPr>
          <w:bCs/>
          <w:sz w:val="28"/>
          <w:szCs w:val="28"/>
        </w:rPr>
        <w:softHyphen/>
        <w:t>ежен</w:t>
      </w:r>
      <w:r w:rsidRPr="007E75EE">
        <w:rPr>
          <w:bCs/>
          <w:sz w:val="28"/>
          <w:szCs w:val="28"/>
        </w:rPr>
        <w:softHyphen/>
        <w:t>цем. Са</w:t>
      </w:r>
      <w:r w:rsidRPr="007E75EE">
        <w:rPr>
          <w:bCs/>
          <w:sz w:val="28"/>
          <w:szCs w:val="28"/>
        </w:rPr>
        <w:softHyphen/>
        <w:t>танин</w:t>
      </w:r>
      <w:r w:rsidRPr="007E75EE">
        <w:rPr>
          <w:bCs/>
          <w:sz w:val="28"/>
          <w:szCs w:val="28"/>
        </w:rPr>
        <w:softHyphen/>
        <w:t>ски</w:t>
      </w:r>
      <w:r w:rsidRPr="007E75EE">
        <w:rPr>
          <w:bCs/>
          <w:sz w:val="28"/>
          <w:szCs w:val="28"/>
        </w:rPr>
        <w:softHyphen/>
        <w:t>ми де</w:t>
      </w:r>
      <w:r w:rsidRPr="007E75EE">
        <w:rPr>
          <w:bCs/>
          <w:sz w:val="28"/>
          <w:szCs w:val="28"/>
        </w:rPr>
        <w:softHyphen/>
        <w:t>лами он про</w:t>
      </w:r>
      <w:r w:rsidRPr="007E75EE">
        <w:rPr>
          <w:bCs/>
          <w:sz w:val="28"/>
          <w:szCs w:val="28"/>
        </w:rPr>
        <w:softHyphen/>
        <w:t>дол</w:t>
      </w:r>
      <w:r w:rsidRPr="007E75EE">
        <w:rPr>
          <w:bCs/>
          <w:sz w:val="28"/>
          <w:szCs w:val="28"/>
        </w:rPr>
        <w:softHyphen/>
        <w:t>жал за</w:t>
      </w:r>
      <w:r w:rsidRPr="007E75EE">
        <w:rPr>
          <w:bCs/>
          <w:sz w:val="28"/>
          <w:szCs w:val="28"/>
        </w:rPr>
        <w:softHyphen/>
        <w:t>нимать</w:t>
      </w:r>
      <w:r w:rsidRPr="007E75EE">
        <w:rPr>
          <w:bCs/>
          <w:sz w:val="28"/>
          <w:szCs w:val="28"/>
        </w:rPr>
        <w:softHyphen/>
        <w:t>ся. Тог</w:t>
      </w:r>
      <w:r w:rsidRPr="007E75EE">
        <w:rPr>
          <w:bCs/>
          <w:sz w:val="28"/>
          <w:szCs w:val="28"/>
        </w:rPr>
        <w:softHyphen/>
        <w:t>да же Хаб</w:t>
      </w:r>
      <w:r w:rsidRPr="007E75EE">
        <w:rPr>
          <w:bCs/>
          <w:sz w:val="28"/>
          <w:szCs w:val="28"/>
        </w:rPr>
        <w:softHyphen/>
        <w:t>бард прис</w:t>
      </w:r>
      <w:r w:rsidRPr="007E75EE">
        <w:rPr>
          <w:bCs/>
          <w:sz w:val="28"/>
          <w:szCs w:val="28"/>
        </w:rPr>
        <w:softHyphen/>
        <w:t>трас</w:t>
      </w:r>
      <w:r w:rsidRPr="007E75EE">
        <w:rPr>
          <w:bCs/>
          <w:sz w:val="28"/>
          <w:szCs w:val="28"/>
        </w:rPr>
        <w:softHyphen/>
        <w:t>тился к ис</w:t>
      </w:r>
      <w:r w:rsidRPr="007E75EE">
        <w:rPr>
          <w:bCs/>
          <w:sz w:val="28"/>
          <w:szCs w:val="28"/>
        </w:rPr>
        <w:softHyphen/>
        <w:t>поль</w:t>
      </w:r>
      <w:r w:rsidRPr="007E75EE">
        <w:rPr>
          <w:bCs/>
          <w:sz w:val="28"/>
          <w:szCs w:val="28"/>
        </w:rPr>
        <w:softHyphen/>
        <w:t>зо</w:t>
      </w:r>
      <w:r w:rsidRPr="007E75EE">
        <w:rPr>
          <w:bCs/>
          <w:sz w:val="28"/>
          <w:szCs w:val="28"/>
        </w:rPr>
        <w:softHyphen/>
        <w:t>ванию бар</w:t>
      </w:r>
      <w:r w:rsidRPr="007E75EE">
        <w:rPr>
          <w:bCs/>
          <w:sz w:val="28"/>
          <w:szCs w:val="28"/>
        </w:rPr>
        <w:softHyphen/>
        <w:t>би</w:t>
      </w:r>
      <w:r w:rsidRPr="007E75EE">
        <w:rPr>
          <w:bCs/>
          <w:sz w:val="28"/>
          <w:szCs w:val="28"/>
        </w:rPr>
        <w:softHyphen/>
        <w:t>тура</w:t>
      </w:r>
      <w:r w:rsidRPr="007E75EE">
        <w:rPr>
          <w:bCs/>
          <w:sz w:val="28"/>
          <w:szCs w:val="28"/>
        </w:rPr>
        <w:softHyphen/>
        <w:t>тов и ам</w:t>
      </w:r>
      <w:r w:rsidRPr="007E75EE">
        <w:rPr>
          <w:bCs/>
          <w:sz w:val="28"/>
          <w:szCs w:val="28"/>
        </w:rPr>
        <w:softHyphen/>
        <w:t>фе</w:t>
      </w:r>
      <w:r w:rsidRPr="007E75EE">
        <w:rPr>
          <w:bCs/>
          <w:sz w:val="28"/>
          <w:szCs w:val="28"/>
        </w:rPr>
        <w:softHyphen/>
        <w:t>тами</w:t>
      </w:r>
      <w:r w:rsidRPr="007E75EE">
        <w:rPr>
          <w:bCs/>
          <w:sz w:val="28"/>
          <w:szCs w:val="28"/>
        </w:rPr>
        <w:softHyphen/>
        <w:t>нов (ле</w:t>
      </w:r>
      <w:r w:rsidRPr="007E75EE">
        <w:rPr>
          <w:bCs/>
          <w:sz w:val="28"/>
          <w:szCs w:val="28"/>
        </w:rPr>
        <w:softHyphen/>
        <w:t>карс</w:t>
      </w:r>
      <w:r w:rsidRPr="007E75EE">
        <w:rPr>
          <w:bCs/>
          <w:sz w:val="28"/>
          <w:szCs w:val="28"/>
        </w:rPr>
        <w:softHyphen/>
        <w:t>твен</w:t>
      </w:r>
      <w:r w:rsidRPr="007E75EE">
        <w:rPr>
          <w:bCs/>
          <w:sz w:val="28"/>
          <w:szCs w:val="28"/>
        </w:rPr>
        <w:softHyphen/>
        <w:t>ные ве</w:t>
      </w:r>
      <w:r w:rsidRPr="007E75EE">
        <w:rPr>
          <w:bCs/>
          <w:sz w:val="28"/>
          <w:szCs w:val="28"/>
        </w:rPr>
        <w:softHyphen/>
        <w:t>щес</w:t>
      </w:r>
      <w:r w:rsidRPr="007E75EE">
        <w:rPr>
          <w:bCs/>
          <w:sz w:val="28"/>
          <w:szCs w:val="28"/>
        </w:rPr>
        <w:softHyphen/>
        <w:t>тва, ко</w:t>
      </w:r>
      <w:r w:rsidRPr="007E75EE">
        <w:rPr>
          <w:bCs/>
          <w:sz w:val="28"/>
          <w:szCs w:val="28"/>
        </w:rPr>
        <w:softHyphen/>
        <w:t>торые ис</w:t>
      </w:r>
      <w:r w:rsidRPr="007E75EE">
        <w:rPr>
          <w:bCs/>
          <w:sz w:val="28"/>
          <w:szCs w:val="28"/>
        </w:rPr>
        <w:softHyphen/>
        <w:t>поль</w:t>
      </w:r>
      <w:r w:rsidRPr="007E75EE">
        <w:rPr>
          <w:bCs/>
          <w:sz w:val="28"/>
          <w:szCs w:val="28"/>
        </w:rPr>
        <w:softHyphen/>
        <w:t>зу</w:t>
      </w:r>
      <w:r w:rsidRPr="007E75EE">
        <w:rPr>
          <w:bCs/>
          <w:sz w:val="28"/>
          <w:szCs w:val="28"/>
        </w:rPr>
        <w:softHyphen/>
        <w:t>ют</w:t>
      </w:r>
      <w:r w:rsidRPr="007E75EE">
        <w:rPr>
          <w:bCs/>
          <w:sz w:val="28"/>
          <w:szCs w:val="28"/>
        </w:rPr>
        <w:softHyphen/>
        <w:t>ся как нар</w:t>
      </w:r>
      <w:r w:rsidRPr="007E75EE">
        <w:rPr>
          <w:bCs/>
          <w:sz w:val="28"/>
          <w:szCs w:val="28"/>
        </w:rPr>
        <w:softHyphen/>
        <w:t>ко</w:t>
      </w:r>
      <w:r w:rsidRPr="007E75EE">
        <w:rPr>
          <w:bCs/>
          <w:sz w:val="28"/>
          <w:szCs w:val="28"/>
        </w:rPr>
        <w:softHyphen/>
        <w:t>тики и вы</w:t>
      </w:r>
      <w:r w:rsidRPr="007E75EE">
        <w:rPr>
          <w:bCs/>
          <w:sz w:val="28"/>
          <w:szCs w:val="28"/>
        </w:rPr>
        <w:softHyphen/>
        <w:t>зыва</w:t>
      </w:r>
      <w:r w:rsidRPr="007E75EE">
        <w:rPr>
          <w:bCs/>
          <w:sz w:val="28"/>
          <w:szCs w:val="28"/>
        </w:rPr>
        <w:softHyphen/>
        <w:t>ют при</w:t>
      </w:r>
      <w:r w:rsidRPr="007E75EE">
        <w:rPr>
          <w:bCs/>
          <w:sz w:val="28"/>
          <w:szCs w:val="28"/>
        </w:rPr>
        <w:softHyphen/>
        <w:t>выка</w:t>
      </w:r>
      <w:r w:rsidRPr="007E75EE">
        <w:rPr>
          <w:bCs/>
          <w:sz w:val="28"/>
          <w:szCs w:val="28"/>
        </w:rPr>
        <w:softHyphen/>
        <w:t>ние). Впос</w:t>
      </w:r>
      <w:r w:rsidRPr="007E75EE">
        <w:rPr>
          <w:bCs/>
          <w:sz w:val="28"/>
          <w:szCs w:val="28"/>
        </w:rPr>
        <w:softHyphen/>
        <w:t>ледс</w:t>
      </w:r>
      <w:r w:rsidRPr="007E75EE">
        <w:rPr>
          <w:bCs/>
          <w:sz w:val="28"/>
          <w:szCs w:val="28"/>
        </w:rPr>
        <w:softHyphen/>
        <w:t>твии он ос</w:t>
      </w:r>
      <w:r w:rsidRPr="007E75EE">
        <w:rPr>
          <w:bCs/>
          <w:sz w:val="28"/>
          <w:szCs w:val="28"/>
        </w:rPr>
        <w:softHyphen/>
        <w:t>но</w:t>
      </w:r>
      <w:r w:rsidRPr="007E75EE">
        <w:rPr>
          <w:bCs/>
          <w:sz w:val="28"/>
          <w:szCs w:val="28"/>
        </w:rPr>
        <w:softHyphen/>
        <w:t>вал ор</w:t>
      </w:r>
      <w:r w:rsidRPr="007E75EE">
        <w:rPr>
          <w:bCs/>
          <w:sz w:val="28"/>
          <w:szCs w:val="28"/>
        </w:rPr>
        <w:softHyphen/>
        <w:t>га</w:t>
      </w:r>
      <w:r w:rsidRPr="007E75EE">
        <w:rPr>
          <w:bCs/>
          <w:sz w:val="28"/>
          <w:szCs w:val="28"/>
        </w:rPr>
        <w:softHyphen/>
        <w:t>низа</w:t>
      </w:r>
      <w:r w:rsidRPr="007E75EE">
        <w:rPr>
          <w:bCs/>
          <w:sz w:val="28"/>
          <w:szCs w:val="28"/>
        </w:rPr>
        <w:softHyphen/>
        <w:t>цию для ле</w:t>
      </w:r>
      <w:r w:rsidRPr="007E75EE">
        <w:rPr>
          <w:bCs/>
          <w:sz w:val="28"/>
          <w:szCs w:val="28"/>
        </w:rPr>
        <w:softHyphen/>
        <w:t>чения нар</w:t>
      </w:r>
      <w:r w:rsidRPr="007E75EE">
        <w:rPr>
          <w:bCs/>
          <w:sz w:val="28"/>
          <w:szCs w:val="28"/>
        </w:rPr>
        <w:softHyphen/>
        <w:t>ко</w:t>
      </w:r>
      <w:r w:rsidRPr="007E75EE">
        <w:rPr>
          <w:bCs/>
          <w:sz w:val="28"/>
          <w:szCs w:val="28"/>
        </w:rPr>
        <w:softHyphen/>
      </w:r>
      <w:r w:rsidRPr="007E75EE">
        <w:rPr>
          <w:bCs/>
          <w:sz w:val="28"/>
          <w:szCs w:val="28"/>
        </w:rPr>
        <w:lastRenderedPageBreak/>
        <w:t>манов “Нар</w:t>
      </w:r>
      <w:r w:rsidRPr="007E75EE">
        <w:rPr>
          <w:bCs/>
          <w:sz w:val="28"/>
          <w:szCs w:val="28"/>
        </w:rPr>
        <w:softHyphen/>
        <w:t>ко</w:t>
      </w:r>
      <w:r w:rsidRPr="007E75EE">
        <w:rPr>
          <w:bCs/>
          <w:sz w:val="28"/>
          <w:szCs w:val="28"/>
        </w:rPr>
        <w:softHyphen/>
        <w:t>нон” и ут</w:t>
      </w:r>
      <w:r w:rsidRPr="007E75EE">
        <w:rPr>
          <w:bCs/>
          <w:sz w:val="28"/>
          <w:szCs w:val="28"/>
        </w:rPr>
        <w:softHyphen/>
        <w:t>вер</w:t>
      </w:r>
      <w:r w:rsidRPr="007E75EE">
        <w:rPr>
          <w:bCs/>
          <w:sz w:val="28"/>
          <w:szCs w:val="28"/>
        </w:rPr>
        <w:softHyphen/>
        <w:t>ждал, что это единс</w:t>
      </w:r>
      <w:r w:rsidRPr="007E75EE">
        <w:rPr>
          <w:bCs/>
          <w:sz w:val="28"/>
          <w:szCs w:val="28"/>
        </w:rPr>
        <w:softHyphen/>
        <w:t>твен</w:t>
      </w:r>
      <w:r w:rsidRPr="007E75EE">
        <w:rPr>
          <w:bCs/>
          <w:sz w:val="28"/>
          <w:szCs w:val="28"/>
        </w:rPr>
        <w:softHyphen/>
        <w:t>ная ор</w:t>
      </w:r>
      <w:r w:rsidRPr="007E75EE">
        <w:rPr>
          <w:bCs/>
          <w:sz w:val="28"/>
          <w:szCs w:val="28"/>
        </w:rPr>
        <w:softHyphen/>
        <w:t>га</w:t>
      </w:r>
      <w:r w:rsidRPr="007E75EE">
        <w:rPr>
          <w:bCs/>
          <w:sz w:val="28"/>
          <w:szCs w:val="28"/>
        </w:rPr>
        <w:softHyphen/>
        <w:t>низа</w:t>
      </w:r>
      <w:r w:rsidRPr="007E75EE">
        <w:rPr>
          <w:bCs/>
          <w:sz w:val="28"/>
          <w:szCs w:val="28"/>
        </w:rPr>
        <w:softHyphen/>
        <w:t>ция, ко</w:t>
      </w:r>
      <w:r w:rsidRPr="007E75EE">
        <w:rPr>
          <w:bCs/>
          <w:sz w:val="28"/>
          <w:szCs w:val="28"/>
        </w:rPr>
        <w:softHyphen/>
        <w:t>торая мо</w:t>
      </w:r>
      <w:r w:rsidRPr="007E75EE">
        <w:rPr>
          <w:bCs/>
          <w:sz w:val="28"/>
          <w:szCs w:val="28"/>
        </w:rPr>
        <w:softHyphen/>
        <w:t>жет пол</w:t>
      </w:r>
      <w:r w:rsidRPr="007E75EE">
        <w:rPr>
          <w:bCs/>
          <w:sz w:val="28"/>
          <w:szCs w:val="28"/>
        </w:rPr>
        <w:softHyphen/>
        <w:t>ностью из</w:t>
      </w:r>
      <w:r w:rsidRPr="007E75EE">
        <w:rPr>
          <w:bCs/>
          <w:sz w:val="28"/>
          <w:szCs w:val="28"/>
        </w:rPr>
        <w:softHyphen/>
        <w:t>ле</w:t>
      </w:r>
      <w:r w:rsidRPr="007E75EE">
        <w:rPr>
          <w:bCs/>
          <w:sz w:val="28"/>
          <w:szCs w:val="28"/>
        </w:rPr>
        <w:softHyphen/>
        <w:t>чить нар</w:t>
      </w:r>
      <w:r w:rsidRPr="007E75EE">
        <w:rPr>
          <w:bCs/>
          <w:sz w:val="28"/>
          <w:szCs w:val="28"/>
        </w:rPr>
        <w:softHyphen/>
        <w:t>ко</w:t>
      </w:r>
      <w:r w:rsidRPr="007E75EE">
        <w:rPr>
          <w:bCs/>
          <w:sz w:val="28"/>
          <w:szCs w:val="28"/>
        </w:rPr>
        <w:softHyphen/>
        <w:t>мана. Од</w:t>
      </w:r>
      <w:r w:rsidRPr="007E75EE">
        <w:rPr>
          <w:bCs/>
          <w:sz w:val="28"/>
          <w:szCs w:val="28"/>
        </w:rPr>
        <w:softHyphen/>
        <w:t>на</w:t>
      </w:r>
      <w:r w:rsidRPr="007E75EE">
        <w:rPr>
          <w:bCs/>
          <w:sz w:val="28"/>
          <w:szCs w:val="28"/>
        </w:rPr>
        <w:softHyphen/>
        <w:t>ко сам он, по ут</w:t>
      </w:r>
      <w:r w:rsidRPr="007E75EE">
        <w:rPr>
          <w:bCs/>
          <w:sz w:val="28"/>
          <w:szCs w:val="28"/>
        </w:rPr>
        <w:softHyphen/>
        <w:t>вер</w:t>
      </w:r>
      <w:r w:rsidRPr="007E75EE">
        <w:rPr>
          <w:bCs/>
          <w:sz w:val="28"/>
          <w:szCs w:val="28"/>
        </w:rPr>
        <w:softHyphen/>
        <w:t>жде</w:t>
      </w:r>
      <w:r w:rsidRPr="007E75EE">
        <w:rPr>
          <w:bCs/>
          <w:sz w:val="28"/>
          <w:szCs w:val="28"/>
        </w:rPr>
        <w:softHyphen/>
        <w:t>ни</w:t>
      </w:r>
      <w:r w:rsidRPr="007E75EE">
        <w:rPr>
          <w:bCs/>
          <w:sz w:val="28"/>
          <w:szCs w:val="28"/>
        </w:rPr>
        <w:softHyphen/>
        <w:t>ям близ</w:t>
      </w:r>
      <w:r w:rsidRPr="007E75EE">
        <w:rPr>
          <w:bCs/>
          <w:sz w:val="28"/>
          <w:szCs w:val="28"/>
        </w:rPr>
        <w:softHyphen/>
        <w:t>ко знав</w:t>
      </w:r>
      <w:r w:rsidRPr="007E75EE">
        <w:rPr>
          <w:bCs/>
          <w:sz w:val="28"/>
          <w:szCs w:val="28"/>
        </w:rPr>
        <w:softHyphen/>
        <w:t>ших его лю</w:t>
      </w:r>
      <w:r w:rsidRPr="007E75EE">
        <w:rPr>
          <w:bCs/>
          <w:sz w:val="28"/>
          <w:szCs w:val="28"/>
        </w:rPr>
        <w:softHyphen/>
        <w:t>дей, до кон</w:t>
      </w:r>
      <w:r w:rsidRPr="007E75EE">
        <w:rPr>
          <w:bCs/>
          <w:sz w:val="28"/>
          <w:szCs w:val="28"/>
        </w:rPr>
        <w:softHyphen/>
        <w:t>ца жиз</w:t>
      </w:r>
      <w:r w:rsidRPr="007E75EE">
        <w:rPr>
          <w:bCs/>
          <w:sz w:val="28"/>
          <w:szCs w:val="28"/>
        </w:rPr>
        <w:softHyphen/>
        <w:t>ни ос</w:t>
      </w:r>
      <w:r w:rsidRPr="007E75EE">
        <w:rPr>
          <w:bCs/>
          <w:sz w:val="28"/>
          <w:szCs w:val="28"/>
        </w:rPr>
        <w:softHyphen/>
        <w:t>та</w:t>
      </w:r>
      <w:r w:rsidRPr="007E75EE">
        <w:rPr>
          <w:bCs/>
          <w:sz w:val="28"/>
          <w:szCs w:val="28"/>
        </w:rPr>
        <w:softHyphen/>
        <w:t>вал</w:t>
      </w:r>
      <w:r w:rsidRPr="007E75EE">
        <w:rPr>
          <w:bCs/>
          <w:sz w:val="28"/>
          <w:szCs w:val="28"/>
        </w:rPr>
        <w:softHyphen/>
        <w:t>ся ра</w:t>
      </w:r>
      <w:r w:rsidRPr="007E75EE">
        <w:rPr>
          <w:bCs/>
          <w:sz w:val="28"/>
          <w:szCs w:val="28"/>
        </w:rPr>
        <w:softHyphen/>
        <w:t>бом нар</w:t>
      </w:r>
      <w:r w:rsidRPr="007E75EE">
        <w:rPr>
          <w:bCs/>
          <w:sz w:val="28"/>
          <w:szCs w:val="28"/>
        </w:rPr>
        <w:softHyphen/>
        <w:t>ко</w:t>
      </w:r>
      <w:r w:rsidRPr="007E75EE">
        <w:rPr>
          <w:bCs/>
          <w:sz w:val="28"/>
          <w:szCs w:val="28"/>
        </w:rPr>
        <w:softHyphen/>
        <w:t>тиков и да</w:t>
      </w:r>
      <w:r w:rsidRPr="007E75EE">
        <w:rPr>
          <w:bCs/>
          <w:sz w:val="28"/>
          <w:szCs w:val="28"/>
        </w:rPr>
        <w:softHyphen/>
        <w:t>же не смог бро</w:t>
      </w:r>
      <w:r w:rsidRPr="007E75EE">
        <w:rPr>
          <w:bCs/>
          <w:sz w:val="28"/>
          <w:szCs w:val="28"/>
        </w:rPr>
        <w:softHyphen/>
        <w:t>сить ку</w:t>
      </w:r>
      <w:r w:rsidRPr="007E75EE">
        <w:rPr>
          <w:bCs/>
          <w:sz w:val="28"/>
          <w:szCs w:val="28"/>
        </w:rPr>
        <w:softHyphen/>
        <w:t>рить (оче</w:t>
      </w:r>
      <w:r w:rsidRPr="007E75EE">
        <w:rPr>
          <w:bCs/>
          <w:sz w:val="28"/>
          <w:szCs w:val="28"/>
        </w:rPr>
        <w:softHyphen/>
        <w:t>вид</w:t>
      </w:r>
      <w:r w:rsidRPr="007E75EE">
        <w:rPr>
          <w:bCs/>
          <w:sz w:val="28"/>
          <w:szCs w:val="28"/>
        </w:rPr>
        <w:softHyphen/>
        <w:t>цы рас</w:t>
      </w:r>
      <w:r w:rsidRPr="007E75EE">
        <w:rPr>
          <w:bCs/>
          <w:sz w:val="28"/>
          <w:szCs w:val="28"/>
        </w:rPr>
        <w:softHyphen/>
        <w:t>ска</w:t>
      </w:r>
      <w:r w:rsidRPr="007E75EE">
        <w:rPr>
          <w:bCs/>
          <w:sz w:val="28"/>
          <w:szCs w:val="28"/>
        </w:rPr>
        <w:softHyphen/>
        <w:t>зыва</w:t>
      </w:r>
      <w:r w:rsidRPr="007E75EE">
        <w:rPr>
          <w:bCs/>
          <w:sz w:val="28"/>
          <w:szCs w:val="28"/>
        </w:rPr>
        <w:softHyphen/>
        <w:t>ют, что в день он вы</w:t>
      </w:r>
      <w:r w:rsidRPr="007E75EE">
        <w:rPr>
          <w:bCs/>
          <w:sz w:val="28"/>
          <w:szCs w:val="28"/>
        </w:rPr>
        <w:softHyphen/>
        <w:t>кури</w:t>
      </w:r>
      <w:r w:rsidRPr="007E75EE">
        <w:rPr>
          <w:bCs/>
          <w:sz w:val="28"/>
          <w:szCs w:val="28"/>
        </w:rPr>
        <w:softHyphen/>
        <w:t>вал до че</w:t>
      </w:r>
      <w:r w:rsidRPr="007E75EE">
        <w:rPr>
          <w:bCs/>
          <w:sz w:val="28"/>
          <w:szCs w:val="28"/>
        </w:rPr>
        <w:softHyphen/>
        <w:t>тырех па</w:t>
      </w:r>
      <w:r w:rsidRPr="007E75EE">
        <w:rPr>
          <w:bCs/>
          <w:sz w:val="28"/>
          <w:szCs w:val="28"/>
        </w:rPr>
        <w:softHyphen/>
        <w:t>чек си</w:t>
      </w:r>
      <w:r w:rsidRPr="007E75EE">
        <w:rPr>
          <w:bCs/>
          <w:sz w:val="28"/>
          <w:szCs w:val="28"/>
        </w:rPr>
        <w:softHyphen/>
        <w:t>гарет).</w:t>
      </w:r>
      <w:r w:rsidRPr="007E75EE">
        <w:rPr>
          <w:bCs/>
          <w:sz w:val="28"/>
          <w:szCs w:val="28"/>
        </w:rPr>
        <w:br/>
        <w:t xml:space="preserve">    После ряда финансовых провалов Хаббард понял, что есть и более простые пути к обогащению. В 1949 году, выступая на съезде писателей-фантастов в Нью-Джерси, Хаббард заявил: "Писать, чтобы получать по центу за слово - смешно. Если человек действительно хочет получить миллион долларов, то лучший способ - это основать свою религию". Через год после этого, в 1950 году Хаббард выпустил книгу "Дианетика: современная наука душевного здоровья". Начиная с этого момента Хаббард целеустремленно создавал свою организацию, которая через некоторое время превратилась в международную империю зла, стремящуюся поставить под свой контроль самые разнообразные сферы жизни обществ различных государств.</w:t>
      </w:r>
      <w:r w:rsidRPr="007E75EE">
        <w:rPr>
          <w:bCs/>
          <w:sz w:val="28"/>
          <w:szCs w:val="28"/>
        </w:rPr>
        <w:br/>
        <w:t xml:space="preserve">    Умер Л. Р. Хаббард в 1986г.</w:t>
      </w:r>
      <w:r w:rsidRPr="007E75EE">
        <w:rPr>
          <w:bCs/>
          <w:sz w:val="28"/>
          <w:szCs w:val="28"/>
        </w:rPr>
        <w:br/>
        <w:t xml:space="preserve">    Как многие успели заметить Хабборт не просто создал  новую биографию, он написал её так же как написал многие свои книги, опираясь на свою фантазию, так как практически всё в его собственной биографии – ложь и обман.</w:t>
      </w:r>
    </w:p>
    <w:p w:rsidR="007E75EE" w:rsidRPr="007E75EE" w:rsidRDefault="007E75EE" w:rsidP="007E75EE">
      <w:pPr>
        <w:jc w:val="both"/>
        <w:rPr>
          <w:bCs/>
          <w:sz w:val="28"/>
          <w:szCs w:val="28"/>
        </w:rPr>
      </w:pPr>
    </w:p>
    <w:p w:rsidR="007E75EE" w:rsidRPr="007E75EE" w:rsidRDefault="007E75EE" w:rsidP="007E75EE">
      <w:pPr>
        <w:jc w:val="both"/>
        <w:rPr>
          <w:bCs/>
          <w:sz w:val="28"/>
          <w:szCs w:val="28"/>
        </w:rPr>
      </w:pPr>
      <w:r w:rsidRPr="007E75EE">
        <w:rPr>
          <w:sz w:val="28"/>
          <w:szCs w:val="28"/>
        </w:rPr>
        <w:t>§1.2.Саентология как учение. Авторская терминология Рона Хаббарда</w:t>
      </w:r>
    </w:p>
    <w:p w:rsidR="007E75EE" w:rsidRPr="007E75EE" w:rsidRDefault="007E75EE" w:rsidP="007E75EE">
      <w:pPr>
        <w:jc w:val="both"/>
        <w:rPr>
          <w:bCs/>
          <w:sz w:val="28"/>
          <w:szCs w:val="28"/>
        </w:rPr>
      </w:pPr>
      <w:r w:rsidRPr="007E75EE">
        <w:rPr>
          <w:bCs/>
          <w:sz w:val="28"/>
          <w:szCs w:val="28"/>
        </w:rPr>
        <w:br/>
        <w:t xml:space="preserve">    В настоящее время сайентология  признана тоталитарной сектой, отличающаяся крайне бесчеловечным и агрессивным влиянием на человека. Её целью является создание модели нового человека и нового устройства мира, управляемого исключительно принципами сайентологии.</w:t>
      </w:r>
      <w:r w:rsidRPr="007E75EE">
        <w:rPr>
          <w:bCs/>
          <w:sz w:val="28"/>
          <w:szCs w:val="28"/>
        </w:rPr>
        <w:br/>
        <w:t xml:space="preserve">    Тоталитарная секта — особый тип религиозной или псевдорелигиозной организации, деятельность которой представляет опасность для жизни и здоровья граждан.  Для тоталитарных сект характерны авторитарные методы управления, ограничения прав человека для членов организации, в том числе финансовая и духовная жизнь. (Большая Энциклопедия, 2006, с. 427).</w:t>
      </w:r>
      <w:r w:rsidRPr="007E75EE">
        <w:rPr>
          <w:bCs/>
          <w:sz w:val="28"/>
          <w:szCs w:val="28"/>
        </w:rPr>
        <w:br/>
        <w:t xml:space="preserve">    Создателем  саентологии является  Лафайет Рональд Хабборт родившийся в 1911 году в США. Сай</w:t>
      </w:r>
      <w:r w:rsidRPr="007E75EE">
        <w:rPr>
          <w:bCs/>
          <w:sz w:val="28"/>
          <w:szCs w:val="28"/>
        </w:rPr>
        <w:softHyphen/>
        <w:t>ен</w:t>
      </w:r>
      <w:r w:rsidRPr="007E75EE">
        <w:rPr>
          <w:bCs/>
          <w:sz w:val="28"/>
          <w:szCs w:val="28"/>
        </w:rPr>
        <w:softHyphen/>
        <w:t>то</w:t>
      </w:r>
      <w:r w:rsidRPr="007E75EE">
        <w:rPr>
          <w:bCs/>
          <w:sz w:val="28"/>
          <w:szCs w:val="28"/>
        </w:rPr>
        <w:softHyphen/>
        <w:t>логия ори</w:t>
      </w:r>
      <w:r w:rsidRPr="007E75EE">
        <w:rPr>
          <w:bCs/>
          <w:sz w:val="28"/>
          <w:szCs w:val="28"/>
        </w:rPr>
        <w:softHyphen/>
        <w:t>ен</w:t>
      </w:r>
      <w:r w:rsidRPr="007E75EE">
        <w:rPr>
          <w:bCs/>
          <w:sz w:val="28"/>
          <w:szCs w:val="28"/>
        </w:rPr>
        <w:softHyphen/>
        <w:t>ти</w:t>
      </w:r>
      <w:r w:rsidRPr="007E75EE">
        <w:rPr>
          <w:bCs/>
          <w:sz w:val="28"/>
          <w:szCs w:val="28"/>
        </w:rPr>
        <w:softHyphen/>
        <w:t>ру</w:t>
      </w:r>
      <w:r w:rsidRPr="007E75EE">
        <w:rPr>
          <w:bCs/>
          <w:sz w:val="28"/>
          <w:szCs w:val="28"/>
        </w:rPr>
        <w:softHyphen/>
        <w:t>ет</w:t>
      </w:r>
      <w:r w:rsidRPr="007E75EE">
        <w:rPr>
          <w:bCs/>
          <w:sz w:val="28"/>
          <w:szCs w:val="28"/>
        </w:rPr>
        <w:softHyphen/>
        <w:t>ся на “обыч</w:t>
      </w:r>
      <w:r w:rsidRPr="007E75EE">
        <w:rPr>
          <w:bCs/>
          <w:sz w:val="28"/>
          <w:szCs w:val="28"/>
        </w:rPr>
        <w:softHyphen/>
        <w:t>ных” лю</w:t>
      </w:r>
      <w:r w:rsidRPr="007E75EE">
        <w:rPr>
          <w:bCs/>
          <w:sz w:val="28"/>
          <w:szCs w:val="28"/>
        </w:rPr>
        <w:softHyphen/>
        <w:t>дей: тех, кто ма</w:t>
      </w:r>
      <w:r w:rsidRPr="007E75EE">
        <w:rPr>
          <w:bCs/>
          <w:sz w:val="28"/>
          <w:szCs w:val="28"/>
        </w:rPr>
        <w:softHyphen/>
        <w:t>ло ин</w:t>
      </w:r>
      <w:r w:rsidRPr="007E75EE">
        <w:rPr>
          <w:bCs/>
          <w:sz w:val="28"/>
          <w:szCs w:val="28"/>
        </w:rPr>
        <w:softHyphen/>
        <w:t>те</w:t>
      </w:r>
      <w:r w:rsidRPr="007E75EE">
        <w:rPr>
          <w:bCs/>
          <w:sz w:val="28"/>
          <w:szCs w:val="28"/>
        </w:rPr>
        <w:softHyphen/>
        <w:t>ресу</w:t>
      </w:r>
      <w:r w:rsidRPr="007E75EE">
        <w:rPr>
          <w:bCs/>
          <w:sz w:val="28"/>
          <w:szCs w:val="28"/>
        </w:rPr>
        <w:softHyphen/>
        <w:t>ет</w:t>
      </w:r>
      <w:r w:rsidRPr="007E75EE">
        <w:rPr>
          <w:bCs/>
          <w:sz w:val="28"/>
          <w:szCs w:val="28"/>
        </w:rPr>
        <w:softHyphen/>
        <w:t>ся вся</w:t>
      </w:r>
      <w:r w:rsidRPr="007E75EE">
        <w:rPr>
          <w:bCs/>
          <w:sz w:val="28"/>
          <w:szCs w:val="28"/>
        </w:rPr>
        <w:softHyphen/>
        <w:t>кими ду</w:t>
      </w:r>
      <w:r w:rsidRPr="007E75EE">
        <w:rPr>
          <w:bCs/>
          <w:sz w:val="28"/>
          <w:szCs w:val="28"/>
        </w:rPr>
        <w:softHyphen/>
        <w:t>хов</w:t>
      </w:r>
      <w:r w:rsidRPr="007E75EE">
        <w:rPr>
          <w:bCs/>
          <w:sz w:val="28"/>
          <w:szCs w:val="28"/>
        </w:rPr>
        <w:softHyphen/>
        <w:t>ны</w:t>
      </w:r>
      <w:r w:rsidRPr="007E75EE">
        <w:rPr>
          <w:bCs/>
          <w:sz w:val="28"/>
          <w:szCs w:val="28"/>
        </w:rPr>
        <w:softHyphen/>
        <w:t>ми ис</w:t>
      </w:r>
      <w:r w:rsidRPr="007E75EE">
        <w:rPr>
          <w:bCs/>
          <w:sz w:val="28"/>
          <w:szCs w:val="28"/>
        </w:rPr>
        <w:softHyphen/>
        <w:t>ка</w:t>
      </w:r>
      <w:r w:rsidRPr="007E75EE">
        <w:rPr>
          <w:bCs/>
          <w:sz w:val="28"/>
          <w:szCs w:val="28"/>
        </w:rPr>
        <w:softHyphen/>
        <w:t>ни</w:t>
      </w:r>
      <w:r w:rsidRPr="007E75EE">
        <w:rPr>
          <w:bCs/>
          <w:sz w:val="28"/>
          <w:szCs w:val="28"/>
        </w:rPr>
        <w:softHyphen/>
        <w:t>ями и боль</w:t>
      </w:r>
      <w:r w:rsidRPr="007E75EE">
        <w:rPr>
          <w:bCs/>
          <w:sz w:val="28"/>
          <w:szCs w:val="28"/>
        </w:rPr>
        <w:softHyphen/>
        <w:t>ше все</w:t>
      </w:r>
      <w:r w:rsidRPr="007E75EE">
        <w:rPr>
          <w:bCs/>
          <w:sz w:val="28"/>
          <w:szCs w:val="28"/>
        </w:rPr>
        <w:softHyphen/>
        <w:t>го стре</w:t>
      </w:r>
      <w:r w:rsidRPr="007E75EE">
        <w:rPr>
          <w:bCs/>
          <w:sz w:val="28"/>
          <w:szCs w:val="28"/>
        </w:rPr>
        <w:softHyphen/>
      </w:r>
      <w:r w:rsidRPr="007E75EE">
        <w:rPr>
          <w:bCs/>
          <w:sz w:val="28"/>
          <w:szCs w:val="28"/>
        </w:rPr>
        <w:lastRenderedPageBreak/>
        <w:t>мит</w:t>
      </w:r>
      <w:r w:rsidRPr="007E75EE">
        <w:rPr>
          <w:bCs/>
          <w:sz w:val="28"/>
          <w:szCs w:val="28"/>
        </w:rPr>
        <w:softHyphen/>
        <w:t>ся к карь</w:t>
      </w:r>
      <w:r w:rsidRPr="007E75EE">
        <w:rPr>
          <w:bCs/>
          <w:sz w:val="28"/>
          <w:szCs w:val="28"/>
        </w:rPr>
        <w:softHyphen/>
        <w:t>ере и ус</w:t>
      </w:r>
      <w:r w:rsidRPr="007E75EE">
        <w:rPr>
          <w:bCs/>
          <w:sz w:val="28"/>
          <w:szCs w:val="28"/>
        </w:rPr>
        <w:softHyphen/>
        <w:t>пе</w:t>
      </w:r>
      <w:r w:rsidRPr="007E75EE">
        <w:rPr>
          <w:bCs/>
          <w:sz w:val="28"/>
          <w:szCs w:val="28"/>
        </w:rPr>
        <w:softHyphen/>
        <w:t>ху в этом ми</w:t>
      </w:r>
      <w:r w:rsidRPr="007E75EE">
        <w:rPr>
          <w:bCs/>
          <w:sz w:val="28"/>
          <w:szCs w:val="28"/>
        </w:rPr>
        <w:softHyphen/>
        <w:t>ре. Сай</w:t>
      </w:r>
      <w:r w:rsidRPr="007E75EE">
        <w:rPr>
          <w:bCs/>
          <w:sz w:val="28"/>
          <w:szCs w:val="28"/>
        </w:rPr>
        <w:softHyphen/>
        <w:t>ен</w:t>
      </w:r>
      <w:r w:rsidRPr="007E75EE">
        <w:rPr>
          <w:bCs/>
          <w:sz w:val="28"/>
          <w:szCs w:val="28"/>
        </w:rPr>
        <w:softHyphen/>
        <w:t>то</w:t>
      </w:r>
      <w:r w:rsidRPr="007E75EE">
        <w:rPr>
          <w:bCs/>
          <w:sz w:val="28"/>
          <w:szCs w:val="28"/>
        </w:rPr>
        <w:softHyphen/>
        <w:t>логия име</w:t>
      </w:r>
      <w:r w:rsidRPr="007E75EE">
        <w:rPr>
          <w:bCs/>
          <w:sz w:val="28"/>
          <w:szCs w:val="28"/>
        </w:rPr>
        <w:softHyphen/>
        <w:t>ет все, что по</w:t>
      </w:r>
      <w:r w:rsidRPr="007E75EE">
        <w:rPr>
          <w:bCs/>
          <w:sz w:val="28"/>
          <w:szCs w:val="28"/>
        </w:rPr>
        <w:softHyphen/>
        <w:t>ложе</w:t>
      </w:r>
      <w:r w:rsidRPr="007E75EE">
        <w:rPr>
          <w:bCs/>
          <w:sz w:val="28"/>
          <w:szCs w:val="28"/>
        </w:rPr>
        <w:softHyphen/>
        <w:t>но иметь то</w:t>
      </w:r>
      <w:r w:rsidRPr="007E75EE">
        <w:rPr>
          <w:bCs/>
          <w:sz w:val="28"/>
          <w:szCs w:val="28"/>
        </w:rPr>
        <w:softHyphen/>
        <w:t>тали</w:t>
      </w:r>
      <w:r w:rsidRPr="007E75EE">
        <w:rPr>
          <w:bCs/>
          <w:sz w:val="28"/>
          <w:szCs w:val="28"/>
        </w:rPr>
        <w:softHyphen/>
        <w:t>тар</w:t>
      </w:r>
      <w:r w:rsidRPr="007E75EE">
        <w:rPr>
          <w:bCs/>
          <w:sz w:val="28"/>
          <w:szCs w:val="28"/>
        </w:rPr>
        <w:softHyphen/>
        <w:t>ной сек</w:t>
      </w:r>
      <w:r w:rsidRPr="007E75EE">
        <w:rPr>
          <w:bCs/>
          <w:sz w:val="28"/>
          <w:szCs w:val="28"/>
        </w:rPr>
        <w:softHyphen/>
        <w:t>те, и име</w:t>
      </w:r>
      <w:r w:rsidRPr="007E75EE">
        <w:rPr>
          <w:bCs/>
          <w:sz w:val="28"/>
          <w:szCs w:val="28"/>
        </w:rPr>
        <w:softHyphen/>
        <w:t>ет все это в пре</w:t>
      </w:r>
      <w:r w:rsidRPr="007E75EE">
        <w:rPr>
          <w:bCs/>
          <w:sz w:val="28"/>
          <w:szCs w:val="28"/>
        </w:rPr>
        <w:softHyphen/>
        <w:t>вос</w:t>
      </w:r>
      <w:r w:rsidRPr="007E75EE">
        <w:rPr>
          <w:bCs/>
          <w:sz w:val="28"/>
          <w:szCs w:val="28"/>
        </w:rPr>
        <w:softHyphen/>
        <w:t>ходной сте</w:t>
      </w:r>
      <w:r w:rsidRPr="007E75EE">
        <w:rPr>
          <w:bCs/>
          <w:sz w:val="28"/>
          <w:szCs w:val="28"/>
        </w:rPr>
        <w:softHyphen/>
        <w:t>пени. Сай</w:t>
      </w:r>
      <w:r w:rsidRPr="007E75EE">
        <w:rPr>
          <w:bCs/>
          <w:sz w:val="28"/>
          <w:szCs w:val="28"/>
        </w:rPr>
        <w:softHyphen/>
        <w:t>ен</w:t>
      </w:r>
      <w:r w:rsidRPr="007E75EE">
        <w:rPr>
          <w:bCs/>
          <w:sz w:val="28"/>
          <w:szCs w:val="28"/>
        </w:rPr>
        <w:softHyphen/>
        <w:t>то</w:t>
      </w:r>
      <w:r w:rsidRPr="007E75EE">
        <w:rPr>
          <w:bCs/>
          <w:sz w:val="28"/>
          <w:szCs w:val="28"/>
        </w:rPr>
        <w:softHyphen/>
        <w:t>логи соз</w:t>
      </w:r>
      <w:r w:rsidRPr="007E75EE">
        <w:rPr>
          <w:bCs/>
          <w:sz w:val="28"/>
          <w:szCs w:val="28"/>
        </w:rPr>
        <w:softHyphen/>
        <w:t>да</w:t>
      </w:r>
      <w:r w:rsidRPr="007E75EE">
        <w:rPr>
          <w:bCs/>
          <w:sz w:val="28"/>
          <w:szCs w:val="28"/>
        </w:rPr>
        <w:softHyphen/>
        <w:t>ли мощ</w:t>
      </w:r>
      <w:r w:rsidRPr="007E75EE">
        <w:rPr>
          <w:bCs/>
          <w:sz w:val="28"/>
          <w:szCs w:val="28"/>
        </w:rPr>
        <w:softHyphen/>
        <w:t>ную ор</w:t>
      </w:r>
      <w:r w:rsidRPr="007E75EE">
        <w:rPr>
          <w:bCs/>
          <w:sz w:val="28"/>
          <w:szCs w:val="28"/>
        </w:rPr>
        <w:softHyphen/>
        <w:t>га</w:t>
      </w:r>
      <w:r w:rsidRPr="007E75EE">
        <w:rPr>
          <w:bCs/>
          <w:sz w:val="28"/>
          <w:szCs w:val="28"/>
        </w:rPr>
        <w:softHyphen/>
        <w:t>низа</w:t>
      </w:r>
      <w:r w:rsidRPr="007E75EE">
        <w:rPr>
          <w:bCs/>
          <w:sz w:val="28"/>
          <w:szCs w:val="28"/>
        </w:rPr>
        <w:softHyphen/>
        <w:t>цию, мощ</w:t>
      </w:r>
      <w:r w:rsidRPr="007E75EE">
        <w:rPr>
          <w:bCs/>
          <w:sz w:val="28"/>
          <w:szCs w:val="28"/>
        </w:rPr>
        <w:softHyphen/>
        <w:t>ную фи</w:t>
      </w:r>
      <w:r w:rsidRPr="007E75EE">
        <w:rPr>
          <w:bCs/>
          <w:sz w:val="28"/>
          <w:szCs w:val="28"/>
        </w:rPr>
        <w:softHyphen/>
        <w:t>нан</w:t>
      </w:r>
      <w:r w:rsidRPr="007E75EE">
        <w:rPr>
          <w:bCs/>
          <w:sz w:val="28"/>
          <w:szCs w:val="28"/>
        </w:rPr>
        <w:softHyphen/>
        <w:t>со</w:t>
      </w:r>
      <w:r w:rsidRPr="007E75EE">
        <w:rPr>
          <w:bCs/>
          <w:sz w:val="28"/>
          <w:szCs w:val="28"/>
        </w:rPr>
        <w:softHyphen/>
        <w:t>вую струк</w:t>
      </w:r>
      <w:r w:rsidRPr="007E75EE">
        <w:rPr>
          <w:bCs/>
          <w:sz w:val="28"/>
          <w:szCs w:val="28"/>
        </w:rPr>
        <w:softHyphen/>
        <w:t>ту</w:t>
      </w:r>
      <w:r w:rsidRPr="007E75EE">
        <w:rPr>
          <w:bCs/>
          <w:sz w:val="28"/>
          <w:szCs w:val="28"/>
        </w:rPr>
        <w:softHyphen/>
        <w:t>ру (по не</w:t>
      </w:r>
      <w:r w:rsidRPr="007E75EE">
        <w:rPr>
          <w:bCs/>
          <w:sz w:val="28"/>
          <w:szCs w:val="28"/>
        </w:rPr>
        <w:softHyphen/>
        <w:t>кото</w:t>
      </w:r>
      <w:r w:rsidRPr="007E75EE">
        <w:rPr>
          <w:bCs/>
          <w:sz w:val="28"/>
          <w:szCs w:val="28"/>
        </w:rPr>
        <w:softHyphen/>
        <w:t>рым со</w:t>
      </w:r>
      <w:r w:rsidRPr="007E75EE">
        <w:rPr>
          <w:bCs/>
          <w:sz w:val="28"/>
          <w:szCs w:val="28"/>
        </w:rPr>
        <w:softHyphen/>
        <w:t>об</w:t>
      </w:r>
      <w:r w:rsidRPr="007E75EE">
        <w:rPr>
          <w:bCs/>
          <w:sz w:val="28"/>
          <w:szCs w:val="28"/>
        </w:rPr>
        <w:softHyphen/>
        <w:t>ще</w:t>
      </w:r>
      <w:r w:rsidRPr="007E75EE">
        <w:rPr>
          <w:bCs/>
          <w:sz w:val="28"/>
          <w:szCs w:val="28"/>
        </w:rPr>
        <w:softHyphen/>
        <w:t>ни</w:t>
      </w:r>
      <w:r w:rsidRPr="007E75EE">
        <w:rPr>
          <w:bCs/>
          <w:sz w:val="28"/>
          <w:szCs w:val="28"/>
        </w:rPr>
        <w:softHyphen/>
        <w:t>ям, ее ежед</w:t>
      </w:r>
      <w:r w:rsidRPr="007E75EE">
        <w:rPr>
          <w:bCs/>
          <w:sz w:val="28"/>
          <w:szCs w:val="28"/>
        </w:rPr>
        <w:softHyphen/>
        <w:t>невный чис</w:t>
      </w:r>
      <w:r w:rsidRPr="007E75EE">
        <w:rPr>
          <w:bCs/>
          <w:sz w:val="28"/>
          <w:szCs w:val="28"/>
        </w:rPr>
        <w:softHyphen/>
        <w:t>тый до</w:t>
      </w:r>
      <w:r w:rsidRPr="007E75EE">
        <w:rPr>
          <w:bCs/>
          <w:sz w:val="28"/>
          <w:szCs w:val="28"/>
        </w:rPr>
        <w:softHyphen/>
        <w:t>ход пре</w:t>
      </w:r>
      <w:r w:rsidRPr="007E75EE">
        <w:rPr>
          <w:bCs/>
          <w:sz w:val="28"/>
          <w:szCs w:val="28"/>
        </w:rPr>
        <w:softHyphen/>
        <w:t>выша</w:t>
      </w:r>
      <w:r w:rsidRPr="007E75EE">
        <w:rPr>
          <w:bCs/>
          <w:sz w:val="28"/>
          <w:szCs w:val="28"/>
        </w:rPr>
        <w:softHyphen/>
        <w:t>ет 3–4 млн. дол</w:t>
      </w:r>
      <w:r w:rsidRPr="007E75EE">
        <w:rPr>
          <w:bCs/>
          <w:sz w:val="28"/>
          <w:szCs w:val="28"/>
        </w:rPr>
        <w:softHyphen/>
        <w:t>ла</w:t>
      </w:r>
      <w:r w:rsidRPr="007E75EE">
        <w:rPr>
          <w:bCs/>
          <w:sz w:val="28"/>
          <w:szCs w:val="28"/>
        </w:rPr>
        <w:softHyphen/>
        <w:t>ров), они бес</w:t>
      </w:r>
      <w:r w:rsidRPr="007E75EE">
        <w:rPr>
          <w:bCs/>
          <w:sz w:val="28"/>
          <w:szCs w:val="28"/>
        </w:rPr>
        <w:softHyphen/>
        <w:t>по</w:t>
      </w:r>
      <w:r w:rsidRPr="007E75EE">
        <w:rPr>
          <w:bCs/>
          <w:sz w:val="28"/>
          <w:szCs w:val="28"/>
        </w:rPr>
        <w:softHyphen/>
        <w:t>щад</w:t>
      </w:r>
      <w:r w:rsidRPr="007E75EE">
        <w:rPr>
          <w:bCs/>
          <w:sz w:val="28"/>
          <w:szCs w:val="28"/>
        </w:rPr>
        <w:softHyphen/>
        <w:t>ны к сво</w:t>
      </w:r>
      <w:r w:rsidRPr="007E75EE">
        <w:rPr>
          <w:bCs/>
          <w:sz w:val="28"/>
          <w:szCs w:val="28"/>
        </w:rPr>
        <w:softHyphen/>
        <w:t>им вра</w:t>
      </w:r>
      <w:r w:rsidRPr="007E75EE">
        <w:rPr>
          <w:bCs/>
          <w:sz w:val="28"/>
          <w:szCs w:val="28"/>
        </w:rPr>
        <w:softHyphen/>
        <w:t>гам. У них чет</w:t>
      </w:r>
      <w:r w:rsidRPr="007E75EE">
        <w:rPr>
          <w:bCs/>
          <w:sz w:val="28"/>
          <w:szCs w:val="28"/>
        </w:rPr>
        <w:softHyphen/>
        <w:t>ко про</w:t>
      </w:r>
      <w:r w:rsidRPr="007E75EE">
        <w:rPr>
          <w:bCs/>
          <w:sz w:val="28"/>
          <w:szCs w:val="28"/>
        </w:rPr>
        <w:softHyphen/>
        <w:t>дума</w:t>
      </w:r>
      <w:r w:rsidRPr="007E75EE">
        <w:rPr>
          <w:bCs/>
          <w:sz w:val="28"/>
          <w:szCs w:val="28"/>
        </w:rPr>
        <w:softHyphen/>
        <w:t>ны и раз</w:t>
      </w:r>
      <w:r w:rsidRPr="007E75EE">
        <w:rPr>
          <w:bCs/>
          <w:sz w:val="28"/>
          <w:szCs w:val="28"/>
        </w:rPr>
        <w:softHyphen/>
        <w:t>ра</w:t>
      </w:r>
      <w:r w:rsidRPr="007E75EE">
        <w:rPr>
          <w:bCs/>
          <w:sz w:val="28"/>
          <w:szCs w:val="28"/>
        </w:rPr>
        <w:softHyphen/>
        <w:t>бота</w:t>
      </w:r>
      <w:r w:rsidRPr="007E75EE">
        <w:rPr>
          <w:bCs/>
          <w:sz w:val="28"/>
          <w:szCs w:val="28"/>
        </w:rPr>
        <w:softHyphen/>
        <w:t>ны ме</w:t>
      </w:r>
      <w:r w:rsidRPr="007E75EE">
        <w:rPr>
          <w:bCs/>
          <w:sz w:val="28"/>
          <w:szCs w:val="28"/>
        </w:rPr>
        <w:softHyphen/>
        <w:t>тоды кон</w:t>
      </w:r>
      <w:r w:rsidRPr="007E75EE">
        <w:rPr>
          <w:bCs/>
          <w:sz w:val="28"/>
          <w:szCs w:val="28"/>
        </w:rPr>
        <w:softHyphen/>
        <w:t>тро</w:t>
      </w:r>
      <w:r w:rsidRPr="007E75EE">
        <w:rPr>
          <w:bCs/>
          <w:sz w:val="28"/>
          <w:szCs w:val="28"/>
        </w:rPr>
        <w:softHyphen/>
        <w:t>лиро</w:t>
      </w:r>
      <w:r w:rsidRPr="007E75EE">
        <w:rPr>
          <w:bCs/>
          <w:sz w:val="28"/>
          <w:szCs w:val="28"/>
        </w:rPr>
        <w:softHyphen/>
        <w:t>вания соз</w:t>
      </w:r>
      <w:r w:rsidRPr="007E75EE">
        <w:rPr>
          <w:bCs/>
          <w:sz w:val="28"/>
          <w:szCs w:val="28"/>
        </w:rPr>
        <w:softHyphen/>
        <w:t>на</w:t>
      </w:r>
      <w:r w:rsidRPr="007E75EE">
        <w:rPr>
          <w:bCs/>
          <w:sz w:val="28"/>
          <w:szCs w:val="28"/>
        </w:rPr>
        <w:softHyphen/>
        <w:t>ния, для че</w:t>
      </w:r>
      <w:r w:rsidRPr="007E75EE">
        <w:rPr>
          <w:bCs/>
          <w:sz w:val="28"/>
          <w:szCs w:val="28"/>
        </w:rPr>
        <w:softHyphen/>
        <w:t>го они ис</w:t>
      </w:r>
      <w:r w:rsidRPr="007E75EE">
        <w:rPr>
          <w:bCs/>
          <w:sz w:val="28"/>
          <w:szCs w:val="28"/>
        </w:rPr>
        <w:softHyphen/>
        <w:t>поль</w:t>
      </w:r>
      <w:r w:rsidRPr="007E75EE">
        <w:rPr>
          <w:bCs/>
          <w:sz w:val="28"/>
          <w:szCs w:val="28"/>
        </w:rPr>
        <w:softHyphen/>
        <w:t>зу</w:t>
      </w:r>
      <w:r w:rsidRPr="007E75EE">
        <w:rPr>
          <w:bCs/>
          <w:sz w:val="28"/>
          <w:szCs w:val="28"/>
        </w:rPr>
        <w:softHyphen/>
        <w:t>ют са</w:t>
      </w:r>
      <w:r w:rsidRPr="007E75EE">
        <w:rPr>
          <w:bCs/>
          <w:sz w:val="28"/>
          <w:szCs w:val="28"/>
        </w:rPr>
        <w:softHyphen/>
        <w:t>мые сов</w:t>
      </w:r>
      <w:r w:rsidRPr="007E75EE">
        <w:rPr>
          <w:bCs/>
          <w:sz w:val="28"/>
          <w:szCs w:val="28"/>
        </w:rPr>
        <w:softHyphen/>
        <w:t>ре</w:t>
      </w:r>
      <w:r w:rsidRPr="007E75EE">
        <w:rPr>
          <w:bCs/>
          <w:sz w:val="28"/>
          <w:szCs w:val="28"/>
        </w:rPr>
        <w:softHyphen/>
        <w:t>мен</w:t>
      </w:r>
      <w:r w:rsidRPr="007E75EE">
        <w:rPr>
          <w:bCs/>
          <w:sz w:val="28"/>
          <w:szCs w:val="28"/>
        </w:rPr>
        <w:softHyphen/>
        <w:t>ные пси</w:t>
      </w:r>
      <w:r w:rsidRPr="007E75EE">
        <w:rPr>
          <w:bCs/>
          <w:sz w:val="28"/>
          <w:szCs w:val="28"/>
        </w:rPr>
        <w:softHyphen/>
        <w:t>холо</w:t>
      </w:r>
      <w:r w:rsidRPr="007E75EE">
        <w:rPr>
          <w:bCs/>
          <w:sz w:val="28"/>
          <w:szCs w:val="28"/>
        </w:rPr>
        <w:softHyphen/>
        <w:t>гичес</w:t>
      </w:r>
      <w:r w:rsidRPr="007E75EE">
        <w:rPr>
          <w:bCs/>
          <w:sz w:val="28"/>
          <w:szCs w:val="28"/>
        </w:rPr>
        <w:softHyphen/>
        <w:t>кие при</w:t>
      </w:r>
      <w:r w:rsidRPr="007E75EE">
        <w:rPr>
          <w:bCs/>
          <w:sz w:val="28"/>
          <w:szCs w:val="28"/>
        </w:rPr>
        <w:softHyphen/>
        <w:t>емы. Они ни</w:t>
      </w:r>
      <w:r w:rsidRPr="007E75EE">
        <w:rPr>
          <w:bCs/>
          <w:sz w:val="28"/>
          <w:szCs w:val="28"/>
        </w:rPr>
        <w:softHyphen/>
        <w:t>чего не про</w:t>
      </w:r>
      <w:r w:rsidRPr="007E75EE">
        <w:rPr>
          <w:bCs/>
          <w:sz w:val="28"/>
          <w:szCs w:val="28"/>
        </w:rPr>
        <w:softHyphen/>
        <w:t>ща</w:t>
      </w:r>
      <w:r w:rsidRPr="007E75EE">
        <w:rPr>
          <w:bCs/>
          <w:sz w:val="28"/>
          <w:szCs w:val="28"/>
        </w:rPr>
        <w:softHyphen/>
        <w:t>ют, ни</w:t>
      </w:r>
      <w:r w:rsidRPr="007E75EE">
        <w:rPr>
          <w:bCs/>
          <w:sz w:val="28"/>
          <w:szCs w:val="28"/>
        </w:rPr>
        <w:softHyphen/>
        <w:t>чего не за</w:t>
      </w:r>
      <w:r w:rsidRPr="007E75EE">
        <w:rPr>
          <w:bCs/>
          <w:sz w:val="28"/>
          <w:szCs w:val="28"/>
        </w:rPr>
        <w:softHyphen/>
        <w:t>быва</w:t>
      </w:r>
      <w:r w:rsidRPr="007E75EE">
        <w:rPr>
          <w:bCs/>
          <w:sz w:val="28"/>
          <w:szCs w:val="28"/>
        </w:rPr>
        <w:softHyphen/>
        <w:t>ют и го</w:t>
      </w:r>
      <w:r w:rsidRPr="007E75EE">
        <w:rPr>
          <w:bCs/>
          <w:sz w:val="28"/>
          <w:szCs w:val="28"/>
        </w:rPr>
        <w:softHyphen/>
        <w:t>товы зас</w:t>
      </w:r>
      <w:r w:rsidRPr="007E75EE">
        <w:rPr>
          <w:bCs/>
          <w:sz w:val="28"/>
          <w:szCs w:val="28"/>
        </w:rPr>
        <w:softHyphen/>
        <w:t>та</w:t>
      </w:r>
      <w:r w:rsidRPr="007E75EE">
        <w:rPr>
          <w:bCs/>
          <w:sz w:val="28"/>
          <w:szCs w:val="28"/>
        </w:rPr>
        <w:softHyphen/>
        <w:t>вить за</w:t>
      </w:r>
      <w:r w:rsidRPr="007E75EE">
        <w:rPr>
          <w:bCs/>
          <w:sz w:val="28"/>
          <w:szCs w:val="28"/>
        </w:rPr>
        <w:softHyphen/>
        <w:t>мол</w:t>
      </w:r>
      <w:r w:rsidRPr="007E75EE">
        <w:rPr>
          <w:bCs/>
          <w:sz w:val="28"/>
          <w:szCs w:val="28"/>
        </w:rPr>
        <w:softHyphen/>
        <w:t>чать сво</w:t>
      </w:r>
      <w:r w:rsidRPr="007E75EE">
        <w:rPr>
          <w:bCs/>
          <w:sz w:val="28"/>
          <w:szCs w:val="28"/>
        </w:rPr>
        <w:softHyphen/>
        <w:t>их кри</w:t>
      </w:r>
      <w:r w:rsidRPr="007E75EE">
        <w:rPr>
          <w:bCs/>
          <w:sz w:val="28"/>
          <w:szCs w:val="28"/>
        </w:rPr>
        <w:softHyphen/>
        <w:t>тиков все</w:t>
      </w:r>
      <w:r w:rsidRPr="007E75EE">
        <w:rPr>
          <w:bCs/>
          <w:sz w:val="28"/>
          <w:szCs w:val="28"/>
        </w:rPr>
        <w:softHyphen/>
        <w:t>ми име</w:t>
      </w:r>
      <w:r w:rsidRPr="007E75EE">
        <w:rPr>
          <w:bCs/>
          <w:sz w:val="28"/>
          <w:szCs w:val="28"/>
        </w:rPr>
        <w:softHyphen/>
        <w:t>ющи</w:t>
      </w:r>
      <w:r w:rsidRPr="007E75EE">
        <w:rPr>
          <w:bCs/>
          <w:sz w:val="28"/>
          <w:szCs w:val="28"/>
        </w:rPr>
        <w:softHyphen/>
        <w:t>мися в их рас</w:t>
      </w:r>
      <w:r w:rsidRPr="007E75EE">
        <w:rPr>
          <w:bCs/>
          <w:sz w:val="28"/>
          <w:szCs w:val="28"/>
        </w:rPr>
        <w:softHyphen/>
        <w:t>по</w:t>
      </w:r>
      <w:r w:rsidRPr="007E75EE">
        <w:rPr>
          <w:bCs/>
          <w:sz w:val="28"/>
          <w:szCs w:val="28"/>
        </w:rPr>
        <w:softHyphen/>
        <w:t>ряже</w:t>
      </w:r>
      <w:r w:rsidRPr="007E75EE">
        <w:rPr>
          <w:bCs/>
          <w:sz w:val="28"/>
          <w:szCs w:val="28"/>
        </w:rPr>
        <w:softHyphen/>
        <w:t>нии средс</w:t>
      </w:r>
      <w:r w:rsidRPr="007E75EE">
        <w:rPr>
          <w:bCs/>
          <w:sz w:val="28"/>
          <w:szCs w:val="28"/>
        </w:rPr>
        <w:softHyphen/>
        <w:t>тва</w:t>
      </w:r>
      <w:r w:rsidRPr="007E75EE">
        <w:rPr>
          <w:bCs/>
          <w:sz w:val="28"/>
          <w:szCs w:val="28"/>
        </w:rPr>
        <w:softHyphen/>
        <w:t>ми. Атак как их ма</w:t>
      </w:r>
      <w:r w:rsidRPr="007E75EE">
        <w:rPr>
          <w:bCs/>
          <w:sz w:val="28"/>
          <w:szCs w:val="28"/>
        </w:rPr>
        <w:softHyphen/>
        <w:t>тери</w:t>
      </w:r>
      <w:r w:rsidRPr="007E75EE">
        <w:rPr>
          <w:bCs/>
          <w:sz w:val="28"/>
          <w:szCs w:val="28"/>
        </w:rPr>
        <w:softHyphen/>
        <w:t>аль</w:t>
      </w:r>
      <w:r w:rsidRPr="007E75EE">
        <w:rPr>
          <w:bCs/>
          <w:sz w:val="28"/>
          <w:szCs w:val="28"/>
        </w:rPr>
        <w:softHyphen/>
        <w:t>ные ре</w:t>
      </w:r>
      <w:r w:rsidRPr="007E75EE">
        <w:rPr>
          <w:bCs/>
          <w:sz w:val="28"/>
          <w:szCs w:val="28"/>
        </w:rPr>
        <w:softHyphen/>
        <w:t>сур</w:t>
      </w:r>
      <w:r w:rsidRPr="007E75EE">
        <w:rPr>
          <w:bCs/>
          <w:sz w:val="28"/>
          <w:szCs w:val="28"/>
        </w:rPr>
        <w:softHyphen/>
        <w:t>сы прак</w:t>
      </w:r>
      <w:r w:rsidRPr="007E75EE">
        <w:rPr>
          <w:bCs/>
          <w:sz w:val="28"/>
          <w:szCs w:val="28"/>
        </w:rPr>
        <w:softHyphen/>
        <w:t>ти</w:t>
      </w:r>
      <w:r w:rsidRPr="007E75EE">
        <w:rPr>
          <w:bCs/>
          <w:sz w:val="28"/>
          <w:szCs w:val="28"/>
        </w:rPr>
        <w:softHyphen/>
        <w:t>чес</w:t>
      </w:r>
      <w:r w:rsidRPr="007E75EE">
        <w:rPr>
          <w:bCs/>
          <w:sz w:val="28"/>
          <w:szCs w:val="28"/>
        </w:rPr>
        <w:softHyphen/>
        <w:t>ки без</w:t>
      </w:r>
      <w:r w:rsidRPr="007E75EE">
        <w:rPr>
          <w:bCs/>
          <w:sz w:val="28"/>
          <w:szCs w:val="28"/>
        </w:rPr>
        <w:softHyphen/>
        <w:t>гра</w:t>
      </w:r>
      <w:r w:rsidRPr="007E75EE">
        <w:rPr>
          <w:bCs/>
          <w:sz w:val="28"/>
          <w:szCs w:val="28"/>
        </w:rPr>
        <w:softHyphen/>
        <w:t>нич</w:t>
      </w:r>
      <w:r w:rsidRPr="007E75EE">
        <w:rPr>
          <w:bCs/>
          <w:sz w:val="28"/>
          <w:szCs w:val="28"/>
        </w:rPr>
        <w:softHyphen/>
        <w:t>ны, то и средств, про</w:t>
      </w:r>
      <w:r w:rsidRPr="007E75EE">
        <w:rPr>
          <w:bCs/>
          <w:sz w:val="28"/>
          <w:szCs w:val="28"/>
        </w:rPr>
        <w:softHyphen/>
        <w:t>тив кри</w:t>
      </w:r>
      <w:r w:rsidRPr="007E75EE">
        <w:rPr>
          <w:bCs/>
          <w:sz w:val="28"/>
          <w:szCs w:val="28"/>
        </w:rPr>
        <w:softHyphen/>
        <w:t>тиков у них бо</w:t>
      </w:r>
      <w:r w:rsidRPr="007E75EE">
        <w:rPr>
          <w:bCs/>
          <w:sz w:val="28"/>
          <w:szCs w:val="28"/>
        </w:rPr>
        <w:softHyphen/>
        <w:t>лее чем дос</w:t>
      </w:r>
      <w:r w:rsidRPr="007E75EE">
        <w:rPr>
          <w:bCs/>
          <w:sz w:val="28"/>
          <w:szCs w:val="28"/>
        </w:rPr>
        <w:softHyphen/>
        <w:t>та</w:t>
      </w:r>
      <w:r w:rsidRPr="007E75EE">
        <w:rPr>
          <w:bCs/>
          <w:sz w:val="28"/>
          <w:szCs w:val="28"/>
        </w:rPr>
        <w:softHyphen/>
        <w:t>точ</w:t>
      </w:r>
      <w:r w:rsidRPr="007E75EE">
        <w:rPr>
          <w:bCs/>
          <w:sz w:val="28"/>
          <w:szCs w:val="28"/>
        </w:rPr>
        <w:softHyphen/>
        <w:t>но.</w:t>
      </w:r>
    </w:p>
    <w:p w:rsidR="007E75EE" w:rsidRPr="007E75EE" w:rsidRDefault="007E75EE" w:rsidP="007E75EE">
      <w:pPr>
        <w:jc w:val="both"/>
        <w:rPr>
          <w:bCs/>
          <w:sz w:val="28"/>
          <w:szCs w:val="28"/>
        </w:rPr>
      </w:pPr>
      <w:r w:rsidRPr="007E75EE">
        <w:rPr>
          <w:bCs/>
          <w:sz w:val="28"/>
          <w:szCs w:val="28"/>
        </w:rPr>
        <w:t xml:space="preserve">  Сайентологическое учение Рона Хаббарда выросло из предыдущего учения — дианетики. Дианетика — созданное Роном Хаббардом учение, методики которого, согласно автору, могут помочь снизить влияние прошлых нежелательных ощущений и эмоций, нерациональных страхов и психосоматических заболеваний. (Дворкин А. Л.) Данный термин был придуман самим автором. Хабборт утверждал, что дианетика является панацей от всех заболеваний, как психических, так и соматических. Но по существу - это придуманный им гибрид техник гипноза, некоторых ранних методов Фрейда (от которых тот позже отказался как от неудачных) и псевдонаучной терминологии, изобретенной автором с тем, чтобы иметь возможность с большим успехом выдавать за новые открытия те техники и методы, с которыми человечество знакомо уже достаточно долгое время.                    Издательство «Дианетики» было коммерчески успешным проектом                  ( продано более 150 000 экземпляров). Но после выступления Ассоциации американских психологов, которые указали на  сфабрикованные автором случаи выздоровления и статистические данные, проект «Дианетика» рухнул.</w:t>
      </w:r>
      <w:r w:rsidRPr="007E75EE">
        <w:rPr>
          <w:bCs/>
          <w:sz w:val="28"/>
          <w:szCs w:val="28"/>
        </w:rPr>
        <w:br/>
        <w:t xml:space="preserve">    Но это не остановило Рона Хаббарда и в  начале весны 1952 года в городе Феникс, штат Аризона, в одной из своих лекций Хаббард объявил о появлении новой религиозной философии - саентологии. Первая «Церковь саентологии» была открыта в г. Вашингтоне в 1955 году и на данный момент является наиболее известным течением саентологии.</w:t>
      </w:r>
      <w:r w:rsidRPr="007E75EE">
        <w:rPr>
          <w:bCs/>
          <w:sz w:val="28"/>
          <w:szCs w:val="28"/>
        </w:rPr>
        <w:br/>
        <w:t xml:space="preserve">    Сами сайентологи определяют понятие сайентологии ("учение о знании") как прикладную религиозную философию, обучающую мудрости и практике управления духом. Дианетика стала являться одной из техник в сайентологии.</w:t>
      </w:r>
      <w:r w:rsidRPr="007E75EE">
        <w:rPr>
          <w:bCs/>
          <w:sz w:val="28"/>
          <w:szCs w:val="28"/>
        </w:rPr>
        <w:br/>
      </w:r>
      <w:r w:rsidRPr="007E75EE">
        <w:rPr>
          <w:bCs/>
          <w:sz w:val="28"/>
          <w:szCs w:val="28"/>
        </w:rPr>
        <w:lastRenderedPageBreak/>
        <w:t xml:space="preserve">    Настало время разобраться, чем же это учение так привлекательно для своих адептов.</w:t>
      </w:r>
      <w:r w:rsidRPr="007E75EE">
        <w:rPr>
          <w:bCs/>
          <w:sz w:val="28"/>
          <w:szCs w:val="28"/>
        </w:rPr>
        <w:br/>
        <w:t xml:space="preserve">    Сайентология учит, что кроме тела и ума существует своеобразный основной элемент личности – «тетан», который обладает сверхъестественными возможностями. После смерти человека тетан меняет физическое тело. Это может продолжаться около 300 триллионов лет. Тетаны более высокого уровня могут существовать и вне физического тела, где он будет избавлен от всех негативных факторов нашего бытия. Такой тетан называется оперирующим (действующим) тетаном. Достижением этого состояния является ключом к бессмертию. Хаббард утверждает, что любой использующий сайентологические технологии может стать богоподобным существом. По мнению Хаббарда возможность стать оперирующим, тетану мешают так называемые «инграммы» - болезненные впечатления, переживания воспоминания из прошлого, которые являются причиной всех физических и душевных болезней, следовательно, от них нужно избавиться (очиститься). Это можно сделать только с помощью специальных процедур – «одитенгов». Пройдя «одитинг» человек может стать «клиром» (очищенным). Во время «одитенга» (общения, исповеди) используется специальный аппарат – Э-метр (аналог детектор лжи). Все полученные сведения хранятся в банке данных саентологов, а при необходимости используются для шантажа и давления на человека в своих целях. Когда вы достигли состояния «клира», вам открыт путь к превращению в сверхчеловека. Но конечно не бесплатно. Если верить журналу Time (май 1991 г) цена высшей стадии равна 11 140 долларов + дополнительная плата. </w:t>
      </w:r>
    </w:p>
    <w:p w:rsidR="007E75EE" w:rsidRPr="007E75EE" w:rsidRDefault="007E75EE" w:rsidP="007E75EE">
      <w:pPr>
        <w:jc w:val="both"/>
        <w:rPr>
          <w:bCs/>
          <w:sz w:val="28"/>
          <w:szCs w:val="28"/>
        </w:rPr>
      </w:pPr>
      <w:r w:rsidRPr="007E75EE">
        <w:rPr>
          <w:sz w:val="28"/>
          <w:szCs w:val="28"/>
        </w:rPr>
        <w:t>§1.3. А что же на самом деле. Методы привлечения новых адептов.</w:t>
      </w:r>
      <w:r w:rsidRPr="007E75EE">
        <w:rPr>
          <w:bCs/>
          <w:sz w:val="28"/>
          <w:szCs w:val="28"/>
        </w:rPr>
        <w:br/>
        <w:t xml:space="preserve">    Ознакомившись с внешней формой учения этой организации попробуем разобраться что же скрывается за этим красивым фасадом.</w:t>
      </w:r>
      <w:r w:rsidRPr="007E75EE">
        <w:rPr>
          <w:bCs/>
          <w:sz w:val="28"/>
          <w:szCs w:val="28"/>
        </w:rPr>
        <w:br/>
        <w:t xml:space="preserve">    Церковь сайентологии - это международная, хорошо законспирированная организация, имеющая в своем составе службы разведки и контрразведки, безопасности, "этический суд" (внутренняя служба надзора за членами организации) и даже свои карательные службы, которые занимаются усмирением "непокорных" ("Отряды реабилитационных проектов" или ОРП). В ее структуре действует таинственная "Морская организация" ("Sea-Org", "Морконтора" или "Моорг"). По сути, это боевая и идеологическая элита сайентологов. Члены "Морконторы" проходят особо жесткую подготовку, а при вступлении в организацию при двух свидетелях заключают контракт, в </w:t>
      </w:r>
      <w:r w:rsidRPr="007E75EE">
        <w:rPr>
          <w:bCs/>
          <w:sz w:val="28"/>
          <w:szCs w:val="28"/>
        </w:rPr>
        <w:lastRenderedPageBreak/>
        <w:t>котором клянутся в верности секте. Заключается он на один миллиард лет. Церковь сайентологии окружена множеством фронтовых организаций, созданных после 1966г., когда Хаббард написал: "Помните, церкви обычно воспринимаются как группы, занимающиеся социальным служением. И мы должны действовать как группа, занимающаяся социальным служением". Одни из них преимущественно занимаются пропагандой и созданием имиджа, другие - вербовкой новых членов, третьи - выкачиванием денежных средств.</w:t>
      </w:r>
      <w:r w:rsidRPr="007E75EE">
        <w:rPr>
          <w:bCs/>
          <w:sz w:val="28"/>
          <w:szCs w:val="28"/>
        </w:rPr>
        <w:br/>
        <w:t xml:space="preserve">    Как же простой человек может попасть в такую страшную организацию?</w:t>
      </w:r>
      <w:r w:rsidRPr="007E75EE">
        <w:rPr>
          <w:bCs/>
          <w:sz w:val="28"/>
          <w:szCs w:val="28"/>
        </w:rPr>
        <w:br/>
        <w:t xml:space="preserve">    А вот представьте, что к вам просто на улице подходит, человек предлагающий  пройти бесплатный личностный тест под названием "Оксфордский тест способностей", который на самом деле к Оксфордскому университету никакого отношения не имеет. Тест состоит из 200 вопросов, подчас не самых скромных, ответы на которые позволяют составить о тестируемом человеке достаточно полную картину. Независимо от действительного положения вещей, вам объявляется, что у вас есть некоторые не совсем замечательные показатели и тут же объясняется, каким образом сайентология может помочь их улучшить. Несмотря на то, что эти тесты рекламируются как бесплатные, как правило, гостю приходится все-таки оставить в офисе организации как плату за полиграфические расходы некоторую минимальную сумму, а вместе с ней и свой адрес, по которому будет осуществляться напоминание о существовании "Центра дианетики" или "сайентологии" клиентам, которые долгое время не будут посещать эти организации. Не забудут ознакомить гостя и с сайентологическим "кодексом чести", который содержит и такие пункты: "Никогда не оставляйте группу, которой вы обязаны за поддержку. Ваше самоопределение и ваша честь являются более важными, чем ваша текущая жизнь. Никогда не бойтесь причинить вред другому по справедливой причине". В общем, будет сделано все возможное, чтобы выполнить нижеследующее указание:</w:t>
      </w:r>
      <w:r w:rsidRPr="007E75EE">
        <w:rPr>
          <w:bCs/>
          <w:sz w:val="28"/>
          <w:szCs w:val="28"/>
        </w:rPr>
        <w:br/>
        <w:t xml:space="preserve">  "Когда человек записывается на наш курс, считайте, что он стал нашим на все времена до конца вселенной... Если человек записался к нам, он взошел на борт корабля, а если он уже на борту, он в равных условиях со всеми нами - победа или смерть в борьбе за победу. Никому не позволяйте отдавать сайентологии лишь часть своего существа... Когда г-жа Паттикейк (слоеный пирог - англ.) приходит к нам, чтобы мы ее обучали, превратите выражение любопытствующего сомнения в ее глазах в непоколебимую преданность..." </w:t>
      </w:r>
      <w:r w:rsidRPr="007E75EE">
        <w:rPr>
          <w:bCs/>
          <w:sz w:val="28"/>
          <w:szCs w:val="28"/>
        </w:rPr>
        <w:lastRenderedPageBreak/>
        <w:t>(Л.Р.Хаббард. Как сайентологии держаться на плаву. 7 февр. 1965г., переиздано 27 авг. 1980г.).</w:t>
      </w:r>
      <w:r w:rsidRPr="007E75EE">
        <w:rPr>
          <w:bCs/>
          <w:sz w:val="28"/>
          <w:szCs w:val="28"/>
        </w:rPr>
        <w:br/>
        <w:t xml:space="preserve">    Методы воздействия на человека в этой организации тщательно проработаны, ориентированы на установление полного контроля и абсолютное подавление личности и отличаются особой жестокостью.</w:t>
      </w:r>
      <w:r w:rsidRPr="007E75EE">
        <w:rPr>
          <w:bCs/>
          <w:sz w:val="28"/>
          <w:szCs w:val="28"/>
        </w:rPr>
        <w:br/>
        <w:t xml:space="preserve">    В организации хранится досье на каждого человека, прошедшего хоть один сайентологический курс или иным образом попавшего в поле зрение организации. Все члены организации обязаны немедленно писать рапорты о всяком нарушении, замеченном им у другого члена организации. Недонесение карается не менее строго, чем само нарушение. Немалую роль в сборе информации играют, как говорилось выше, одитинги. цель которых - проверка на беспрекословную преданность организации и делу Хаббарда. Наиболее "значительным" преступлением является "действие или бездействие, сознательно предпринятое, чтобы подавить, сократить или помешать Саентологии или сайентологам", за которое провинившийся член организации может подвергнуться самому страшному наказанию - "исключению из сайентологии". Здесь-то и раскрывается сущность организации Хаббарда и ее методов воздействия на психику человека. Адепт настолько зомбирован, что уже не в состоянии прожить без сайентологии - он сходит с ума.</w:t>
      </w:r>
    </w:p>
    <w:p w:rsidR="007E75EE" w:rsidRPr="007E75EE" w:rsidRDefault="007E75EE" w:rsidP="007E75EE">
      <w:pPr>
        <w:jc w:val="both"/>
        <w:rPr>
          <w:bCs/>
          <w:sz w:val="28"/>
          <w:szCs w:val="28"/>
        </w:rPr>
      </w:pPr>
    </w:p>
    <w:p w:rsidR="007E75EE" w:rsidRDefault="007E75EE" w:rsidP="007E75EE">
      <w:pPr>
        <w:jc w:val="both"/>
        <w:rPr>
          <w:sz w:val="28"/>
          <w:szCs w:val="28"/>
        </w:rPr>
      </w:pPr>
    </w:p>
    <w:p w:rsidR="00162650" w:rsidRDefault="00162650" w:rsidP="007E75EE">
      <w:pPr>
        <w:jc w:val="both"/>
        <w:rPr>
          <w:sz w:val="28"/>
          <w:szCs w:val="28"/>
        </w:rPr>
      </w:pPr>
    </w:p>
    <w:p w:rsidR="00162650" w:rsidRDefault="00162650" w:rsidP="007E75EE">
      <w:pPr>
        <w:jc w:val="both"/>
        <w:rPr>
          <w:sz w:val="28"/>
          <w:szCs w:val="28"/>
        </w:rPr>
      </w:pPr>
    </w:p>
    <w:p w:rsidR="00162650" w:rsidRDefault="00162650" w:rsidP="007E75EE">
      <w:pPr>
        <w:jc w:val="both"/>
        <w:rPr>
          <w:sz w:val="28"/>
          <w:szCs w:val="28"/>
        </w:rPr>
      </w:pPr>
    </w:p>
    <w:p w:rsidR="00162650" w:rsidRDefault="00162650" w:rsidP="007E75EE">
      <w:pPr>
        <w:jc w:val="both"/>
        <w:rPr>
          <w:sz w:val="28"/>
          <w:szCs w:val="28"/>
        </w:rPr>
      </w:pPr>
    </w:p>
    <w:p w:rsidR="00162650" w:rsidRDefault="00162650" w:rsidP="007E75EE">
      <w:pPr>
        <w:jc w:val="both"/>
        <w:rPr>
          <w:sz w:val="28"/>
          <w:szCs w:val="28"/>
        </w:rPr>
      </w:pPr>
    </w:p>
    <w:p w:rsidR="00162650" w:rsidRDefault="00162650" w:rsidP="007E75EE">
      <w:pPr>
        <w:jc w:val="both"/>
        <w:rPr>
          <w:sz w:val="28"/>
          <w:szCs w:val="28"/>
        </w:rPr>
      </w:pPr>
    </w:p>
    <w:p w:rsidR="00162650" w:rsidRDefault="00162650" w:rsidP="007E75EE">
      <w:pPr>
        <w:jc w:val="both"/>
        <w:rPr>
          <w:sz w:val="28"/>
          <w:szCs w:val="28"/>
        </w:rPr>
      </w:pPr>
    </w:p>
    <w:p w:rsidR="00162650" w:rsidRPr="007E75EE" w:rsidRDefault="00162650" w:rsidP="007E75EE">
      <w:pPr>
        <w:jc w:val="both"/>
        <w:rPr>
          <w:sz w:val="28"/>
          <w:szCs w:val="28"/>
        </w:rPr>
      </w:pPr>
    </w:p>
    <w:p w:rsidR="00162650" w:rsidRDefault="00162650" w:rsidP="007E75EE">
      <w:pPr>
        <w:jc w:val="center"/>
        <w:rPr>
          <w:sz w:val="28"/>
          <w:szCs w:val="28"/>
        </w:rPr>
      </w:pPr>
    </w:p>
    <w:p w:rsidR="003549BC" w:rsidRPr="007E75EE" w:rsidRDefault="005027D6" w:rsidP="007E75EE">
      <w:pPr>
        <w:jc w:val="center"/>
        <w:rPr>
          <w:sz w:val="28"/>
          <w:szCs w:val="28"/>
        </w:rPr>
      </w:pPr>
      <w:r w:rsidRPr="007E75EE">
        <w:rPr>
          <w:sz w:val="28"/>
          <w:szCs w:val="28"/>
        </w:rPr>
        <w:lastRenderedPageBreak/>
        <w:t xml:space="preserve">Глава </w:t>
      </w:r>
      <w:r w:rsidRPr="007E75EE">
        <w:rPr>
          <w:sz w:val="28"/>
          <w:szCs w:val="28"/>
          <w:lang w:val="en-US"/>
        </w:rPr>
        <w:t>II</w:t>
      </w:r>
      <w:r w:rsidR="00EB21E9" w:rsidRPr="007E75EE">
        <w:rPr>
          <w:sz w:val="28"/>
          <w:szCs w:val="28"/>
        </w:rPr>
        <w:t>.</w:t>
      </w:r>
    </w:p>
    <w:p w:rsidR="00A3273D" w:rsidRPr="007E75EE" w:rsidRDefault="005027D6" w:rsidP="00162650">
      <w:pPr>
        <w:jc w:val="center"/>
        <w:rPr>
          <w:sz w:val="28"/>
          <w:szCs w:val="28"/>
        </w:rPr>
      </w:pPr>
      <w:r w:rsidRPr="007E75EE">
        <w:rPr>
          <w:sz w:val="28"/>
          <w:szCs w:val="28"/>
        </w:rPr>
        <w:br/>
        <w:t>«Влияние сайентологии на личность и на общество»</w:t>
      </w:r>
    </w:p>
    <w:p w:rsidR="003549BC" w:rsidRPr="007E75EE" w:rsidRDefault="003549BC" w:rsidP="007E75EE">
      <w:pPr>
        <w:jc w:val="both"/>
        <w:rPr>
          <w:sz w:val="28"/>
          <w:szCs w:val="28"/>
        </w:rPr>
      </w:pPr>
    </w:p>
    <w:p w:rsidR="005027D6" w:rsidRPr="007E75EE" w:rsidRDefault="005027D6" w:rsidP="007E75EE">
      <w:pPr>
        <w:jc w:val="both"/>
        <w:rPr>
          <w:sz w:val="28"/>
          <w:szCs w:val="28"/>
        </w:rPr>
      </w:pPr>
      <w:r w:rsidRPr="007E75EE">
        <w:rPr>
          <w:sz w:val="28"/>
          <w:szCs w:val="28"/>
        </w:rPr>
        <w:t>Влияние секты на личность адепта.</w:t>
      </w:r>
    </w:p>
    <w:p w:rsidR="005027D6" w:rsidRPr="007E75EE" w:rsidRDefault="003674FD" w:rsidP="007E75EE">
      <w:pPr>
        <w:jc w:val="both"/>
        <w:rPr>
          <w:sz w:val="28"/>
          <w:szCs w:val="28"/>
        </w:rPr>
      </w:pPr>
      <w:r w:rsidRPr="007E75EE">
        <w:rPr>
          <w:sz w:val="28"/>
          <w:szCs w:val="28"/>
        </w:rPr>
        <w:t xml:space="preserve">Психолог и религиовед Е. Н. Волков выделяет несколько последствий </w:t>
      </w:r>
      <w:r w:rsidR="00EB21E9" w:rsidRPr="007E75EE">
        <w:rPr>
          <w:sz w:val="28"/>
          <w:szCs w:val="28"/>
        </w:rPr>
        <w:t>влияния</w:t>
      </w:r>
      <w:r w:rsidRPr="007E75EE">
        <w:rPr>
          <w:sz w:val="28"/>
          <w:szCs w:val="28"/>
        </w:rPr>
        <w:t xml:space="preserve"> секты на личность человека. Во первых это безусловно «замыкание» личности на данной группе</w:t>
      </w:r>
      <w:r w:rsidR="00D03F2E" w:rsidRPr="007E75EE">
        <w:rPr>
          <w:sz w:val="28"/>
          <w:szCs w:val="28"/>
        </w:rPr>
        <w:t xml:space="preserve"> (секте)</w:t>
      </w:r>
      <w:r w:rsidRPr="007E75EE">
        <w:rPr>
          <w:sz w:val="28"/>
          <w:szCs w:val="28"/>
        </w:rPr>
        <w:t xml:space="preserve">, что приводит к зависимости </w:t>
      </w:r>
      <w:r w:rsidR="00EB21E9" w:rsidRPr="007E75EE">
        <w:rPr>
          <w:sz w:val="28"/>
          <w:szCs w:val="28"/>
        </w:rPr>
        <w:t>мировоззрения</w:t>
      </w:r>
      <w:r w:rsidR="00D03F2E" w:rsidRPr="007E75EE">
        <w:rPr>
          <w:sz w:val="28"/>
          <w:szCs w:val="28"/>
        </w:rPr>
        <w:t xml:space="preserve">, поведения и самовосприятия от интересов этой группы. Во вторых это </w:t>
      </w:r>
      <w:r w:rsidR="00BB243F" w:rsidRPr="007E75EE">
        <w:rPr>
          <w:sz w:val="28"/>
          <w:szCs w:val="28"/>
        </w:rPr>
        <w:t>лингвистическая дезориентация личности: замена</w:t>
      </w:r>
      <w:r w:rsidR="00EB21E9" w:rsidRPr="007E75EE">
        <w:rPr>
          <w:sz w:val="28"/>
          <w:szCs w:val="28"/>
        </w:rPr>
        <w:t xml:space="preserve"> привычных словарных пластов сайе</w:t>
      </w:r>
      <w:r w:rsidR="00BB243F" w:rsidRPr="007E75EE">
        <w:rPr>
          <w:sz w:val="28"/>
          <w:szCs w:val="28"/>
        </w:rPr>
        <w:t xml:space="preserve">нтологическим «новоязом», который не связан с общепринятой научной или бытовой </w:t>
      </w:r>
      <w:r w:rsidR="00EB21E9" w:rsidRPr="007E75EE">
        <w:rPr>
          <w:sz w:val="28"/>
          <w:szCs w:val="28"/>
        </w:rPr>
        <w:t>лексикой. В третьих внушение сайе</w:t>
      </w:r>
      <w:r w:rsidR="00BB243F" w:rsidRPr="007E75EE">
        <w:rPr>
          <w:sz w:val="28"/>
          <w:szCs w:val="28"/>
        </w:rPr>
        <w:t>нтологими чувства враждебности и страха по отношению ко всем</w:t>
      </w:r>
      <w:r w:rsidR="00DB037C" w:rsidRPr="007E75EE">
        <w:rPr>
          <w:sz w:val="28"/>
          <w:szCs w:val="28"/>
        </w:rPr>
        <w:t xml:space="preserve"> и ко всему, что может не устраивать секту и соответственно разрушение всех связей и отношений адептов, неудовлетворяющих «критериям» секты.</w:t>
      </w:r>
      <w:r w:rsidR="00BC790B" w:rsidRPr="007E75EE">
        <w:rPr>
          <w:sz w:val="28"/>
          <w:szCs w:val="28"/>
        </w:rPr>
        <w:t xml:space="preserve"> Более того </w:t>
      </w:r>
      <w:r w:rsidR="00930845" w:rsidRPr="007E75EE">
        <w:rPr>
          <w:sz w:val="28"/>
          <w:szCs w:val="28"/>
        </w:rPr>
        <w:t xml:space="preserve"> </w:t>
      </w:r>
      <w:r w:rsidR="00BC790B" w:rsidRPr="007E75EE">
        <w:rPr>
          <w:sz w:val="28"/>
          <w:szCs w:val="28"/>
        </w:rPr>
        <w:t>с</w:t>
      </w:r>
      <w:r w:rsidR="00930845" w:rsidRPr="007E75EE">
        <w:rPr>
          <w:sz w:val="28"/>
          <w:szCs w:val="28"/>
        </w:rPr>
        <w:t>а</w:t>
      </w:r>
      <w:r w:rsidR="00EB21E9" w:rsidRPr="007E75EE">
        <w:rPr>
          <w:sz w:val="28"/>
          <w:szCs w:val="28"/>
        </w:rPr>
        <w:t>й</w:t>
      </w:r>
      <w:r w:rsidR="00930845" w:rsidRPr="007E75EE">
        <w:rPr>
          <w:sz w:val="28"/>
          <w:szCs w:val="28"/>
        </w:rPr>
        <w:t xml:space="preserve">ентологи заменяют многообразие способов, средств и методов познания человеком мира на </w:t>
      </w:r>
      <w:r w:rsidR="00BC790B" w:rsidRPr="007E75EE">
        <w:rPr>
          <w:sz w:val="28"/>
          <w:szCs w:val="28"/>
        </w:rPr>
        <w:t>не обоснованные</w:t>
      </w:r>
      <w:r w:rsidR="00930845" w:rsidRPr="007E75EE">
        <w:rPr>
          <w:sz w:val="28"/>
          <w:szCs w:val="28"/>
        </w:rPr>
        <w:t xml:space="preserve"> ни чем, кроме фантазий Р. Хабборта  аксиомы и утверждения. Более того руководящим принципом данной секты является утверждение «цель оправдывает средства»</w:t>
      </w:r>
      <w:r w:rsidR="00BC790B" w:rsidRPr="007E75EE">
        <w:rPr>
          <w:sz w:val="28"/>
          <w:szCs w:val="28"/>
        </w:rPr>
        <w:t>. Так же Е. Н. Волков выделил основные способы влияния секты на личность.</w:t>
      </w:r>
    </w:p>
    <w:p w:rsidR="005027D6" w:rsidRPr="007E75EE" w:rsidRDefault="005027D6" w:rsidP="007E75EE">
      <w:pPr>
        <w:jc w:val="both"/>
        <w:rPr>
          <w:sz w:val="28"/>
          <w:szCs w:val="28"/>
        </w:rPr>
      </w:pPr>
      <w:r w:rsidRPr="007E75EE">
        <w:rPr>
          <w:sz w:val="28"/>
          <w:szCs w:val="28"/>
        </w:rPr>
        <w:br/>
      </w:r>
      <w:r w:rsidR="008A6D0E" w:rsidRPr="007E75EE">
        <w:rPr>
          <w:sz w:val="28"/>
          <w:szCs w:val="28"/>
        </w:rPr>
        <w:br/>
        <w:t>1</w:t>
      </w:r>
      <w:r w:rsidRPr="007E75EE">
        <w:rPr>
          <w:sz w:val="28"/>
          <w:szCs w:val="28"/>
        </w:rPr>
        <w:t xml:space="preserve">. </w:t>
      </w:r>
      <w:r w:rsidR="00FB6A11" w:rsidRPr="007E75EE">
        <w:rPr>
          <w:sz w:val="28"/>
          <w:szCs w:val="28"/>
        </w:rPr>
        <w:t xml:space="preserve"> Т</w:t>
      </w:r>
      <w:r w:rsidRPr="007E75EE">
        <w:rPr>
          <w:sz w:val="28"/>
          <w:szCs w:val="28"/>
        </w:rPr>
        <w:t>отальное з</w:t>
      </w:r>
      <w:r w:rsidR="00FB6A11" w:rsidRPr="007E75EE">
        <w:rPr>
          <w:sz w:val="28"/>
          <w:szCs w:val="28"/>
        </w:rPr>
        <w:t xml:space="preserve">амещение нормальной </w:t>
      </w:r>
      <w:r w:rsidRPr="007E75EE">
        <w:rPr>
          <w:sz w:val="28"/>
          <w:szCs w:val="28"/>
        </w:rPr>
        <w:t xml:space="preserve"> жизни личности "последовательным осуществлением технологии" при заведомо невыполнимых целя</w:t>
      </w:r>
      <w:r w:rsidR="008A6D0E" w:rsidRPr="007E75EE">
        <w:rPr>
          <w:sz w:val="28"/>
          <w:szCs w:val="28"/>
        </w:rPr>
        <w:t>х и недостижимых результатах.</w:t>
      </w:r>
      <w:r w:rsidR="008A6D0E" w:rsidRPr="007E75EE">
        <w:rPr>
          <w:sz w:val="28"/>
          <w:szCs w:val="28"/>
        </w:rPr>
        <w:br/>
      </w:r>
      <w:r w:rsidR="008A6D0E" w:rsidRPr="007E75EE">
        <w:rPr>
          <w:sz w:val="28"/>
          <w:szCs w:val="28"/>
        </w:rPr>
        <w:br/>
        <w:t>2</w:t>
      </w:r>
      <w:r w:rsidRPr="007E75EE">
        <w:rPr>
          <w:sz w:val="28"/>
          <w:szCs w:val="28"/>
        </w:rPr>
        <w:t>. Воинствующий антидемократизм. Резко отрицательное отношение Р. Хаббарда к демократии и любым формам демократического управления отчетливо выражено во многих его работах и руководящ</w:t>
      </w:r>
      <w:r w:rsidR="00DB037C" w:rsidRPr="007E75EE">
        <w:rPr>
          <w:sz w:val="28"/>
          <w:szCs w:val="28"/>
        </w:rPr>
        <w:t>их письмах.</w:t>
      </w:r>
      <w:r w:rsidR="008A6D0E" w:rsidRPr="007E75EE">
        <w:rPr>
          <w:sz w:val="28"/>
          <w:szCs w:val="28"/>
        </w:rPr>
        <w:br/>
      </w:r>
      <w:bookmarkStart w:id="0" w:name="_GoBack"/>
      <w:bookmarkEnd w:id="0"/>
      <w:r w:rsidR="008A6D0E" w:rsidRPr="007E75EE">
        <w:rPr>
          <w:sz w:val="28"/>
          <w:szCs w:val="28"/>
        </w:rPr>
        <w:br/>
        <w:t>3</w:t>
      </w:r>
      <w:r w:rsidRPr="007E75EE">
        <w:rPr>
          <w:sz w:val="28"/>
          <w:szCs w:val="28"/>
        </w:rPr>
        <w:t>. Масштабное и интенсивное использование обмана, дезинформации, запугивания, других методов психологического насилия.</w:t>
      </w:r>
      <w:r w:rsidRPr="007E75EE">
        <w:rPr>
          <w:sz w:val="28"/>
          <w:szCs w:val="28"/>
        </w:rPr>
        <w:br/>
      </w:r>
      <w:r w:rsidRPr="007E75EE">
        <w:rPr>
          <w:sz w:val="28"/>
          <w:szCs w:val="28"/>
        </w:rPr>
        <w:br/>
      </w:r>
      <w:r w:rsidR="008A6D0E" w:rsidRPr="007E75EE">
        <w:rPr>
          <w:sz w:val="28"/>
          <w:szCs w:val="28"/>
        </w:rPr>
        <w:t>4</w:t>
      </w:r>
      <w:r w:rsidR="00FB6A11" w:rsidRPr="007E75EE">
        <w:rPr>
          <w:sz w:val="28"/>
          <w:szCs w:val="28"/>
        </w:rPr>
        <w:t xml:space="preserve">. Нерегламентированное, неподконтрольное и непрофессиональное </w:t>
      </w:r>
      <w:r w:rsidR="00FB6A11" w:rsidRPr="007E75EE">
        <w:rPr>
          <w:sz w:val="28"/>
          <w:szCs w:val="28"/>
        </w:rPr>
        <w:lastRenderedPageBreak/>
        <w:t>применение различных психотехник и их модификаций без обеспечения прав и безопасности клиентов.</w:t>
      </w:r>
      <w:r w:rsidRPr="007E75EE">
        <w:rPr>
          <w:sz w:val="28"/>
          <w:szCs w:val="28"/>
        </w:rPr>
        <w:br/>
      </w:r>
      <w:r w:rsidRPr="007E75EE">
        <w:rPr>
          <w:sz w:val="28"/>
          <w:szCs w:val="28"/>
        </w:rPr>
        <w:br/>
      </w:r>
      <w:r w:rsidR="0035540C" w:rsidRPr="007E75EE">
        <w:rPr>
          <w:sz w:val="28"/>
          <w:szCs w:val="28"/>
        </w:rPr>
        <w:t xml:space="preserve">Другой психолог Леонид Левит в своей работе «интервью с частным психологом» описывает влияние </w:t>
      </w:r>
      <w:r w:rsidR="00F61CF7" w:rsidRPr="007E75EE">
        <w:rPr>
          <w:sz w:val="28"/>
          <w:szCs w:val="28"/>
        </w:rPr>
        <w:t xml:space="preserve">терапии избавления от </w:t>
      </w:r>
      <w:r w:rsidR="0035540C" w:rsidRPr="007E75EE">
        <w:rPr>
          <w:sz w:val="28"/>
          <w:szCs w:val="28"/>
        </w:rPr>
        <w:t xml:space="preserve">так называемых энграмм </w:t>
      </w:r>
      <w:r w:rsidR="003B7ECC" w:rsidRPr="007E75EE">
        <w:rPr>
          <w:sz w:val="28"/>
          <w:szCs w:val="28"/>
        </w:rPr>
        <w:t>адептов.  Напомним, что п</w:t>
      </w:r>
      <w:r w:rsidR="000D392C" w:rsidRPr="007E75EE">
        <w:rPr>
          <w:sz w:val="28"/>
          <w:szCs w:val="28"/>
        </w:rPr>
        <w:t xml:space="preserve">о мнению </w:t>
      </w:r>
      <w:r w:rsidR="00C87B48" w:rsidRPr="007E75EE">
        <w:rPr>
          <w:sz w:val="28"/>
          <w:szCs w:val="28"/>
        </w:rPr>
        <w:t xml:space="preserve">саентологов </w:t>
      </w:r>
      <w:r w:rsidR="000D392C" w:rsidRPr="007E75EE">
        <w:rPr>
          <w:sz w:val="28"/>
          <w:szCs w:val="28"/>
        </w:rPr>
        <w:t>энграмма это негативно влияющий на деятельность человека «отпечаток»</w:t>
      </w:r>
      <w:r w:rsidR="00B62BEF" w:rsidRPr="007E75EE">
        <w:rPr>
          <w:sz w:val="28"/>
          <w:szCs w:val="28"/>
        </w:rPr>
        <w:t xml:space="preserve"> в мозгу. Если верить  Хаббарду и его многочисленным последователям, для обретения душевного здоровья человеку необходимо избавиться от энграмм. Многих членов секты неоднократно пытались «освободить» от </w:t>
      </w:r>
      <w:r w:rsidR="00C87B48" w:rsidRPr="007E75EE">
        <w:rPr>
          <w:sz w:val="28"/>
          <w:szCs w:val="28"/>
        </w:rPr>
        <w:t xml:space="preserve">них </w:t>
      </w:r>
      <w:r w:rsidR="00B62BEF" w:rsidRPr="007E75EE">
        <w:rPr>
          <w:sz w:val="28"/>
          <w:szCs w:val="28"/>
        </w:rPr>
        <w:t xml:space="preserve">с помощью электрического тока, однако их жизнь счастливее не стала. </w:t>
      </w:r>
    </w:p>
    <w:p w:rsidR="004F78C3" w:rsidRPr="007E75EE" w:rsidRDefault="004F78C3" w:rsidP="007E75EE">
      <w:pPr>
        <w:jc w:val="both"/>
        <w:rPr>
          <w:sz w:val="28"/>
          <w:szCs w:val="28"/>
        </w:rPr>
      </w:pPr>
      <w:r w:rsidRPr="007E75EE">
        <w:rPr>
          <w:sz w:val="28"/>
          <w:szCs w:val="28"/>
        </w:rPr>
        <w:t xml:space="preserve">А вот </w:t>
      </w:r>
      <w:r w:rsidRPr="007E75EE">
        <w:rPr>
          <w:bCs/>
          <w:sz w:val="28"/>
          <w:szCs w:val="28"/>
        </w:rPr>
        <w:t>заключение комплексной медецинской экспертизы ГНЦ РФ социальной и судебной психиатрии им.В.П.Сербского от 30 июня 1999 г. по Гуманитарному Центру Хаббарда.</w:t>
      </w:r>
    </w:p>
    <w:p w:rsidR="00B62BEF" w:rsidRPr="007E75EE" w:rsidRDefault="004F78C3" w:rsidP="007E75EE">
      <w:pPr>
        <w:jc w:val="both"/>
        <w:rPr>
          <w:sz w:val="28"/>
          <w:szCs w:val="28"/>
        </w:rPr>
      </w:pPr>
      <w:r w:rsidRPr="007E75EE">
        <w:rPr>
          <w:sz w:val="28"/>
          <w:szCs w:val="28"/>
        </w:rPr>
        <w:t>«</w:t>
      </w:r>
      <w:r w:rsidR="00C64E02" w:rsidRPr="007E75EE">
        <w:rPr>
          <w:sz w:val="28"/>
          <w:szCs w:val="28"/>
        </w:rPr>
        <w:t>По мнению Ф.В.Кондратьева, В.Г. Василевского, Т.А.Смирновой и И.Г.Виноградова, психическое состояние лица, подвергающегося процедуре “одитинга”, следует определить как “временное состояние сознания, характеризующееся суженным его объемом и резкой фокусировкой на содержание внушения, что связано с изменением функции индивидуального контроля и самосознания”, то есть дословно совпадает с определением понятия “гипноз”, данного в словаре “Психология” (М., 1990, стр.79, “Гипноз”) и в других источниках. В подтверждение мнения о возможности считать “одитинг” вариантом гипнотического воздействия, помимо упомянутого состояния измененного сознания, в котором находится клиент во время сеанса “одитинга”, следует указать на характерное для методики гипнотерапии состояние раппорта - контакта, устанавливающегося во время гипнотического сеанса между гипнотизируемым и гипнотизирующим. Этот контакт у персонажей видеозаписи отличается высокой степенью избирательности восприятия вследствие суженного в гипнотическом состоянии сознания, которое объясняется наличием гипноидно-фазовых состояний коры головного мозга - относительно слабый вербальный раздражитель (то есть формула словесного внушения, гипиема) оказывается значимее, сильнее воздействий, поступающих из других источников.</w:t>
      </w:r>
    </w:p>
    <w:p w:rsidR="00C64E02" w:rsidRPr="007E75EE" w:rsidRDefault="004F78C3" w:rsidP="007E75EE">
      <w:pPr>
        <w:jc w:val="both"/>
        <w:rPr>
          <w:sz w:val="28"/>
          <w:szCs w:val="28"/>
        </w:rPr>
      </w:pPr>
      <w:r w:rsidRPr="007E75EE">
        <w:rPr>
          <w:sz w:val="28"/>
          <w:szCs w:val="28"/>
        </w:rPr>
        <w:t>Таким образом</w:t>
      </w:r>
      <w:r w:rsidR="00C64E02" w:rsidRPr="007E75EE">
        <w:rPr>
          <w:sz w:val="28"/>
          <w:szCs w:val="28"/>
        </w:rPr>
        <w:t xml:space="preserve"> “Одитинг” является методом, воздействия на личность, не прошедшим официальную апробацию, и поэтому не может быть разрешен к </w:t>
      </w:r>
      <w:r w:rsidR="00C64E02" w:rsidRPr="007E75EE">
        <w:rPr>
          <w:sz w:val="28"/>
          <w:szCs w:val="28"/>
        </w:rPr>
        <w:lastRenderedPageBreak/>
        <w:t>применению. Использование в процедуре “одитинга” самовнушения, внушения, визуализации на фоне измененных состояний сознания противоречит следующим пунктам Приказа МЗ и МП РФ от 13.06.96. № 245 “Об упорядочении применения методов психологического и психотерапевтического воздействия”, а именно; п.1 - “не допускать пропаганды и использования в целях оздоровления, профилактики, лечения и реабилитации не разрешенных МЗ и МП РФ методов и методик психологического и психотерапевтического воздействия”, п.3 - “применение разрешенных МЗ и МП РФ методов и методик психологического и психотерапевтического воздействия допускается только при наличии лицензии на данный вид деятельности в учреждении здравоохранения при условии тщательного отбора пациентов на индивидуальном приеме”; п.4 - “к работе по методам и методикам психологического и психотерапевтического воздействия допускаются специалисты, имеющие подготовку по психиатрии, наркологии, психотерапии и медицинской психологии и получившие в установленном порядке сертифи</w:t>
      </w:r>
      <w:r w:rsidRPr="007E75EE">
        <w:rPr>
          <w:sz w:val="28"/>
          <w:szCs w:val="28"/>
        </w:rPr>
        <w:t>кат по указанным специальностям»</w:t>
      </w:r>
      <w:r w:rsidR="00C64E02" w:rsidRPr="007E75EE">
        <w:rPr>
          <w:sz w:val="28"/>
          <w:szCs w:val="28"/>
        </w:rPr>
        <w:t>.</w:t>
      </w:r>
    </w:p>
    <w:p w:rsidR="00C64E02" w:rsidRPr="007E75EE" w:rsidRDefault="004F78C3" w:rsidP="007E75EE">
      <w:pPr>
        <w:jc w:val="both"/>
        <w:rPr>
          <w:sz w:val="28"/>
          <w:szCs w:val="28"/>
        </w:rPr>
      </w:pPr>
      <w:r w:rsidRPr="007E75EE">
        <w:rPr>
          <w:sz w:val="28"/>
          <w:szCs w:val="28"/>
        </w:rPr>
        <w:t xml:space="preserve">Так же в заключении содержится прямое доказательство негативного влияния одитинга на личность. </w:t>
      </w:r>
      <w:r w:rsidR="00C64E02" w:rsidRPr="007E75EE">
        <w:rPr>
          <w:sz w:val="28"/>
          <w:szCs w:val="28"/>
        </w:rPr>
        <w:t>Борисова Е., будучи студенткой Гуманитарного Центра Хаббарда (1994), проходила процедуру “одитинга” и самостоятельно проводила ее в 1997 г. Весной 1998 г. она была госпитализирована в психиатрическую больницу в связи с развитием у нее психотического состояния. Данные материалы позволяют говорить о временной связи психического расстройства с проведенными “одитингами”, суждение же о прямой или опосредованной причиной связи возможно установить только при получении дополнительных данных (история болезни, комплексное экспертное изучение се психического состояния).</w:t>
      </w:r>
    </w:p>
    <w:p w:rsidR="00F61CF7" w:rsidRPr="007E75EE" w:rsidRDefault="00F61CF7" w:rsidP="007E75EE">
      <w:pPr>
        <w:jc w:val="both"/>
        <w:rPr>
          <w:sz w:val="28"/>
          <w:szCs w:val="28"/>
        </w:rPr>
      </w:pPr>
      <w:r w:rsidRPr="007E75EE">
        <w:rPr>
          <w:sz w:val="28"/>
          <w:szCs w:val="28"/>
        </w:rPr>
        <w:t>  А вот воспоминания Александра Дворкина.  «Как-то в Центр св. Иринея Лионского пришли две дамы, которые только что ушли из сайентологии (точнее, их оттуда выгнали по сайентологическому образцу: когда человек совершенно сходит с ума, его попросту вышвыривают. Говорить о нем запрещается, как и интересоваться его судьбой). Эти женщины были в тяжелейшем психическом состоянии. Они пришли сообщить нам, что сайентологию основали злые пришельцы из космических миров, чтобы завоевать Землю</w:t>
      </w:r>
      <w:r w:rsidR="00D91DAC">
        <w:rPr>
          <w:sz w:val="28"/>
          <w:szCs w:val="28"/>
        </w:rPr>
        <w:t>»</w:t>
      </w:r>
      <w:r w:rsidRPr="007E75EE">
        <w:rPr>
          <w:sz w:val="28"/>
          <w:szCs w:val="28"/>
        </w:rPr>
        <w:t>.</w:t>
      </w:r>
      <w:r w:rsidR="00D91DAC">
        <w:rPr>
          <w:sz w:val="28"/>
          <w:szCs w:val="28"/>
        </w:rPr>
        <w:t>¹</w:t>
      </w:r>
    </w:p>
    <w:p w:rsidR="00D91DAC" w:rsidRDefault="00F61CF7" w:rsidP="007E75EE">
      <w:pPr>
        <w:jc w:val="both"/>
        <w:rPr>
          <w:sz w:val="28"/>
          <w:szCs w:val="28"/>
        </w:rPr>
      </w:pPr>
      <w:r w:rsidRPr="007E75EE">
        <w:rPr>
          <w:sz w:val="28"/>
          <w:szCs w:val="28"/>
        </w:rPr>
        <w:lastRenderedPageBreak/>
        <w:t>     При этом обе женщины не могли жить без аудитинга и испытывали настоящую наркотическую зависимость от него. Даже уже выйдя из сайентологии, они продолжали постоянно аудитировать друг друга, и та, которую аудитировали, тут же впадала в транс, «возвращалась» умственно в ситуацию, бывшую несколько дней тому назад, и начинала якобы читать мысли человека, с которым она тогда говорила. Вторая записывала. Потом они менялись ролями. Они принесли толстые кипы тетрадей в качестве свидетельских показаний того, что такие-то сайентологи говорили одно, а на самом деле думали другое, и были очень обижены на нас, потому что мы пытались их убедить, что не стоит к этому серьезно относиться. Это был очень тяжелый случай. Были и другие случаи, когда совершенно здоровые люди, никогда не бывавшие у психиатра до обращения в сайентологию, после всех этих процедур приходили в очень тяжелое психическое состояние».</w:t>
      </w:r>
      <w:r w:rsidR="00AD7ACD">
        <w:rPr>
          <w:sz w:val="28"/>
          <w:szCs w:val="28"/>
        </w:rPr>
        <w:t>¹</w:t>
      </w:r>
    </w:p>
    <w:p w:rsidR="00D91DAC" w:rsidRDefault="00D91DAC" w:rsidP="007E75EE">
      <w:pPr>
        <w:jc w:val="both"/>
        <w:rPr>
          <w:sz w:val="28"/>
          <w:szCs w:val="28"/>
        </w:rPr>
      </w:pPr>
    </w:p>
    <w:p w:rsidR="004F78C3" w:rsidRPr="00D91DAC" w:rsidRDefault="00C87B48" w:rsidP="007E75EE">
      <w:pPr>
        <w:jc w:val="both"/>
        <w:rPr>
          <w:sz w:val="28"/>
          <w:szCs w:val="28"/>
        </w:rPr>
      </w:pPr>
      <w:r w:rsidRPr="007E75EE">
        <w:rPr>
          <w:b/>
          <w:sz w:val="28"/>
          <w:szCs w:val="28"/>
        </w:rPr>
        <w:t>Отношение са</w:t>
      </w:r>
      <w:r w:rsidR="007E75EE">
        <w:rPr>
          <w:b/>
          <w:sz w:val="28"/>
          <w:szCs w:val="28"/>
        </w:rPr>
        <w:t>й</w:t>
      </w:r>
      <w:r w:rsidRPr="007E75EE">
        <w:rPr>
          <w:b/>
          <w:sz w:val="28"/>
          <w:szCs w:val="28"/>
        </w:rPr>
        <w:t>ентологии и церкви.</w:t>
      </w:r>
    </w:p>
    <w:p w:rsidR="00C87B48" w:rsidRPr="007E75EE" w:rsidRDefault="00790346" w:rsidP="007E75EE">
      <w:pPr>
        <w:jc w:val="both"/>
        <w:rPr>
          <w:sz w:val="28"/>
          <w:szCs w:val="28"/>
        </w:rPr>
      </w:pPr>
      <w:r w:rsidRPr="007E75EE">
        <w:rPr>
          <w:sz w:val="28"/>
          <w:szCs w:val="28"/>
        </w:rPr>
        <w:t>    Как сайентология относится к христианству? На этот вопрос вы можете получить в секте несколько ответов, в зависимости от уровня, до которого вы уже поднялись. В начале вам говорят, что сайентология — это некая прикладная религиозная философия. Можно исповедовать любую веру и быть членом сайентологии. Однако несколькими курсами позже вам сообщают, что на самом деле Иисус Христос достиг уровня лишь на волосок выше клира. Любой Действующий Тетан даже первой степени несравненно выше Христа. Это — второй ответ. На этом уровне человека знакомят с зачатками религиозных идей Хаббарда. Например, такие идеи как: «Есть боги, которые выше других богов... Есть боги над другими богами и боги над богами Вселенной».</w:t>
      </w:r>
      <w:r w:rsidR="00AD7ACD">
        <w:rPr>
          <w:sz w:val="28"/>
          <w:szCs w:val="28"/>
        </w:rPr>
        <w:t xml:space="preserve"> ²</w:t>
      </w:r>
      <w:r w:rsidRPr="007E75EE">
        <w:rPr>
          <w:sz w:val="28"/>
          <w:szCs w:val="28"/>
        </w:rPr>
        <w:t xml:space="preserve"> Или: «Легенда о Христе бытовала уже миллион лет назад».</w:t>
      </w:r>
      <w:r w:rsidR="00AD7ACD">
        <w:rPr>
          <w:sz w:val="28"/>
          <w:szCs w:val="28"/>
        </w:rPr>
        <w:t xml:space="preserve"> ²</w:t>
      </w:r>
      <w:r w:rsidRPr="007E75EE">
        <w:rPr>
          <w:sz w:val="28"/>
          <w:szCs w:val="28"/>
        </w:rPr>
        <w:t xml:space="preserve"> Или: «Мы разделяем цели Христа в достижении человеком мудрости, доброго здоровья и бессмертия».</w:t>
      </w:r>
      <w:r w:rsidR="00AD7ACD">
        <w:rPr>
          <w:sz w:val="28"/>
          <w:szCs w:val="28"/>
        </w:rPr>
        <w:t>²</w:t>
      </w:r>
      <w:r w:rsidRPr="007E75EE">
        <w:rPr>
          <w:sz w:val="28"/>
          <w:szCs w:val="28"/>
        </w:rPr>
        <w:t xml:space="preserve"> В представлении Хаббарда Христос был всего лишь «носителем информации». Однако, что бы добраться до третьего подхода, участнику секты придётся вложить в неё нешуточную сумму денег</w:t>
      </w:r>
      <w:r w:rsidR="001C65F8" w:rsidRPr="007E75EE">
        <w:rPr>
          <w:sz w:val="28"/>
          <w:szCs w:val="28"/>
        </w:rPr>
        <w:t>. Суть третьего подхо</w:t>
      </w:r>
      <w:r w:rsidR="00802625" w:rsidRPr="007E75EE">
        <w:rPr>
          <w:sz w:val="28"/>
          <w:szCs w:val="28"/>
        </w:rPr>
        <w:t>да лучше выразить словами самого Хабборта: «…идея Бога, Христа и христианства это некая ложная, искусственная гипнотическая формула, которая была внушена людям, чтобы увести их с истинного пути».</w:t>
      </w:r>
      <w:r w:rsidR="00AD7ACD">
        <w:rPr>
          <w:sz w:val="28"/>
          <w:szCs w:val="28"/>
        </w:rPr>
        <w:t>²</w:t>
      </w:r>
      <w:r w:rsidR="00802625" w:rsidRPr="007E75EE">
        <w:rPr>
          <w:sz w:val="28"/>
          <w:szCs w:val="28"/>
        </w:rPr>
        <w:t xml:space="preserve"> Но и это не конец. Когда вы достигаете </w:t>
      </w:r>
      <w:r w:rsidR="00802625" w:rsidRPr="007E75EE">
        <w:rPr>
          <w:sz w:val="28"/>
          <w:szCs w:val="28"/>
        </w:rPr>
        <w:lastRenderedPageBreak/>
        <w:t>последнего, восьмого уровня познания, вам расскажут следующее откровение: «</w:t>
      </w:r>
      <w:r w:rsidR="00EC38F0" w:rsidRPr="007E75EE">
        <w:rPr>
          <w:sz w:val="28"/>
          <w:szCs w:val="28"/>
        </w:rPr>
        <w:t xml:space="preserve">Без сомнения, вы знакомы с частью Библии, называемой Апокалипсисом, в которой предсказываются различные события, а также упоминается короткий период времени, в который лютый враг Христа, называемый Антихристом, будет царствовать, и его мнение будет влиять на все. Там так написано, чтобы чтение было фантастическим, захватывающим, но в этом присутствует и истина: этот Антихрист представляет силы Люцифера (буквально: «носящий свет» или «переносящий свет»), а Люцифер является мистическим представителем сил просвещения галактической конфедерации. Можно сказать, что моя миссия заключается в исполнении предсказания Библии об этом кратком периоде правления Антихриста. Во время этого периода есть слабая возможность разрушить весь сценарий, что сделает невозможным массированную высадку маркабианцев, то есть Второе пришествие». </w:t>
      </w:r>
      <w:r w:rsidR="00AD7ACD">
        <w:rPr>
          <w:sz w:val="28"/>
          <w:szCs w:val="28"/>
        </w:rPr>
        <w:t>²</w:t>
      </w:r>
      <w:r w:rsidR="00EC38F0" w:rsidRPr="007E75EE">
        <w:rPr>
          <w:sz w:val="28"/>
          <w:szCs w:val="28"/>
        </w:rPr>
        <w:t xml:space="preserve"> То есть Хаббор</w:t>
      </w:r>
      <w:r w:rsidR="003B7ECC" w:rsidRPr="007E75EE">
        <w:rPr>
          <w:sz w:val="28"/>
          <w:szCs w:val="28"/>
        </w:rPr>
        <w:t xml:space="preserve">т объявляет себя антихристом и </w:t>
      </w:r>
      <w:r w:rsidR="00EC38F0" w:rsidRPr="007E75EE">
        <w:rPr>
          <w:sz w:val="28"/>
          <w:szCs w:val="28"/>
        </w:rPr>
        <w:t xml:space="preserve"> говорит о том, что приход сайентологии к власти поможет не допустить Второго пришествия</w:t>
      </w:r>
      <w:r w:rsidR="003B7ECC" w:rsidRPr="007E75EE">
        <w:rPr>
          <w:sz w:val="28"/>
          <w:szCs w:val="28"/>
        </w:rPr>
        <w:t xml:space="preserve"> Христа</w:t>
      </w:r>
      <w:r w:rsidR="00EC38F0" w:rsidRPr="007E75EE">
        <w:rPr>
          <w:sz w:val="28"/>
          <w:szCs w:val="28"/>
        </w:rPr>
        <w:t>.</w:t>
      </w:r>
    </w:p>
    <w:p w:rsidR="00EC38F0" w:rsidRDefault="00EC38F0" w:rsidP="007E75EE">
      <w:pPr>
        <w:jc w:val="both"/>
        <w:rPr>
          <w:sz w:val="28"/>
          <w:szCs w:val="28"/>
        </w:rPr>
      </w:pPr>
    </w:p>
    <w:p w:rsidR="00162650" w:rsidRDefault="00162650" w:rsidP="007E75EE">
      <w:pPr>
        <w:jc w:val="both"/>
        <w:rPr>
          <w:sz w:val="28"/>
          <w:szCs w:val="28"/>
        </w:rPr>
      </w:pPr>
    </w:p>
    <w:p w:rsidR="00162650" w:rsidRPr="007E75EE" w:rsidRDefault="00162650" w:rsidP="007E75EE">
      <w:pPr>
        <w:jc w:val="both"/>
        <w:rPr>
          <w:sz w:val="28"/>
          <w:szCs w:val="28"/>
        </w:rPr>
      </w:pPr>
    </w:p>
    <w:p w:rsidR="00296E75" w:rsidRPr="007E75EE" w:rsidRDefault="00021907" w:rsidP="007E75EE">
      <w:pPr>
        <w:jc w:val="both"/>
        <w:rPr>
          <w:b/>
          <w:sz w:val="28"/>
          <w:szCs w:val="28"/>
        </w:rPr>
      </w:pPr>
      <w:r w:rsidRPr="007E75EE">
        <w:rPr>
          <w:b/>
          <w:sz w:val="28"/>
          <w:szCs w:val="28"/>
        </w:rPr>
        <w:t>Влияние са</w:t>
      </w:r>
      <w:r w:rsidR="007E75EE">
        <w:rPr>
          <w:b/>
          <w:sz w:val="28"/>
          <w:szCs w:val="28"/>
        </w:rPr>
        <w:t>й</w:t>
      </w:r>
      <w:r w:rsidRPr="007E75EE">
        <w:rPr>
          <w:b/>
          <w:sz w:val="28"/>
          <w:szCs w:val="28"/>
        </w:rPr>
        <w:t>ентологии на государство</w:t>
      </w:r>
    </w:p>
    <w:p w:rsidR="00021907" w:rsidRPr="007E75EE" w:rsidRDefault="009F2ABD" w:rsidP="007E75EE">
      <w:pPr>
        <w:jc w:val="both"/>
        <w:rPr>
          <w:sz w:val="28"/>
          <w:szCs w:val="28"/>
        </w:rPr>
      </w:pPr>
      <w:r w:rsidRPr="007E75EE">
        <w:rPr>
          <w:sz w:val="28"/>
          <w:szCs w:val="28"/>
        </w:rPr>
        <w:t>В церкви</w:t>
      </w:r>
      <w:r w:rsidR="00021907" w:rsidRPr="007E75EE">
        <w:rPr>
          <w:sz w:val="28"/>
          <w:szCs w:val="28"/>
        </w:rPr>
        <w:t xml:space="preserve"> сайентологии  основной целью </w:t>
      </w:r>
      <w:r w:rsidRPr="007E75EE">
        <w:rPr>
          <w:sz w:val="28"/>
          <w:szCs w:val="28"/>
        </w:rPr>
        <w:t xml:space="preserve">является </w:t>
      </w:r>
      <w:r w:rsidR="00021907" w:rsidRPr="007E75EE">
        <w:rPr>
          <w:sz w:val="28"/>
          <w:szCs w:val="28"/>
        </w:rPr>
        <w:t xml:space="preserve">подчинение своим интересам государственных структур и органов власти или хотя бы обеспечение собственной независимости от них. </w:t>
      </w:r>
    </w:p>
    <w:p w:rsidR="00E32914" w:rsidRPr="007E75EE" w:rsidRDefault="00E32914" w:rsidP="007E75EE">
      <w:pPr>
        <w:jc w:val="both"/>
        <w:rPr>
          <w:sz w:val="28"/>
          <w:szCs w:val="28"/>
        </w:rPr>
      </w:pPr>
      <w:r w:rsidRPr="007E75EE">
        <w:rPr>
          <w:sz w:val="28"/>
          <w:szCs w:val="28"/>
        </w:rPr>
        <w:t>Для осуществления этой цели секта прибегает к созданию специальных служб разведки сайентологических организаций. Агентам</w:t>
      </w:r>
      <w:r w:rsidR="0096619C" w:rsidRPr="007E75EE">
        <w:rPr>
          <w:sz w:val="28"/>
          <w:szCs w:val="28"/>
        </w:rPr>
        <w:t xml:space="preserve"> одной</w:t>
      </w:r>
      <w:r w:rsidRPr="007E75EE">
        <w:rPr>
          <w:sz w:val="28"/>
          <w:szCs w:val="28"/>
        </w:rPr>
        <w:t xml:space="preserve"> такой организации удалось</w:t>
      </w:r>
      <w:r w:rsidR="0096619C" w:rsidRPr="007E75EE">
        <w:rPr>
          <w:sz w:val="28"/>
          <w:szCs w:val="28"/>
        </w:rPr>
        <w:t xml:space="preserve"> проникнуть в правительственные учреждения США и похитить  тысячи документов (в том числе документы Интерпола по терроризму и документы об обмене разведывательными материалами между США и Канадой).</w:t>
      </w:r>
    </w:p>
    <w:p w:rsidR="00E32914" w:rsidRPr="007E75EE" w:rsidRDefault="0096619C" w:rsidP="007E75EE">
      <w:pPr>
        <w:jc w:val="both"/>
        <w:rPr>
          <w:sz w:val="28"/>
          <w:szCs w:val="28"/>
        </w:rPr>
      </w:pPr>
      <w:r w:rsidRPr="007E75EE">
        <w:rPr>
          <w:sz w:val="28"/>
          <w:szCs w:val="28"/>
        </w:rPr>
        <w:t>В начале 80-х годов руководителей сайентологии уличили в планировании операции для похищения документов, которые принадлежали армии, флоту, та</w:t>
      </w:r>
      <w:r w:rsidR="003B3834" w:rsidRPr="007E75EE">
        <w:rPr>
          <w:sz w:val="28"/>
          <w:szCs w:val="28"/>
        </w:rPr>
        <w:t>можни, судебной палаты</w:t>
      </w:r>
      <w:r w:rsidRPr="007E75EE">
        <w:rPr>
          <w:sz w:val="28"/>
          <w:szCs w:val="28"/>
        </w:rPr>
        <w:t xml:space="preserve"> США. Доказательств </w:t>
      </w:r>
      <w:r w:rsidR="003B3834" w:rsidRPr="007E75EE">
        <w:rPr>
          <w:sz w:val="28"/>
          <w:szCs w:val="28"/>
        </w:rPr>
        <w:t xml:space="preserve">было достаточно, чтобы приговорить к различным срокам заключения одиннадцать высших чинов </w:t>
      </w:r>
      <w:r w:rsidR="003B3834" w:rsidRPr="007E75EE">
        <w:rPr>
          <w:sz w:val="28"/>
          <w:szCs w:val="28"/>
        </w:rPr>
        <w:lastRenderedPageBreak/>
        <w:t xml:space="preserve">ОУ, в том числе Мэри Сью Хаббард, жену основателя сайентологии и ее заместителя Джейна Кемблера. </w:t>
      </w:r>
    </w:p>
    <w:p w:rsidR="008A23C4" w:rsidRPr="007E75EE" w:rsidRDefault="008A23C4" w:rsidP="007E75EE">
      <w:pPr>
        <w:jc w:val="both"/>
        <w:rPr>
          <w:sz w:val="28"/>
          <w:szCs w:val="28"/>
        </w:rPr>
      </w:pPr>
      <w:r w:rsidRPr="007E75EE">
        <w:rPr>
          <w:sz w:val="28"/>
          <w:szCs w:val="28"/>
        </w:rPr>
        <w:t xml:space="preserve">В 1995 году в докладе Федеральной службы контрразведки РФ сообщалось: "Представители "Хаббард-колледж" в г. Обнинске провели тестирование российских специалистов, в том числе и осведомленных в гостайне, в ходе которого получили сведения о персоналиях и положении дел на предприятиях, включая режимные объекты..." </w:t>
      </w:r>
    </w:p>
    <w:p w:rsidR="008A23C4" w:rsidRPr="007E75EE" w:rsidRDefault="008A23C4" w:rsidP="007E75EE">
      <w:pPr>
        <w:jc w:val="both"/>
        <w:rPr>
          <w:sz w:val="28"/>
          <w:szCs w:val="28"/>
        </w:rPr>
      </w:pPr>
      <w:r w:rsidRPr="007E75EE">
        <w:rPr>
          <w:sz w:val="28"/>
          <w:szCs w:val="28"/>
        </w:rPr>
        <w:t>Самым распространенным и эффективным способом проникновения сайентологов на различные, в том числе и режимные, предприятия, равно как и в структуры власти, является насаждаемая ими технология административного управления (или административная технология (АТ)). Хаббардисты утверждают, что их технология управления не имеет никакого отношения ни к сайентологии, ни к религии вообще, разработана "гениальным" Хаббардом и основана на исследовании опыта организации работы на 30 тысячах предприятий. При этом умалчивается, что сам автор в фирмах никогда не работал и нет никаких следов проведения столь масштабных исследований им самим или его последователями. В рекламных материалах сообщается, что АТ применяется на трех тысячах предприятий мира (иногда это число заменяется 18 тысячами), таких</w:t>
      </w:r>
      <w:r w:rsidR="00044004" w:rsidRPr="007E75EE">
        <w:rPr>
          <w:sz w:val="28"/>
          <w:szCs w:val="28"/>
        </w:rPr>
        <w:t xml:space="preserve"> как "Форд", "Дженерал моторс", и другие.</w:t>
      </w:r>
    </w:p>
    <w:p w:rsidR="00044004" w:rsidRPr="007E75EE" w:rsidRDefault="00044004" w:rsidP="007E75EE">
      <w:pPr>
        <w:jc w:val="both"/>
        <w:rPr>
          <w:sz w:val="28"/>
          <w:szCs w:val="28"/>
        </w:rPr>
      </w:pPr>
      <w:r w:rsidRPr="007E75EE">
        <w:rPr>
          <w:sz w:val="28"/>
          <w:szCs w:val="28"/>
        </w:rPr>
        <w:t xml:space="preserve">Технология управления Хаббарда предполагает построение пирамидальной структуры с четким вертикальным подчинением (принцип построения авторитарной структуры самой хаббардистской организации). Считается, что структура любой организации: завода, мэрии, церкви и т.п.- может быть построена по этой "универсальной" схеме. Одно это базовое положение вызывает критику со стороны людей, имеющих опыт административной работы. Но для хаббардистов не существует ни национальных, ни местных культурных особенностей, ни специфики предмета управления. </w:t>
      </w:r>
    </w:p>
    <w:p w:rsidR="00044004" w:rsidRPr="007E75EE" w:rsidRDefault="00044004" w:rsidP="007E75EE">
      <w:pPr>
        <w:jc w:val="both"/>
        <w:rPr>
          <w:sz w:val="28"/>
          <w:szCs w:val="28"/>
        </w:rPr>
      </w:pPr>
      <w:r w:rsidRPr="007E75EE">
        <w:rPr>
          <w:sz w:val="28"/>
          <w:szCs w:val="28"/>
        </w:rPr>
        <w:t xml:space="preserve">В курс обучения входит умение писать доносы (в том числе и на самих себя, в форме признаний в собственных "грехах"), навыки выявления "антисоциальных личностей" в коллективе с целью последующего избавления от них. К последним фактически относятся все те, кто не принимает учения Хаббарда. </w:t>
      </w:r>
    </w:p>
    <w:p w:rsidR="006D310E" w:rsidRPr="007E75EE" w:rsidRDefault="006D310E" w:rsidP="007E75EE">
      <w:pPr>
        <w:jc w:val="both"/>
        <w:rPr>
          <w:sz w:val="28"/>
          <w:szCs w:val="28"/>
        </w:rPr>
      </w:pPr>
      <w:r w:rsidRPr="007E75EE">
        <w:rPr>
          <w:sz w:val="28"/>
          <w:szCs w:val="28"/>
        </w:rPr>
        <w:lastRenderedPageBreak/>
        <w:t>Для примера можно привести печальную историю</w:t>
      </w:r>
      <w:r w:rsidR="00500D73" w:rsidRPr="007E75EE">
        <w:rPr>
          <w:sz w:val="28"/>
          <w:szCs w:val="28"/>
        </w:rPr>
        <w:t xml:space="preserve"> Московского вентиляторного завода (АО &lt;МОВЕН&gt;). Президент "МОВЕНа" Александр Миронов прошел первоначальный курс обучения за границей, заплатив за это 6000 долларов. Затем Миронов провел на предприятии кампанию по всеобщему обучению хаббард-технологии, но, принеся печальные плоды, она просуществовала недолго. Люди, отказавшиеся </w:t>
      </w:r>
      <w:r w:rsidRPr="007E75EE">
        <w:rPr>
          <w:sz w:val="28"/>
          <w:szCs w:val="28"/>
        </w:rPr>
        <w:t>принимать такие условия работы</w:t>
      </w:r>
      <w:r w:rsidR="00500D73" w:rsidRPr="007E75EE">
        <w:rPr>
          <w:sz w:val="28"/>
          <w:szCs w:val="28"/>
        </w:rPr>
        <w:t xml:space="preserve">, ставились в невыносимые условия. </w:t>
      </w:r>
      <w:r w:rsidR="00461E95" w:rsidRPr="007E75EE">
        <w:rPr>
          <w:sz w:val="28"/>
          <w:szCs w:val="28"/>
        </w:rPr>
        <w:t>Все</w:t>
      </w:r>
      <w:r w:rsidRPr="007E75EE">
        <w:rPr>
          <w:sz w:val="28"/>
          <w:szCs w:val="28"/>
        </w:rPr>
        <w:t xml:space="preserve"> сотрудникам также принуждались к исполнению обязанности</w:t>
      </w:r>
      <w:r w:rsidR="00500D73" w:rsidRPr="007E75EE">
        <w:rPr>
          <w:sz w:val="28"/>
          <w:szCs w:val="28"/>
        </w:rPr>
        <w:t xml:space="preserve"> писать доносы на своих коллег. Однако, заниматься стукачеством или же писать "разоблачения на самого себя" захотели, разумеется, не все. В результате завод стали покидать квалифицированные кадры. 25 января 1995 г. Миронов был убит в собственном кабинете. Причины убийства не выяснены, однако сразу после убийства был уволен вице-президент "МОВЕНа", занимавшийся обучением персонала АТ, а использование АТ было свернуто. Затраты предприятия на внедрение технологии составили почти миллиард рублей. Немалая часть этих денег поступила в Хаббард-колледж. </w:t>
      </w:r>
    </w:p>
    <w:p w:rsidR="00D148B5" w:rsidRPr="007E75EE" w:rsidRDefault="00500D73" w:rsidP="007E75EE">
      <w:pPr>
        <w:jc w:val="both"/>
        <w:rPr>
          <w:sz w:val="28"/>
          <w:szCs w:val="28"/>
        </w:rPr>
      </w:pPr>
      <w:r w:rsidRPr="007E75EE">
        <w:rPr>
          <w:sz w:val="28"/>
          <w:szCs w:val="28"/>
        </w:rPr>
        <w:t xml:space="preserve">Из этого можно сделать неутешительный вывод о том, что секта действительно влияет на внутреннее устройство </w:t>
      </w:r>
      <w:r w:rsidR="006D310E" w:rsidRPr="007E75EE">
        <w:rPr>
          <w:sz w:val="28"/>
          <w:szCs w:val="28"/>
        </w:rPr>
        <w:t xml:space="preserve">не только государства, но  различных предприятий, как муниципальных, так и частных. </w:t>
      </w:r>
      <w:r w:rsidR="00430087" w:rsidRPr="007E75EE">
        <w:rPr>
          <w:sz w:val="28"/>
          <w:szCs w:val="28"/>
        </w:rPr>
        <w:t>Более того, её влияние является в высшей степени деструктивным для систем управления и внутренней организации государства.</w:t>
      </w:r>
      <w:r w:rsidR="00D148B5" w:rsidRPr="007E75EE">
        <w:rPr>
          <w:sz w:val="28"/>
          <w:szCs w:val="28"/>
        </w:rPr>
        <w:t xml:space="preserve"> Исходя из этого, государственные органы должны воздержаться от оказания какой-либо поддержки данному движению. </w:t>
      </w:r>
    </w:p>
    <w:p w:rsidR="00021907" w:rsidRPr="007E75EE" w:rsidRDefault="00021907" w:rsidP="007E75EE">
      <w:pPr>
        <w:jc w:val="both"/>
        <w:rPr>
          <w:sz w:val="28"/>
          <w:szCs w:val="28"/>
        </w:rPr>
      </w:pPr>
    </w:p>
    <w:p w:rsidR="00430087" w:rsidRPr="007E75EE" w:rsidRDefault="00430087" w:rsidP="007E75EE">
      <w:pPr>
        <w:jc w:val="both"/>
        <w:rPr>
          <w:sz w:val="28"/>
          <w:szCs w:val="28"/>
        </w:rPr>
      </w:pPr>
    </w:p>
    <w:p w:rsidR="00430087" w:rsidRDefault="00430087" w:rsidP="007E75EE">
      <w:pPr>
        <w:jc w:val="center"/>
        <w:rPr>
          <w:sz w:val="28"/>
          <w:szCs w:val="28"/>
        </w:rPr>
      </w:pPr>
    </w:p>
    <w:p w:rsidR="00162650" w:rsidRDefault="00162650" w:rsidP="007E75EE">
      <w:pPr>
        <w:jc w:val="center"/>
        <w:rPr>
          <w:sz w:val="28"/>
          <w:szCs w:val="28"/>
        </w:rPr>
      </w:pPr>
    </w:p>
    <w:p w:rsidR="00162650" w:rsidRDefault="00162650" w:rsidP="007E75EE">
      <w:pPr>
        <w:jc w:val="center"/>
        <w:rPr>
          <w:sz w:val="28"/>
          <w:szCs w:val="28"/>
        </w:rPr>
      </w:pPr>
    </w:p>
    <w:p w:rsidR="00162650" w:rsidRDefault="00162650" w:rsidP="007E75EE">
      <w:pPr>
        <w:jc w:val="center"/>
        <w:rPr>
          <w:sz w:val="28"/>
          <w:szCs w:val="28"/>
        </w:rPr>
      </w:pPr>
    </w:p>
    <w:p w:rsidR="00162650" w:rsidRDefault="00162650" w:rsidP="007E75EE">
      <w:pPr>
        <w:jc w:val="center"/>
        <w:rPr>
          <w:sz w:val="28"/>
          <w:szCs w:val="28"/>
        </w:rPr>
      </w:pPr>
    </w:p>
    <w:p w:rsidR="00162650" w:rsidRPr="00162650" w:rsidRDefault="00162650" w:rsidP="007E75EE">
      <w:pPr>
        <w:jc w:val="center"/>
        <w:rPr>
          <w:sz w:val="28"/>
          <w:szCs w:val="28"/>
        </w:rPr>
      </w:pPr>
    </w:p>
    <w:p w:rsidR="00430087" w:rsidRPr="00162650" w:rsidRDefault="00430087" w:rsidP="007E75EE">
      <w:pPr>
        <w:jc w:val="center"/>
        <w:rPr>
          <w:sz w:val="28"/>
          <w:szCs w:val="28"/>
        </w:rPr>
      </w:pPr>
      <w:r w:rsidRPr="00162650">
        <w:rPr>
          <w:sz w:val="28"/>
          <w:szCs w:val="28"/>
        </w:rPr>
        <w:lastRenderedPageBreak/>
        <w:br/>
        <w:t>Заключение.</w:t>
      </w:r>
    </w:p>
    <w:p w:rsidR="008A6D0E" w:rsidRPr="007E75EE" w:rsidRDefault="008A6D0E" w:rsidP="007E75EE">
      <w:pPr>
        <w:jc w:val="center"/>
        <w:rPr>
          <w:sz w:val="28"/>
          <w:szCs w:val="28"/>
        </w:rPr>
      </w:pPr>
      <w:r w:rsidRPr="007E75EE">
        <w:rPr>
          <w:sz w:val="28"/>
          <w:szCs w:val="28"/>
        </w:rPr>
        <w:t>«Сайентология — это не просто зло, это Зло с большой буквы»</w:t>
      </w:r>
    </w:p>
    <w:p w:rsidR="00430087" w:rsidRPr="007E75EE" w:rsidRDefault="00430087" w:rsidP="007E75EE">
      <w:pPr>
        <w:jc w:val="both"/>
        <w:rPr>
          <w:sz w:val="28"/>
          <w:szCs w:val="28"/>
        </w:rPr>
      </w:pPr>
    </w:p>
    <w:p w:rsidR="00D148B5" w:rsidRPr="007E75EE" w:rsidRDefault="00430087" w:rsidP="007E75EE">
      <w:pPr>
        <w:jc w:val="both"/>
        <w:rPr>
          <w:sz w:val="28"/>
          <w:szCs w:val="28"/>
        </w:rPr>
      </w:pPr>
      <w:r w:rsidRPr="007E75EE">
        <w:rPr>
          <w:sz w:val="28"/>
          <w:szCs w:val="28"/>
        </w:rPr>
        <w:t xml:space="preserve">Для начала я бы хотела сформулировать выводы об этой секте </w:t>
      </w:r>
      <w:r w:rsidR="00D148B5" w:rsidRPr="007E75EE">
        <w:rPr>
          <w:sz w:val="28"/>
          <w:szCs w:val="28"/>
        </w:rPr>
        <w:t>на основе своего исследования. Знакомство с сектой сайентологии позволяет сделать вывод, что учение этой организация представляет собой сплетение псевдонауки с псевдорелигией, ее методы лечения представляют угрозу для жизни и здоровья людей, а ее методы вербовки содержат обман и психологическое манипулирование. Методы борьбы секты с оппонентами противоречат общественной морали и зачастую преступны.  Для того чтобы избежать влияни</w:t>
      </w:r>
      <w:r w:rsidR="008A6D0E" w:rsidRPr="007E75EE">
        <w:rPr>
          <w:sz w:val="28"/>
          <w:szCs w:val="28"/>
        </w:rPr>
        <w:t>я</w:t>
      </w:r>
      <w:r w:rsidR="00D148B5" w:rsidRPr="007E75EE">
        <w:rPr>
          <w:sz w:val="28"/>
          <w:szCs w:val="28"/>
        </w:rPr>
        <w:t xml:space="preserve"> сайе</w:t>
      </w:r>
      <w:r w:rsidR="008A6D0E" w:rsidRPr="007E75EE">
        <w:rPr>
          <w:sz w:val="28"/>
          <w:szCs w:val="28"/>
        </w:rPr>
        <w:t>нтологов р</w:t>
      </w:r>
      <w:r w:rsidR="00D148B5" w:rsidRPr="007E75EE">
        <w:rPr>
          <w:sz w:val="28"/>
          <w:szCs w:val="28"/>
        </w:rPr>
        <w:t xml:space="preserve">аботники СМИ должны подавать своевременную и объективную информацию о деятельности секты, одновременно воздерживаясь от легкомысленного предоставления ей возможности пропагандировать свои вероучения и идеи, так как следствием этого могут стать поломанные человеческие жизни, слезы матерей и угроза общественной безопасности. </w:t>
      </w:r>
    </w:p>
    <w:p w:rsidR="008A6D0E" w:rsidRPr="007E75EE" w:rsidRDefault="008A6D0E" w:rsidP="007E75EE">
      <w:pPr>
        <w:jc w:val="both"/>
        <w:rPr>
          <w:sz w:val="28"/>
          <w:szCs w:val="28"/>
        </w:rPr>
      </w:pPr>
      <w:r w:rsidRPr="007E75EE">
        <w:rPr>
          <w:sz w:val="28"/>
          <w:szCs w:val="28"/>
        </w:rPr>
        <w:t>В заключение обратим особое внимание на один очень важный момент</w:t>
      </w:r>
      <w:r w:rsidR="00461E95" w:rsidRPr="007E75EE">
        <w:rPr>
          <w:sz w:val="28"/>
          <w:szCs w:val="28"/>
        </w:rPr>
        <w:t xml:space="preserve">. </w:t>
      </w:r>
      <w:r w:rsidRPr="007E75EE">
        <w:rPr>
          <w:sz w:val="28"/>
          <w:szCs w:val="28"/>
        </w:rPr>
        <w:t xml:space="preserve"> Не стоит верить организации, термины, названия и заявления которой, резко не соответствуют их истинному содержанию. Под словом «этика» подразумевается тотальная слежка и доносительство, «Опекунское управление» занимается шпионскими и карательными функциями, «честная игра» предполагает бесчеловечные действия против оппонента без каких-либо нравственных или юридических ог</w:t>
      </w:r>
      <w:r w:rsidR="00461E95" w:rsidRPr="007E75EE">
        <w:rPr>
          <w:sz w:val="28"/>
          <w:szCs w:val="28"/>
        </w:rPr>
        <w:t>раничений.</w:t>
      </w:r>
    </w:p>
    <w:p w:rsidR="008A6D0E" w:rsidRPr="007E75EE" w:rsidRDefault="008A6D0E" w:rsidP="007E75EE">
      <w:pPr>
        <w:jc w:val="both"/>
        <w:rPr>
          <w:sz w:val="28"/>
          <w:szCs w:val="28"/>
        </w:rPr>
      </w:pPr>
      <w:r w:rsidRPr="007E75EE">
        <w:rPr>
          <w:sz w:val="28"/>
          <w:szCs w:val="28"/>
        </w:rPr>
        <w:t>     Насколько изощренной должна показаться психика человека, додумавшегося до такого смещения понятий... Но многое встанет на свои места, если вспомнить, кем был Хаббард и из какого источника — из кроулианской версии сатанизма — берут свое начало дианетика и сайентология. Как известно, особое место в жизни сатанистов занимает глумление над общечеловеческими ценностями. Они называют грехами честность, порядочность, супружескую верность. В их ритуалах оскверняется то, что для большинства людей является святыней: Библия, иконы, кресты, храмы, могилы предков.</w:t>
      </w:r>
    </w:p>
    <w:p w:rsidR="008A6D0E" w:rsidRPr="007E75EE" w:rsidRDefault="008A6D0E" w:rsidP="007E75EE">
      <w:pPr>
        <w:jc w:val="both"/>
        <w:rPr>
          <w:sz w:val="28"/>
          <w:szCs w:val="28"/>
        </w:rPr>
      </w:pPr>
      <w:r w:rsidRPr="007E75EE">
        <w:rPr>
          <w:sz w:val="28"/>
          <w:szCs w:val="28"/>
        </w:rPr>
        <w:lastRenderedPageBreak/>
        <w:t>     Похоже, что для Хаббарда изменение внутреннего содержания слов, означающих какие-либо о</w:t>
      </w:r>
      <w:r w:rsidR="00461E95" w:rsidRPr="007E75EE">
        <w:rPr>
          <w:sz w:val="28"/>
          <w:szCs w:val="28"/>
        </w:rPr>
        <w:t>бщечеловеческие добродетели, весьма важно.</w:t>
      </w:r>
    </w:p>
    <w:p w:rsidR="008A6D0E" w:rsidRPr="007E75EE" w:rsidRDefault="008A6D0E" w:rsidP="007E75EE">
      <w:pPr>
        <w:jc w:val="both"/>
        <w:rPr>
          <w:sz w:val="28"/>
          <w:szCs w:val="28"/>
        </w:rPr>
      </w:pPr>
      <w:r w:rsidRPr="007E75EE">
        <w:rPr>
          <w:sz w:val="28"/>
          <w:szCs w:val="28"/>
        </w:rPr>
        <w:t>     Таким образом, вынесенные в эпиграф этой главы выводы, сделанные специальной комиссией австралийского штата Виктория в 1965 г., можно уточнить: «Сайентология — это не просто зло, это Зло с большой буквы»</w:t>
      </w:r>
    </w:p>
    <w:p w:rsidR="00430087" w:rsidRPr="007E75EE" w:rsidRDefault="00430087" w:rsidP="007E75EE">
      <w:pPr>
        <w:jc w:val="both"/>
        <w:rPr>
          <w:sz w:val="28"/>
          <w:szCs w:val="28"/>
        </w:rPr>
      </w:pPr>
    </w:p>
    <w:sectPr w:rsidR="00430087" w:rsidRPr="007E75EE" w:rsidSect="00AD7ACD">
      <w:footerReference w:type="default" r:id="rId4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648B" w:rsidRDefault="0013648B" w:rsidP="00B62BEF">
      <w:pPr>
        <w:spacing w:after="0" w:line="240" w:lineRule="auto"/>
      </w:pPr>
      <w:r>
        <w:separator/>
      </w:r>
    </w:p>
  </w:endnote>
  <w:endnote w:type="continuationSeparator" w:id="0">
    <w:p w:rsidR="0013648B" w:rsidRDefault="0013648B" w:rsidP="00B62B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438287"/>
      <w:docPartObj>
        <w:docPartGallery w:val="Page Numbers (Bottom of Page)"/>
        <w:docPartUnique/>
      </w:docPartObj>
    </w:sdtPr>
    <w:sdtContent>
      <w:sdt>
        <w:sdtPr>
          <w:id w:val="689102926"/>
          <w:docPartObj>
            <w:docPartGallery w:val="Page Numbers (Bottom of Page)"/>
            <w:docPartUnique/>
          </w:docPartObj>
        </w:sdtPr>
        <w:sdtContent>
          <w:p w:rsidR="00D91DAC" w:rsidRPr="00D91DAC" w:rsidRDefault="00D91DAC" w:rsidP="00D91DAC">
            <w:pPr>
              <w:pStyle w:val="a5"/>
              <w:jc w:val="right"/>
            </w:pPr>
            <w:r w:rsidRPr="00D91DAC">
              <w:fldChar w:fldCharType="begin"/>
            </w:r>
            <w:r w:rsidRPr="00D91DAC">
              <w:instrText>PAGE   \* MERGEFORMAT</w:instrText>
            </w:r>
            <w:r w:rsidRPr="00D91DAC">
              <w:fldChar w:fldCharType="separate"/>
            </w:r>
            <w:r w:rsidR="00AD7ACD">
              <w:rPr>
                <w:noProof/>
              </w:rPr>
              <w:t>6</w:t>
            </w:r>
            <w:r w:rsidRPr="00D91DAC">
              <w:fldChar w:fldCharType="end"/>
            </w:r>
          </w:p>
        </w:sdtContent>
      </w:sdt>
      <w:p w:rsidR="007E75EE" w:rsidRPr="00D91DAC" w:rsidRDefault="007E75EE" w:rsidP="00D91DAC">
        <w:pPr>
          <w:pStyle w:val="a5"/>
          <w:jc w:val="right"/>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648B" w:rsidRDefault="0013648B" w:rsidP="00B62BEF">
      <w:pPr>
        <w:spacing w:after="0" w:line="240" w:lineRule="auto"/>
      </w:pPr>
      <w:r>
        <w:separator/>
      </w:r>
    </w:p>
  </w:footnote>
  <w:footnote w:type="continuationSeparator" w:id="0">
    <w:p w:rsidR="0013648B" w:rsidRDefault="0013648B" w:rsidP="00B62B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646D90"/>
    <w:multiLevelType w:val="hybridMultilevel"/>
    <w:tmpl w:val="9B48AF60"/>
    <w:lvl w:ilvl="0" w:tplc="E0C6B72C">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9D758C4"/>
    <w:multiLevelType w:val="hybridMultilevel"/>
    <w:tmpl w:val="2292B4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A5715C8"/>
    <w:multiLevelType w:val="hybridMultilevel"/>
    <w:tmpl w:val="AF0026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C081DB8"/>
    <w:multiLevelType w:val="hybridMultilevel"/>
    <w:tmpl w:val="9E8CD4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7D6"/>
    <w:rsid w:val="00021907"/>
    <w:rsid w:val="00044004"/>
    <w:rsid w:val="000D392C"/>
    <w:rsid w:val="0013648B"/>
    <w:rsid w:val="00162650"/>
    <w:rsid w:val="001C65F8"/>
    <w:rsid w:val="00296E75"/>
    <w:rsid w:val="00341592"/>
    <w:rsid w:val="003549BC"/>
    <w:rsid w:val="0035540C"/>
    <w:rsid w:val="003674FD"/>
    <w:rsid w:val="003B3834"/>
    <w:rsid w:val="003B7ECC"/>
    <w:rsid w:val="00430087"/>
    <w:rsid w:val="00461E95"/>
    <w:rsid w:val="004F78C3"/>
    <w:rsid w:val="00500D73"/>
    <w:rsid w:val="005027D6"/>
    <w:rsid w:val="005F6D9A"/>
    <w:rsid w:val="006D310E"/>
    <w:rsid w:val="00790346"/>
    <w:rsid w:val="007E75EE"/>
    <w:rsid w:val="00802625"/>
    <w:rsid w:val="008A23C4"/>
    <w:rsid w:val="008A6D0E"/>
    <w:rsid w:val="00930845"/>
    <w:rsid w:val="0096619C"/>
    <w:rsid w:val="009F2ABD"/>
    <w:rsid w:val="00A3273D"/>
    <w:rsid w:val="00AD7ACD"/>
    <w:rsid w:val="00B62BEF"/>
    <w:rsid w:val="00BB243F"/>
    <w:rsid w:val="00BC790B"/>
    <w:rsid w:val="00C64E02"/>
    <w:rsid w:val="00C87B48"/>
    <w:rsid w:val="00D03F2E"/>
    <w:rsid w:val="00D148B5"/>
    <w:rsid w:val="00D91DAC"/>
    <w:rsid w:val="00DB037C"/>
    <w:rsid w:val="00E32914"/>
    <w:rsid w:val="00EB21E9"/>
    <w:rsid w:val="00EC38F0"/>
    <w:rsid w:val="00F61CF7"/>
    <w:rsid w:val="00FB6A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1FF735-2664-4D0E-AD62-8C24BB6B5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semiHidden/>
    <w:unhideWhenUsed/>
    <w:qFormat/>
    <w:rsid w:val="00D91DA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2BE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62BEF"/>
  </w:style>
  <w:style w:type="paragraph" w:styleId="a5">
    <w:name w:val="footer"/>
    <w:basedOn w:val="a"/>
    <w:link w:val="a6"/>
    <w:uiPriority w:val="99"/>
    <w:unhideWhenUsed/>
    <w:rsid w:val="00B62BE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62BEF"/>
  </w:style>
  <w:style w:type="paragraph" w:styleId="a7">
    <w:name w:val="Normal (Web)"/>
    <w:basedOn w:val="a"/>
    <w:uiPriority w:val="99"/>
    <w:semiHidden/>
    <w:unhideWhenUsed/>
    <w:rsid w:val="00500D73"/>
    <w:rPr>
      <w:rFonts w:ascii="Times New Roman" w:hAnsi="Times New Roman" w:cs="Times New Roman"/>
      <w:sz w:val="24"/>
      <w:szCs w:val="24"/>
    </w:rPr>
  </w:style>
  <w:style w:type="paragraph" w:styleId="a8">
    <w:name w:val="List Paragraph"/>
    <w:basedOn w:val="a"/>
    <w:uiPriority w:val="34"/>
    <w:qFormat/>
    <w:rsid w:val="00D148B5"/>
    <w:pPr>
      <w:ind w:left="720"/>
      <w:contextualSpacing/>
    </w:pPr>
  </w:style>
  <w:style w:type="character" w:styleId="a9">
    <w:name w:val="Hyperlink"/>
    <w:basedOn w:val="a0"/>
    <w:uiPriority w:val="99"/>
    <w:unhideWhenUsed/>
    <w:rsid w:val="007E75EE"/>
    <w:rPr>
      <w:color w:val="0000FF" w:themeColor="hyperlink"/>
      <w:u w:val="single"/>
    </w:rPr>
  </w:style>
  <w:style w:type="character" w:customStyle="1" w:styleId="20">
    <w:name w:val="Заголовок 2 Знак"/>
    <w:basedOn w:val="a0"/>
    <w:link w:val="2"/>
    <w:uiPriority w:val="9"/>
    <w:semiHidden/>
    <w:rsid w:val="00D91DAC"/>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629809">
      <w:bodyDiv w:val="1"/>
      <w:marLeft w:val="0"/>
      <w:marRight w:val="0"/>
      <w:marTop w:val="0"/>
      <w:marBottom w:val="0"/>
      <w:divBdr>
        <w:top w:val="none" w:sz="0" w:space="0" w:color="auto"/>
        <w:left w:val="none" w:sz="0" w:space="0" w:color="auto"/>
        <w:bottom w:val="none" w:sz="0" w:space="0" w:color="auto"/>
        <w:right w:val="none" w:sz="0" w:space="0" w:color="auto"/>
      </w:divBdr>
    </w:div>
    <w:div w:id="355236782">
      <w:bodyDiv w:val="1"/>
      <w:marLeft w:val="0"/>
      <w:marRight w:val="0"/>
      <w:marTop w:val="0"/>
      <w:marBottom w:val="0"/>
      <w:divBdr>
        <w:top w:val="none" w:sz="0" w:space="0" w:color="auto"/>
        <w:left w:val="none" w:sz="0" w:space="0" w:color="auto"/>
        <w:bottom w:val="none" w:sz="0" w:space="0" w:color="auto"/>
        <w:right w:val="none" w:sz="0" w:space="0" w:color="auto"/>
      </w:divBdr>
    </w:div>
    <w:div w:id="1439176012">
      <w:bodyDiv w:val="1"/>
      <w:marLeft w:val="0"/>
      <w:marRight w:val="0"/>
      <w:marTop w:val="0"/>
      <w:marBottom w:val="0"/>
      <w:divBdr>
        <w:top w:val="none" w:sz="0" w:space="0" w:color="auto"/>
        <w:left w:val="none" w:sz="0" w:space="0" w:color="auto"/>
        <w:bottom w:val="none" w:sz="0" w:space="0" w:color="auto"/>
        <w:right w:val="none" w:sz="0" w:space="0" w:color="auto"/>
      </w:divBdr>
    </w:div>
    <w:div w:id="1464234299">
      <w:bodyDiv w:val="1"/>
      <w:marLeft w:val="0"/>
      <w:marRight w:val="0"/>
      <w:marTop w:val="0"/>
      <w:marBottom w:val="0"/>
      <w:divBdr>
        <w:top w:val="none" w:sz="0" w:space="0" w:color="auto"/>
        <w:left w:val="none" w:sz="0" w:space="0" w:color="auto"/>
        <w:bottom w:val="none" w:sz="0" w:space="0" w:color="auto"/>
        <w:right w:val="none" w:sz="0" w:space="0" w:color="auto"/>
      </w:divBdr>
    </w:div>
    <w:div w:id="1528249423">
      <w:bodyDiv w:val="1"/>
      <w:marLeft w:val="0"/>
      <w:marRight w:val="0"/>
      <w:marTop w:val="0"/>
      <w:marBottom w:val="0"/>
      <w:divBdr>
        <w:top w:val="none" w:sz="0" w:space="0" w:color="auto"/>
        <w:left w:val="none" w:sz="0" w:space="0" w:color="auto"/>
        <w:bottom w:val="none" w:sz="0" w:space="0" w:color="auto"/>
        <w:right w:val="none" w:sz="0" w:space="0" w:color="auto"/>
      </w:divBdr>
    </w:div>
    <w:div w:id="2125270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1955" TargetMode="External"/><Relationship Id="rId13" Type="http://schemas.openxmlformats.org/officeDocument/2006/relationships/hyperlink" Target="https://ru.wikipedia.org/wiki/%D0%91%D0%B0%D0%BA%D0%B0%D0%BB%D0%B0%D0%B2%D1%80" TargetMode="External"/><Relationship Id="rId18" Type="http://schemas.openxmlformats.org/officeDocument/2006/relationships/hyperlink" Target="https://ru.wikipedia.org/wiki/%D0%9C%D0%B0%D0%B3%D0%B8%D1%81%D1%82%D1%80" TargetMode="External"/><Relationship Id="rId26" Type="http://schemas.openxmlformats.org/officeDocument/2006/relationships/hyperlink" Target="https://ru.wikipedia.org/wiki/1980" TargetMode="External"/><Relationship Id="rId39" Type="http://schemas.openxmlformats.org/officeDocument/2006/relationships/hyperlink" Target="https://ru.wikipedia.org/wiki/1922_%D0%B3%D0%BE%D0%B4" TargetMode="External"/><Relationship Id="rId3" Type="http://schemas.openxmlformats.org/officeDocument/2006/relationships/settings" Target="settings.xml"/><Relationship Id="rId21" Type="http://schemas.openxmlformats.org/officeDocument/2006/relationships/hyperlink" Target="https://ru.wikipedia.org/wiki/%D0%9D%D1%8C%D1%8E-%D0%99%D0%BE%D1%80%D0%BA" TargetMode="External"/><Relationship Id="rId34" Type="http://schemas.openxmlformats.org/officeDocument/2006/relationships/hyperlink" Target="https://ru.wikipedia.org/wiki/%D0%A4%D1%80%D0%B0%D0%BD%D0%BA%D1%84%D1%83%D1%80%D1%82%D1%81%D0%BA%D0%B0%D1%8F_%D1%88%D0%BA%D0%BE%D0%BB%D0%B0" TargetMode="External"/><Relationship Id="rId42" Type="http://schemas.openxmlformats.org/officeDocument/2006/relationships/fontTable" Target="fontTable.xml"/><Relationship Id="rId7" Type="http://schemas.openxmlformats.org/officeDocument/2006/relationships/hyperlink" Target="https://ru.wikipedia.org/wiki/20_%D0%B0%D0%B2%D0%B3%D1%83%D1%81%D1%82%D0%B0" TargetMode="External"/><Relationship Id="rId12" Type="http://schemas.openxmlformats.org/officeDocument/2006/relationships/hyperlink" Target="https://ru.wikipedia.org/wiki/%D0%A1%D0%B5%D0%BA%D1%82%D0%BE%D0%B2%D0%B5%D0%B4%D0%B5%D0%BD%D0%B8%D0%B5" TargetMode="External"/><Relationship Id="rId17" Type="http://schemas.openxmlformats.org/officeDocument/2006/relationships/hyperlink" Target="https://en.wikipedia.org/wiki/Master_of_Divinity" TargetMode="External"/><Relationship Id="rId25" Type="http://schemas.openxmlformats.org/officeDocument/2006/relationships/hyperlink" Target="https://ru.wikipedia.org/wiki/18_%D0%BC%D0%B0%D1%80%D1%82%D0%B0" TargetMode="External"/><Relationship Id="rId33" Type="http://schemas.openxmlformats.org/officeDocument/2006/relationships/hyperlink" Target="https://ru.wikipedia.org/wiki/%D0%9D%D0%B5%D0%BE%D1%84%D1%80%D0%B5%D0%B9%D0%B4%D0%B8%D0%B7%D0%BC" TargetMode="External"/><Relationship Id="rId38" Type="http://schemas.openxmlformats.org/officeDocument/2006/relationships/hyperlink" Target="https://ru.wikipedia.org/wiki/%D0%9F%D1%81%D0%B8%D1%85%D0%BE%D0%BB%D0%BE%D0%B3%D0%B8%D1%8F" TargetMode="External"/><Relationship Id="rId2" Type="http://schemas.openxmlformats.org/officeDocument/2006/relationships/styles" Target="styles.xml"/><Relationship Id="rId16" Type="http://schemas.openxmlformats.org/officeDocument/2006/relationships/hyperlink" Target="https://en.wikipedia.org/wiki/City_University_of_New_York" TargetMode="External"/><Relationship Id="rId20" Type="http://schemas.openxmlformats.org/officeDocument/2006/relationships/hyperlink" Target="https://ru.wikipedia.org/wiki/%D0%9F%D1%80%D0%B0%D0%B2%D0%BE%D1%81%D0%BB%D0%B0%D0%B2%D0%BD%D0%B0%D1%8F_%D0%A6%D0%B5%D1%80%D0%BA%D0%BE%D0%B2%D1%8C_%D0%B2_%D0%90%D0%BC%D0%B5%D1%80%D0%B8%D0%BA%D0%B5" TargetMode="External"/><Relationship Id="rId29" Type="http://schemas.openxmlformats.org/officeDocument/2006/relationships/hyperlink" Target="https://ru.wikipedia.org/wiki/%D0%A4%D0%B8%D0%BB%D0%BE%D1%81%D0%BE%D1%84%D0%B8%D1%8F"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u.wikipedia.org/wiki/%D0%94%D0%B2%D0%BE%D1%80%D0%BA%D0%B8%D0%BD,_%D0%90%D0%BB%D0%B5%D0%BA%D1%81%D0%B0%D0%BD%D0%B4%D1%80_%D0%9B%D0%B5%D0%BE%D0%BD%D0%B8%D0%B4%D0%BE%D0%B2%D0%B8%D1%87" TargetMode="External"/><Relationship Id="rId24" Type="http://schemas.openxmlformats.org/officeDocument/2006/relationships/hyperlink" Target="https://ru.wikipedia.org/wiki/%D0%A4%D1%80%D0%B0%D0%BD%D0%BA%D1%84%D1%83%D1%80%D1%82-%D0%BD%D0%B0-%D0%9C%D0%B0%D0%B9%D0%BD%D0%B5" TargetMode="External"/><Relationship Id="rId32" Type="http://schemas.openxmlformats.org/officeDocument/2006/relationships/hyperlink" Target="https://ru.wikipedia.org/wiki/%D0%A4%D1%80%D0%B0%D0%BD%D0%BA%D1%84%D1%83%D1%80%D1%82%D1%81%D0%BA%D0%B0%D1%8F_%D1%88%D0%BA%D0%BE%D0%BB%D0%B0" TargetMode="External"/><Relationship Id="rId37" Type="http://schemas.openxmlformats.org/officeDocument/2006/relationships/hyperlink" Target="https://ru.wikipedia.org/wiki/%D0%A1%D0%BE%D1%86%D0%B8%D0%BE%D0%BB%D0%BE%D0%B3%D0%B8%D1%8F" TargetMode="External"/><Relationship Id="rId40" Type="http://schemas.openxmlformats.org/officeDocument/2006/relationships/hyperlink" Target="https://ru.wikipedia.org/wiki/%D0%90%D0%BB%D1%8C%D1%84%D1%80%D0%B5%D0%B4_%D0%92%D0%B5%D0%B1%D0%B5%D1%80" TargetMode="External"/><Relationship Id="rId5" Type="http://schemas.openxmlformats.org/officeDocument/2006/relationships/footnotes" Target="footnotes.xml"/><Relationship Id="rId15" Type="http://schemas.openxmlformats.org/officeDocument/2006/relationships/hyperlink" Target="https://en.wikipedia.org/wiki/Hunter_College" TargetMode="External"/><Relationship Id="rId23" Type="http://schemas.openxmlformats.org/officeDocument/2006/relationships/hyperlink" Target="https://ru.wikipedia.org/wiki/1900" TargetMode="External"/><Relationship Id="rId28" Type="http://schemas.openxmlformats.org/officeDocument/2006/relationships/hyperlink" Target="https://ru.wikipedia.org/wiki/%D0%A1%D0%BE%D1%86%D0%B8%D0%BE%D0%BB%D0%BE%D0%B3%D0%B8%D1%8F" TargetMode="External"/><Relationship Id="rId36" Type="http://schemas.openxmlformats.org/officeDocument/2006/relationships/hyperlink" Target="https://ru.wikipedia.org/wiki/%D0%A4%D0%B8%D0%BB%D0%BE%D1%81%D0%BE%D1%84%D0%B8%D1%8F" TargetMode="External"/><Relationship Id="rId10" Type="http://schemas.openxmlformats.org/officeDocument/2006/relationships/hyperlink" Target="https://ru.wikipedia.org/wiki/%D0%98%D1%81%D1%81%D0%BB%D0%B5%D0%B4%D0%BE%D0%B2%D0%B0%D1%82%D0%B5%D0%BB%D1%8C" TargetMode="External"/><Relationship Id="rId19" Type="http://schemas.openxmlformats.org/officeDocument/2006/relationships/hyperlink" Target="https://ru.wikipedia.org/wiki/%D0%A1%D0%B2%D1%8F%D1%82%D0%BE-%D0%92%D0%BB%D0%B0%D0%B4%D0%B8%D0%BC%D0%B8%D1%80%D1%81%D0%BA%D0%B0%D1%8F_%D0%B4%D1%83%D1%85%D0%BE%D0%B2%D0%BD%D0%B0%D1%8F_%D1%81%D0%B5%D0%BC%D0%B8%D0%BD%D0%B0%D1%80%D0%B8%D1%8F" TargetMode="External"/><Relationship Id="rId31" Type="http://schemas.openxmlformats.org/officeDocument/2006/relationships/hyperlink" Target="https://ru.wikipedia.org/wiki/%D0%9F%D1%81%D0%B8%D1%85%D0%BE%D0%B0%D0%BD%D0%B0%D0%BB%D0%B8%D0%B7" TargetMode="External"/><Relationship Id="rId4" Type="http://schemas.openxmlformats.org/officeDocument/2006/relationships/webSettings" Target="webSettings.xml"/><Relationship Id="rId9" Type="http://schemas.openxmlformats.org/officeDocument/2006/relationships/hyperlink" Target="https://ru.wikipedia.org/wiki/%D0%9C%D0%BE%D1%81%D0%BA%D0%B2%D0%B0" TargetMode="External"/><Relationship Id="rId14" Type="http://schemas.openxmlformats.org/officeDocument/2006/relationships/hyperlink" Target="https://ru.wikipedia.org/wiki/%D0%A0%D1%83%D1%81%D1%81%D0%BA%D0%B0%D1%8F_%D0%BB%D0%B8%D1%82%D0%B5%D1%80%D0%B0%D1%82%D1%83%D1%80%D0%B0" TargetMode="External"/><Relationship Id="rId22" Type="http://schemas.openxmlformats.org/officeDocument/2006/relationships/hyperlink" Target="https://ru.wikipedia.org/wiki/23_%D0%BC%D0%B0%D1%80%D1%82%D0%B0" TargetMode="External"/><Relationship Id="rId27" Type="http://schemas.openxmlformats.org/officeDocument/2006/relationships/hyperlink" Target="https://ru.wikipedia.org/wiki/%D0%9B%D0%BE%D0%BA%D0%B0%D1%80%D0%BD%D0%BE" TargetMode="External"/><Relationship Id="rId30" Type="http://schemas.openxmlformats.org/officeDocument/2006/relationships/hyperlink" Target="https://ru.wikipedia.org/wiki/%D0%A1%D0%BE%D1%86%D0%B8%D0%B0%D0%BB%D1%8C%D0%BD%D0%B0%D1%8F_%D0%BF%D1%81%D0%B8%D1%85%D0%BE%D0%BB%D0%BE%D0%B3%D0%B8%D1%8F" TargetMode="External"/><Relationship Id="rId35" Type="http://schemas.openxmlformats.org/officeDocument/2006/relationships/hyperlink" Target="https://ru.wikipedia.org/wiki/%D0%93%D0%B5%D0%B9%D0%B4%D0%B5%D0%BB%D1%8C%D0%B1%D0%B5%D1%80%D0%B3%D1%81%D0%BA%D0%B8%D0%B9_%D1%83%D0%BD%D0%B8%D0%B2%D0%B5%D1%80%D1%81%D0%B8%D1%82%D0%B5%D1%82"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20</Pages>
  <Words>5873</Words>
  <Characters>33479</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Радмила Бурданова</cp:lastModifiedBy>
  <cp:revision>2</cp:revision>
  <dcterms:created xsi:type="dcterms:W3CDTF">2015-05-16T17:33:00Z</dcterms:created>
  <dcterms:modified xsi:type="dcterms:W3CDTF">2015-05-16T17:33:00Z</dcterms:modified>
</cp:coreProperties>
</file>