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12A" w:rsidRPr="0079512A" w:rsidRDefault="0079512A" w:rsidP="0079512A">
      <w:pPr>
        <w:jc w:val="center"/>
        <w:rPr>
          <w:rFonts w:ascii="Times New Roman" w:hAnsi="Times New Roman" w:cs="Times New Roman"/>
          <w:b/>
          <w:color w:val="000000" w:themeColor="text1"/>
          <w:sz w:val="28"/>
          <w:szCs w:val="28"/>
        </w:rPr>
      </w:pPr>
      <w:r w:rsidRPr="0079512A">
        <w:rPr>
          <w:rFonts w:ascii="Times New Roman" w:hAnsi="Times New Roman" w:cs="Times New Roman"/>
          <w:b/>
          <w:color w:val="000000" w:themeColor="text1"/>
          <w:sz w:val="28"/>
          <w:szCs w:val="28"/>
        </w:rPr>
        <w:t>Глава I.</w:t>
      </w:r>
    </w:p>
    <w:p w:rsidR="0079512A" w:rsidRPr="0079512A" w:rsidRDefault="0079512A" w:rsidP="0079512A">
      <w:pPr>
        <w:jc w:val="center"/>
        <w:rPr>
          <w:rFonts w:ascii="Times New Roman" w:hAnsi="Times New Roman" w:cs="Times New Roman"/>
          <w:b/>
          <w:color w:val="000000" w:themeColor="text1"/>
          <w:sz w:val="28"/>
          <w:szCs w:val="28"/>
        </w:rPr>
      </w:pPr>
      <w:r w:rsidRPr="0079512A">
        <w:rPr>
          <w:rFonts w:ascii="Times New Roman" w:hAnsi="Times New Roman" w:cs="Times New Roman"/>
          <w:b/>
          <w:color w:val="000000" w:themeColor="text1"/>
          <w:sz w:val="28"/>
          <w:szCs w:val="28"/>
        </w:rPr>
        <w:t>Часть 1</w:t>
      </w:r>
      <w:r>
        <w:rPr>
          <w:rFonts w:ascii="Times New Roman" w:hAnsi="Times New Roman" w:cs="Times New Roman"/>
          <w:b/>
          <w:color w:val="000000" w:themeColor="text1"/>
          <w:sz w:val="28"/>
          <w:szCs w:val="28"/>
        </w:rPr>
        <w:t>.</w:t>
      </w:r>
    </w:p>
    <w:p w:rsidR="0079512A" w:rsidRPr="0079512A" w:rsidRDefault="0079512A" w:rsidP="0079512A">
      <w:pPr>
        <w:jc w:val="center"/>
        <w:rPr>
          <w:rFonts w:ascii="Times New Roman" w:hAnsi="Times New Roman" w:cs="Times New Roman"/>
          <w:b/>
          <w:color w:val="000000" w:themeColor="text1"/>
          <w:sz w:val="28"/>
          <w:szCs w:val="28"/>
        </w:rPr>
      </w:pPr>
      <w:r w:rsidRPr="0079512A">
        <w:rPr>
          <w:rFonts w:ascii="Times New Roman" w:hAnsi="Times New Roman" w:cs="Times New Roman"/>
          <w:b/>
          <w:color w:val="000000" w:themeColor="text1"/>
          <w:sz w:val="28"/>
          <w:szCs w:val="28"/>
        </w:rPr>
        <w:t>Анализ источников</w:t>
      </w:r>
    </w:p>
    <w:p w:rsidR="0079512A" w:rsidRPr="0079512A" w:rsidRDefault="0079512A" w:rsidP="0079512A">
      <w:pPr>
        <w:rPr>
          <w:rFonts w:ascii="Times New Roman" w:hAnsi="Times New Roman" w:cs="Times New Roman"/>
          <w:color w:val="000000" w:themeColor="text1"/>
          <w:sz w:val="28"/>
          <w:szCs w:val="28"/>
        </w:rPr>
      </w:pPr>
      <w:r w:rsidRPr="0079512A">
        <w:rPr>
          <w:rFonts w:ascii="Times New Roman" w:hAnsi="Times New Roman" w:cs="Times New Roman"/>
          <w:color w:val="000000" w:themeColor="text1"/>
          <w:sz w:val="28"/>
          <w:szCs w:val="28"/>
        </w:rPr>
        <w:t>Начиная с самых первых дней Первой мировой войны, в России выпускалось огромное количество единиц пропагандистской литературы. Эта печатная продукция принадлежала к разным жанрам (сатирическая, обличительная и историко-просветительская и др.) и в основном создавалась в расчете на массового читателя. Тем не менее, среди брошюр встречаются книги, которые были предназначены как для более образованной читательской аудитории (в них, например, приводятся статистические данные, выдержки из документов и пр.), так и для менее образованной публики (с целью воздействия на них использовались иные формы – стихи, карикатуры, полуфантастические рассказы). Часть брошюр была предназначена для чтения солдатами воюющих с немцами в действующей армии, часть – для мирного населения в тылу.</w:t>
      </w:r>
    </w:p>
    <w:p w:rsidR="0079512A" w:rsidRPr="0079512A" w:rsidRDefault="0079512A" w:rsidP="0079512A">
      <w:pPr>
        <w:rPr>
          <w:rFonts w:ascii="Times New Roman" w:hAnsi="Times New Roman" w:cs="Times New Roman"/>
          <w:color w:val="000000" w:themeColor="text1"/>
          <w:sz w:val="28"/>
          <w:szCs w:val="28"/>
        </w:rPr>
      </w:pPr>
      <w:r w:rsidRPr="0079512A">
        <w:rPr>
          <w:rFonts w:ascii="Times New Roman" w:hAnsi="Times New Roman" w:cs="Times New Roman"/>
          <w:color w:val="000000" w:themeColor="text1"/>
          <w:sz w:val="28"/>
          <w:szCs w:val="28"/>
        </w:rPr>
        <w:t>Перейдем к аналитическому обзору источников, использованных в реферате.</w:t>
      </w:r>
    </w:p>
    <w:p w:rsidR="0079512A" w:rsidRPr="0079512A" w:rsidRDefault="0079512A" w:rsidP="0079512A">
      <w:pPr>
        <w:rPr>
          <w:rFonts w:ascii="Times New Roman" w:hAnsi="Times New Roman" w:cs="Times New Roman"/>
          <w:color w:val="000000" w:themeColor="text1"/>
          <w:sz w:val="28"/>
          <w:szCs w:val="28"/>
        </w:rPr>
      </w:pPr>
      <w:r w:rsidRPr="0079512A">
        <w:rPr>
          <w:rFonts w:ascii="Times New Roman" w:hAnsi="Times New Roman" w:cs="Times New Roman"/>
          <w:color w:val="000000" w:themeColor="text1"/>
          <w:sz w:val="28"/>
          <w:szCs w:val="28"/>
        </w:rPr>
        <w:t xml:space="preserve">Брошюра, написанная В. </w:t>
      </w:r>
      <w:proofErr w:type="spellStart"/>
      <w:r w:rsidRPr="0079512A">
        <w:rPr>
          <w:rFonts w:ascii="Times New Roman" w:hAnsi="Times New Roman" w:cs="Times New Roman"/>
          <w:color w:val="000000" w:themeColor="text1"/>
          <w:sz w:val="28"/>
          <w:szCs w:val="28"/>
        </w:rPr>
        <w:t>Погосским</w:t>
      </w:r>
      <w:proofErr w:type="spellEnd"/>
      <w:r w:rsidRPr="0079512A">
        <w:rPr>
          <w:rFonts w:ascii="Times New Roman" w:hAnsi="Times New Roman" w:cs="Times New Roman"/>
          <w:color w:val="000000" w:themeColor="text1"/>
          <w:sz w:val="28"/>
          <w:szCs w:val="28"/>
        </w:rPr>
        <w:t xml:space="preserve"> «Что такое право войны и как немцы его нарушают», была издана в Москве в 1914 году в рамках специальной серии «Библиотека войны». На последней странице брошюры приводится полный список книг этой серии: в нем произведение </w:t>
      </w:r>
      <w:proofErr w:type="spellStart"/>
      <w:r w:rsidRPr="0079512A">
        <w:rPr>
          <w:rFonts w:ascii="Times New Roman" w:hAnsi="Times New Roman" w:cs="Times New Roman"/>
          <w:color w:val="000000" w:themeColor="text1"/>
          <w:sz w:val="28"/>
          <w:szCs w:val="28"/>
        </w:rPr>
        <w:t>В.Погосского</w:t>
      </w:r>
      <w:proofErr w:type="spellEnd"/>
      <w:r w:rsidRPr="0079512A">
        <w:rPr>
          <w:rFonts w:ascii="Times New Roman" w:hAnsi="Times New Roman" w:cs="Times New Roman"/>
          <w:color w:val="000000" w:themeColor="text1"/>
          <w:sz w:val="28"/>
          <w:szCs w:val="28"/>
        </w:rPr>
        <w:t xml:space="preserve"> значится под № 25. </w:t>
      </w:r>
    </w:p>
    <w:p w:rsidR="0079512A" w:rsidRPr="0079512A" w:rsidRDefault="0079512A" w:rsidP="0079512A">
      <w:pPr>
        <w:rPr>
          <w:rFonts w:ascii="Times New Roman" w:hAnsi="Times New Roman" w:cs="Times New Roman"/>
          <w:color w:val="000000" w:themeColor="text1"/>
          <w:sz w:val="28"/>
          <w:szCs w:val="28"/>
        </w:rPr>
      </w:pPr>
      <w:r w:rsidRPr="0079512A">
        <w:rPr>
          <w:rFonts w:ascii="Times New Roman" w:hAnsi="Times New Roman" w:cs="Times New Roman"/>
          <w:color w:val="000000" w:themeColor="text1"/>
          <w:sz w:val="28"/>
          <w:szCs w:val="28"/>
        </w:rPr>
        <w:t xml:space="preserve">Всего на момент выхода этой книги, судя по списку, было выпущено 27 брошюр, при этом цена каждой (об этом специально сообщается) составляла 5 копеек. </w:t>
      </w:r>
      <w:proofErr w:type="gramStart"/>
      <w:r w:rsidRPr="0079512A">
        <w:rPr>
          <w:rFonts w:ascii="Times New Roman" w:hAnsi="Times New Roman" w:cs="Times New Roman"/>
          <w:color w:val="000000" w:themeColor="text1"/>
          <w:sz w:val="28"/>
          <w:szCs w:val="28"/>
        </w:rPr>
        <w:t>Часть книг, вышедших в этой серии, вероятно, была написана специально и касалась различных геополитических аспектов начавшейся войны (П. Критский «Из-за чего началась война»; В. Энгельгардт «Германские колонии и чем грозит Германии их утрата»;), поведения немцев (А.З. «Современные варвары»;</w:t>
      </w:r>
      <w:proofErr w:type="gramEnd"/>
      <w:r w:rsidRPr="0079512A">
        <w:rPr>
          <w:rFonts w:ascii="Times New Roman" w:hAnsi="Times New Roman" w:cs="Times New Roman"/>
          <w:color w:val="000000" w:themeColor="text1"/>
          <w:sz w:val="28"/>
          <w:szCs w:val="28"/>
        </w:rPr>
        <w:t xml:space="preserve"> «Рассказы наших раненых о последних сражениях с немцами»), истории Германии и сопредельных народов, а также истории русско-германских отношений (П. Критский «Когда и из-за чего мы воевали с немцами»; Н. Новинский «Ледовое побоище. </w:t>
      </w:r>
      <w:proofErr w:type="gramStart"/>
      <w:r w:rsidRPr="0079512A">
        <w:rPr>
          <w:rFonts w:ascii="Times New Roman" w:hAnsi="Times New Roman" w:cs="Times New Roman"/>
          <w:color w:val="000000" w:themeColor="text1"/>
          <w:sz w:val="28"/>
          <w:szCs w:val="28"/>
        </w:rPr>
        <w:t xml:space="preserve">Сражение с немцами в 1242 году»; Михайлов «Франко-прусская война 1870-71г.»). Другая часть – представляла собой переиздание произведений классиков европейской литературы того времени, писавших о немцах и «германском вопросе» (А. </w:t>
      </w:r>
      <w:proofErr w:type="spellStart"/>
      <w:r w:rsidRPr="0079512A">
        <w:rPr>
          <w:rFonts w:ascii="Times New Roman" w:hAnsi="Times New Roman" w:cs="Times New Roman"/>
          <w:color w:val="000000" w:themeColor="text1"/>
          <w:sz w:val="28"/>
          <w:szCs w:val="28"/>
        </w:rPr>
        <w:t>Додэ</w:t>
      </w:r>
      <w:proofErr w:type="spellEnd"/>
      <w:r w:rsidRPr="0079512A">
        <w:rPr>
          <w:rFonts w:ascii="Times New Roman" w:hAnsi="Times New Roman" w:cs="Times New Roman"/>
          <w:color w:val="000000" w:themeColor="text1"/>
          <w:sz w:val="28"/>
          <w:szCs w:val="28"/>
        </w:rPr>
        <w:t xml:space="preserve"> «Партия на бильярд», «Ребенок-шпион»; Ги де Мопассан «Два приятеля»; П. </w:t>
      </w:r>
      <w:proofErr w:type="spellStart"/>
      <w:r w:rsidRPr="0079512A">
        <w:rPr>
          <w:rFonts w:ascii="Times New Roman" w:hAnsi="Times New Roman" w:cs="Times New Roman"/>
          <w:color w:val="000000" w:themeColor="text1"/>
          <w:sz w:val="28"/>
          <w:szCs w:val="28"/>
        </w:rPr>
        <w:t>Меримэ</w:t>
      </w:r>
      <w:proofErr w:type="spellEnd"/>
      <w:r w:rsidRPr="0079512A">
        <w:rPr>
          <w:rFonts w:ascii="Times New Roman" w:hAnsi="Times New Roman" w:cs="Times New Roman"/>
          <w:color w:val="000000" w:themeColor="text1"/>
          <w:sz w:val="28"/>
          <w:szCs w:val="28"/>
        </w:rPr>
        <w:t xml:space="preserve"> «Взятие Редута»). </w:t>
      </w:r>
      <w:proofErr w:type="gramEnd"/>
    </w:p>
    <w:p w:rsidR="0079512A" w:rsidRPr="0079512A" w:rsidRDefault="0079512A" w:rsidP="0079512A">
      <w:pPr>
        <w:rPr>
          <w:rFonts w:ascii="Times New Roman" w:hAnsi="Times New Roman" w:cs="Times New Roman"/>
          <w:color w:val="000000" w:themeColor="text1"/>
          <w:sz w:val="28"/>
          <w:szCs w:val="28"/>
        </w:rPr>
      </w:pPr>
      <w:r w:rsidRPr="0079512A">
        <w:rPr>
          <w:rFonts w:ascii="Times New Roman" w:hAnsi="Times New Roman" w:cs="Times New Roman"/>
          <w:color w:val="000000" w:themeColor="text1"/>
          <w:sz w:val="28"/>
          <w:szCs w:val="28"/>
        </w:rPr>
        <w:lastRenderedPageBreak/>
        <w:t>Те</w:t>
      </w:r>
      <w:proofErr w:type="gramStart"/>
      <w:r w:rsidRPr="0079512A">
        <w:rPr>
          <w:rFonts w:ascii="Times New Roman" w:hAnsi="Times New Roman" w:cs="Times New Roman"/>
          <w:color w:val="000000" w:themeColor="text1"/>
          <w:sz w:val="28"/>
          <w:szCs w:val="28"/>
        </w:rPr>
        <w:t>кст бр</w:t>
      </w:r>
      <w:proofErr w:type="gramEnd"/>
      <w:r w:rsidRPr="0079512A">
        <w:rPr>
          <w:rFonts w:ascii="Times New Roman" w:hAnsi="Times New Roman" w:cs="Times New Roman"/>
          <w:color w:val="000000" w:themeColor="text1"/>
          <w:sz w:val="28"/>
          <w:szCs w:val="28"/>
        </w:rPr>
        <w:t xml:space="preserve">ошюры В. </w:t>
      </w:r>
      <w:proofErr w:type="spellStart"/>
      <w:r w:rsidRPr="0079512A">
        <w:rPr>
          <w:rFonts w:ascii="Times New Roman" w:hAnsi="Times New Roman" w:cs="Times New Roman"/>
          <w:color w:val="000000" w:themeColor="text1"/>
          <w:sz w:val="28"/>
          <w:szCs w:val="28"/>
        </w:rPr>
        <w:t>Погосского</w:t>
      </w:r>
      <w:proofErr w:type="spellEnd"/>
      <w:r w:rsidRPr="0079512A">
        <w:rPr>
          <w:rFonts w:ascii="Times New Roman" w:hAnsi="Times New Roman" w:cs="Times New Roman"/>
          <w:color w:val="000000" w:themeColor="text1"/>
          <w:sz w:val="28"/>
          <w:szCs w:val="28"/>
        </w:rPr>
        <w:t xml:space="preserve"> по смыслу может быть разделен на два раздела. В первом рассказывается о том, как должна вестись война в начале XX века (какое оружие можно или нельзя использовать, какие стратегические приемы разрешены или, наоборот, запрещены). Во втором разделе описывается противоречащее существующим нормам поведение немцев на войне. </w:t>
      </w:r>
    </w:p>
    <w:p w:rsidR="0079512A" w:rsidRPr="0079512A" w:rsidRDefault="0079512A" w:rsidP="0079512A">
      <w:pPr>
        <w:rPr>
          <w:rFonts w:ascii="Times New Roman" w:hAnsi="Times New Roman" w:cs="Times New Roman"/>
          <w:color w:val="000000" w:themeColor="text1"/>
          <w:sz w:val="28"/>
          <w:szCs w:val="28"/>
        </w:rPr>
      </w:pPr>
      <w:r w:rsidRPr="0079512A">
        <w:rPr>
          <w:rFonts w:ascii="Times New Roman" w:hAnsi="Times New Roman" w:cs="Times New Roman"/>
          <w:color w:val="000000" w:themeColor="text1"/>
          <w:sz w:val="28"/>
          <w:szCs w:val="28"/>
        </w:rPr>
        <w:t xml:space="preserve">Брошюра </w:t>
      </w:r>
      <w:proofErr w:type="spellStart"/>
      <w:r w:rsidRPr="0079512A">
        <w:rPr>
          <w:rFonts w:ascii="Times New Roman" w:hAnsi="Times New Roman" w:cs="Times New Roman"/>
          <w:color w:val="000000" w:themeColor="text1"/>
          <w:sz w:val="28"/>
          <w:szCs w:val="28"/>
        </w:rPr>
        <w:t>В.Погосского</w:t>
      </w:r>
      <w:proofErr w:type="spellEnd"/>
      <w:r w:rsidRPr="0079512A">
        <w:rPr>
          <w:rFonts w:ascii="Times New Roman" w:hAnsi="Times New Roman" w:cs="Times New Roman"/>
          <w:color w:val="000000" w:themeColor="text1"/>
          <w:sz w:val="28"/>
          <w:szCs w:val="28"/>
        </w:rPr>
        <w:t xml:space="preserve">, скорее всего, была написана для того, чтобы воздействовать преимущественно на читателей из числа мирного населения. Этот вывод можно сделать из того, что значительная часть книги посвящена описанию нарушений, которые совершают воюющие немцы. Для солдат русской армии, то есть для </w:t>
      </w:r>
      <w:proofErr w:type="gramStart"/>
      <w:r w:rsidRPr="0079512A">
        <w:rPr>
          <w:rFonts w:ascii="Times New Roman" w:hAnsi="Times New Roman" w:cs="Times New Roman"/>
          <w:color w:val="000000" w:themeColor="text1"/>
          <w:sz w:val="28"/>
          <w:szCs w:val="28"/>
        </w:rPr>
        <w:t>людей</w:t>
      </w:r>
      <w:proofErr w:type="gramEnd"/>
      <w:r w:rsidRPr="0079512A">
        <w:rPr>
          <w:rFonts w:ascii="Times New Roman" w:hAnsi="Times New Roman" w:cs="Times New Roman"/>
          <w:color w:val="000000" w:themeColor="text1"/>
          <w:sz w:val="28"/>
          <w:szCs w:val="28"/>
        </w:rPr>
        <w:t xml:space="preserve"> ежедневно сталкивающихся с немцами на поле сражений, эта информация вряд ли была новой, поскольку они сами могли быть свидетелями такого рода нарушений. </w:t>
      </w:r>
    </w:p>
    <w:p w:rsidR="0079512A" w:rsidRPr="0079512A" w:rsidRDefault="0079512A" w:rsidP="0079512A">
      <w:pPr>
        <w:rPr>
          <w:rFonts w:ascii="Times New Roman" w:hAnsi="Times New Roman" w:cs="Times New Roman"/>
          <w:color w:val="000000" w:themeColor="text1"/>
          <w:sz w:val="28"/>
          <w:szCs w:val="28"/>
        </w:rPr>
      </w:pPr>
      <w:r w:rsidRPr="0079512A">
        <w:rPr>
          <w:rFonts w:ascii="Times New Roman" w:hAnsi="Times New Roman" w:cs="Times New Roman"/>
          <w:color w:val="000000" w:themeColor="text1"/>
          <w:sz w:val="28"/>
          <w:szCs w:val="28"/>
        </w:rPr>
        <w:t xml:space="preserve">В выходных данных брошюры И. </w:t>
      </w:r>
      <w:proofErr w:type="spellStart"/>
      <w:r w:rsidRPr="0079512A">
        <w:rPr>
          <w:rFonts w:ascii="Times New Roman" w:hAnsi="Times New Roman" w:cs="Times New Roman"/>
          <w:color w:val="000000" w:themeColor="text1"/>
          <w:sz w:val="28"/>
          <w:szCs w:val="28"/>
        </w:rPr>
        <w:t>Сенигова</w:t>
      </w:r>
      <w:proofErr w:type="spellEnd"/>
      <w:r w:rsidRPr="0079512A">
        <w:rPr>
          <w:rFonts w:ascii="Times New Roman" w:hAnsi="Times New Roman" w:cs="Times New Roman"/>
          <w:color w:val="000000" w:themeColor="text1"/>
          <w:sz w:val="28"/>
          <w:szCs w:val="28"/>
        </w:rPr>
        <w:t xml:space="preserve"> «Почему Россия не может не победить Германию?» указано место издания – город Санкт-Петербург, это означает, что книга была издана перед 18 августа (31 по старому стилю), когда столица Российской империи была переименована на русский манер в Петроград</w:t>
      </w:r>
      <w:proofErr w:type="gramStart"/>
      <w:r w:rsidRPr="0079512A">
        <w:rPr>
          <w:rFonts w:ascii="Times New Roman" w:hAnsi="Times New Roman" w:cs="Times New Roman"/>
          <w:color w:val="000000" w:themeColor="text1"/>
          <w:sz w:val="28"/>
          <w:szCs w:val="28"/>
        </w:rPr>
        <w:t xml:space="preserve"> .</w:t>
      </w:r>
      <w:proofErr w:type="gramEnd"/>
      <w:r w:rsidRPr="0079512A">
        <w:rPr>
          <w:rFonts w:ascii="Times New Roman" w:hAnsi="Times New Roman" w:cs="Times New Roman"/>
          <w:color w:val="000000" w:themeColor="text1"/>
          <w:sz w:val="28"/>
          <w:szCs w:val="28"/>
        </w:rPr>
        <w:t xml:space="preserve"> Открывается книга фотографическим портретом императора Николая II в гимнастерке, с шинелью и винтовкой, что, вероятно, должно было дать понять читателям: царь вместе с народом сражается против общего врага.</w:t>
      </w:r>
    </w:p>
    <w:p w:rsidR="0079512A" w:rsidRPr="0079512A" w:rsidRDefault="0079512A" w:rsidP="0079512A">
      <w:pPr>
        <w:rPr>
          <w:rFonts w:ascii="Times New Roman" w:hAnsi="Times New Roman" w:cs="Times New Roman"/>
          <w:color w:val="000000" w:themeColor="text1"/>
          <w:sz w:val="28"/>
          <w:szCs w:val="28"/>
        </w:rPr>
      </w:pPr>
      <w:r w:rsidRPr="0079512A">
        <w:rPr>
          <w:rFonts w:ascii="Times New Roman" w:hAnsi="Times New Roman" w:cs="Times New Roman"/>
          <w:color w:val="000000" w:themeColor="text1"/>
          <w:sz w:val="28"/>
          <w:szCs w:val="28"/>
        </w:rPr>
        <w:t xml:space="preserve">Брошюра </w:t>
      </w:r>
      <w:proofErr w:type="spellStart"/>
      <w:r w:rsidRPr="0079512A">
        <w:rPr>
          <w:rFonts w:ascii="Times New Roman" w:hAnsi="Times New Roman" w:cs="Times New Roman"/>
          <w:color w:val="000000" w:themeColor="text1"/>
          <w:sz w:val="28"/>
          <w:szCs w:val="28"/>
        </w:rPr>
        <w:t>И.Сенигова</w:t>
      </w:r>
      <w:proofErr w:type="spellEnd"/>
      <w:r w:rsidRPr="0079512A">
        <w:rPr>
          <w:rFonts w:ascii="Times New Roman" w:hAnsi="Times New Roman" w:cs="Times New Roman"/>
          <w:color w:val="000000" w:themeColor="text1"/>
          <w:sz w:val="28"/>
          <w:szCs w:val="28"/>
        </w:rPr>
        <w:t xml:space="preserve"> посвящена причинам войны – как формальным, о которых говорит германское правительство, так и реальным, с точки зрения автора</w:t>
      </w:r>
      <w:proofErr w:type="gramStart"/>
      <w:r w:rsidRPr="0079512A">
        <w:rPr>
          <w:rFonts w:ascii="Times New Roman" w:hAnsi="Times New Roman" w:cs="Times New Roman"/>
          <w:color w:val="000000" w:themeColor="text1"/>
          <w:sz w:val="28"/>
          <w:szCs w:val="28"/>
        </w:rPr>
        <w:t xml:space="preserve">,  -- </w:t>
      </w:r>
      <w:proofErr w:type="gramEnd"/>
      <w:r w:rsidRPr="0079512A">
        <w:rPr>
          <w:rFonts w:ascii="Times New Roman" w:hAnsi="Times New Roman" w:cs="Times New Roman"/>
          <w:color w:val="000000" w:themeColor="text1"/>
          <w:sz w:val="28"/>
          <w:szCs w:val="28"/>
        </w:rPr>
        <w:t xml:space="preserve">то есть тем, о которых говорит русское правительство -- Николай II и его окружение. Свои размышления автор подтверждает примерами из истории. </w:t>
      </w:r>
    </w:p>
    <w:p w:rsidR="0079512A" w:rsidRPr="0079512A" w:rsidRDefault="0079512A" w:rsidP="0079512A">
      <w:pPr>
        <w:rPr>
          <w:rFonts w:ascii="Times New Roman" w:hAnsi="Times New Roman" w:cs="Times New Roman"/>
          <w:color w:val="000000" w:themeColor="text1"/>
          <w:sz w:val="28"/>
          <w:szCs w:val="28"/>
        </w:rPr>
      </w:pPr>
      <w:r w:rsidRPr="0079512A">
        <w:rPr>
          <w:rFonts w:ascii="Times New Roman" w:hAnsi="Times New Roman" w:cs="Times New Roman"/>
          <w:color w:val="000000" w:themeColor="text1"/>
          <w:sz w:val="28"/>
          <w:szCs w:val="28"/>
        </w:rPr>
        <w:t xml:space="preserve">Брошюра П. </w:t>
      </w:r>
      <w:proofErr w:type="spellStart"/>
      <w:r w:rsidRPr="0079512A">
        <w:rPr>
          <w:rFonts w:ascii="Times New Roman" w:hAnsi="Times New Roman" w:cs="Times New Roman"/>
          <w:color w:val="000000" w:themeColor="text1"/>
          <w:sz w:val="28"/>
          <w:szCs w:val="28"/>
        </w:rPr>
        <w:t>Навоева</w:t>
      </w:r>
      <w:proofErr w:type="spellEnd"/>
      <w:r w:rsidRPr="0079512A">
        <w:rPr>
          <w:rFonts w:ascii="Times New Roman" w:hAnsi="Times New Roman" w:cs="Times New Roman"/>
          <w:color w:val="000000" w:themeColor="text1"/>
          <w:sz w:val="28"/>
          <w:szCs w:val="28"/>
        </w:rPr>
        <w:t xml:space="preserve"> «Что ожидает добровольно сдавшегося в плен солдата и его семью?» призывает солдат русской </w:t>
      </w:r>
      <w:proofErr w:type="gramStart"/>
      <w:r w:rsidRPr="0079512A">
        <w:rPr>
          <w:rFonts w:ascii="Times New Roman" w:hAnsi="Times New Roman" w:cs="Times New Roman"/>
          <w:color w:val="000000" w:themeColor="text1"/>
          <w:sz w:val="28"/>
          <w:szCs w:val="28"/>
        </w:rPr>
        <w:t>армии</w:t>
      </w:r>
      <w:proofErr w:type="gramEnd"/>
      <w:r w:rsidRPr="0079512A">
        <w:rPr>
          <w:rFonts w:ascii="Times New Roman" w:hAnsi="Times New Roman" w:cs="Times New Roman"/>
          <w:color w:val="000000" w:themeColor="text1"/>
          <w:sz w:val="28"/>
          <w:szCs w:val="28"/>
        </w:rPr>
        <w:t xml:space="preserve"> ни при </w:t>
      </w:r>
      <w:proofErr w:type="gramStart"/>
      <w:r w:rsidRPr="0079512A">
        <w:rPr>
          <w:rFonts w:ascii="Times New Roman" w:hAnsi="Times New Roman" w:cs="Times New Roman"/>
          <w:color w:val="000000" w:themeColor="text1"/>
          <w:sz w:val="28"/>
          <w:szCs w:val="28"/>
        </w:rPr>
        <w:t>каких</w:t>
      </w:r>
      <w:proofErr w:type="gramEnd"/>
      <w:r w:rsidRPr="0079512A">
        <w:rPr>
          <w:rFonts w:ascii="Times New Roman" w:hAnsi="Times New Roman" w:cs="Times New Roman"/>
          <w:color w:val="000000" w:themeColor="text1"/>
          <w:sz w:val="28"/>
          <w:szCs w:val="28"/>
        </w:rPr>
        <w:t xml:space="preserve"> обстоятельствах не сдаваться врагу. Аргументами в пользу такого поведения служат описания жизни людей, попавших в плен. </w:t>
      </w:r>
    </w:p>
    <w:p w:rsidR="0079512A" w:rsidRPr="0079512A" w:rsidRDefault="0079512A" w:rsidP="0079512A">
      <w:pPr>
        <w:rPr>
          <w:rFonts w:ascii="Times New Roman" w:hAnsi="Times New Roman" w:cs="Times New Roman"/>
          <w:color w:val="000000" w:themeColor="text1"/>
          <w:sz w:val="28"/>
          <w:szCs w:val="28"/>
        </w:rPr>
      </w:pPr>
      <w:r w:rsidRPr="0079512A">
        <w:rPr>
          <w:rFonts w:ascii="Times New Roman" w:hAnsi="Times New Roman" w:cs="Times New Roman"/>
          <w:color w:val="000000" w:themeColor="text1"/>
          <w:sz w:val="28"/>
          <w:szCs w:val="28"/>
        </w:rPr>
        <w:t>Юмористический альманах «Бешеные немцы» в комической форме описывает немцев, причем насмешек не удалось избежать ни мирному населению, ни немецким военным, ни германским властям. Скорее всего, этот альманах предназначался широкому кругу читателей</w:t>
      </w:r>
      <w:proofErr w:type="gramStart"/>
      <w:r w:rsidRPr="0079512A">
        <w:rPr>
          <w:rFonts w:ascii="Times New Roman" w:hAnsi="Times New Roman" w:cs="Times New Roman"/>
          <w:color w:val="000000" w:themeColor="text1"/>
          <w:sz w:val="28"/>
          <w:szCs w:val="28"/>
        </w:rPr>
        <w:t xml:space="preserve"> -- </w:t>
      </w:r>
      <w:proofErr w:type="gramEnd"/>
      <w:r w:rsidRPr="0079512A">
        <w:rPr>
          <w:rFonts w:ascii="Times New Roman" w:hAnsi="Times New Roman" w:cs="Times New Roman"/>
          <w:color w:val="000000" w:themeColor="text1"/>
          <w:sz w:val="28"/>
          <w:szCs w:val="28"/>
        </w:rPr>
        <w:t>как военнослужащим, так и гражданскому населению.</w:t>
      </w:r>
    </w:p>
    <w:p w:rsidR="0079512A" w:rsidRPr="0079512A" w:rsidRDefault="0079512A" w:rsidP="0079512A">
      <w:pPr>
        <w:rPr>
          <w:rFonts w:ascii="Times New Roman" w:hAnsi="Times New Roman" w:cs="Times New Roman"/>
          <w:color w:val="000000" w:themeColor="text1"/>
          <w:sz w:val="28"/>
          <w:szCs w:val="28"/>
        </w:rPr>
      </w:pPr>
      <w:r w:rsidRPr="0079512A">
        <w:rPr>
          <w:rFonts w:ascii="Times New Roman" w:hAnsi="Times New Roman" w:cs="Times New Roman"/>
          <w:color w:val="000000" w:themeColor="text1"/>
          <w:sz w:val="28"/>
          <w:szCs w:val="28"/>
        </w:rPr>
        <w:lastRenderedPageBreak/>
        <w:t>Брошюра «Немцы-варвары. Творимые ими ужасы в наши дни над нашими отцами, матерями, братьями и сестрами» рассказывает о злодеяниях, которые совершали немцы на захваченных территориях. Я считаю, что эта брошюра адресована широкому кругу читателей</w:t>
      </w:r>
      <w:proofErr w:type="gramStart"/>
      <w:r w:rsidRPr="0079512A">
        <w:rPr>
          <w:rFonts w:ascii="Times New Roman" w:hAnsi="Times New Roman" w:cs="Times New Roman"/>
          <w:color w:val="000000" w:themeColor="text1"/>
          <w:sz w:val="28"/>
          <w:szCs w:val="28"/>
        </w:rPr>
        <w:t xml:space="preserve"> -- </w:t>
      </w:r>
      <w:proofErr w:type="gramEnd"/>
      <w:r w:rsidRPr="0079512A">
        <w:rPr>
          <w:rFonts w:ascii="Times New Roman" w:hAnsi="Times New Roman" w:cs="Times New Roman"/>
          <w:color w:val="000000" w:themeColor="text1"/>
          <w:sz w:val="28"/>
          <w:szCs w:val="28"/>
        </w:rPr>
        <w:t>военнослужащим и мирному населению.</w:t>
      </w:r>
    </w:p>
    <w:p w:rsidR="0079512A" w:rsidRPr="0079512A" w:rsidRDefault="0079512A" w:rsidP="0079512A">
      <w:pPr>
        <w:rPr>
          <w:rFonts w:ascii="Times New Roman" w:hAnsi="Times New Roman" w:cs="Times New Roman"/>
          <w:color w:val="000000" w:themeColor="text1"/>
          <w:sz w:val="28"/>
          <w:szCs w:val="28"/>
        </w:rPr>
      </w:pPr>
      <w:r w:rsidRPr="0079512A">
        <w:rPr>
          <w:rFonts w:ascii="Times New Roman" w:hAnsi="Times New Roman" w:cs="Times New Roman"/>
          <w:color w:val="000000" w:themeColor="text1"/>
          <w:sz w:val="28"/>
          <w:szCs w:val="28"/>
        </w:rPr>
        <w:t xml:space="preserve">Брошюра </w:t>
      </w:r>
      <w:proofErr w:type="spellStart"/>
      <w:r w:rsidRPr="0079512A">
        <w:rPr>
          <w:rFonts w:ascii="Times New Roman" w:hAnsi="Times New Roman" w:cs="Times New Roman"/>
          <w:color w:val="000000" w:themeColor="text1"/>
          <w:sz w:val="28"/>
          <w:szCs w:val="28"/>
        </w:rPr>
        <w:t>В.В.Быховского</w:t>
      </w:r>
      <w:proofErr w:type="spellEnd"/>
      <w:r w:rsidRPr="0079512A">
        <w:rPr>
          <w:rFonts w:ascii="Times New Roman" w:hAnsi="Times New Roman" w:cs="Times New Roman"/>
          <w:color w:val="000000" w:themeColor="text1"/>
          <w:sz w:val="28"/>
          <w:szCs w:val="28"/>
        </w:rPr>
        <w:t xml:space="preserve"> «Немецкий страх перед "русскою опасностью": Как объясняют сами немцы истинные причины войны?» была создана для чтения в среде городского населения, интересующегося сложными политическими процессами, разворачивавшимися в Европе и приведшими в итоге к мировой войне.</w:t>
      </w:r>
    </w:p>
    <w:p w:rsidR="0079512A" w:rsidRPr="0079512A" w:rsidRDefault="0079512A" w:rsidP="0079512A">
      <w:pPr>
        <w:rPr>
          <w:rFonts w:ascii="Times New Roman" w:hAnsi="Times New Roman" w:cs="Times New Roman"/>
          <w:color w:val="000000" w:themeColor="text1"/>
          <w:sz w:val="28"/>
          <w:szCs w:val="28"/>
        </w:rPr>
      </w:pPr>
      <w:r w:rsidRPr="0079512A">
        <w:rPr>
          <w:rFonts w:ascii="Times New Roman" w:hAnsi="Times New Roman" w:cs="Times New Roman"/>
          <w:color w:val="000000" w:themeColor="text1"/>
          <w:sz w:val="28"/>
          <w:szCs w:val="28"/>
        </w:rPr>
        <w:t xml:space="preserve">Брошюра </w:t>
      </w:r>
      <w:proofErr w:type="spellStart"/>
      <w:r w:rsidRPr="0079512A">
        <w:rPr>
          <w:rFonts w:ascii="Times New Roman" w:hAnsi="Times New Roman" w:cs="Times New Roman"/>
          <w:color w:val="000000" w:themeColor="text1"/>
          <w:sz w:val="28"/>
          <w:szCs w:val="28"/>
        </w:rPr>
        <w:t>Б.В.Назаревского</w:t>
      </w:r>
      <w:proofErr w:type="spellEnd"/>
      <w:r w:rsidRPr="0079512A">
        <w:rPr>
          <w:rFonts w:ascii="Times New Roman" w:hAnsi="Times New Roman" w:cs="Times New Roman"/>
          <w:color w:val="000000" w:themeColor="text1"/>
          <w:sz w:val="28"/>
          <w:szCs w:val="28"/>
        </w:rPr>
        <w:t xml:space="preserve"> «Война за правду: Как началась великая европейская война?», как следует из ее подзаголовка («чтения для фабрично-заводских рабочих»), была специально создана для чтения в среде фабричных рабочих. Автор пытается выявить причины войны, не забывая при этом поднимать патриотический дух рабочих. Брошюра А. Петрова «Адский напиток, или отчего немцы стали варварами» - это поэма, рассказывающая фантастическую историю, о том из-за чего началась война. Автор пишет, что главная причина войны – в проделках черта, который изобрел пиво – магический напиток, вызывающий агрессию, для того, чтобы немцы развязали войну с другими народами. Таким образом, главное обвинение, которые автор поэмы бросает в адрес немцев – это подчинение воли дьявола. Эта развлекательная брошюра, будучи художественным произведением, скорее всего, было предназначено для широких кругов населения.</w:t>
      </w:r>
    </w:p>
    <w:p w:rsidR="0079512A" w:rsidRPr="0079512A" w:rsidRDefault="0079512A" w:rsidP="0079512A">
      <w:pPr>
        <w:rPr>
          <w:rFonts w:ascii="Times New Roman" w:hAnsi="Times New Roman" w:cs="Times New Roman"/>
          <w:color w:val="000000" w:themeColor="text1"/>
          <w:sz w:val="28"/>
          <w:szCs w:val="28"/>
        </w:rPr>
      </w:pPr>
      <w:r w:rsidRPr="0079512A">
        <w:rPr>
          <w:rFonts w:ascii="Times New Roman" w:hAnsi="Times New Roman" w:cs="Times New Roman"/>
          <w:color w:val="000000" w:themeColor="text1"/>
          <w:sz w:val="28"/>
          <w:szCs w:val="28"/>
        </w:rPr>
        <w:t xml:space="preserve">Брошюра «Россия борется за правду» объясняет причины войны, в том числе, при помощи исторических аналогий, </w:t>
      </w:r>
      <w:proofErr w:type="gramStart"/>
      <w:r w:rsidRPr="0079512A">
        <w:rPr>
          <w:rFonts w:ascii="Times New Roman" w:hAnsi="Times New Roman" w:cs="Times New Roman"/>
          <w:color w:val="000000" w:themeColor="text1"/>
          <w:sz w:val="28"/>
          <w:szCs w:val="28"/>
        </w:rPr>
        <w:t>при чем</w:t>
      </w:r>
      <w:proofErr w:type="gramEnd"/>
      <w:r w:rsidRPr="0079512A">
        <w:rPr>
          <w:rFonts w:ascii="Times New Roman" w:hAnsi="Times New Roman" w:cs="Times New Roman"/>
          <w:color w:val="000000" w:themeColor="text1"/>
          <w:sz w:val="28"/>
          <w:szCs w:val="28"/>
        </w:rPr>
        <w:t xml:space="preserve"> касающихся не только с отношений между Россией и Германией, но и контактов Германии с другими странами (хотя на России сделан особый акцент). Скорее всего, эта брошюра была предназначена для широкого круга читателей.</w:t>
      </w:r>
    </w:p>
    <w:p w:rsidR="0079512A" w:rsidRPr="0079512A" w:rsidRDefault="0079512A" w:rsidP="0079512A">
      <w:pPr>
        <w:rPr>
          <w:rFonts w:ascii="Times New Roman" w:hAnsi="Times New Roman" w:cs="Times New Roman"/>
          <w:color w:val="000000" w:themeColor="text1"/>
          <w:sz w:val="28"/>
          <w:szCs w:val="28"/>
        </w:rPr>
      </w:pPr>
      <w:r w:rsidRPr="0079512A">
        <w:rPr>
          <w:rFonts w:ascii="Times New Roman" w:hAnsi="Times New Roman" w:cs="Times New Roman"/>
          <w:color w:val="000000" w:themeColor="text1"/>
          <w:sz w:val="28"/>
          <w:szCs w:val="28"/>
        </w:rPr>
        <w:t xml:space="preserve">Брошюра </w:t>
      </w:r>
      <w:proofErr w:type="spellStart"/>
      <w:r w:rsidRPr="0079512A">
        <w:rPr>
          <w:rFonts w:ascii="Times New Roman" w:hAnsi="Times New Roman" w:cs="Times New Roman"/>
          <w:color w:val="000000" w:themeColor="text1"/>
          <w:sz w:val="28"/>
          <w:szCs w:val="28"/>
        </w:rPr>
        <w:t>Г.Глубокова</w:t>
      </w:r>
      <w:proofErr w:type="spellEnd"/>
      <w:r w:rsidRPr="0079512A">
        <w:rPr>
          <w:rFonts w:ascii="Times New Roman" w:hAnsi="Times New Roman" w:cs="Times New Roman"/>
          <w:color w:val="000000" w:themeColor="text1"/>
          <w:sz w:val="28"/>
          <w:szCs w:val="28"/>
        </w:rPr>
        <w:t xml:space="preserve"> «Высокомерный народ немцы: 1242-1914 гг. Чтение царским воинам – чудо-богатырям</w:t>
      </w:r>
      <w:proofErr w:type="gramStart"/>
      <w:r w:rsidRPr="0079512A">
        <w:rPr>
          <w:rFonts w:ascii="Times New Roman" w:hAnsi="Times New Roman" w:cs="Times New Roman"/>
          <w:color w:val="000000" w:themeColor="text1"/>
          <w:sz w:val="28"/>
          <w:szCs w:val="28"/>
        </w:rPr>
        <w:t xml:space="preserve">» -- </w:t>
      </w:r>
      <w:proofErr w:type="gramEnd"/>
      <w:r w:rsidRPr="0079512A">
        <w:rPr>
          <w:rFonts w:ascii="Times New Roman" w:hAnsi="Times New Roman" w:cs="Times New Roman"/>
          <w:color w:val="000000" w:themeColor="text1"/>
          <w:sz w:val="28"/>
          <w:szCs w:val="28"/>
        </w:rPr>
        <w:t>историко-пропагандистский трактат о взаимоотношениях России и немцев в 1242 году, то есть во время Ледового побоища, и 1914 году, то есть в начале Первой Мировой войны. Брошюра направлена на поддержание боевого духа и уверенности в победе солдат русской армии.</w:t>
      </w:r>
    </w:p>
    <w:p w:rsidR="0079512A" w:rsidRPr="0079512A" w:rsidRDefault="0079512A" w:rsidP="0079512A">
      <w:pPr>
        <w:rPr>
          <w:rFonts w:ascii="Times New Roman" w:hAnsi="Times New Roman" w:cs="Times New Roman"/>
          <w:color w:val="000000" w:themeColor="text1"/>
          <w:sz w:val="28"/>
          <w:szCs w:val="28"/>
        </w:rPr>
      </w:pPr>
      <w:r w:rsidRPr="0079512A">
        <w:rPr>
          <w:rFonts w:ascii="Times New Roman" w:hAnsi="Times New Roman" w:cs="Times New Roman"/>
          <w:color w:val="000000" w:themeColor="text1"/>
          <w:sz w:val="28"/>
          <w:szCs w:val="28"/>
        </w:rPr>
        <w:lastRenderedPageBreak/>
        <w:t>Брошюра «Священный порыв России на великий подвиг в защиту угнетенных братьев славян</w:t>
      </w:r>
      <w:proofErr w:type="gramStart"/>
      <w:r w:rsidRPr="0079512A">
        <w:rPr>
          <w:rFonts w:ascii="Times New Roman" w:hAnsi="Times New Roman" w:cs="Times New Roman"/>
          <w:color w:val="000000" w:themeColor="text1"/>
          <w:sz w:val="28"/>
          <w:szCs w:val="28"/>
        </w:rPr>
        <w:t xml:space="preserve">» -- </w:t>
      </w:r>
      <w:proofErr w:type="gramEnd"/>
      <w:r w:rsidRPr="0079512A">
        <w:rPr>
          <w:rFonts w:ascii="Times New Roman" w:hAnsi="Times New Roman" w:cs="Times New Roman"/>
          <w:color w:val="000000" w:themeColor="text1"/>
          <w:sz w:val="28"/>
          <w:szCs w:val="28"/>
        </w:rPr>
        <w:t>это объяснение, почему России было необходимо вступать в эту войну. Скорее всего, брошюра была предназначена для чтения широкими слоями населения.</w:t>
      </w:r>
    </w:p>
    <w:p w:rsidR="0079512A" w:rsidRPr="0079512A" w:rsidRDefault="0079512A" w:rsidP="0079512A">
      <w:pPr>
        <w:rPr>
          <w:rFonts w:ascii="Times New Roman" w:hAnsi="Times New Roman" w:cs="Times New Roman"/>
          <w:color w:val="000000" w:themeColor="text1"/>
          <w:sz w:val="28"/>
          <w:szCs w:val="28"/>
        </w:rPr>
      </w:pPr>
      <w:r w:rsidRPr="0079512A">
        <w:rPr>
          <w:rFonts w:ascii="Times New Roman" w:hAnsi="Times New Roman" w:cs="Times New Roman"/>
          <w:color w:val="000000" w:themeColor="text1"/>
          <w:sz w:val="28"/>
          <w:szCs w:val="28"/>
        </w:rPr>
        <w:t xml:space="preserve">Брошюра </w:t>
      </w:r>
      <w:proofErr w:type="spellStart"/>
      <w:r w:rsidRPr="0079512A">
        <w:rPr>
          <w:rFonts w:ascii="Times New Roman" w:hAnsi="Times New Roman" w:cs="Times New Roman"/>
          <w:color w:val="000000" w:themeColor="text1"/>
          <w:sz w:val="28"/>
          <w:szCs w:val="28"/>
        </w:rPr>
        <w:t>С.Е.Иваненко</w:t>
      </w:r>
      <w:proofErr w:type="spellEnd"/>
      <w:r w:rsidRPr="0079512A">
        <w:rPr>
          <w:rFonts w:ascii="Times New Roman" w:hAnsi="Times New Roman" w:cs="Times New Roman"/>
          <w:color w:val="000000" w:themeColor="text1"/>
          <w:sz w:val="28"/>
          <w:szCs w:val="28"/>
        </w:rPr>
        <w:t xml:space="preserve"> «О значении современной войны и о долге довести ее до победного конца: (Беседа с нижними чинами)» состоит из нескольких частей. Брошюра предназначалась, как это указано в подзаголовке, для чтения и обсуждения  среди солдат русской армии. </w:t>
      </w:r>
    </w:p>
    <w:p w:rsidR="0079512A" w:rsidRPr="0079512A" w:rsidRDefault="0079512A" w:rsidP="0079512A">
      <w:pPr>
        <w:rPr>
          <w:rFonts w:ascii="Times New Roman" w:hAnsi="Times New Roman" w:cs="Times New Roman"/>
          <w:color w:val="000000" w:themeColor="text1"/>
          <w:sz w:val="28"/>
          <w:szCs w:val="28"/>
        </w:rPr>
      </w:pPr>
      <w:r w:rsidRPr="0079512A">
        <w:rPr>
          <w:rFonts w:ascii="Times New Roman" w:hAnsi="Times New Roman" w:cs="Times New Roman"/>
          <w:color w:val="000000" w:themeColor="text1"/>
          <w:sz w:val="28"/>
          <w:szCs w:val="28"/>
        </w:rPr>
        <w:t>Юмористическая брошюра Е.С. Смеречинского «Что делают немки, когда немцы воюют», вероятно, была предназначена, с одной стороны, выполнять развлекательную функцию, а с другой, вызывать отвращение к культуре и быту немцев, указывать на невозможность внедрения подобной культуры в России. Думаю, брошюра была направлена на широкие круги читателей.</w:t>
      </w:r>
    </w:p>
    <w:p w:rsidR="0079512A" w:rsidRPr="0079512A" w:rsidRDefault="0079512A" w:rsidP="0079512A">
      <w:pPr>
        <w:rPr>
          <w:rFonts w:ascii="Times New Roman" w:hAnsi="Times New Roman" w:cs="Times New Roman"/>
          <w:color w:val="000000" w:themeColor="text1"/>
          <w:sz w:val="28"/>
          <w:szCs w:val="28"/>
        </w:rPr>
      </w:pPr>
      <w:r w:rsidRPr="0079512A">
        <w:rPr>
          <w:rFonts w:ascii="Times New Roman" w:hAnsi="Times New Roman" w:cs="Times New Roman"/>
          <w:b/>
          <w:color w:val="000000" w:themeColor="text1"/>
          <w:sz w:val="28"/>
          <w:szCs w:val="28"/>
        </w:rPr>
        <w:t>Заключение:</w:t>
      </w:r>
      <w:r w:rsidRPr="0079512A">
        <w:rPr>
          <w:rFonts w:ascii="Times New Roman" w:hAnsi="Times New Roman" w:cs="Times New Roman"/>
          <w:color w:val="000000" w:themeColor="text1"/>
          <w:sz w:val="28"/>
          <w:szCs w:val="28"/>
        </w:rPr>
        <w:t xml:space="preserve"> Брошюры, использованные в исследовании, отличаются по жанрам (от </w:t>
      </w:r>
      <w:proofErr w:type="gramStart"/>
      <w:r w:rsidRPr="0079512A">
        <w:rPr>
          <w:rFonts w:ascii="Times New Roman" w:hAnsi="Times New Roman" w:cs="Times New Roman"/>
          <w:color w:val="000000" w:themeColor="text1"/>
          <w:sz w:val="28"/>
          <w:szCs w:val="28"/>
        </w:rPr>
        <w:t>сатирических</w:t>
      </w:r>
      <w:proofErr w:type="gramEnd"/>
      <w:r w:rsidRPr="0079512A">
        <w:rPr>
          <w:rFonts w:ascii="Times New Roman" w:hAnsi="Times New Roman" w:cs="Times New Roman"/>
          <w:color w:val="000000" w:themeColor="text1"/>
          <w:sz w:val="28"/>
          <w:szCs w:val="28"/>
        </w:rPr>
        <w:t xml:space="preserve"> до аналитических). Они предназначались для различных социальных групп (гражданские обыватели, нижние чины армии и пр.). В них используются разные типы информации (статистика, сфабрикованные «дневники» и пр.). Поэтому совокупность этих источников дают весьма полное представление о различных методах воздействия на разнообразные группы тогдашнего общества. Таким образом, источники дают возможность решить поставле</w:t>
      </w:r>
      <w:bookmarkStart w:id="0" w:name="_GoBack"/>
      <w:bookmarkEnd w:id="0"/>
      <w:r w:rsidRPr="0079512A">
        <w:rPr>
          <w:rFonts w:ascii="Times New Roman" w:hAnsi="Times New Roman" w:cs="Times New Roman"/>
          <w:color w:val="000000" w:themeColor="text1"/>
          <w:sz w:val="28"/>
          <w:szCs w:val="28"/>
        </w:rPr>
        <w:t>нные в работе цели и задачи.</w:t>
      </w:r>
    </w:p>
    <w:p w:rsidR="0079512A" w:rsidRPr="0079512A" w:rsidRDefault="0079512A" w:rsidP="0079512A">
      <w:pPr>
        <w:rPr>
          <w:rFonts w:ascii="Times New Roman" w:hAnsi="Times New Roman" w:cs="Times New Roman"/>
          <w:b/>
          <w:color w:val="000000" w:themeColor="text1"/>
          <w:sz w:val="28"/>
          <w:szCs w:val="28"/>
        </w:rPr>
      </w:pPr>
    </w:p>
    <w:p w:rsidR="0079512A" w:rsidRPr="002433BE" w:rsidRDefault="0079512A" w:rsidP="0079512A">
      <w:pPr>
        <w:jc w:val="center"/>
        <w:rPr>
          <w:rFonts w:ascii="Times New Roman" w:hAnsi="Times New Roman" w:cs="Times New Roman"/>
          <w:b/>
          <w:sz w:val="36"/>
          <w:szCs w:val="36"/>
        </w:rPr>
      </w:pPr>
      <w:r w:rsidRPr="0079512A">
        <w:rPr>
          <w:rFonts w:ascii="Times New Roman" w:hAnsi="Times New Roman" w:cs="Times New Roman"/>
          <w:b/>
          <w:color w:val="000000" w:themeColor="text1"/>
          <w:sz w:val="28"/>
          <w:szCs w:val="28"/>
        </w:rPr>
        <w:t> </w:t>
      </w:r>
      <w:r w:rsidRPr="0079512A">
        <w:rPr>
          <w:rFonts w:ascii="Times New Roman" w:hAnsi="Times New Roman" w:cs="Times New Roman"/>
          <w:b/>
          <w:sz w:val="36"/>
          <w:szCs w:val="36"/>
        </w:rPr>
        <w:t xml:space="preserve"> </w:t>
      </w:r>
      <w:r>
        <w:rPr>
          <w:rFonts w:ascii="Times New Roman" w:hAnsi="Times New Roman" w:cs="Times New Roman"/>
          <w:b/>
          <w:sz w:val="36"/>
          <w:szCs w:val="36"/>
        </w:rPr>
        <w:t>Часть 2</w:t>
      </w:r>
      <w:r w:rsidRPr="002433BE">
        <w:rPr>
          <w:rFonts w:ascii="Times New Roman" w:hAnsi="Times New Roman" w:cs="Times New Roman"/>
          <w:b/>
          <w:sz w:val="36"/>
          <w:szCs w:val="36"/>
        </w:rPr>
        <w:t>.</w:t>
      </w:r>
    </w:p>
    <w:p w:rsidR="0079512A" w:rsidRPr="002433BE" w:rsidRDefault="0079512A" w:rsidP="0079512A">
      <w:pPr>
        <w:jc w:val="center"/>
        <w:rPr>
          <w:rFonts w:ascii="Times New Roman" w:hAnsi="Times New Roman" w:cs="Times New Roman"/>
          <w:b/>
          <w:sz w:val="36"/>
          <w:szCs w:val="36"/>
        </w:rPr>
      </w:pPr>
      <w:r w:rsidRPr="002433BE">
        <w:rPr>
          <w:rFonts w:ascii="Times New Roman" w:hAnsi="Times New Roman" w:cs="Times New Roman"/>
          <w:b/>
          <w:sz w:val="36"/>
          <w:szCs w:val="36"/>
        </w:rPr>
        <w:t>Образ официальной Германии</w:t>
      </w:r>
    </w:p>
    <w:p w:rsidR="0079512A" w:rsidRDefault="0079512A" w:rsidP="0079512A">
      <w:pPr>
        <w:jc w:val="center"/>
        <w:rPr>
          <w:rFonts w:ascii="Times New Roman" w:hAnsi="Times New Roman" w:cs="Times New Roman"/>
          <w:sz w:val="28"/>
          <w:szCs w:val="28"/>
        </w:rPr>
      </w:pPr>
      <w:r w:rsidRPr="002433BE">
        <w:rPr>
          <w:rFonts w:ascii="Times New Roman" w:hAnsi="Times New Roman" w:cs="Times New Roman"/>
          <w:b/>
          <w:sz w:val="28"/>
          <w:szCs w:val="28"/>
        </w:rPr>
        <w:t>А) Изображение германских геополитических интересов</w:t>
      </w:r>
    </w:p>
    <w:p w:rsidR="0079512A" w:rsidRDefault="0079512A" w:rsidP="0079512A">
      <w:pPr>
        <w:ind w:firstLine="708"/>
        <w:jc w:val="both"/>
        <w:rPr>
          <w:rFonts w:ascii="Times New Roman" w:hAnsi="Times New Roman" w:cs="Times New Roman"/>
          <w:sz w:val="28"/>
          <w:szCs w:val="28"/>
        </w:rPr>
      </w:pPr>
      <w:r w:rsidRPr="00662B7A">
        <w:rPr>
          <w:rFonts w:ascii="Times New Roman" w:hAnsi="Times New Roman" w:cs="Times New Roman"/>
          <w:sz w:val="28"/>
          <w:szCs w:val="28"/>
        </w:rPr>
        <w:t xml:space="preserve">В </w:t>
      </w:r>
      <w:r>
        <w:rPr>
          <w:rFonts w:ascii="Times New Roman" w:hAnsi="Times New Roman" w:cs="Times New Roman"/>
          <w:sz w:val="28"/>
          <w:szCs w:val="28"/>
        </w:rPr>
        <w:t xml:space="preserve">русских пропагандистских </w:t>
      </w:r>
      <w:r w:rsidRPr="00662B7A">
        <w:rPr>
          <w:rFonts w:ascii="Times New Roman" w:hAnsi="Times New Roman" w:cs="Times New Roman"/>
          <w:sz w:val="28"/>
          <w:szCs w:val="28"/>
        </w:rPr>
        <w:t xml:space="preserve">брошюрах </w:t>
      </w:r>
      <w:r>
        <w:rPr>
          <w:rFonts w:ascii="Times New Roman" w:hAnsi="Times New Roman" w:cs="Times New Roman"/>
          <w:sz w:val="28"/>
          <w:szCs w:val="28"/>
        </w:rPr>
        <w:t>делается акцент на</w:t>
      </w:r>
      <w:r w:rsidRPr="00662B7A">
        <w:rPr>
          <w:rFonts w:ascii="Times New Roman" w:hAnsi="Times New Roman" w:cs="Times New Roman"/>
          <w:sz w:val="28"/>
          <w:szCs w:val="28"/>
        </w:rPr>
        <w:t xml:space="preserve"> дв</w:t>
      </w:r>
      <w:r>
        <w:rPr>
          <w:rFonts w:ascii="Times New Roman" w:hAnsi="Times New Roman" w:cs="Times New Roman"/>
          <w:sz w:val="28"/>
          <w:szCs w:val="28"/>
        </w:rPr>
        <w:t>е общие причины Первой мировой</w:t>
      </w:r>
      <w:r w:rsidRPr="00662B7A">
        <w:rPr>
          <w:rFonts w:ascii="Times New Roman" w:hAnsi="Times New Roman" w:cs="Times New Roman"/>
          <w:sz w:val="28"/>
          <w:szCs w:val="28"/>
        </w:rPr>
        <w:t xml:space="preserve"> войны</w:t>
      </w:r>
      <w:r>
        <w:rPr>
          <w:rFonts w:ascii="Times New Roman" w:hAnsi="Times New Roman" w:cs="Times New Roman"/>
          <w:sz w:val="28"/>
          <w:szCs w:val="28"/>
        </w:rPr>
        <w:t>. Первая</w:t>
      </w:r>
      <w:proofErr w:type="gramStart"/>
      <w:r>
        <w:rPr>
          <w:rFonts w:ascii="Times New Roman" w:hAnsi="Times New Roman" w:cs="Times New Roman"/>
          <w:sz w:val="28"/>
          <w:szCs w:val="28"/>
        </w:rPr>
        <w:t xml:space="preserve"> -- </w:t>
      </w:r>
      <w:proofErr w:type="gramEnd"/>
      <w:r w:rsidRPr="00662B7A">
        <w:rPr>
          <w:rFonts w:ascii="Times New Roman" w:hAnsi="Times New Roman" w:cs="Times New Roman"/>
          <w:sz w:val="28"/>
          <w:szCs w:val="28"/>
        </w:rPr>
        <w:t>желание Германии присоединить к себе новые территории</w:t>
      </w:r>
      <w:r>
        <w:rPr>
          <w:rFonts w:ascii="Times New Roman" w:hAnsi="Times New Roman" w:cs="Times New Roman"/>
          <w:sz w:val="28"/>
          <w:szCs w:val="28"/>
        </w:rPr>
        <w:t xml:space="preserve">, вторая -- </w:t>
      </w:r>
      <w:r w:rsidRPr="00662B7A">
        <w:rPr>
          <w:rFonts w:ascii="Times New Roman" w:hAnsi="Times New Roman" w:cs="Times New Roman"/>
          <w:sz w:val="28"/>
          <w:szCs w:val="28"/>
        </w:rPr>
        <w:t>продолжение многовековой вражды Германии и других стран Тройственного союза</w:t>
      </w:r>
      <w:r>
        <w:rPr>
          <w:rFonts w:ascii="Times New Roman" w:hAnsi="Times New Roman" w:cs="Times New Roman"/>
          <w:sz w:val="28"/>
          <w:szCs w:val="28"/>
        </w:rPr>
        <w:t xml:space="preserve"> с другими народами, прежде всего славянскими</w:t>
      </w:r>
      <w:r w:rsidRPr="00662B7A">
        <w:rPr>
          <w:rFonts w:ascii="Times New Roman" w:hAnsi="Times New Roman" w:cs="Times New Roman"/>
          <w:sz w:val="28"/>
          <w:szCs w:val="28"/>
        </w:rPr>
        <w:t>: «Турция и Австрия с незапамятных времен угнетали наших братьев славян»</w:t>
      </w:r>
      <w:r>
        <w:rPr>
          <w:rStyle w:val="a5"/>
          <w:rFonts w:ascii="Times New Roman" w:hAnsi="Times New Roman" w:cs="Times New Roman"/>
          <w:sz w:val="28"/>
          <w:szCs w:val="28"/>
        </w:rPr>
        <w:footnoteReference w:id="1"/>
      </w:r>
      <w:r>
        <w:rPr>
          <w:rFonts w:ascii="Times New Roman" w:hAnsi="Times New Roman" w:cs="Times New Roman"/>
          <w:sz w:val="28"/>
          <w:szCs w:val="28"/>
        </w:rPr>
        <w:t xml:space="preserve">. </w:t>
      </w:r>
      <w:r w:rsidRPr="00662B7A">
        <w:rPr>
          <w:rFonts w:ascii="Times New Roman" w:hAnsi="Times New Roman" w:cs="Times New Roman"/>
          <w:sz w:val="28"/>
          <w:szCs w:val="28"/>
        </w:rPr>
        <w:t>На совести Берлина, по мнению автора брошюр</w:t>
      </w:r>
      <w:r>
        <w:rPr>
          <w:rFonts w:ascii="Times New Roman" w:hAnsi="Times New Roman" w:cs="Times New Roman"/>
          <w:sz w:val="28"/>
          <w:szCs w:val="28"/>
        </w:rPr>
        <w:t xml:space="preserve">ы </w:t>
      </w:r>
      <w:r>
        <w:rPr>
          <w:rFonts w:ascii="Times New Roman" w:hAnsi="Times New Roman" w:cs="Times New Roman"/>
          <w:sz w:val="28"/>
          <w:szCs w:val="28"/>
        </w:rPr>
        <w:lastRenderedPageBreak/>
        <w:t>«Немецкий страх перед русской опасностью»</w:t>
      </w:r>
      <w:r w:rsidRPr="00662B7A">
        <w:rPr>
          <w:rFonts w:ascii="Times New Roman" w:hAnsi="Times New Roman" w:cs="Times New Roman"/>
          <w:sz w:val="28"/>
          <w:szCs w:val="28"/>
        </w:rPr>
        <w:t>, оказывается даже убийство в Сараево, формально</w:t>
      </w:r>
      <w:r>
        <w:rPr>
          <w:rFonts w:ascii="Times New Roman" w:hAnsi="Times New Roman" w:cs="Times New Roman"/>
          <w:sz w:val="28"/>
          <w:szCs w:val="28"/>
        </w:rPr>
        <w:t xml:space="preserve"> послужившее поводом для войны</w:t>
      </w:r>
      <w:r>
        <w:rPr>
          <w:rStyle w:val="a5"/>
          <w:rFonts w:ascii="Times New Roman" w:hAnsi="Times New Roman" w:cs="Times New Roman"/>
          <w:sz w:val="28"/>
          <w:szCs w:val="28"/>
        </w:rPr>
        <w:footnoteReference w:id="2"/>
      </w:r>
      <w:r>
        <w:rPr>
          <w:rFonts w:ascii="Times New Roman" w:hAnsi="Times New Roman" w:cs="Times New Roman"/>
          <w:sz w:val="28"/>
          <w:szCs w:val="28"/>
        </w:rPr>
        <w:t>, хотя формально Германия не имела никакого отношения к выстрелу Гаврилы Принципа</w:t>
      </w:r>
      <w:r>
        <w:rPr>
          <w:rStyle w:val="a5"/>
          <w:rFonts w:ascii="Times New Roman" w:hAnsi="Times New Roman" w:cs="Times New Roman"/>
          <w:sz w:val="28"/>
          <w:szCs w:val="28"/>
        </w:rPr>
        <w:footnoteReference w:id="3"/>
      </w:r>
      <w:r>
        <w:rPr>
          <w:rFonts w:ascii="Times New Roman" w:hAnsi="Times New Roman" w:cs="Times New Roman"/>
          <w:sz w:val="28"/>
          <w:szCs w:val="28"/>
        </w:rPr>
        <w:t>.</w:t>
      </w:r>
    </w:p>
    <w:p w:rsidR="0079512A" w:rsidRDefault="0079512A" w:rsidP="0079512A">
      <w:pPr>
        <w:ind w:firstLine="708"/>
        <w:jc w:val="both"/>
        <w:rPr>
          <w:rFonts w:ascii="Times New Roman" w:hAnsi="Times New Roman" w:cs="Times New Roman"/>
          <w:sz w:val="28"/>
          <w:szCs w:val="28"/>
        </w:rPr>
      </w:pPr>
      <w:r>
        <w:rPr>
          <w:rFonts w:ascii="Times New Roman" w:hAnsi="Times New Roman" w:cs="Times New Roman"/>
          <w:sz w:val="28"/>
          <w:szCs w:val="28"/>
        </w:rPr>
        <w:t>Говоря о стремлении Германии к колониальным захватам, авторы брошюр указывают, что н</w:t>
      </w:r>
      <w:r w:rsidRPr="00662B7A">
        <w:rPr>
          <w:rFonts w:ascii="Times New Roman" w:hAnsi="Times New Roman" w:cs="Times New Roman"/>
          <w:sz w:val="28"/>
          <w:szCs w:val="28"/>
        </w:rPr>
        <w:t xml:space="preserve">емецкие власти </w:t>
      </w:r>
      <w:r>
        <w:rPr>
          <w:rFonts w:ascii="Times New Roman" w:hAnsi="Times New Roman" w:cs="Times New Roman"/>
          <w:sz w:val="28"/>
          <w:szCs w:val="28"/>
        </w:rPr>
        <w:t>давно стремились получить</w:t>
      </w:r>
      <w:r w:rsidRPr="00662B7A">
        <w:rPr>
          <w:rFonts w:ascii="Times New Roman" w:hAnsi="Times New Roman" w:cs="Times New Roman"/>
          <w:sz w:val="28"/>
          <w:szCs w:val="28"/>
        </w:rPr>
        <w:t xml:space="preserve"> новые колонии</w:t>
      </w:r>
      <w:r>
        <w:rPr>
          <w:rFonts w:ascii="Times New Roman" w:hAnsi="Times New Roman" w:cs="Times New Roman"/>
          <w:sz w:val="28"/>
          <w:szCs w:val="28"/>
        </w:rPr>
        <w:t>. Причина этого в том, что</w:t>
      </w:r>
      <w:r w:rsidRPr="00662B7A">
        <w:rPr>
          <w:rFonts w:ascii="Times New Roman" w:hAnsi="Times New Roman" w:cs="Times New Roman"/>
          <w:sz w:val="28"/>
          <w:szCs w:val="28"/>
        </w:rPr>
        <w:t xml:space="preserve"> уже принадлежа</w:t>
      </w:r>
      <w:r>
        <w:rPr>
          <w:rFonts w:ascii="Times New Roman" w:hAnsi="Times New Roman" w:cs="Times New Roman"/>
          <w:sz w:val="28"/>
          <w:szCs w:val="28"/>
        </w:rPr>
        <w:t>вш</w:t>
      </w:r>
      <w:r w:rsidRPr="00662B7A">
        <w:rPr>
          <w:rFonts w:ascii="Times New Roman" w:hAnsi="Times New Roman" w:cs="Times New Roman"/>
          <w:sz w:val="28"/>
          <w:szCs w:val="28"/>
        </w:rPr>
        <w:t>ие ей</w:t>
      </w:r>
      <w:r>
        <w:rPr>
          <w:rFonts w:ascii="Times New Roman" w:hAnsi="Times New Roman" w:cs="Times New Roman"/>
          <w:sz w:val="28"/>
          <w:szCs w:val="28"/>
        </w:rPr>
        <w:t xml:space="preserve"> </w:t>
      </w:r>
      <w:r w:rsidRPr="00662B7A">
        <w:rPr>
          <w:rFonts w:ascii="Times New Roman" w:hAnsi="Times New Roman" w:cs="Times New Roman"/>
          <w:sz w:val="28"/>
          <w:szCs w:val="28"/>
        </w:rPr>
        <w:t>колонии</w:t>
      </w:r>
      <w:r>
        <w:rPr>
          <w:rFonts w:ascii="Times New Roman" w:hAnsi="Times New Roman" w:cs="Times New Roman"/>
          <w:sz w:val="28"/>
          <w:szCs w:val="28"/>
        </w:rPr>
        <w:t>,</w:t>
      </w:r>
      <w:r w:rsidRPr="00662B7A">
        <w:rPr>
          <w:rFonts w:ascii="Times New Roman" w:hAnsi="Times New Roman" w:cs="Times New Roman"/>
          <w:sz w:val="28"/>
          <w:szCs w:val="28"/>
        </w:rPr>
        <w:t xml:space="preserve"> в отличие от </w:t>
      </w:r>
      <w:proofErr w:type="gramStart"/>
      <w:r w:rsidRPr="00662B7A">
        <w:rPr>
          <w:rFonts w:ascii="Times New Roman" w:hAnsi="Times New Roman" w:cs="Times New Roman"/>
          <w:sz w:val="28"/>
          <w:szCs w:val="28"/>
        </w:rPr>
        <w:t>английских</w:t>
      </w:r>
      <w:proofErr w:type="gramEnd"/>
      <w:r w:rsidRPr="00662B7A">
        <w:rPr>
          <w:rFonts w:ascii="Times New Roman" w:hAnsi="Times New Roman" w:cs="Times New Roman"/>
          <w:sz w:val="28"/>
          <w:szCs w:val="28"/>
        </w:rPr>
        <w:t xml:space="preserve"> и французских</w:t>
      </w:r>
      <w:r>
        <w:rPr>
          <w:rFonts w:ascii="Times New Roman" w:hAnsi="Times New Roman" w:cs="Times New Roman"/>
          <w:sz w:val="28"/>
          <w:szCs w:val="28"/>
        </w:rPr>
        <w:t>,</w:t>
      </w:r>
      <w:r w:rsidRPr="00662B7A">
        <w:rPr>
          <w:rFonts w:ascii="Times New Roman" w:hAnsi="Times New Roman" w:cs="Times New Roman"/>
          <w:sz w:val="28"/>
          <w:szCs w:val="28"/>
        </w:rPr>
        <w:t xml:space="preserve"> </w:t>
      </w:r>
      <w:r>
        <w:rPr>
          <w:rFonts w:ascii="Times New Roman" w:hAnsi="Times New Roman" w:cs="Times New Roman"/>
          <w:sz w:val="28"/>
          <w:szCs w:val="28"/>
        </w:rPr>
        <w:t>не приносили достаточного дохода.</w:t>
      </w:r>
      <w:r w:rsidRPr="00662B7A">
        <w:rPr>
          <w:rFonts w:ascii="Times New Roman" w:hAnsi="Times New Roman" w:cs="Times New Roman"/>
          <w:sz w:val="28"/>
          <w:szCs w:val="28"/>
        </w:rPr>
        <w:t xml:space="preserve"> </w:t>
      </w:r>
      <w:r>
        <w:rPr>
          <w:rFonts w:ascii="Times New Roman" w:hAnsi="Times New Roman" w:cs="Times New Roman"/>
          <w:sz w:val="28"/>
          <w:szCs w:val="28"/>
        </w:rPr>
        <w:t xml:space="preserve">В итоге </w:t>
      </w:r>
      <w:r w:rsidRPr="00662B7A">
        <w:rPr>
          <w:rFonts w:ascii="Times New Roman" w:hAnsi="Times New Roman" w:cs="Times New Roman"/>
          <w:sz w:val="28"/>
          <w:szCs w:val="28"/>
        </w:rPr>
        <w:t xml:space="preserve">Германия обратила свое внимание на Балканы и Турцию. Турция быстро </w:t>
      </w:r>
      <w:r>
        <w:rPr>
          <w:rFonts w:ascii="Times New Roman" w:hAnsi="Times New Roman" w:cs="Times New Roman"/>
          <w:sz w:val="28"/>
          <w:szCs w:val="28"/>
        </w:rPr>
        <w:t>попала под влияние</w:t>
      </w:r>
      <w:r w:rsidRPr="00662B7A">
        <w:rPr>
          <w:rFonts w:ascii="Times New Roman" w:hAnsi="Times New Roman" w:cs="Times New Roman"/>
          <w:sz w:val="28"/>
          <w:szCs w:val="28"/>
        </w:rPr>
        <w:t xml:space="preserve"> Германии и </w:t>
      </w:r>
      <w:r>
        <w:rPr>
          <w:rFonts w:ascii="Times New Roman" w:hAnsi="Times New Roman" w:cs="Times New Roman"/>
          <w:sz w:val="28"/>
          <w:szCs w:val="28"/>
        </w:rPr>
        <w:t>оказалась</w:t>
      </w:r>
      <w:r w:rsidRPr="00662B7A">
        <w:rPr>
          <w:rFonts w:ascii="Times New Roman" w:hAnsi="Times New Roman" w:cs="Times New Roman"/>
          <w:sz w:val="28"/>
          <w:szCs w:val="28"/>
        </w:rPr>
        <w:t xml:space="preserve"> в экономическ</w:t>
      </w:r>
      <w:r>
        <w:rPr>
          <w:rFonts w:ascii="Times New Roman" w:hAnsi="Times New Roman" w:cs="Times New Roman"/>
          <w:sz w:val="28"/>
          <w:szCs w:val="28"/>
        </w:rPr>
        <w:t>ой зависимости</w:t>
      </w:r>
      <w:r w:rsidRPr="00662B7A">
        <w:rPr>
          <w:rFonts w:ascii="Times New Roman" w:hAnsi="Times New Roman" w:cs="Times New Roman"/>
          <w:sz w:val="28"/>
          <w:szCs w:val="28"/>
        </w:rPr>
        <w:t xml:space="preserve"> от нее. </w:t>
      </w:r>
      <w:r w:rsidRPr="00441D61">
        <w:rPr>
          <w:rFonts w:ascii="Times New Roman" w:hAnsi="Times New Roman" w:cs="Times New Roman"/>
          <w:sz w:val="28"/>
          <w:szCs w:val="28"/>
        </w:rPr>
        <w:t>Но</w:t>
      </w:r>
      <w:r>
        <w:rPr>
          <w:rFonts w:ascii="Times New Roman" w:hAnsi="Times New Roman" w:cs="Times New Roman"/>
          <w:sz w:val="28"/>
          <w:szCs w:val="28"/>
        </w:rPr>
        <w:t xml:space="preserve"> </w:t>
      </w:r>
      <w:r w:rsidRPr="00441D61">
        <w:rPr>
          <w:rFonts w:ascii="Times New Roman" w:hAnsi="Times New Roman" w:cs="Times New Roman"/>
          <w:sz w:val="28"/>
          <w:szCs w:val="28"/>
        </w:rPr>
        <w:t>немецкие планы были нарушены в результате турецкого поражения, нанесенного Балканскими странами</w:t>
      </w:r>
      <w:r>
        <w:rPr>
          <w:rFonts w:ascii="Times New Roman" w:hAnsi="Times New Roman" w:cs="Times New Roman"/>
          <w:sz w:val="28"/>
          <w:szCs w:val="28"/>
        </w:rPr>
        <w:t xml:space="preserve"> в 1913 году</w:t>
      </w:r>
      <w:r w:rsidRPr="00441D61">
        <w:rPr>
          <w:rFonts w:ascii="Times New Roman" w:hAnsi="Times New Roman" w:cs="Times New Roman"/>
          <w:sz w:val="28"/>
          <w:szCs w:val="28"/>
        </w:rPr>
        <w:t>, что вызвало их усиление</w:t>
      </w:r>
      <w:r>
        <w:rPr>
          <w:rFonts w:ascii="Times New Roman" w:hAnsi="Times New Roman" w:cs="Times New Roman"/>
          <w:sz w:val="28"/>
          <w:szCs w:val="28"/>
        </w:rPr>
        <w:t>: «Могуществу Турции на Балканах был положен предел и также был положен предел поползновениям Австрии и Германии»</w:t>
      </w:r>
      <w:r>
        <w:rPr>
          <w:rStyle w:val="a5"/>
          <w:rFonts w:ascii="Times New Roman" w:hAnsi="Times New Roman" w:cs="Times New Roman"/>
          <w:sz w:val="28"/>
          <w:szCs w:val="28"/>
        </w:rPr>
        <w:footnoteReference w:id="4"/>
      </w:r>
      <w:r>
        <w:rPr>
          <w:rFonts w:ascii="Times New Roman" w:hAnsi="Times New Roman" w:cs="Times New Roman"/>
          <w:sz w:val="28"/>
          <w:szCs w:val="28"/>
        </w:rPr>
        <w:t xml:space="preserve">. </w:t>
      </w:r>
      <w:r>
        <w:rPr>
          <w:rFonts w:ascii="Times New Roman" w:hAnsi="Times New Roman" w:cs="Times New Roman"/>
          <w:color w:val="FF0000"/>
          <w:sz w:val="28"/>
          <w:szCs w:val="28"/>
        </w:rPr>
        <w:t xml:space="preserve"> </w:t>
      </w:r>
      <w:r w:rsidRPr="00662B7A">
        <w:rPr>
          <w:rFonts w:ascii="Times New Roman" w:hAnsi="Times New Roman" w:cs="Times New Roman"/>
          <w:sz w:val="28"/>
          <w:szCs w:val="28"/>
        </w:rPr>
        <w:t>На пути немцев в Малую Азию возникло препятствие, и Ге</w:t>
      </w:r>
      <w:r>
        <w:rPr>
          <w:rFonts w:ascii="Times New Roman" w:hAnsi="Times New Roman" w:cs="Times New Roman"/>
          <w:sz w:val="28"/>
          <w:szCs w:val="28"/>
        </w:rPr>
        <w:t>рмании потребовалось нападение а</w:t>
      </w:r>
      <w:r w:rsidRPr="00662B7A">
        <w:rPr>
          <w:rFonts w:ascii="Times New Roman" w:hAnsi="Times New Roman" w:cs="Times New Roman"/>
          <w:sz w:val="28"/>
          <w:szCs w:val="28"/>
        </w:rPr>
        <w:t xml:space="preserve">встрийских войск на Сербию. </w:t>
      </w:r>
      <w:proofErr w:type="spellStart"/>
      <w:r w:rsidRPr="00662B7A">
        <w:rPr>
          <w:rFonts w:ascii="Times New Roman" w:hAnsi="Times New Roman" w:cs="Times New Roman"/>
          <w:sz w:val="28"/>
          <w:szCs w:val="28"/>
        </w:rPr>
        <w:t>Б</w:t>
      </w:r>
      <w:r>
        <w:rPr>
          <w:rFonts w:ascii="Times New Roman" w:hAnsi="Times New Roman" w:cs="Times New Roman"/>
          <w:sz w:val="28"/>
          <w:szCs w:val="28"/>
        </w:rPr>
        <w:t>.</w:t>
      </w:r>
      <w:r w:rsidRPr="00662B7A">
        <w:rPr>
          <w:rFonts w:ascii="Times New Roman" w:hAnsi="Times New Roman" w:cs="Times New Roman"/>
          <w:sz w:val="28"/>
          <w:szCs w:val="28"/>
        </w:rPr>
        <w:t>Назаревский</w:t>
      </w:r>
      <w:proofErr w:type="spellEnd"/>
      <w:r w:rsidRPr="00662B7A">
        <w:rPr>
          <w:rFonts w:ascii="Times New Roman" w:hAnsi="Times New Roman" w:cs="Times New Roman"/>
          <w:sz w:val="28"/>
          <w:szCs w:val="28"/>
        </w:rPr>
        <w:t xml:space="preserve"> пишет в своей брошюре «Война за правду. Как началась Великая Европейская война?» об ультиматуме, выдвинутом Австро-Венгрией Сербии, который содержал в себе унизительные требования, в том числе</w:t>
      </w:r>
      <w:r>
        <w:rPr>
          <w:rFonts w:ascii="Times New Roman" w:hAnsi="Times New Roman" w:cs="Times New Roman"/>
          <w:sz w:val="28"/>
          <w:szCs w:val="28"/>
        </w:rPr>
        <w:t>,</w:t>
      </w:r>
      <w:r w:rsidRPr="00662B7A">
        <w:rPr>
          <w:rFonts w:ascii="Times New Roman" w:hAnsi="Times New Roman" w:cs="Times New Roman"/>
          <w:sz w:val="28"/>
          <w:szCs w:val="28"/>
        </w:rPr>
        <w:t xml:space="preserve"> нахождение в Сербии австрийских чиновников. Сербия восприняла это как оскорбление, отказалась от выполнения ультиматума и </w:t>
      </w:r>
      <w:r>
        <w:rPr>
          <w:rFonts w:ascii="Times New Roman" w:hAnsi="Times New Roman" w:cs="Times New Roman"/>
          <w:sz w:val="28"/>
          <w:szCs w:val="28"/>
        </w:rPr>
        <w:t xml:space="preserve">поэтому Австрия напала на Сербию, поясняет </w:t>
      </w:r>
      <w:proofErr w:type="spellStart"/>
      <w:r>
        <w:rPr>
          <w:rFonts w:ascii="Times New Roman" w:hAnsi="Times New Roman" w:cs="Times New Roman"/>
          <w:sz w:val="28"/>
          <w:szCs w:val="28"/>
        </w:rPr>
        <w:t>Б.Назаревский</w:t>
      </w:r>
      <w:proofErr w:type="spellEnd"/>
      <w:r>
        <w:rPr>
          <w:rFonts w:ascii="Times New Roman" w:hAnsi="Times New Roman" w:cs="Times New Roman"/>
          <w:sz w:val="28"/>
          <w:szCs w:val="28"/>
        </w:rPr>
        <w:t>.</w:t>
      </w:r>
    </w:p>
    <w:p w:rsidR="0079512A" w:rsidRDefault="0079512A" w:rsidP="0079512A">
      <w:pPr>
        <w:ind w:firstLine="708"/>
        <w:jc w:val="both"/>
        <w:rPr>
          <w:rFonts w:ascii="Times New Roman" w:hAnsi="Times New Roman" w:cs="Times New Roman"/>
          <w:sz w:val="28"/>
          <w:szCs w:val="28"/>
        </w:rPr>
      </w:pPr>
      <w:r>
        <w:rPr>
          <w:rFonts w:ascii="Times New Roman" w:hAnsi="Times New Roman" w:cs="Times New Roman"/>
          <w:sz w:val="28"/>
          <w:szCs w:val="28"/>
        </w:rPr>
        <w:t xml:space="preserve">Весьма популярен у авторов брошюр и тезис о многовековой ненависти </w:t>
      </w:r>
      <w:r w:rsidRPr="00662B7A">
        <w:rPr>
          <w:rFonts w:ascii="Times New Roman" w:hAnsi="Times New Roman" w:cs="Times New Roman"/>
          <w:sz w:val="28"/>
          <w:szCs w:val="28"/>
        </w:rPr>
        <w:t xml:space="preserve">немцев к славянам. </w:t>
      </w:r>
      <w:r>
        <w:rPr>
          <w:rFonts w:ascii="Times New Roman" w:hAnsi="Times New Roman" w:cs="Times New Roman"/>
          <w:sz w:val="28"/>
          <w:szCs w:val="28"/>
        </w:rPr>
        <w:t xml:space="preserve">Поведение Германии и союзной ей Австро-Венгрии, в глазах авторов русских пропагандистских брошюр, неприемлемо еще и потому, что </w:t>
      </w:r>
      <w:r w:rsidRPr="00662B7A">
        <w:rPr>
          <w:rFonts w:ascii="Times New Roman" w:hAnsi="Times New Roman" w:cs="Times New Roman"/>
          <w:sz w:val="28"/>
          <w:szCs w:val="28"/>
        </w:rPr>
        <w:t xml:space="preserve">Россия всегда приходила на помощь </w:t>
      </w:r>
      <w:r>
        <w:rPr>
          <w:rFonts w:ascii="Times New Roman" w:hAnsi="Times New Roman" w:cs="Times New Roman"/>
          <w:sz w:val="28"/>
          <w:szCs w:val="28"/>
        </w:rPr>
        <w:t>Берлину</w:t>
      </w:r>
      <w:r w:rsidRPr="00662B7A">
        <w:rPr>
          <w:rFonts w:ascii="Times New Roman" w:hAnsi="Times New Roman" w:cs="Times New Roman"/>
          <w:sz w:val="28"/>
          <w:szCs w:val="28"/>
        </w:rPr>
        <w:t xml:space="preserve"> и </w:t>
      </w:r>
      <w:r>
        <w:rPr>
          <w:rFonts w:ascii="Times New Roman" w:hAnsi="Times New Roman" w:cs="Times New Roman"/>
          <w:sz w:val="28"/>
          <w:szCs w:val="28"/>
        </w:rPr>
        <w:t>Вене</w:t>
      </w:r>
      <w:r w:rsidRPr="00662B7A">
        <w:rPr>
          <w:rFonts w:ascii="Times New Roman" w:hAnsi="Times New Roman" w:cs="Times New Roman"/>
          <w:sz w:val="28"/>
          <w:szCs w:val="28"/>
        </w:rPr>
        <w:t>: «Александр Первый Благословенный пришел Германии на помощь и освободил ее от Наполеона. Александр Первый возвратил немцам Берлин, который был взят Наполеоном, и спас немцев от гибели, но они не остались благодарными Великому Избавителю»</w:t>
      </w:r>
      <w:r>
        <w:rPr>
          <w:rStyle w:val="a5"/>
          <w:rFonts w:ascii="Times New Roman" w:hAnsi="Times New Roman" w:cs="Times New Roman"/>
          <w:sz w:val="28"/>
          <w:szCs w:val="28"/>
        </w:rPr>
        <w:footnoteReference w:id="5"/>
      </w:r>
      <w:r>
        <w:rPr>
          <w:rFonts w:ascii="Times New Roman" w:hAnsi="Times New Roman" w:cs="Times New Roman"/>
          <w:sz w:val="28"/>
          <w:szCs w:val="28"/>
        </w:rPr>
        <w:t>.</w:t>
      </w:r>
      <w:r w:rsidRPr="00662B7A">
        <w:rPr>
          <w:rFonts w:ascii="Times New Roman" w:hAnsi="Times New Roman" w:cs="Times New Roman"/>
          <w:sz w:val="28"/>
          <w:szCs w:val="28"/>
        </w:rPr>
        <w:t xml:space="preserve"> </w:t>
      </w:r>
      <w:r>
        <w:rPr>
          <w:rFonts w:ascii="Times New Roman" w:hAnsi="Times New Roman" w:cs="Times New Roman"/>
          <w:sz w:val="28"/>
          <w:szCs w:val="28"/>
        </w:rPr>
        <w:t xml:space="preserve">То же самое касается и Австрии, «спасенной» Николаем Первым во время революции в Венгрии 1849 года. </w:t>
      </w:r>
      <w:r>
        <w:rPr>
          <w:rFonts w:ascii="Times New Roman" w:hAnsi="Times New Roman" w:cs="Times New Roman"/>
          <w:sz w:val="28"/>
          <w:szCs w:val="28"/>
        </w:rPr>
        <w:lastRenderedPageBreak/>
        <w:t>Однако, несмотря на это, Г</w:t>
      </w:r>
      <w:r w:rsidRPr="00662B7A">
        <w:rPr>
          <w:rFonts w:ascii="Times New Roman" w:hAnsi="Times New Roman" w:cs="Times New Roman"/>
          <w:sz w:val="28"/>
          <w:szCs w:val="28"/>
        </w:rPr>
        <w:t xml:space="preserve">ермания </w:t>
      </w:r>
      <w:r>
        <w:rPr>
          <w:rFonts w:ascii="Times New Roman" w:hAnsi="Times New Roman" w:cs="Times New Roman"/>
          <w:sz w:val="28"/>
          <w:szCs w:val="28"/>
        </w:rPr>
        <w:t>и Австрия долгое время плели</w:t>
      </w:r>
      <w:r w:rsidRPr="00662B7A">
        <w:rPr>
          <w:rFonts w:ascii="Times New Roman" w:hAnsi="Times New Roman" w:cs="Times New Roman"/>
          <w:sz w:val="28"/>
          <w:szCs w:val="28"/>
        </w:rPr>
        <w:t xml:space="preserve"> интриги против России и других славянских государств. В конце концов, России пришлось встать на защиту </w:t>
      </w:r>
      <w:r>
        <w:rPr>
          <w:rFonts w:ascii="Times New Roman" w:hAnsi="Times New Roman" w:cs="Times New Roman"/>
          <w:sz w:val="28"/>
          <w:szCs w:val="28"/>
        </w:rPr>
        <w:t xml:space="preserve">братской </w:t>
      </w:r>
      <w:r w:rsidRPr="00662B7A">
        <w:rPr>
          <w:rFonts w:ascii="Times New Roman" w:hAnsi="Times New Roman" w:cs="Times New Roman"/>
          <w:sz w:val="28"/>
          <w:szCs w:val="28"/>
        </w:rPr>
        <w:t>Сербии и вступить в войну.</w:t>
      </w:r>
      <w:r>
        <w:rPr>
          <w:rFonts w:ascii="Times New Roman" w:hAnsi="Times New Roman" w:cs="Times New Roman"/>
          <w:sz w:val="28"/>
          <w:szCs w:val="28"/>
        </w:rPr>
        <w:t xml:space="preserve"> </w:t>
      </w:r>
    </w:p>
    <w:p w:rsidR="0079512A" w:rsidRDefault="0079512A" w:rsidP="0079512A">
      <w:pPr>
        <w:ind w:firstLine="708"/>
        <w:jc w:val="both"/>
        <w:rPr>
          <w:rFonts w:ascii="Times New Roman" w:hAnsi="Times New Roman" w:cs="Times New Roman"/>
          <w:sz w:val="28"/>
          <w:szCs w:val="28"/>
        </w:rPr>
      </w:pPr>
      <w:r>
        <w:rPr>
          <w:rFonts w:ascii="Times New Roman" w:hAnsi="Times New Roman" w:cs="Times New Roman"/>
          <w:sz w:val="28"/>
          <w:szCs w:val="28"/>
        </w:rPr>
        <w:t xml:space="preserve">Говоря о германской многовековой вражде к славянам, авторы брошюр вспоминают и о конкретных столкновениях между русскими и немцами. Так </w:t>
      </w:r>
      <w:proofErr w:type="spellStart"/>
      <w:r>
        <w:rPr>
          <w:rFonts w:ascii="Times New Roman" w:hAnsi="Times New Roman" w:cs="Times New Roman"/>
          <w:sz w:val="28"/>
          <w:szCs w:val="28"/>
        </w:rPr>
        <w:t>Г.Глубоков</w:t>
      </w:r>
      <w:proofErr w:type="spellEnd"/>
      <w:r>
        <w:rPr>
          <w:rFonts w:ascii="Times New Roman" w:hAnsi="Times New Roman" w:cs="Times New Roman"/>
          <w:sz w:val="28"/>
          <w:szCs w:val="28"/>
        </w:rPr>
        <w:t>, в своей брошюре «Высокомерный народ немцы: 1242-1914гг.» вспоминает о столкновении в 1242 году – Ледовом побоище, в котором русские войны, во главе с Александром Невским одержали победу. И в этой победе Глубоков видит огромную заслугу князя. И призывает подражать ему: «вдохновляясь подвигами</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в. Александра, твердо отстаивать свою родную страну»</w:t>
      </w:r>
      <w:r>
        <w:rPr>
          <w:rStyle w:val="a5"/>
          <w:rFonts w:ascii="Times New Roman" w:hAnsi="Times New Roman" w:cs="Times New Roman"/>
          <w:sz w:val="28"/>
          <w:szCs w:val="28"/>
        </w:rPr>
        <w:footnoteReference w:id="6"/>
      </w:r>
      <w:r>
        <w:rPr>
          <w:rFonts w:ascii="Times New Roman" w:hAnsi="Times New Roman" w:cs="Times New Roman"/>
          <w:sz w:val="28"/>
          <w:szCs w:val="28"/>
        </w:rPr>
        <w:t>.</w:t>
      </w:r>
    </w:p>
    <w:p w:rsidR="0079512A" w:rsidRDefault="0079512A" w:rsidP="0079512A">
      <w:pPr>
        <w:ind w:firstLine="708"/>
        <w:jc w:val="both"/>
        <w:rPr>
          <w:rFonts w:ascii="Times New Roman" w:hAnsi="Times New Roman" w:cs="Times New Roman"/>
          <w:sz w:val="28"/>
          <w:szCs w:val="28"/>
        </w:rPr>
      </w:pPr>
    </w:p>
    <w:p w:rsidR="0079512A" w:rsidRPr="0033041D" w:rsidRDefault="0079512A" w:rsidP="0079512A">
      <w:pPr>
        <w:jc w:val="center"/>
        <w:rPr>
          <w:rFonts w:ascii="Times New Roman" w:hAnsi="Times New Roman" w:cs="Times New Roman"/>
          <w:b/>
          <w:sz w:val="28"/>
          <w:szCs w:val="28"/>
        </w:rPr>
      </w:pPr>
      <w:r w:rsidRPr="0033041D">
        <w:rPr>
          <w:rFonts w:ascii="Times New Roman" w:hAnsi="Times New Roman" w:cs="Times New Roman"/>
          <w:b/>
          <w:sz w:val="28"/>
          <w:szCs w:val="28"/>
        </w:rPr>
        <w:t xml:space="preserve">Б) Кайзер Вильгельм </w:t>
      </w:r>
      <w:r w:rsidRPr="0033041D">
        <w:rPr>
          <w:rFonts w:ascii="Times New Roman" w:hAnsi="Times New Roman" w:cs="Times New Roman"/>
          <w:b/>
          <w:sz w:val="28"/>
          <w:szCs w:val="28"/>
          <w:lang w:val="en-US"/>
        </w:rPr>
        <w:t>II</w:t>
      </w:r>
      <w:r w:rsidRPr="0033041D">
        <w:rPr>
          <w:rFonts w:ascii="Times New Roman" w:hAnsi="Times New Roman" w:cs="Times New Roman"/>
          <w:b/>
          <w:sz w:val="28"/>
          <w:szCs w:val="28"/>
        </w:rPr>
        <w:t xml:space="preserve"> на страницах русских пропагандистских брошюр</w:t>
      </w:r>
    </w:p>
    <w:p w:rsidR="0079512A" w:rsidRPr="002B44FB" w:rsidRDefault="0079512A" w:rsidP="0079512A">
      <w:pPr>
        <w:ind w:firstLine="708"/>
        <w:jc w:val="both"/>
        <w:rPr>
          <w:rFonts w:ascii="Times New Roman" w:hAnsi="Times New Roman" w:cs="Times New Roman"/>
          <w:sz w:val="28"/>
          <w:szCs w:val="28"/>
        </w:rPr>
      </w:pPr>
      <w:r w:rsidRPr="002B44FB">
        <w:rPr>
          <w:rFonts w:ascii="Times New Roman" w:hAnsi="Times New Roman" w:cs="Times New Roman"/>
          <w:sz w:val="28"/>
          <w:szCs w:val="28"/>
        </w:rPr>
        <w:t>Вильгельм II показывается авторами брошюр, как гл</w:t>
      </w:r>
      <w:r>
        <w:rPr>
          <w:rFonts w:ascii="Times New Roman" w:hAnsi="Times New Roman" w:cs="Times New Roman"/>
          <w:sz w:val="28"/>
          <w:szCs w:val="28"/>
        </w:rPr>
        <w:t>упый, жаждущий крови, правитель: «А Вильгельм все: - «Наплевать! Я не сдамся! Так и знайте! И усильте свой напор! А людей нет – набирайте снова их! Опять – набор!.. Разве мало наших немцев: есть младенцы, старики!.. Стариков взять всех, младенцев»!.. Все ж – потери велики</w:t>
      </w:r>
      <w:proofErr w:type="gramStart"/>
      <w:r>
        <w:rPr>
          <w:rFonts w:ascii="Times New Roman" w:hAnsi="Times New Roman" w:cs="Times New Roman"/>
          <w:sz w:val="28"/>
          <w:szCs w:val="28"/>
        </w:rPr>
        <w:t>… С</w:t>
      </w:r>
      <w:proofErr w:type="gramEnd"/>
      <w:r>
        <w:rPr>
          <w:rFonts w:ascii="Times New Roman" w:hAnsi="Times New Roman" w:cs="Times New Roman"/>
          <w:sz w:val="28"/>
          <w:szCs w:val="28"/>
        </w:rPr>
        <w:t xml:space="preserve"> каждым днем бои – ужасней: немцы падают в крови».</w:t>
      </w:r>
      <w:r>
        <w:rPr>
          <w:rStyle w:val="a5"/>
          <w:rFonts w:ascii="Times New Roman" w:hAnsi="Times New Roman" w:cs="Times New Roman"/>
          <w:sz w:val="28"/>
          <w:szCs w:val="28"/>
        </w:rPr>
        <w:footnoteReference w:id="7"/>
      </w:r>
      <w:r>
        <w:rPr>
          <w:rFonts w:ascii="Times New Roman" w:hAnsi="Times New Roman" w:cs="Times New Roman"/>
          <w:sz w:val="28"/>
          <w:szCs w:val="28"/>
        </w:rPr>
        <w:t xml:space="preserve"> </w:t>
      </w:r>
      <w:r w:rsidRPr="002B44FB">
        <w:rPr>
          <w:rFonts w:ascii="Times New Roman" w:hAnsi="Times New Roman" w:cs="Times New Roman"/>
          <w:sz w:val="28"/>
          <w:szCs w:val="28"/>
        </w:rPr>
        <w:t>Он нередко противопоставляется императору Николаю II, который напротив всеми силами пытался предотвратить крово</w:t>
      </w:r>
      <w:r>
        <w:rPr>
          <w:rFonts w:ascii="Times New Roman" w:hAnsi="Times New Roman" w:cs="Times New Roman"/>
          <w:sz w:val="28"/>
          <w:szCs w:val="28"/>
        </w:rPr>
        <w:t xml:space="preserve">пролитие дипломатическим путем: «Вся Россия во главе со своим Державным Вождем всегда стояла против войны и готова была пойти на самые </w:t>
      </w:r>
      <w:proofErr w:type="spellStart"/>
      <w:r>
        <w:rPr>
          <w:rFonts w:ascii="Times New Roman" w:hAnsi="Times New Roman" w:cs="Times New Roman"/>
          <w:sz w:val="28"/>
          <w:szCs w:val="28"/>
        </w:rPr>
        <w:t>крайнии</w:t>
      </w:r>
      <w:proofErr w:type="spellEnd"/>
      <w:r>
        <w:rPr>
          <w:rFonts w:ascii="Times New Roman" w:hAnsi="Times New Roman" w:cs="Times New Roman"/>
          <w:sz w:val="28"/>
          <w:szCs w:val="28"/>
        </w:rPr>
        <w:t xml:space="preserve"> меры, чтобы способствовать укреплению мира»</w:t>
      </w:r>
      <w:r>
        <w:rPr>
          <w:rStyle w:val="a5"/>
          <w:rFonts w:ascii="Times New Roman" w:hAnsi="Times New Roman" w:cs="Times New Roman"/>
          <w:sz w:val="28"/>
          <w:szCs w:val="28"/>
        </w:rPr>
        <w:footnoteReference w:id="8"/>
      </w:r>
      <w:r>
        <w:rPr>
          <w:rFonts w:ascii="Times New Roman" w:hAnsi="Times New Roman" w:cs="Times New Roman"/>
          <w:sz w:val="28"/>
          <w:szCs w:val="28"/>
        </w:rPr>
        <w:t xml:space="preserve">. </w:t>
      </w:r>
      <w:r w:rsidRPr="002B44FB">
        <w:rPr>
          <w:rFonts w:ascii="Times New Roman" w:hAnsi="Times New Roman" w:cs="Times New Roman"/>
          <w:sz w:val="28"/>
          <w:szCs w:val="28"/>
        </w:rPr>
        <w:t xml:space="preserve">В </w:t>
      </w:r>
      <w:r>
        <w:rPr>
          <w:rFonts w:ascii="Times New Roman" w:hAnsi="Times New Roman" w:cs="Times New Roman"/>
          <w:sz w:val="28"/>
          <w:szCs w:val="28"/>
        </w:rPr>
        <w:t>юмористических</w:t>
      </w:r>
      <w:r w:rsidRPr="002B44FB">
        <w:rPr>
          <w:rFonts w:ascii="Times New Roman" w:hAnsi="Times New Roman" w:cs="Times New Roman"/>
          <w:sz w:val="28"/>
          <w:szCs w:val="28"/>
        </w:rPr>
        <w:t xml:space="preserve"> брошюрах пишут, что Вильгельм сам не понимает, что делает, </w:t>
      </w:r>
      <w:r>
        <w:rPr>
          <w:rFonts w:ascii="Times New Roman" w:hAnsi="Times New Roman" w:cs="Times New Roman"/>
          <w:sz w:val="28"/>
          <w:szCs w:val="28"/>
        </w:rPr>
        <w:t>или</w:t>
      </w:r>
      <w:r w:rsidRPr="002B44FB">
        <w:rPr>
          <w:rFonts w:ascii="Times New Roman" w:hAnsi="Times New Roman" w:cs="Times New Roman"/>
          <w:sz w:val="28"/>
          <w:szCs w:val="28"/>
        </w:rPr>
        <w:t xml:space="preserve">, что он помешен на войне. В брошюре «Адский напиток или отчего немцы стали варварами» автор </w:t>
      </w:r>
      <w:r>
        <w:rPr>
          <w:rFonts w:ascii="Times New Roman" w:hAnsi="Times New Roman" w:cs="Times New Roman"/>
          <w:sz w:val="28"/>
          <w:szCs w:val="28"/>
        </w:rPr>
        <w:t xml:space="preserve">и вовсе </w:t>
      </w:r>
      <w:r w:rsidRPr="002B44FB">
        <w:rPr>
          <w:rFonts w:ascii="Times New Roman" w:hAnsi="Times New Roman" w:cs="Times New Roman"/>
          <w:sz w:val="28"/>
          <w:szCs w:val="28"/>
        </w:rPr>
        <w:t>написал, что Вильгельм действует по указаниям черта</w:t>
      </w:r>
      <w:r>
        <w:rPr>
          <w:rStyle w:val="a5"/>
          <w:rFonts w:ascii="Times New Roman" w:hAnsi="Times New Roman" w:cs="Times New Roman"/>
          <w:sz w:val="28"/>
          <w:szCs w:val="28"/>
        </w:rPr>
        <w:footnoteReference w:id="9"/>
      </w:r>
      <w:r w:rsidRPr="002B44FB">
        <w:rPr>
          <w:rFonts w:ascii="Times New Roman" w:hAnsi="Times New Roman" w:cs="Times New Roman"/>
          <w:sz w:val="28"/>
          <w:szCs w:val="28"/>
        </w:rPr>
        <w:t>. И в этом</w:t>
      </w:r>
      <w:r>
        <w:rPr>
          <w:rFonts w:ascii="Times New Roman" w:hAnsi="Times New Roman" w:cs="Times New Roman"/>
          <w:sz w:val="28"/>
          <w:szCs w:val="28"/>
        </w:rPr>
        <w:t>, помимо прочего,</w:t>
      </w:r>
      <w:r w:rsidRPr="002B44FB">
        <w:rPr>
          <w:rFonts w:ascii="Times New Roman" w:hAnsi="Times New Roman" w:cs="Times New Roman"/>
          <w:sz w:val="28"/>
          <w:szCs w:val="28"/>
        </w:rPr>
        <w:t xml:space="preserve"> можно найти </w:t>
      </w:r>
      <w:r>
        <w:rPr>
          <w:rFonts w:ascii="Times New Roman" w:hAnsi="Times New Roman" w:cs="Times New Roman"/>
          <w:sz w:val="28"/>
          <w:szCs w:val="28"/>
        </w:rPr>
        <w:t xml:space="preserve">вполне явно </w:t>
      </w:r>
      <w:r w:rsidRPr="002B44FB">
        <w:rPr>
          <w:rFonts w:ascii="Times New Roman" w:hAnsi="Times New Roman" w:cs="Times New Roman"/>
          <w:sz w:val="28"/>
          <w:szCs w:val="28"/>
        </w:rPr>
        <w:t xml:space="preserve">противопоставление </w:t>
      </w:r>
      <w:r>
        <w:rPr>
          <w:rFonts w:ascii="Times New Roman" w:hAnsi="Times New Roman" w:cs="Times New Roman"/>
          <w:sz w:val="28"/>
          <w:szCs w:val="28"/>
        </w:rPr>
        <w:t xml:space="preserve">Вильгельма </w:t>
      </w:r>
      <w:r w:rsidRPr="002B44FB">
        <w:rPr>
          <w:rFonts w:ascii="Times New Roman" w:hAnsi="Times New Roman" w:cs="Times New Roman"/>
          <w:sz w:val="28"/>
          <w:szCs w:val="28"/>
        </w:rPr>
        <w:t>Николаю</w:t>
      </w:r>
      <w:r>
        <w:rPr>
          <w:rFonts w:ascii="Times New Roman" w:hAnsi="Times New Roman" w:cs="Times New Roman"/>
          <w:sz w:val="28"/>
          <w:szCs w:val="28"/>
        </w:rPr>
        <w:t xml:space="preserve"> </w:t>
      </w:r>
      <w:r>
        <w:rPr>
          <w:rFonts w:ascii="Times New Roman" w:hAnsi="Times New Roman" w:cs="Times New Roman"/>
          <w:sz w:val="28"/>
          <w:szCs w:val="28"/>
          <w:lang w:val="en-US"/>
        </w:rPr>
        <w:t>II</w:t>
      </w:r>
      <w:r w:rsidRPr="002B44FB">
        <w:rPr>
          <w:rFonts w:ascii="Times New Roman" w:hAnsi="Times New Roman" w:cs="Times New Roman"/>
          <w:sz w:val="28"/>
          <w:szCs w:val="28"/>
        </w:rPr>
        <w:t xml:space="preserve">, так как о </w:t>
      </w:r>
      <w:r>
        <w:rPr>
          <w:rFonts w:ascii="Times New Roman" w:hAnsi="Times New Roman" w:cs="Times New Roman"/>
          <w:sz w:val="28"/>
          <w:szCs w:val="28"/>
        </w:rPr>
        <w:lastRenderedPageBreak/>
        <w:t>российском императоре</w:t>
      </w:r>
      <w:r w:rsidRPr="002B44FB">
        <w:rPr>
          <w:rFonts w:ascii="Times New Roman" w:hAnsi="Times New Roman" w:cs="Times New Roman"/>
          <w:sz w:val="28"/>
          <w:szCs w:val="28"/>
        </w:rPr>
        <w:t xml:space="preserve"> </w:t>
      </w:r>
      <w:r>
        <w:rPr>
          <w:rFonts w:ascii="Times New Roman" w:hAnsi="Times New Roman" w:cs="Times New Roman"/>
          <w:sz w:val="28"/>
          <w:szCs w:val="28"/>
        </w:rPr>
        <w:t xml:space="preserve">в пропагандистских брошюрах </w:t>
      </w:r>
      <w:r w:rsidRPr="002B44FB">
        <w:rPr>
          <w:rFonts w:ascii="Times New Roman" w:hAnsi="Times New Roman" w:cs="Times New Roman"/>
          <w:sz w:val="28"/>
          <w:szCs w:val="28"/>
        </w:rPr>
        <w:t xml:space="preserve">писали </w:t>
      </w:r>
      <w:r>
        <w:rPr>
          <w:rFonts w:ascii="Times New Roman" w:hAnsi="Times New Roman" w:cs="Times New Roman"/>
          <w:sz w:val="28"/>
          <w:szCs w:val="28"/>
        </w:rPr>
        <w:t xml:space="preserve">не иначе </w:t>
      </w:r>
      <w:r w:rsidRPr="002B44FB">
        <w:rPr>
          <w:rFonts w:ascii="Times New Roman" w:hAnsi="Times New Roman" w:cs="Times New Roman"/>
          <w:sz w:val="28"/>
          <w:szCs w:val="28"/>
        </w:rPr>
        <w:t>как о «помазаннике Божьем».</w:t>
      </w:r>
    </w:p>
    <w:p w:rsidR="0079512A" w:rsidRDefault="0079512A" w:rsidP="0079512A">
      <w:pPr>
        <w:ind w:firstLine="708"/>
        <w:jc w:val="both"/>
        <w:rPr>
          <w:rFonts w:ascii="Times New Roman" w:hAnsi="Times New Roman" w:cs="Times New Roman"/>
          <w:sz w:val="28"/>
          <w:szCs w:val="28"/>
        </w:rPr>
      </w:pPr>
      <w:r>
        <w:rPr>
          <w:rFonts w:ascii="Times New Roman" w:hAnsi="Times New Roman" w:cs="Times New Roman"/>
          <w:sz w:val="28"/>
          <w:szCs w:val="28"/>
        </w:rPr>
        <w:t>В одной из юмористических брошюр</w:t>
      </w:r>
      <w:r w:rsidRPr="002B44FB">
        <w:rPr>
          <w:rFonts w:ascii="Times New Roman" w:hAnsi="Times New Roman" w:cs="Times New Roman"/>
          <w:sz w:val="28"/>
          <w:szCs w:val="28"/>
        </w:rPr>
        <w:t xml:space="preserve"> используется такой прием, при котором автор </w:t>
      </w:r>
      <w:r>
        <w:rPr>
          <w:rFonts w:ascii="Times New Roman" w:hAnsi="Times New Roman" w:cs="Times New Roman"/>
          <w:sz w:val="28"/>
          <w:szCs w:val="28"/>
        </w:rPr>
        <w:t xml:space="preserve">как бы цитирует </w:t>
      </w:r>
      <w:r w:rsidRPr="002B44FB">
        <w:rPr>
          <w:rFonts w:ascii="Times New Roman" w:hAnsi="Times New Roman" w:cs="Times New Roman"/>
          <w:sz w:val="28"/>
          <w:szCs w:val="28"/>
        </w:rPr>
        <w:t xml:space="preserve">дневник Вильгельма </w:t>
      </w:r>
      <w:proofErr w:type="gramStart"/>
      <w:r w:rsidRPr="002B44FB">
        <w:rPr>
          <w:rFonts w:ascii="Times New Roman" w:hAnsi="Times New Roman" w:cs="Times New Roman"/>
          <w:sz w:val="28"/>
          <w:szCs w:val="28"/>
        </w:rPr>
        <w:t>II</w:t>
      </w:r>
      <w:proofErr w:type="gramEnd"/>
      <w:r>
        <w:rPr>
          <w:rFonts w:ascii="Times New Roman" w:hAnsi="Times New Roman" w:cs="Times New Roman"/>
          <w:sz w:val="28"/>
          <w:szCs w:val="28"/>
        </w:rPr>
        <w:t xml:space="preserve"> Т</w:t>
      </w:r>
      <w:r w:rsidRPr="002B44FB">
        <w:rPr>
          <w:rFonts w:ascii="Times New Roman" w:hAnsi="Times New Roman" w:cs="Times New Roman"/>
          <w:sz w:val="28"/>
          <w:szCs w:val="28"/>
        </w:rPr>
        <w:t xml:space="preserve">аким образом, мысли необходимые пропагандистам </w:t>
      </w:r>
      <w:r>
        <w:rPr>
          <w:rFonts w:ascii="Times New Roman" w:hAnsi="Times New Roman" w:cs="Times New Roman"/>
          <w:sz w:val="28"/>
          <w:szCs w:val="28"/>
        </w:rPr>
        <w:t xml:space="preserve">для решения своих задач, </w:t>
      </w:r>
      <w:r w:rsidRPr="002B44FB">
        <w:rPr>
          <w:rFonts w:ascii="Times New Roman" w:hAnsi="Times New Roman" w:cs="Times New Roman"/>
          <w:sz w:val="28"/>
          <w:szCs w:val="28"/>
        </w:rPr>
        <w:t xml:space="preserve">преподносятся </w:t>
      </w:r>
      <w:r>
        <w:rPr>
          <w:rFonts w:ascii="Times New Roman" w:hAnsi="Times New Roman" w:cs="Times New Roman"/>
          <w:sz w:val="28"/>
          <w:szCs w:val="28"/>
        </w:rPr>
        <w:t xml:space="preserve">якобы </w:t>
      </w:r>
      <w:r w:rsidRPr="002B44FB">
        <w:rPr>
          <w:rFonts w:ascii="Times New Roman" w:hAnsi="Times New Roman" w:cs="Times New Roman"/>
          <w:sz w:val="28"/>
          <w:szCs w:val="28"/>
        </w:rPr>
        <w:t xml:space="preserve">от лица </w:t>
      </w:r>
      <w:r>
        <w:rPr>
          <w:rFonts w:ascii="Times New Roman" w:hAnsi="Times New Roman" w:cs="Times New Roman"/>
          <w:sz w:val="28"/>
          <w:szCs w:val="28"/>
        </w:rPr>
        <w:t xml:space="preserve">самого </w:t>
      </w:r>
      <w:r w:rsidRPr="002B44FB">
        <w:rPr>
          <w:rFonts w:ascii="Times New Roman" w:hAnsi="Times New Roman" w:cs="Times New Roman"/>
          <w:sz w:val="28"/>
          <w:szCs w:val="28"/>
        </w:rPr>
        <w:t>кайзера.</w:t>
      </w:r>
      <w:r>
        <w:rPr>
          <w:rFonts w:ascii="Times New Roman" w:hAnsi="Times New Roman" w:cs="Times New Roman"/>
          <w:sz w:val="28"/>
          <w:szCs w:val="28"/>
        </w:rPr>
        <w:t xml:space="preserve"> </w:t>
      </w:r>
      <w:proofErr w:type="gramStart"/>
      <w:r w:rsidRPr="002B44FB">
        <w:rPr>
          <w:rFonts w:ascii="Times New Roman" w:hAnsi="Times New Roman" w:cs="Times New Roman"/>
          <w:sz w:val="28"/>
          <w:szCs w:val="28"/>
        </w:rPr>
        <w:t xml:space="preserve">В таких </w:t>
      </w:r>
      <w:r>
        <w:rPr>
          <w:rFonts w:ascii="Times New Roman" w:hAnsi="Times New Roman" w:cs="Times New Roman"/>
          <w:sz w:val="28"/>
          <w:szCs w:val="28"/>
        </w:rPr>
        <w:t>«</w:t>
      </w:r>
      <w:r w:rsidRPr="002B44FB">
        <w:rPr>
          <w:rFonts w:ascii="Times New Roman" w:hAnsi="Times New Roman" w:cs="Times New Roman"/>
          <w:sz w:val="28"/>
          <w:szCs w:val="28"/>
        </w:rPr>
        <w:t>дневниках</w:t>
      </w:r>
      <w:r>
        <w:rPr>
          <w:rFonts w:ascii="Times New Roman" w:hAnsi="Times New Roman" w:cs="Times New Roman"/>
          <w:sz w:val="28"/>
          <w:szCs w:val="28"/>
        </w:rPr>
        <w:t>»</w:t>
      </w:r>
      <w:r w:rsidRPr="002B44FB">
        <w:rPr>
          <w:rFonts w:ascii="Times New Roman" w:hAnsi="Times New Roman" w:cs="Times New Roman"/>
          <w:sz w:val="28"/>
          <w:szCs w:val="28"/>
        </w:rPr>
        <w:t xml:space="preserve"> говорится</w:t>
      </w:r>
      <w:r>
        <w:rPr>
          <w:rFonts w:ascii="Times New Roman" w:hAnsi="Times New Roman" w:cs="Times New Roman"/>
          <w:sz w:val="28"/>
          <w:szCs w:val="28"/>
        </w:rPr>
        <w:t>, в частности,</w:t>
      </w:r>
      <w:r w:rsidRPr="002B44FB">
        <w:rPr>
          <w:rFonts w:ascii="Times New Roman" w:hAnsi="Times New Roman" w:cs="Times New Roman"/>
          <w:sz w:val="28"/>
          <w:szCs w:val="28"/>
        </w:rPr>
        <w:t xml:space="preserve"> о том, что кайзер </w:t>
      </w:r>
      <w:r>
        <w:rPr>
          <w:rFonts w:ascii="Times New Roman" w:hAnsi="Times New Roman" w:cs="Times New Roman"/>
          <w:sz w:val="28"/>
          <w:szCs w:val="28"/>
        </w:rPr>
        <w:t xml:space="preserve">якобы </w:t>
      </w:r>
      <w:r w:rsidRPr="002B44FB">
        <w:rPr>
          <w:rFonts w:ascii="Times New Roman" w:hAnsi="Times New Roman" w:cs="Times New Roman"/>
          <w:sz w:val="28"/>
          <w:szCs w:val="28"/>
        </w:rPr>
        <w:t xml:space="preserve">не верит в победу Германии, </w:t>
      </w:r>
      <w:r>
        <w:rPr>
          <w:rFonts w:ascii="Times New Roman" w:hAnsi="Times New Roman" w:cs="Times New Roman"/>
          <w:sz w:val="28"/>
          <w:szCs w:val="28"/>
        </w:rPr>
        <w:t>приводятся</w:t>
      </w:r>
      <w:r w:rsidRPr="002B44FB">
        <w:rPr>
          <w:rFonts w:ascii="Times New Roman" w:hAnsi="Times New Roman" w:cs="Times New Roman"/>
          <w:sz w:val="28"/>
          <w:szCs w:val="28"/>
        </w:rPr>
        <w:t xml:space="preserve"> </w:t>
      </w:r>
      <w:r>
        <w:rPr>
          <w:rFonts w:ascii="Times New Roman" w:hAnsi="Times New Roman" w:cs="Times New Roman"/>
          <w:sz w:val="28"/>
          <w:szCs w:val="28"/>
        </w:rPr>
        <w:t>«</w:t>
      </w:r>
      <w:r w:rsidRPr="002B44FB">
        <w:rPr>
          <w:rFonts w:ascii="Times New Roman" w:hAnsi="Times New Roman" w:cs="Times New Roman"/>
          <w:sz w:val="28"/>
          <w:szCs w:val="28"/>
        </w:rPr>
        <w:t>мысли</w:t>
      </w:r>
      <w:r>
        <w:rPr>
          <w:rFonts w:ascii="Times New Roman" w:hAnsi="Times New Roman" w:cs="Times New Roman"/>
          <w:sz w:val="28"/>
          <w:szCs w:val="28"/>
        </w:rPr>
        <w:t>» кайзера</w:t>
      </w:r>
      <w:r w:rsidRPr="002B44FB">
        <w:rPr>
          <w:rFonts w:ascii="Times New Roman" w:hAnsi="Times New Roman" w:cs="Times New Roman"/>
          <w:sz w:val="28"/>
          <w:szCs w:val="28"/>
        </w:rPr>
        <w:t xml:space="preserve">, свидетельствующие о </w:t>
      </w:r>
      <w:r>
        <w:rPr>
          <w:rFonts w:ascii="Times New Roman" w:hAnsi="Times New Roman" w:cs="Times New Roman"/>
          <w:sz w:val="28"/>
          <w:szCs w:val="28"/>
        </w:rPr>
        <w:t xml:space="preserve">его </w:t>
      </w:r>
      <w:r w:rsidRPr="002B44FB">
        <w:rPr>
          <w:rFonts w:ascii="Times New Roman" w:hAnsi="Times New Roman" w:cs="Times New Roman"/>
          <w:sz w:val="28"/>
          <w:szCs w:val="28"/>
        </w:rPr>
        <w:t>недалекости</w:t>
      </w:r>
      <w:r>
        <w:rPr>
          <w:rFonts w:ascii="Times New Roman" w:hAnsi="Times New Roman" w:cs="Times New Roman"/>
          <w:sz w:val="28"/>
          <w:szCs w:val="28"/>
        </w:rPr>
        <w:t xml:space="preserve"> и т.д.</w:t>
      </w:r>
      <w:proofErr w:type="gramEnd"/>
      <w:r w:rsidRPr="002B44FB">
        <w:rPr>
          <w:rFonts w:ascii="Times New Roman" w:hAnsi="Times New Roman" w:cs="Times New Roman"/>
          <w:sz w:val="28"/>
          <w:szCs w:val="28"/>
        </w:rPr>
        <w:t xml:space="preserve"> </w:t>
      </w:r>
      <w:r>
        <w:rPr>
          <w:rFonts w:ascii="Times New Roman" w:hAnsi="Times New Roman" w:cs="Times New Roman"/>
          <w:sz w:val="28"/>
          <w:szCs w:val="28"/>
        </w:rPr>
        <w:t>Так, например, в юмористическом альманахе «</w:t>
      </w:r>
      <w:proofErr w:type="gramStart"/>
      <w:r>
        <w:rPr>
          <w:rFonts w:ascii="Times New Roman" w:hAnsi="Times New Roman" w:cs="Times New Roman"/>
          <w:sz w:val="28"/>
          <w:szCs w:val="28"/>
        </w:rPr>
        <w:t>Бешенные</w:t>
      </w:r>
      <w:proofErr w:type="gramEnd"/>
      <w:r>
        <w:rPr>
          <w:rFonts w:ascii="Times New Roman" w:hAnsi="Times New Roman" w:cs="Times New Roman"/>
          <w:sz w:val="28"/>
          <w:szCs w:val="28"/>
        </w:rPr>
        <w:t xml:space="preserve"> немцы»</w:t>
      </w:r>
      <w:r w:rsidRPr="002B44FB">
        <w:rPr>
          <w:rFonts w:ascii="Times New Roman" w:hAnsi="Times New Roman" w:cs="Times New Roman"/>
          <w:sz w:val="28"/>
          <w:szCs w:val="28"/>
        </w:rPr>
        <w:t xml:space="preserve"> </w:t>
      </w:r>
      <w:r>
        <w:rPr>
          <w:rFonts w:ascii="Times New Roman" w:hAnsi="Times New Roman" w:cs="Times New Roman"/>
          <w:sz w:val="28"/>
          <w:szCs w:val="28"/>
        </w:rPr>
        <w:t xml:space="preserve">«дневник» Вильгельма начинается: «Вот так я </w:t>
      </w:r>
      <w:proofErr w:type="gramStart"/>
      <w:r>
        <w:rPr>
          <w:rFonts w:ascii="Times New Roman" w:hAnsi="Times New Roman" w:cs="Times New Roman"/>
          <w:sz w:val="28"/>
          <w:szCs w:val="28"/>
        </w:rPr>
        <w:t>дурак</w:t>
      </w:r>
      <w:proofErr w:type="gramEnd"/>
      <w:r>
        <w:rPr>
          <w:rFonts w:ascii="Times New Roman" w:hAnsi="Times New Roman" w:cs="Times New Roman"/>
          <w:sz w:val="28"/>
          <w:szCs w:val="28"/>
        </w:rPr>
        <w:t>».</w:t>
      </w:r>
      <w:r>
        <w:rPr>
          <w:rStyle w:val="a5"/>
          <w:rFonts w:ascii="Times New Roman" w:hAnsi="Times New Roman" w:cs="Times New Roman"/>
          <w:sz w:val="28"/>
          <w:szCs w:val="28"/>
        </w:rPr>
        <w:footnoteReference w:id="10"/>
      </w:r>
      <w:r>
        <w:rPr>
          <w:rFonts w:ascii="Times New Roman" w:hAnsi="Times New Roman" w:cs="Times New Roman"/>
          <w:sz w:val="28"/>
          <w:szCs w:val="28"/>
        </w:rPr>
        <w:t xml:space="preserve"> </w:t>
      </w:r>
    </w:p>
    <w:p w:rsidR="0079512A" w:rsidRDefault="0079512A" w:rsidP="0079512A">
      <w:pPr>
        <w:ind w:firstLine="708"/>
        <w:jc w:val="both"/>
        <w:rPr>
          <w:rFonts w:ascii="Times New Roman" w:hAnsi="Times New Roman" w:cs="Times New Roman"/>
          <w:sz w:val="28"/>
          <w:szCs w:val="28"/>
        </w:rPr>
      </w:pPr>
      <w:r>
        <w:rPr>
          <w:rFonts w:ascii="Times New Roman" w:hAnsi="Times New Roman" w:cs="Times New Roman"/>
          <w:sz w:val="28"/>
          <w:szCs w:val="28"/>
        </w:rPr>
        <w:t>В брошюрах не</w:t>
      </w:r>
      <w:r w:rsidRPr="002B44FB">
        <w:rPr>
          <w:rFonts w:ascii="Times New Roman" w:hAnsi="Times New Roman" w:cs="Times New Roman"/>
          <w:sz w:val="28"/>
          <w:szCs w:val="28"/>
        </w:rPr>
        <w:t>художественных делался упор на описание дипломатических, а затем военных действий, которые доказывали, что</w:t>
      </w:r>
      <w:r>
        <w:rPr>
          <w:rFonts w:ascii="Times New Roman" w:hAnsi="Times New Roman" w:cs="Times New Roman"/>
          <w:sz w:val="28"/>
          <w:szCs w:val="28"/>
        </w:rPr>
        <w:t xml:space="preserve"> Вильгельм много лет мечтал об этой войне: «Германия уже давно обдумала свой план ведения войны с Россией и Францией».</w:t>
      </w:r>
      <w:r>
        <w:rPr>
          <w:rStyle w:val="a5"/>
          <w:rFonts w:ascii="Times New Roman" w:hAnsi="Times New Roman" w:cs="Times New Roman"/>
          <w:sz w:val="28"/>
          <w:szCs w:val="28"/>
        </w:rPr>
        <w:footnoteReference w:id="11"/>
      </w:r>
    </w:p>
    <w:p w:rsidR="0079512A" w:rsidRPr="001B736F" w:rsidRDefault="0079512A" w:rsidP="0079512A">
      <w:pPr>
        <w:ind w:firstLine="708"/>
        <w:jc w:val="both"/>
        <w:rPr>
          <w:rFonts w:ascii="Times New Roman" w:hAnsi="Times New Roman" w:cs="Times New Roman"/>
          <w:sz w:val="28"/>
          <w:szCs w:val="28"/>
        </w:rPr>
      </w:pPr>
      <w:r w:rsidRPr="001B736F">
        <w:rPr>
          <w:rFonts w:ascii="Times New Roman" w:hAnsi="Times New Roman" w:cs="Times New Roman"/>
          <w:b/>
          <w:sz w:val="28"/>
          <w:szCs w:val="28"/>
        </w:rPr>
        <w:t>Заключение:</w:t>
      </w:r>
      <w:r>
        <w:rPr>
          <w:rFonts w:ascii="Times New Roman" w:hAnsi="Times New Roman" w:cs="Times New Roman"/>
          <w:b/>
          <w:sz w:val="28"/>
          <w:szCs w:val="28"/>
        </w:rPr>
        <w:t xml:space="preserve"> </w:t>
      </w:r>
      <w:r>
        <w:rPr>
          <w:rFonts w:ascii="Times New Roman" w:hAnsi="Times New Roman" w:cs="Times New Roman"/>
          <w:sz w:val="28"/>
          <w:szCs w:val="28"/>
        </w:rPr>
        <w:t xml:space="preserve">Геополитические интересы Германии изображались авторами русских пропагандистских брошюр однозначно как колониальные по своей сути, а методы реализации этих интересов – как неприкрыто захватнические. Германия была представлена как небезопасное государство сосед, на протяжении всей своей истории только и стремящийся захватить территорий стран-соседей. Германские политики, военачальники и лично Вильгельм </w:t>
      </w:r>
      <w:r>
        <w:rPr>
          <w:rFonts w:ascii="Times New Roman" w:hAnsi="Times New Roman" w:cs="Times New Roman"/>
          <w:sz w:val="28"/>
          <w:szCs w:val="28"/>
          <w:lang w:val="en-US"/>
        </w:rPr>
        <w:t>II</w:t>
      </w:r>
      <w:r>
        <w:rPr>
          <w:rFonts w:ascii="Times New Roman" w:hAnsi="Times New Roman" w:cs="Times New Roman"/>
          <w:sz w:val="28"/>
          <w:szCs w:val="28"/>
        </w:rPr>
        <w:t>, по мнению авторов брошюр, были главными виновниками войны, к которой долгое время усиленно готовилась Германия.</w:t>
      </w:r>
    </w:p>
    <w:p w:rsidR="0079512A" w:rsidRPr="0079512A" w:rsidRDefault="0079512A" w:rsidP="0079512A"/>
    <w:p w:rsidR="0079512A" w:rsidRPr="0079512A" w:rsidRDefault="0079512A" w:rsidP="0079512A">
      <w:pPr>
        <w:jc w:val="center"/>
        <w:rPr>
          <w:rFonts w:ascii="Times New Roman" w:hAnsi="Times New Roman" w:cs="Times New Roman"/>
          <w:b/>
          <w:color w:val="000000" w:themeColor="text1"/>
          <w:sz w:val="28"/>
          <w:szCs w:val="28"/>
        </w:rPr>
      </w:pPr>
      <w:r w:rsidRPr="0079512A">
        <w:rPr>
          <w:rFonts w:ascii="Times New Roman" w:hAnsi="Times New Roman" w:cs="Times New Roman"/>
          <w:b/>
          <w:color w:val="000000" w:themeColor="text1"/>
          <w:sz w:val="28"/>
          <w:szCs w:val="28"/>
        </w:rPr>
        <w:t>Часть 3</w:t>
      </w:r>
      <w:r w:rsidRPr="0079512A">
        <w:rPr>
          <w:rFonts w:ascii="Times New Roman" w:hAnsi="Times New Roman" w:cs="Times New Roman"/>
          <w:b/>
          <w:color w:val="000000" w:themeColor="text1"/>
          <w:sz w:val="28"/>
          <w:szCs w:val="28"/>
        </w:rPr>
        <w:t xml:space="preserve">. </w:t>
      </w:r>
    </w:p>
    <w:p w:rsidR="0079512A" w:rsidRPr="0079512A" w:rsidRDefault="0079512A" w:rsidP="0079512A">
      <w:pPr>
        <w:jc w:val="center"/>
        <w:rPr>
          <w:rFonts w:ascii="Times New Roman" w:hAnsi="Times New Roman" w:cs="Times New Roman"/>
          <w:b/>
          <w:color w:val="000000" w:themeColor="text1"/>
          <w:sz w:val="28"/>
          <w:szCs w:val="28"/>
        </w:rPr>
      </w:pPr>
      <w:r w:rsidRPr="0079512A">
        <w:rPr>
          <w:rFonts w:ascii="Times New Roman" w:hAnsi="Times New Roman" w:cs="Times New Roman"/>
          <w:b/>
          <w:color w:val="000000" w:themeColor="text1"/>
          <w:sz w:val="28"/>
          <w:szCs w:val="28"/>
        </w:rPr>
        <w:t>Немцы в пропагандистской литературе Российской империи</w:t>
      </w:r>
    </w:p>
    <w:p w:rsidR="0079512A" w:rsidRPr="0079512A" w:rsidRDefault="0079512A" w:rsidP="0079512A">
      <w:pPr>
        <w:jc w:val="center"/>
        <w:rPr>
          <w:rFonts w:ascii="Times New Roman" w:hAnsi="Times New Roman" w:cs="Times New Roman"/>
          <w:color w:val="000000" w:themeColor="text1"/>
          <w:sz w:val="28"/>
          <w:szCs w:val="28"/>
        </w:rPr>
      </w:pPr>
      <w:r w:rsidRPr="0079512A">
        <w:rPr>
          <w:rFonts w:ascii="Times New Roman" w:hAnsi="Times New Roman" w:cs="Times New Roman"/>
          <w:b/>
          <w:color w:val="000000" w:themeColor="text1"/>
          <w:sz w:val="28"/>
          <w:szCs w:val="28"/>
        </w:rPr>
        <w:t>А) Изображение немецких военных</w:t>
      </w:r>
    </w:p>
    <w:p w:rsidR="0079512A" w:rsidRPr="0079512A" w:rsidRDefault="0079512A" w:rsidP="0079512A">
      <w:pPr>
        <w:rPr>
          <w:rFonts w:ascii="Times New Roman" w:hAnsi="Times New Roman" w:cs="Times New Roman"/>
          <w:color w:val="000000" w:themeColor="text1"/>
          <w:sz w:val="28"/>
          <w:szCs w:val="28"/>
        </w:rPr>
      </w:pPr>
      <w:r w:rsidRPr="0079512A">
        <w:rPr>
          <w:rFonts w:ascii="Times New Roman" w:hAnsi="Times New Roman" w:cs="Times New Roman"/>
          <w:color w:val="000000" w:themeColor="text1"/>
          <w:sz w:val="28"/>
          <w:szCs w:val="28"/>
        </w:rPr>
        <w:t xml:space="preserve">Описывая немецкую армию, русские пропагандисты использовали, в основном, два приема: дискредитацию противника и разжигание ненависти к нему. Вследствие этого основной упор делался два основных </w:t>
      </w:r>
      <w:proofErr w:type="gramStart"/>
      <w:r w:rsidRPr="0079512A">
        <w:rPr>
          <w:rFonts w:ascii="Times New Roman" w:hAnsi="Times New Roman" w:cs="Times New Roman"/>
          <w:color w:val="000000" w:themeColor="text1"/>
          <w:sz w:val="28"/>
          <w:szCs w:val="28"/>
        </w:rPr>
        <w:t>качествах</w:t>
      </w:r>
      <w:proofErr w:type="gramEnd"/>
      <w:r w:rsidRPr="0079512A">
        <w:rPr>
          <w:rFonts w:ascii="Times New Roman" w:hAnsi="Times New Roman" w:cs="Times New Roman"/>
          <w:color w:val="000000" w:themeColor="text1"/>
          <w:sz w:val="28"/>
          <w:szCs w:val="28"/>
        </w:rPr>
        <w:t xml:space="preserve"> немецких военных, которые довольно часто смешивались.</w:t>
      </w:r>
    </w:p>
    <w:p w:rsidR="0079512A" w:rsidRPr="0079512A" w:rsidRDefault="0079512A" w:rsidP="0079512A">
      <w:pPr>
        <w:rPr>
          <w:rFonts w:ascii="Times New Roman" w:hAnsi="Times New Roman" w:cs="Times New Roman"/>
          <w:color w:val="000000" w:themeColor="text1"/>
          <w:sz w:val="28"/>
          <w:szCs w:val="28"/>
        </w:rPr>
      </w:pPr>
      <w:r w:rsidRPr="0079512A">
        <w:rPr>
          <w:rFonts w:ascii="Times New Roman" w:hAnsi="Times New Roman" w:cs="Times New Roman"/>
          <w:color w:val="000000" w:themeColor="text1"/>
          <w:sz w:val="28"/>
          <w:szCs w:val="28"/>
        </w:rPr>
        <w:lastRenderedPageBreak/>
        <w:t xml:space="preserve">Первое качество – глупость. В русской пропагандистской печати изображены безвольные солдаты, подчиняющиеся тупому командованию: «В выси, на суше и в воде, идем вперед все </w:t>
      </w:r>
      <w:proofErr w:type="gramStart"/>
      <w:r w:rsidRPr="0079512A">
        <w:rPr>
          <w:rFonts w:ascii="Times New Roman" w:hAnsi="Times New Roman" w:cs="Times New Roman"/>
          <w:color w:val="000000" w:themeColor="text1"/>
          <w:sz w:val="28"/>
          <w:szCs w:val="28"/>
        </w:rPr>
        <w:t>пузом</w:t>
      </w:r>
      <w:proofErr w:type="gramEnd"/>
      <w:r w:rsidRPr="0079512A">
        <w:rPr>
          <w:rFonts w:ascii="Times New Roman" w:hAnsi="Times New Roman" w:cs="Times New Roman"/>
          <w:color w:val="000000" w:themeColor="text1"/>
          <w:sz w:val="28"/>
          <w:szCs w:val="28"/>
        </w:rPr>
        <w:t xml:space="preserve">. Дрались мы храбро в </w:t>
      </w:r>
      <w:proofErr w:type="spellStart"/>
      <w:r w:rsidRPr="0079512A">
        <w:rPr>
          <w:rFonts w:ascii="Times New Roman" w:hAnsi="Times New Roman" w:cs="Times New Roman"/>
          <w:color w:val="000000" w:themeColor="text1"/>
          <w:sz w:val="28"/>
          <w:szCs w:val="28"/>
        </w:rPr>
        <w:t>Калише</w:t>
      </w:r>
      <w:proofErr w:type="spellEnd"/>
      <w:r w:rsidRPr="0079512A">
        <w:rPr>
          <w:rFonts w:ascii="Times New Roman" w:hAnsi="Times New Roman" w:cs="Times New Roman"/>
          <w:color w:val="000000" w:themeColor="text1"/>
          <w:sz w:val="28"/>
          <w:szCs w:val="28"/>
        </w:rPr>
        <w:t>: забрали в плен две шляпки, поймали мальца в шалаше, завернутого в тряпки»</w:t>
      </w:r>
      <w:proofErr w:type="gramStart"/>
      <w:r w:rsidRPr="0079512A">
        <w:rPr>
          <w:rFonts w:ascii="Times New Roman" w:hAnsi="Times New Roman" w:cs="Times New Roman"/>
          <w:color w:val="000000" w:themeColor="text1"/>
          <w:sz w:val="28"/>
          <w:szCs w:val="28"/>
        </w:rPr>
        <w:t xml:space="preserve"> .</w:t>
      </w:r>
      <w:proofErr w:type="gramEnd"/>
      <w:r w:rsidRPr="0079512A">
        <w:rPr>
          <w:rFonts w:ascii="Times New Roman" w:hAnsi="Times New Roman" w:cs="Times New Roman"/>
          <w:color w:val="000000" w:themeColor="text1"/>
          <w:sz w:val="28"/>
          <w:szCs w:val="28"/>
        </w:rPr>
        <w:t xml:space="preserve"> При этом ни солдаты, ни офицеры не понимают, зачем они воюют. Такой образ возникает, например, после прочтения брошюры «Адский напиток или отчего немцы стали варварами». </w:t>
      </w:r>
    </w:p>
    <w:p w:rsidR="0079512A" w:rsidRPr="0079512A" w:rsidRDefault="0079512A" w:rsidP="0079512A">
      <w:pPr>
        <w:rPr>
          <w:rFonts w:ascii="Times New Roman" w:hAnsi="Times New Roman" w:cs="Times New Roman"/>
          <w:color w:val="000000" w:themeColor="text1"/>
          <w:sz w:val="28"/>
          <w:szCs w:val="28"/>
        </w:rPr>
      </w:pPr>
      <w:r w:rsidRPr="0079512A">
        <w:rPr>
          <w:rFonts w:ascii="Times New Roman" w:hAnsi="Times New Roman" w:cs="Times New Roman"/>
          <w:color w:val="000000" w:themeColor="text1"/>
          <w:sz w:val="28"/>
          <w:szCs w:val="28"/>
        </w:rPr>
        <w:t>Изображение противника как тупого и безвольного было направлено на то, чтобы русские солдаты перестали его бояться, ведь бояться глупцов – это просто не уважать себя. По мнению авторов брошюр, потеря страха перед лицом немецкой армии гарантирует победу Российской империи: «Мы всегда  подтверждали справедливость той исторической истины, что в войнах с более опытными и закаленными в боях врагами мы, русские, побеждали не столько силою физическою и воинским искусством, сколько нравственною мощью, подъемом национального духа и удивительным в большинстве случаев самообладанием в самые опасные моменты столкновения России с ее грозными соседями»</w:t>
      </w:r>
      <w:proofErr w:type="gramStart"/>
      <w:r w:rsidRPr="0079512A">
        <w:rPr>
          <w:rFonts w:ascii="Times New Roman" w:hAnsi="Times New Roman" w:cs="Times New Roman"/>
          <w:color w:val="000000" w:themeColor="text1"/>
          <w:sz w:val="28"/>
          <w:szCs w:val="28"/>
        </w:rPr>
        <w:t xml:space="preserve"> .</w:t>
      </w:r>
      <w:proofErr w:type="gramEnd"/>
    </w:p>
    <w:p w:rsidR="0079512A" w:rsidRPr="0079512A" w:rsidRDefault="0079512A" w:rsidP="0079512A">
      <w:pPr>
        <w:rPr>
          <w:rFonts w:ascii="Times New Roman" w:hAnsi="Times New Roman" w:cs="Times New Roman"/>
          <w:color w:val="000000" w:themeColor="text1"/>
          <w:sz w:val="28"/>
          <w:szCs w:val="28"/>
        </w:rPr>
      </w:pPr>
      <w:r w:rsidRPr="0079512A">
        <w:rPr>
          <w:rFonts w:ascii="Times New Roman" w:hAnsi="Times New Roman" w:cs="Times New Roman"/>
          <w:color w:val="000000" w:themeColor="text1"/>
          <w:sz w:val="28"/>
          <w:szCs w:val="28"/>
        </w:rPr>
        <w:t>Авторы брошюр показывают, что немцы не имеют ни достаточного ума, ни достаточных ресурсов для того, чтобы победить Россию. И уже одно то, что немецкое командование осмелилось воевать с Российской империей, доказывает умственную несостоятельность немецких генералов. А тот факт, что германские солдаты исполняют приказы вышестоящих глупцов, доказывает глупость и нижних чинов немецкой армии.</w:t>
      </w:r>
    </w:p>
    <w:p w:rsidR="0079512A" w:rsidRPr="0079512A" w:rsidRDefault="0079512A" w:rsidP="0079512A">
      <w:pPr>
        <w:rPr>
          <w:rFonts w:ascii="Times New Roman" w:hAnsi="Times New Roman" w:cs="Times New Roman"/>
          <w:color w:val="000000" w:themeColor="text1"/>
          <w:sz w:val="28"/>
          <w:szCs w:val="28"/>
        </w:rPr>
      </w:pPr>
      <w:r w:rsidRPr="0079512A">
        <w:rPr>
          <w:rFonts w:ascii="Times New Roman" w:hAnsi="Times New Roman" w:cs="Times New Roman"/>
          <w:color w:val="000000" w:themeColor="text1"/>
          <w:sz w:val="28"/>
          <w:szCs w:val="28"/>
        </w:rPr>
        <w:t>Второе качество немецких военных, точки зрения русской военной пропаганды – это жестокость. Создатели брошюр находят проявления этой жестокости во всем: в использование немцами запрещенного оружия, и в пленении и уничтожение мирного населения, и в негуманном обращении с пленными: «Нашим войскам, заполонившим добрую половину восточной Пруссии, пришлось встретиться с другим способом немецкой борьбы. Во многих колодцах вода была отравлена»</w:t>
      </w:r>
      <w:proofErr w:type="gramStart"/>
      <w:r w:rsidRPr="0079512A">
        <w:rPr>
          <w:rFonts w:ascii="Times New Roman" w:hAnsi="Times New Roman" w:cs="Times New Roman"/>
          <w:color w:val="000000" w:themeColor="text1"/>
          <w:sz w:val="28"/>
          <w:szCs w:val="28"/>
        </w:rPr>
        <w:t xml:space="preserve"> .</w:t>
      </w:r>
      <w:proofErr w:type="gramEnd"/>
    </w:p>
    <w:p w:rsidR="0079512A" w:rsidRPr="0079512A" w:rsidRDefault="0079512A" w:rsidP="0079512A">
      <w:pPr>
        <w:rPr>
          <w:rFonts w:ascii="Times New Roman" w:hAnsi="Times New Roman" w:cs="Times New Roman"/>
          <w:color w:val="000000" w:themeColor="text1"/>
          <w:sz w:val="28"/>
          <w:szCs w:val="28"/>
        </w:rPr>
      </w:pPr>
      <w:r w:rsidRPr="0079512A">
        <w:rPr>
          <w:rFonts w:ascii="Times New Roman" w:hAnsi="Times New Roman" w:cs="Times New Roman"/>
          <w:color w:val="000000" w:themeColor="text1"/>
          <w:sz w:val="28"/>
          <w:szCs w:val="28"/>
        </w:rPr>
        <w:t xml:space="preserve">В период Первой мировой войны выпускаются специальные брошюры, призванные показать жестокость немецких военных, например, «Немцы-варвары: Творимые ими ужасы в наши дни над нашими отцами, матерями, братьями и сестрами». Борьба с проявлениями этой жестокости, по мысли создателей пропагандистских брошюр, делает войну с Германией священным долгом солдат Российской империи. </w:t>
      </w:r>
    </w:p>
    <w:p w:rsidR="0079512A" w:rsidRPr="0079512A" w:rsidRDefault="0079512A" w:rsidP="0079512A">
      <w:pPr>
        <w:rPr>
          <w:rFonts w:ascii="Times New Roman" w:hAnsi="Times New Roman" w:cs="Times New Roman"/>
          <w:color w:val="000000" w:themeColor="text1"/>
          <w:sz w:val="28"/>
          <w:szCs w:val="28"/>
        </w:rPr>
      </w:pPr>
      <w:r w:rsidRPr="0079512A">
        <w:rPr>
          <w:rFonts w:ascii="Times New Roman" w:hAnsi="Times New Roman" w:cs="Times New Roman"/>
          <w:color w:val="000000" w:themeColor="text1"/>
          <w:sz w:val="28"/>
          <w:szCs w:val="28"/>
        </w:rPr>
        <w:lastRenderedPageBreak/>
        <w:t>Осознание жестокости врага приводит к ненависти по отношению к нему в народе. Но авторы пытаются контролировать ненависть к немцам, чтобы уберечь русских военных от уподобления противнику, так как в случае проявления излишней жестокости по отношению к солдатам вражеской армии, авторы подобных статей лишатся возможности действовать на сознание людей, иллюстрациями жестокости немцев.</w:t>
      </w:r>
    </w:p>
    <w:p w:rsidR="0079512A" w:rsidRPr="0079512A" w:rsidRDefault="0079512A" w:rsidP="0079512A">
      <w:pPr>
        <w:rPr>
          <w:rFonts w:ascii="Times New Roman" w:hAnsi="Times New Roman" w:cs="Times New Roman"/>
          <w:color w:val="000000" w:themeColor="text1"/>
          <w:sz w:val="28"/>
          <w:szCs w:val="28"/>
        </w:rPr>
      </w:pPr>
      <w:r w:rsidRPr="0079512A">
        <w:rPr>
          <w:rFonts w:ascii="Times New Roman" w:hAnsi="Times New Roman" w:cs="Times New Roman"/>
          <w:color w:val="000000" w:themeColor="text1"/>
          <w:sz w:val="28"/>
          <w:szCs w:val="28"/>
        </w:rPr>
        <w:t>Авторы брошюр часто смешивают эти два главных негативных качества немцев. И поэтому образа. То есть жестокость немцев часто является следствием их же глупости и наоборот, немцы бывают настолько жестоки, что выглядят еще глупее. В итоге авторы пропагандистских брошюр, видимо, рассчитывали на то, что бесстрашие русских солдат смешается с ненавистью к врагам, обеспечивая тем самым готовность подданных Николая II сражаться с германской армией до победного конца.</w:t>
      </w:r>
    </w:p>
    <w:p w:rsidR="0079512A" w:rsidRPr="0079512A" w:rsidRDefault="0079512A" w:rsidP="0079512A">
      <w:pPr>
        <w:rPr>
          <w:rFonts w:ascii="Times New Roman" w:hAnsi="Times New Roman" w:cs="Times New Roman"/>
          <w:color w:val="000000" w:themeColor="text1"/>
          <w:sz w:val="28"/>
          <w:szCs w:val="28"/>
        </w:rPr>
      </w:pPr>
      <w:r w:rsidRPr="0079512A">
        <w:rPr>
          <w:rFonts w:ascii="Times New Roman" w:hAnsi="Times New Roman" w:cs="Times New Roman"/>
          <w:color w:val="000000" w:themeColor="text1"/>
          <w:sz w:val="28"/>
          <w:szCs w:val="28"/>
        </w:rPr>
        <w:t>Бесстрашие русских поддерживалось также и тем, что основной упор в ряде брошюр делался на малочисленности и военной несостоятельности немецких солдат и офицеров. Но в противовес такому взгляду на врагов появлялись и брошюры, в которых подчеркивалась военная мощь Германии: «В эту войну каждую минуту приходится чувствовать, что с нами сражается не равный нам враг, а невероятно сильный и хитрый зверь, для которого нет ничего святого, который твердо решил насмехаться и глумиться над всякими правилами, раз они стоят на дороге к его победе»</w:t>
      </w:r>
      <w:proofErr w:type="gramStart"/>
      <w:r w:rsidRPr="0079512A">
        <w:rPr>
          <w:rFonts w:ascii="Times New Roman" w:hAnsi="Times New Roman" w:cs="Times New Roman"/>
          <w:color w:val="000000" w:themeColor="text1"/>
          <w:sz w:val="28"/>
          <w:szCs w:val="28"/>
        </w:rPr>
        <w:t xml:space="preserve"> .</w:t>
      </w:r>
      <w:proofErr w:type="gramEnd"/>
      <w:r w:rsidRPr="0079512A">
        <w:rPr>
          <w:rFonts w:ascii="Times New Roman" w:hAnsi="Times New Roman" w:cs="Times New Roman"/>
          <w:color w:val="000000" w:themeColor="text1"/>
          <w:sz w:val="28"/>
          <w:szCs w:val="28"/>
        </w:rPr>
        <w:t xml:space="preserve"> Очевидно, без такого превознесения противника нельзя было создать ощущение важности  и значимости будущей победы.</w:t>
      </w:r>
    </w:p>
    <w:p w:rsidR="0079512A" w:rsidRPr="0079512A" w:rsidRDefault="0079512A" w:rsidP="0079512A">
      <w:pPr>
        <w:rPr>
          <w:rFonts w:ascii="Times New Roman" w:hAnsi="Times New Roman" w:cs="Times New Roman"/>
          <w:color w:val="000000" w:themeColor="text1"/>
          <w:sz w:val="28"/>
          <w:szCs w:val="28"/>
        </w:rPr>
      </w:pPr>
      <w:r w:rsidRPr="0079512A">
        <w:rPr>
          <w:rFonts w:ascii="Times New Roman" w:hAnsi="Times New Roman" w:cs="Times New Roman"/>
          <w:color w:val="000000" w:themeColor="text1"/>
          <w:sz w:val="28"/>
          <w:szCs w:val="28"/>
        </w:rPr>
        <w:t>В брошюрах описываются такие действия немецких военных, как нападения на госпитали, разгром мирных населенных пунктов, убийства мирного населения. Приводятся противопоставления с солдатами русской армии. Например, рассказывается история о том, как русский раненный солдат уступил носилки более тяжело раненому немцу, несмотря на то, что немцы жестоко обходились с русскими ранеными</w:t>
      </w:r>
      <w:proofErr w:type="gramStart"/>
      <w:r w:rsidRPr="0079512A">
        <w:rPr>
          <w:rFonts w:ascii="Times New Roman" w:hAnsi="Times New Roman" w:cs="Times New Roman"/>
          <w:color w:val="000000" w:themeColor="text1"/>
          <w:sz w:val="28"/>
          <w:szCs w:val="28"/>
        </w:rPr>
        <w:t xml:space="preserve"> .</w:t>
      </w:r>
      <w:proofErr w:type="gramEnd"/>
    </w:p>
    <w:p w:rsidR="0079512A" w:rsidRPr="0079512A" w:rsidRDefault="0079512A" w:rsidP="0079512A">
      <w:pPr>
        <w:rPr>
          <w:rFonts w:ascii="Times New Roman" w:hAnsi="Times New Roman" w:cs="Times New Roman"/>
          <w:color w:val="000000" w:themeColor="text1"/>
          <w:sz w:val="28"/>
          <w:szCs w:val="28"/>
        </w:rPr>
      </w:pPr>
    </w:p>
    <w:p w:rsidR="0079512A" w:rsidRPr="0079512A" w:rsidRDefault="0079512A" w:rsidP="0079512A">
      <w:pPr>
        <w:rPr>
          <w:rFonts w:ascii="Times New Roman" w:hAnsi="Times New Roman" w:cs="Times New Roman"/>
          <w:b/>
          <w:color w:val="000000" w:themeColor="text1"/>
          <w:sz w:val="28"/>
          <w:szCs w:val="28"/>
        </w:rPr>
      </w:pPr>
      <w:r w:rsidRPr="0079512A">
        <w:rPr>
          <w:rFonts w:ascii="Times New Roman" w:hAnsi="Times New Roman" w:cs="Times New Roman"/>
          <w:b/>
          <w:color w:val="000000" w:themeColor="text1"/>
          <w:sz w:val="28"/>
          <w:szCs w:val="28"/>
        </w:rPr>
        <w:t>Б) Немецкий народ в зеркале русской военной пропаганды</w:t>
      </w:r>
    </w:p>
    <w:p w:rsidR="0079512A" w:rsidRPr="0079512A" w:rsidRDefault="0079512A" w:rsidP="0079512A">
      <w:pPr>
        <w:rPr>
          <w:rFonts w:ascii="Times New Roman" w:hAnsi="Times New Roman" w:cs="Times New Roman"/>
          <w:color w:val="000000" w:themeColor="text1"/>
          <w:sz w:val="28"/>
          <w:szCs w:val="28"/>
        </w:rPr>
      </w:pPr>
      <w:r w:rsidRPr="0079512A">
        <w:rPr>
          <w:rFonts w:ascii="Times New Roman" w:hAnsi="Times New Roman" w:cs="Times New Roman"/>
          <w:color w:val="000000" w:themeColor="text1"/>
          <w:sz w:val="28"/>
          <w:szCs w:val="28"/>
        </w:rPr>
        <w:t xml:space="preserve">В русских пропагандистских брошюрах времен Первой Мировой войны образ немецкого народа различен в точности описания, но схож в эмоциональной окраске: авторы брошюр, более или менее успешно, пытаются сформировать у читателей отвращение к немцам. </w:t>
      </w:r>
    </w:p>
    <w:p w:rsidR="0079512A" w:rsidRPr="0079512A" w:rsidRDefault="0079512A" w:rsidP="0079512A">
      <w:pPr>
        <w:rPr>
          <w:rFonts w:ascii="Times New Roman" w:hAnsi="Times New Roman" w:cs="Times New Roman"/>
          <w:color w:val="000000" w:themeColor="text1"/>
          <w:sz w:val="28"/>
          <w:szCs w:val="28"/>
        </w:rPr>
      </w:pPr>
      <w:r w:rsidRPr="0079512A">
        <w:rPr>
          <w:rFonts w:ascii="Times New Roman" w:hAnsi="Times New Roman" w:cs="Times New Roman"/>
          <w:color w:val="000000" w:themeColor="text1"/>
          <w:sz w:val="28"/>
          <w:szCs w:val="28"/>
        </w:rPr>
        <w:lastRenderedPageBreak/>
        <w:t>Безусловно, в юмористических брошюрах образ создается в более ярких красках, с художественными подробностями, например, используется сравнение немцев со свиньями: «У меня новая родня оказалась: немцы свиньи! Вот не желала бы подобного родства… Уж если они среди людей не могли жить, то со свиньями и подавно…»</w:t>
      </w:r>
      <w:proofErr w:type="gramStart"/>
      <w:r w:rsidRPr="0079512A">
        <w:rPr>
          <w:rFonts w:ascii="Times New Roman" w:hAnsi="Times New Roman" w:cs="Times New Roman"/>
          <w:color w:val="000000" w:themeColor="text1"/>
          <w:sz w:val="28"/>
          <w:szCs w:val="28"/>
        </w:rPr>
        <w:t xml:space="preserve">  .</w:t>
      </w:r>
      <w:proofErr w:type="gramEnd"/>
    </w:p>
    <w:p w:rsidR="0079512A" w:rsidRPr="0079512A" w:rsidRDefault="0079512A" w:rsidP="0079512A">
      <w:pPr>
        <w:rPr>
          <w:rFonts w:ascii="Times New Roman" w:hAnsi="Times New Roman" w:cs="Times New Roman"/>
          <w:color w:val="000000" w:themeColor="text1"/>
          <w:sz w:val="28"/>
          <w:szCs w:val="28"/>
        </w:rPr>
      </w:pPr>
      <w:r w:rsidRPr="0079512A">
        <w:rPr>
          <w:rFonts w:ascii="Times New Roman" w:hAnsi="Times New Roman" w:cs="Times New Roman"/>
          <w:color w:val="000000" w:themeColor="text1"/>
          <w:sz w:val="28"/>
          <w:szCs w:val="28"/>
        </w:rPr>
        <w:t>В нехудожественных брошюрах образ немцев создается через описание их действий: нападение на госпитали («Красный Крест не является для них святыней, несмотря на его назначение облегчать участь страдающих; они охотно стреляют по нашим и французским лазаретам и перевязочным пунктам»</w:t>
      </w:r>
      <w:proofErr w:type="gramStart"/>
      <w:r w:rsidRPr="0079512A">
        <w:rPr>
          <w:rFonts w:ascii="Times New Roman" w:hAnsi="Times New Roman" w:cs="Times New Roman"/>
          <w:color w:val="000000" w:themeColor="text1"/>
          <w:sz w:val="28"/>
          <w:szCs w:val="28"/>
        </w:rPr>
        <w:t xml:space="preserve"> )</w:t>
      </w:r>
      <w:proofErr w:type="gramEnd"/>
      <w:r w:rsidRPr="0079512A">
        <w:rPr>
          <w:rFonts w:ascii="Times New Roman" w:hAnsi="Times New Roman" w:cs="Times New Roman"/>
          <w:color w:val="000000" w:themeColor="text1"/>
          <w:sz w:val="28"/>
          <w:szCs w:val="28"/>
        </w:rPr>
        <w:t xml:space="preserve">, убийства мирного населения («меньше чем имущество немцы щадят жизнь мирных жителей и их безопасность» ) и т.д. </w:t>
      </w:r>
    </w:p>
    <w:p w:rsidR="0079512A" w:rsidRPr="0079512A" w:rsidRDefault="0079512A" w:rsidP="0079512A">
      <w:pPr>
        <w:rPr>
          <w:rFonts w:ascii="Times New Roman" w:hAnsi="Times New Roman" w:cs="Times New Roman"/>
          <w:color w:val="000000" w:themeColor="text1"/>
          <w:sz w:val="28"/>
          <w:szCs w:val="28"/>
        </w:rPr>
      </w:pPr>
      <w:r w:rsidRPr="0079512A">
        <w:rPr>
          <w:rFonts w:ascii="Times New Roman" w:hAnsi="Times New Roman" w:cs="Times New Roman"/>
          <w:color w:val="000000" w:themeColor="text1"/>
          <w:sz w:val="28"/>
          <w:szCs w:val="28"/>
        </w:rPr>
        <w:t>Во многих брошюрах образ немцев создается на антитезе с русскими и их союзниками: «Вина за все бедствия, которые принесет эта кровопролитная война, падет не на русский народ и его славных и верных союзников, а на угнетателей и нарушителей человеческих прав, на коварных наших врагов, ослепленных злобой и ненавистью, охваченных злобой и ненавистью, охваченных жаждой завоеваний…»</w:t>
      </w:r>
      <w:proofErr w:type="gramStart"/>
      <w:r w:rsidRPr="0079512A">
        <w:rPr>
          <w:rFonts w:ascii="Times New Roman" w:hAnsi="Times New Roman" w:cs="Times New Roman"/>
          <w:color w:val="000000" w:themeColor="text1"/>
          <w:sz w:val="28"/>
          <w:szCs w:val="28"/>
        </w:rPr>
        <w:t xml:space="preserve"> .</w:t>
      </w:r>
      <w:proofErr w:type="gramEnd"/>
      <w:r w:rsidRPr="0079512A">
        <w:rPr>
          <w:rFonts w:ascii="Times New Roman" w:hAnsi="Times New Roman" w:cs="Times New Roman"/>
          <w:color w:val="000000" w:themeColor="text1"/>
          <w:sz w:val="28"/>
          <w:szCs w:val="28"/>
        </w:rPr>
        <w:t xml:space="preserve"> </w:t>
      </w:r>
    </w:p>
    <w:p w:rsidR="0079512A" w:rsidRPr="0079512A" w:rsidRDefault="0079512A" w:rsidP="0079512A">
      <w:pPr>
        <w:rPr>
          <w:rFonts w:ascii="Times New Roman" w:hAnsi="Times New Roman" w:cs="Times New Roman"/>
          <w:color w:val="000000" w:themeColor="text1"/>
          <w:sz w:val="28"/>
          <w:szCs w:val="28"/>
        </w:rPr>
      </w:pPr>
      <w:r w:rsidRPr="0079512A">
        <w:rPr>
          <w:rFonts w:ascii="Times New Roman" w:hAnsi="Times New Roman" w:cs="Times New Roman"/>
          <w:b/>
          <w:color w:val="000000" w:themeColor="text1"/>
          <w:sz w:val="28"/>
          <w:szCs w:val="28"/>
        </w:rPr>
        <w:t>Заключение:</w:t>
      </w:r>
      <w:r w:rsidRPr="0079512A">
        <w:rPr>
          <w:rFonts w:ascii="Times New Roman" w:hAnsi="Times New Roman" w:cs="Times New Roman"/>
          <w:color w:val="000000" w:themeColor="text1"/>
          <w:sz w:val="28"/>
          <w:szCs w:val="28"/>
        </w:rPr>
        <w:t xml:space="preserve"> Образ немецких военнослужащих формируется через показание их жестокости и несостоятельности как военных. Можно утверждать, что их образ в основном строиться на антитезе с образом русских военных. При этом отношение к гражданскому населению, лицам, находящимся в тылу, вырабатывалось путем формирования представлений о немецкой культуре как культуре враждебной, как совершенно противоположной русской культуре. Пропаганда активно </w:t>
      </w:r>
      <w:proofErr w:type="gramStart"/>
      <w:r w:rsidRPr="0079512A">
        <w:rPr>
          <w:rFonts w:ascii="Times New Roman" w:hAnsi="Times New Roman" w:cs="Times New Roman"/>
          <w:color w:val="000000" w:themeColor="text1"/>
          <w:sz w:val="28"/>
          <w:szCs w:val="28"/>
        </w:rPr>
        <w:t>насаждала</w:t>
      </w:r>
      <w:proofErr w:type="gramEnd"/>
      <w:r w:rsidRPr="0079512A">
        <w:rPr>
          <w:rFonts w:ascii="Times New Roman" w:hAnsi="Times New Roman" w:cs="Times New Roman"/>
          <w:color w:val="000000" w:themeColor="text1"/>
          <w:sz w:val="28"/>
          <w:szCs w:val="28"/>
        </w:rPr>
        <w:t xml:space="preserve"> изображала отношение к поведению немцев как к чему–то неприемлемому -- как с морально-нравственных, так и с эстетических позиций, всячески подчеркивая их «псевдо-цивилизованность».</w:t>
      </w:r>
    </w:p>
    <w:p w:rsidR="00863813" w:rsidRPr="00863813" w:rsidRDefault="0079512A" w:rsidP="0079512A">
      <w:pPr>
        <w:rPr>
          <w:rFonts w:ascii="Times New Roman" w:hAnsi="Times New Roman" w:cs="Times New Roman"/>
          <w:b/>
          <w:color w:val="000000" w:themeColor="text1"/>
          <w:sz w:val="28"/>
          <w:szCs w:val="28"/>
        </w:rPr>
      </w:pPr>
      <w:r w:rsidRPr="0079512A">
        <w:rPr>
          <w:rFonts w:ascii="Times New Roman" w:hAnsi="Times New Roman" w:cs="Times New Roman"/>
          <w:b/>
          <w:color w:val="000000" w:themeColor="text1"/>
          <w:sz w:val="28"/>
          <w:szCs w:val="28"/>
        </w:rPr>
        <w:t> </w:t>
      </w:r>
    </w:p>
    <w:sectPr w:rsidR="00863813" w:rsidRPr="008638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9DD" w:rsidRDefault="009929DD" w:rsidP="00863813">
      <w:pPr>
        <w:spacing w:after="0" w:line="240" w:lineRule="auto"/>
      </w:pPr>
      <w:r>
        <w:separator/>
      </w:r>
    </w:p>
  </w:endnote>
  <w:endnote w:type="continuationSeparator" w:id="0">
    <w:p w:rsidR="009929DD" w:rsidRDefault="009929DD" w:rsidP="00863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9DD" w:rsidRDefault="009929DD" w:rsidP="00863813">
      <w:pPr>
        <w:spacing w:after="0" w:line="240" w:lineRule="auto"/>
      </w:pPr>
      <w:r>
        <w:separator/>
      </w:r>
    </w:p>
  </w:footnote>
  <w:footnote w:type="continuationSeparator" w:id="0">
    <w:p w:rsidR="009929DD" w:rsidRDefault="009929DD" w:rsidP="00863813">
      <w:pPr>
        <w:spacing w:after="0" w:line="240" w:lineRule="auto"/>
      </w:pPr>
      <w:r>
        <w:continuationSeparator/>
      </w:r>
    </w:p>
  </w:footnote>
  <w:footnote w:id="1">
    <w:p w:rsidR="0079512A" w:rsidRPr="00BC7F7D" w:rsidRDefault="0079512A" w:rsidP="0079512A">
      <w:pPr>
        <w:pStyle w:val="a3"/>
        <w:spacing w:line="360" w:lineRule="auto"/>
        <w:jc w:val="both"/>
        <w:rPr>
          <w:rFonts w:ascii="Times New Roman" w:hAnsi="Times New Roman" w:cs="Times New Roman"/>
          <w:sz w:val="24"/>
          <w:szCs w:val="24"/>
        </w:rPr>
      </w:pPr>
      <w:r w:rsidRPr="00BC7F7D">
        <w:rPr>
          <w:rStyle w:val="a5"/>
          <w:rFonts w:ascii="Times New Roman" w:hAnsi="Times New Roman" w:cs="Times New Roman"/>
          <w:sz w:val="24"/>
          <w:szCs w:val="24"/>
        </w:rPr>
        <w:footnoteRef/>
      </w:r>
      <w:r w:rsidRPr="00BC7F7D">
        <w:rPr>
          <w:rFonts w:ascii="Times New Roman" w:hAnsi="Times New Roman" w:cs="Times New Roman"/>
          <w:sz w:val="24"/>
          <w:szCs w:val="24"/>
        </w:rPr>
        <w:t xml:space="preserve"> Священный порыв России на великий подвиг в защиту угнетенных братьев славян. К., 1914</w:t>
      </w:r>
      <w:r>
        <w:rPr>
          <w:rFonts w:ascii="Times New Roman" w:hAnsi="Times New Roman" w:cs="Times New Roman"/>
          <w:sz w:val="24"/>
          <w:szCs w:val="24"/>
        </w:rPr>
        <w:t>. С</w:t>
      </w:r>
      <w:r w:rsidRPr="00BC7F7D">
        <w:rPr>
          <w:rFonts w:ascii="Times New Roman" w:hAnsi="Times New Roman" w:cs="Times New Roman"/>
          <w:sz w:val="24"/>
          <w:szCs w:val="24"/>
        </w:rPr>
        <w:t>.</w:t>
      </w:r>
      <w:r>
        <w:rPr>
          <w:rFonts w:ascii="Times New Roman" w:hAnsi="Times New Roman" w:cs="Times New Roman"/>
          <w:sz w:val="24"/>
          <w:szCs w:val="24"/>
        </w:rPr>
        <w:t xml:space="preserve"> </w:t>
      </w:r>
      <w:r w:rsidRPr="00BC7F7D">
        <w:rPr>
          <w:rFonts w:ascii="Times New Roman" w:hAnsi="Times New Roman" w:cs="Times New Roman"/>
          <w:sz w:val="24"/>
          <w:szCs w:val="24"/>
        </w:rPr>
        <w:t>3</w:t>
      </w:r>
      <w:r>
        <w:rPr>
          <w:rFonts w:ascii="Times New Roman" w:hAnsi="Times New Roman" w:cs="Times New Roman"/>
          <w:sz w:val="24"/>
          <w:szCs w:val="24"/>
        </w:rPr>
        <w:t>.</w:t>
      </w:r>
    </w:p>
  </w:footnote>
  <w:footnote w:id="2">
    <w:p w:rsidR="0079512A" w:rsidRPr="00BC7F7D" w:rsidRDefault="0079512A" w:rsidP="0079512A">
      <w:pPr>
        <w:pStyle w:val="a3"/>
        <w:spacing w:line="360" w:lineRule="auto"/>
        <w:jc w:val="both"/>
        <w:rPr>
          <w:rFonts w:ascii="Times New Roman" w:hAnsi="Times New Roman" w:cs="Times New Roman"/>
          <w:sz w:val="24"/>
          <w:szCs w:val="24"/>
        </w:rPr>
      </w:pPr>
      <w:r w:rsidRPr="00BC7F7D">
        <w:rPr>
          <w:rStyle w:val="a5"/>
          <w:rFonts w:ascii="Times New Roman" w:hAnsi="Times New Roman" w:cs="Times New Roman"/>
          <w:sz w:val="24"/>
          <w:szCs w:val="24"/>
        </w:rPr>
        <w:footnoteRef/>
      </w:r>
      <w:r w:rsidRPr="00BC7F7D">
        <w:rPr>
          <w:rFonts w:ascii="Times New Roman" w:hAnsi="Times New Roman" w:cs="Times New Roman"/>
          <w:sz w:val="24"/>
          <w:szCs w:val="24"/>
        </w:rPr>
        <w:t xml:space="preserve"> </w:t>
      </w:r>
      <w:r w:rsidRPr="0045227E">
        <w:rPr>
          <w:rFonts w:ascii="Times New Roman" w:hAnsi="Times New Roman" w:cs="Times New Roman"/>
          <w:i/>
          <w:sz w:val="24"/>
          <w:szCs w:val="24"/>
        </w:rPr>
        <w:t>Быховский В.В.</w:t>
      </w:r>
      <w:r w:rsidRPr="00BC7F7D">
        <w:rPr>
          <w:rFonts w:ascii="Times New Roman" w:hAnsi="Times New Roman" w:cs="Times New Roman"/>
          <w:sz w:val="24"/>
          <w:szCs w:val="24"/>
        </w:rPr>
        <w:t xml:space="preserve"> Немецкий страх перед "русскою опасностью": Как объясняют сами немцы истинные причины войны?: Выдержки из </w:t>
      </w:r>
      <w:proofErr w:type="spellStart"/>
      <w:r w:rsidRPr="00BC7F7D">
        <w:rPr>
          <w:rFonts w:ascii="Times New Roman" w:hAnsi="Times New Roman" w:cs="Times New Roman"/>
          <w:sz w:val="24"/>
          <w:szCs w:val="24"/>
        </w:rPr>
        <w:t>извест</w:t>
      </w:r>
      <w:proofErr w:type="spellEnd"/>
      <w:r w:rsidRPr="00BC7F7D">
        <w:rPr>
          <w:rFonts w:ascii="Times New Roman" w:hAnsi="Times New Roman" w:cs="Times New Roman"/>
          <w:sz w:val="24"/>
          <w:szCs w:val="24"/>
        </w:rPr>
        <w:t xml:space="preserve">. </w:t>
      </w:r>
      <w:proofErr w:type="spellStart"/>
      <w:r w:rsidRPr="00BC7F7D">
        <w:rPr>
          <w:rFonts w:ascii="Times New Roman" w:hAnsi="Times New Roman" w:cs="Times New Roman"/>
          <w:sz w:val="24"/>
          <w:szCs w:val="24"/>
        </w:rPr>
        <w:t>бр</w:t>
      </w:r>
      <w:proofErr w:type="spellEnd"/>
      <w:r w:rsidRPr="00BC7F7D">
        <w:rPr>
          <w:rFonts w:ascii="Times New Roman" w:hAnsi="Times New Roman" w:cs="Times New Roman"/>
          <w:sz w:val="24"/>
          <w:szCs w:val="24"/>
        </w:rPr>
        <w:t xml:space="preserve">. </w:t>
      </w:r>
      <w:proofErr w:type="gramStart"/>
      <w:r w:rsidRPr="00BC7F7D">
        <w:rPr>
          <w:rFonts w:ascii="Times New Roman" w:hAnsi="Times New Roman" w:cs="Times New Roman"/>
          <w:sz w:val="24"/>
          <w:szCs w:val="24"/>
        </w:rPr>
        <w:t>"</w:t>
      </w:r>
      <w:proofErr w:type="spellStart"/>
      <w:r w:rsidRPr="00BC7F7D">
        <w:rPr>
          <w:rFonts w:ascii="Times New Roman" w:hAnsi="Times New Roman" w:cs="Times New Roman"/>
          <w:sz w:val="24"/>
          <w:szCs w:val="24"/>
        </w:rPr>
        <w:t>Russland</w:t>
      </w:r>
      <w:proofErr w:type="spellEnd"/>
      <w:r w:rsidRPr="00BC7F7D">
        <w:rPr>
          <w:rFonts w:ascii="Times New Roman" w:hAnsi="Times New Roman" w:cs="Times New Roman"/>
          <w:sz w:val="24"/>
          <w:szCs w:val="24"/>
        </w:rPr>
        <w:t xml:space="preserve"> </w:t>
      </w:r>
      <w:proofErr w:type="spellStart"/>
      <w:r w:rsidRPr="00BC7F7D">
        <w:rPr>
          <w:rFonts w:ascii="Times New Roman" w:hAnsi="Times New Roman" w:cs="Times New Roman"/>
          <w:sz w:val="24"/>
          <w:szCs w:val="24"/>
        </w:rPr>
        <w:t>und</w:t>
      </w:r>
      <w:proofErr w:type="spellEnd"/>
      <w:r w:rsidRPr="00BC7F7D">
        <w:rPr>
          <w:rFonts w:ascii="Times New Roman" w:hAnsi="Times New Roman" w:cs="Times New Roman"/>
          <w:sz w:val="24"/>
          <w:szCs w:val="24"/>
        </w:rPr>
        <w:t xml:space="preserve"> </w:t>
      </w:r>
      <w:proofErr w:type="spellStart"/>
      <w:r w:rsidRPr="00BC7F7D">
        <w:rPr>
          <w:rFonts w:ascii="Times New Roman" w:hAnsi="Times New Roman" w:cs="Times New Roman"/>
          <w:sz w:val="24"/>
          <w:szCs w:val="24"/>
        </w:rPr>
        <w:t>wir</w:t>
      </w:r>
      <w:proofErr w:type="spellEnd"/>
      <w:r w:rsidRPr="00BC7F7D">
        <w:rPr>
          <w:rFonts w:ascii="Times New Roman" w:hAnsi="Times New Roman" w:cs="Times New Roman"/>
          <w:sz w:val="24"/>
          <w:szCs w:val="24"/>
        </w:rPr>
        <w:t>" ("Россия и мы"), вышедшей в Берлине в июле 1914 года.</w:t>
      </w:r>
      <w:proofErr w:type="gramEnd"/>
      <w:r w:rsidRPr="00BC7F7D">
        <w:rPr>
          <w:rFonts w:ascii="Times New Roman" w:hAnsi="Times New Roman" w:cs="Times New Roman"/>
          <w:sz w:val="24"/>
          <w:szCs w:val="24"/>
        </w:rPr>
        <w:t xml:space="preserve"> М., 1914</w:t>
      </w:r>
      <w:r>
        <w:rPr>
          <w:rFonts w:ascii="Times New Roman" w:hAnsi="Times New Roman" w:cs="Times New Roman"/>
          <w:sz w:val="24"/>
          <w:szCs w:val="24"/>
        </w:rPr>
        <w:t>. С. 3.</w:t>
      </w:r>
    </w:p>
  </w:footnote>
  <w:footnote w:id="3">
    <w:p w:rsidR="0079512A" w:rsidRPr="00BC7F7D" w:rsidRDefault="0079512A" w:rsidP="0079512A">
      <w:pPr>
        <w:pStyle w:val="a3"/>
        <w:spacing w:line="360" w:lineRule="auto"/>
        <w:jc w:val="both"/>
        <w:rPr>
          <w:rFonts w:ascii="Times New Roman" w:hAnsi="Times New Roman" w:cs="Times New Roman"/>
          <w:sz w:val="24"/>
          <w:szCs w:val="24"/>
        </w:rPr>
      </w:pPr>
      <w:r w:rsidRPr="00BC7F7D">
        <w:rPr>
          <w:rStyle w:val="a5"/>
          <w:rFonts w:ascii="Times New Roman" w:hAnsi="Times New Roman" w:cs="Times New Roman"/>
          <w:sz w:val="24"/>
          <w:szCs w:val="24"/>
        </w:rPr>
        <w:footnoteRef/>
      </w:r>
      <w:r w:rsidRPr="00BC7F7D">
        <w:rPr>
          <w:rFonts w:ascii="Times New Roman" w:hAnsi="Times New Roman" w:cs="Times New Roman"/>
          <w:sz w:val="24"/>
          <w:szCs w:val="24"/>
        </w:rPr>
        <w:t xml:space="preserve"> </w:t>
      </w:r>
      <w:r w:rsidRPr="0045227E">
        <w:rPr>
          <w:rFonts w:ascii="Times New Roman" w:hAnsi="Times New Roman" w:cs="Times New Roman"/>
          <w:i/>
          <w:sz w:val="24"/>
          <w:szCs w:val="24"/>
        </w:rPr>
        <w:t>Уткин А.И.</w:t>
      </w:r>
      <w:r w:rsidRPr="00BC7F7D">
        <w:rPr>
          <w:rFonts w:ascii="Times New Roman" w:hAnsi="Times New Roman" w:cs="Times New Roman"/>
          <w:sz w:val="24"/>
          <w:szCs w:val="24"/>
        </w:rPr>
        <w:t xml:space="preserve"> Первая мировая война. М., 2002</w:t>
      </w:r>
      <w:r>
        <w:rPr>
          <w:rFonts w:ascii="Times New Roman" w:hAnsi="Times New Roman" w:cs="Times New Roman"/>
          <w:sz w:val="24"/>
          <w:szCs w:val="24"/>
        </w:rPr>
        <w:t>. С. 83.</w:t>
      </w:r>
    </w:p>
  </w:footnote>
  <w:footnote w:id="4">
    <w:p w:rsidR="0079512A" w:rsidRPr="00BC7F7D" w:rsidRDefault="0079512A" w:rsidP="0079512A">
      <w:pPr>
        <w:pStyle w:val="a3"/>
        <w:spacing w:line="360" w:lineRule="auto"/>
        <w:jc w:val="both"/>
        <w:rPr>
          <w:rFonts w:ascii="Times New Roman" w:hAnsi="Times New Roman" w:cs="Times New Roman"/>
          <w:sz w:val="24"/>
          <w:szCs w:val="24"/>
        </w:rPr>
      </w:pPr>
      <w:r w:rsidRPr="00BC7F7D">
        <w:rPr>
          <w:rStyle w:val="a5"/>
          <w:rFonts w:ascii="Times New Roman" w:hAnsi="Times New Roman" w:cs="Times New Roman"/>
          <w:sz w:val="24"/>
          <w:szCs w:val="24"/>
        </w:rPr>
        <w:footnoteRef/>
      </w:r>
      <w:r w:rsidRPr="00BC7F7D">
        <w:rPr>
          <w:rFonts w:ascii="Times New Roman" w:hAnsi="Times New Roman" w:cs="Times New Roman"/>
          <w:sz w:val="24"/>
          <w:szCs w:val="24"/>
        </w:rPr>
        <w:t xml:space="preserve"> Священный порыв России</w:t>
      </w:r>
      <w:r>
        <w:rPr>
          <w:rFonts w:ascii="Times New Roman" w:hAnsi="Times New Roman" w:cs="Times New Roman"/>
          <w:sz w:val="24"/>
          <w:szCs w:val="24"/>
        </w:rPr>
        <w:t xml:space="preserve">… С. </w:t>
      </w:r>
      <w:r w:rsidRPr="00BC7F7D">
        <w:rPr>
          <w:rFonts w:ascii="Times New Roman" w:hAnsi="Times New Roman" w:cs="Times New Roman"/>
          <w:sz w:val="24"/>
          <w:szCs w:val="24"/>
        </w:rPr>
        <w:t>20</w:t>
      </w:r>
      <w:r>
        <w:rPr>
          <w:rFonts w:ascii="Times New Roman" w:hAnsi="Times New Roman" w:cs="Times New Roman"/>
          <w:sz w:val="24"/>
          <w:szCs w:val="24"/>
        </w:rPr>
        <w:t>.</w:t>
      </w:r>
    </w:p>
  </w:footnote>
  <w:footnote w:id="5">
    <w:p w:rsidR="0079512A" w:rsidRPr="00AC7118" w:rsidRDefault="0079512A" w:rsidP="0079512A">
      <w:pPr>
        <w:pStyle w:val="a3"/>
        <w:spacing w:line="360" w:lineRule="auto"/>
        <w:jc w:val="both"/>
        <w:rPr>
          <w:rFonts w:ascii="Times New Roman" w:hAnsi="Times New Roman" w:cs="Times New Roman"/>
          <w:sz w:val="24"/>
          <w:szCs w:val="24"/>
        </w:rPr>
      </w:pPr>
      <w:r>
        <w:rPr>
          <w:rStyle w:val="a5"/>
        </w:rPr>
        <w:footnoteRef/>
      </w:r>
      <w:r>
        <w:t xml:space="preserve"> </w:t>
      </w:r>
      <w:r>
        <w:rPr>
          <w:rFonts w:ascii="Times New Roman" w:hAnsi="Times New Roman" w:cs="Times New Roman"/>
          <w:sz w:val="24"/>
          <w:szCs w:val="24"/>
        </w:rPr>
        <w:t xml:space="preserve">Священный порыв России… С. </w:t>
      </w:r>
      <w:r w:rsidRPr="00AC7118">
        <w:rPr>
          <w:rFonts w:ascii="Times New Roman" w:hAnsi="Times New Roman" w:cs="Times New Roman"/>
          <w:sz w:val="24"/>
          <w:szCs w:val="24"/>
        </w:rPr>
        <w:t>12</w:t>
      </w:r>
      <w:r>
        <w:rPr>
          <w:rFonts w:ascii="Times New Roman" w:hAnsi="Times New Roman" w:cs="Times New Roman"/>
          <w:sz w:val="24"/>
          <w:szCs w:val="24"/>
        </w:rPr>
        <w:t>.</w:t>
      </w:r>
    </w:p>
  </w:footnote>
  <w:footnote w:id="6">
    <w:p w:rsidR="0079512A" w:rsidRPr="00263C32" w:rsidRDefault="0079512A" w:rsidP="0079512A">
      <w:pPr>
        <w:pStyle w:val="a3"/>
        <w:rPr>
          <w:rFonts w:ascii="Times New Roman" w:hAnsi="Times New Roman" w:cs="Times New Roman"/>
          <w:sz w:val="24"/>
          <w:szCs w:val="24"/>
        </w:rPr>
      </w:pPr>
      <w:r w:rsidRPr="00263C32">
        <w:rPr>
          <w:rStyle w:val="a5"/>
          <w:rFonts w:ascii="Times New Roman" w:hAnsi="Times New Roman" w:cs="Times New Roman"/>
          <w:sz w:val="24"/>
          <w:szCs w:val="24"/>
        </w:rPr>
        <w:footnoteRef/>
      </w:r>
      <w:r w:rsidRPr="00263C32">
        <w:rPr>
          <w:rFonts w:ascii="Times New Roman" w:hAnsi="Times New Roman" w:cs="Times New Roman"/>
          <w:sz w:val="24"/>
          <w:szCs w:val="24"/>
        </w:rPr>
        <w:t xml:space="preserve"> </w:t>
      </w:r>
      <w:proofErr w:type="spellStart"/>
      <w:r w:rsidRPr="00263C32">
        <w:rPr>
          <w:rFonts w:ascii="Times New Roman" w:hAnsi="Times New Roman" w:cs="Times New Roman"/>
          <w:sz w:val="24"/>
          <w:szCs w:val="24"/>
        </w:rPr>
        <w:t>Г.Глубоков</w:t>
      </w:r>
      <w:proofErr w:type="spellEnd"/>
      <w:r w:rsidRPr="00263C32">
        <w:rPr>
          <w:rFonts w:ascii="Times New Roman" w:hAnsi="Times New Roman" w:cs="Times New Roman"/>
          <w:sz w:val="24"/>
          <w:szCs w:val="24"/>
        </w:rPr>
        <w:t xml:space="preserve"> Высокомерный народ немцы: 1242 – 1914гг.: Чтение царским воинам – чудо-богатырям. Пг., 1914</w:t>
      </w:r>
    </w:p>
  </w:footnote>
  <w:footnote w:id="7">
    <w:p w:rsidR="0079512A" w:rsidRPr="00AC7118" w:rsidRDefault="0079512A" w:rsidP="0079512A">
      <w:pPr>
        <w:pStyle w:val="a3"/>
        <w:spacing w:line="360" w:lineRule="auto"/>
        <w:jc w:val="both"/>
        <w:rPr>
          <w:rFonts w:ascii="Times New Roman" w:hAnsi="Times New Roman" w:cs="Times New Roman"/>
          <w:sz w:val="24"/>
          <w:szCs w:val="24"/>
        </w:rPr>
      </w:pPr>
      <w:r w:rsidRPr="00AC7118">
        <w:rPr>
          <w:rStyle w:val="a5"/>
          <w:rFonts w:ascii="Times New Roman" w:hAnsi="Times New Roman" w:cs="Times New Roman"/>
          <w:sz w:val="24"/>
          <w:szCs w:val="24"/>
        </w:rPr>
        <w:footnoteRef/>
      </w:r>
      <w:r w:rsidRPr="00AC7118">
        <w:rPr>
          <w:rFonts w:ascii="Times New Roman" w:hAnsi="Times New Roman" w:cs="Times New Roman"/>
          <w:i/>
          <w:sz w:val="24"/>
          <w:szCs w:val="24"/>
        </w:rPr>
        <w:t>Петров А.</w:t>
      </w:r>
      <w:r w:rsidRPr="00AC7118">
        <w:rPr>
          <w:rFonts w:ascii="Times New Roman" w:hAnsi="Times New Roman" w:cs="Times New Roman"/>
          <w:sz w:val="24"/>
          <w:szCs w:val="24"/>
        </w:rPr>
        <w:t xml:space="preserve"> Адский напиток, или Отчего немцы стали варварами. М., 1914</w:t>
      </w:r>
      <w:r>
        <w:rPr>
          <w:rFonts w:ascii="Times New Roman" w:hAnsi="Times New Roman" w:cs="Times New Roman"/>
          <w:sz w:val="24"/>
          <w:szCs w:val="24"/>
        </w:rPr>
        <w:t>. С</w:t>
      </w:r>
      <w:r w:rsidRPr="00AC7118">
        <w:rPr>
          <w:rFonts w:ascii="Times New Roman" w:hAnsi="Times New Roman" w:cs="Times New Roman"/>
          <w:sz w:val="24"/>
          <w:szCs w:val="24"/>
        </w:rPr>
        <w:t>.</w:t>
      </w:r>
      <w:r>
        <w:rPr>
          <w:rFonts w:ascii="Times New Roman" w:hAnsi="Times New Roman" w:cs="Times New Roman"/>
          <w:sz w:val="24"/>
          <w:szCs w:val="24"/>
        </w:rPr>
        <w:t xml:space="preserve"> </w:t>
      </w:r>
      <w:r w:rsidRPr="00AC7118">
        <w:rPr>
          <w:rFonts w:ascii="Times New Roman" w:hAnsi="Times New Roman" w:cs="Times New Roman"/>
          <w:sz w:val="24"/>
          <w:szCs w:val="24"/>
        </w:rPr>
        <w:t>14</w:t>
      </w:r>
      <w:r>
        <w:rPr>
          <w:rFonts w:ascii="Times New Roman" w:hAnsi="Times New Roman" w:cs="Times New Roman"/>
          <w:sz w:val="24"/>
          <w:szCs w:val="24"/>
        </w:rPr>
        <w:t>.</w:t>
      </w:r>
    </w:p>
  </w:footnote>
  <w:footnote w:id="8">
    <w:p w:rsidR="0079512A" w:rsidRPr="00AC7118" w:rsidRDefault="0079512A" w:rsidP="0079512A">
      <w:pPr>
        <w:pStyle w:val="a3"/>
        <w:spacing w:line="360" w:lineRule="auto"/>
        <w:jc w:val="both"/>
        <w:rPr>
          <w:rFonts w:ascii="Times New Roman" w:hAnsi="Times New Roman" w:cs="Times New Roman"/>
          <w:sz w:val="24"/>
          <w:szCs w:val="24"/>
        </w:rPr>
      </w:pPr>
      <w:r w:rsidRPr="00AC7118">
        <w:rPr>
          <w:rStyle w:val="a5"/>
          <w:rFonts w:ascii="Times New Roman" w:hAnsi="Times New Roman" w:cs="Times New Roman"/>
          <w:sz w:val="24"/>
          <w:szCs w:val="24"/>
        </w:rPr>
        <w:footnoteRef/>
      </w:r>
      <w:r w:rsidRPr="00AC7118">
        <w:rPr>
          <w:rFonts w:ascii="Times New Roman" w:hAnsi="Times New Roman" w:cs="Times New Roman"/>
          <w:sz w:val="24"/>
          <w:szCs w:val="24"/>
        </w:rPr>
        <w:t xml:space="preserve"> </w:t>
      </w:r>
      <w:r w:rsidRPr="00AC7118">
        <w:rPr>
          <w:rFonts w:ascii="Times New Roman" w:hAnsi="Times New Roman" w:cs="Times New Roman"/>
          <w:i/>
          <w:sz w:val="24"/>
          <w:szCs w:val="24"/>
        </w:rPr>
        <w:t>Назаревский Б.В.</w:t>
      </w:r>
      <w:r w:rsidRPr="00AC7118">
        <w:rPr>
          <w:rFonts w:ascii="Times New Roman" w:hAnsi="Times New Roman" w:cs="Times New Roman"/>
          <w:sz w:val="24"/>
          <w:szCs w:val="24"/>
        </w:rPr>
        <w:t xml:space="preserve"> Война за правду: Как началась великая европейская война?: Чтения для фабрично-заводских рабочих Бориса Назаревского.  М., 1915</w:t>
      </w:r>
      <w:r>
        <w:rPr>
          <w:rFonts w:ascii="Times New Roman" w:hAnsi="Times New Roman" w:cs="Times New Roman"/>
          <w:sz w:val="24"/>
          <w:szCs w:val="24"/>
        </w:rPr>
        <w:t>. С. 1.</w:t>
      </w:r>
    </w:p>
  </w:footnote>
  <w:footnote w:id="9">
    <w:p w:rsidR="0079512A" w:rsidRPr="00AC7118" w:rsidRDefault="0079512A" w:rsidP="0079512A">
      <w:pPr>
        <w:pStyle w:val="a3"/>
        <w:spacing w:line="360" w:lineRule="auto"/>
        <w:jc w:val="both"/>
        <w:rPr>
          <w:rFonts w:ascii="Times New Roman" w:hAnsi="Times New Roman" w:cs="Times New Roman"/>
          <w:sz w:val="24"/>
          <w:szCs w:val="24"/>
        </w:rPr>
      </w:pPr>
      <w:r w:rsidRPr="00AC7118">
        <w:rPr>
          <w:rStyle w:val="a5"/>
          <w:rFonts w:ascii="Times New Roman" w:hAnsi="Times New Roman" w:cs="Times New Roman"/>
          <w:sz w:val="24"/>
          <w:szCs w:val="24"/>
        </w:rPr>
        <w:footnoteRef/>
      </w:r>
      <w:r>
        <w:rPr>
          <w:rFonts w:ascii="Times New Roman" w:hAnsi="Times New Roman" w:cs="Times New Roman"/>
          <w:i/>
          <w:sz w:val="24"/>
          <w:szCs w:val="24"/>
        </w:rPr>
        <w:t xml:space="preserve">СМ: </w:t>
      </w:r>
      <w:r w:rsidRPr="00AC7118">
        <w:rPr>
          <w:rFonts w:ascii="Times New Roman" w:hAnsi="Times New Roman" w:cs="Times New Roman"/>
          <w:i/>
          <w:sz w:val="24"/>
          <w:szCs w:val="24"/>
        </w:rPr>
        <w:t>Петров А.</w:t>
      </w:r>
      <w:r w:rsidRPr="00AC7118">
        <w:rPr>
          <w:rFonts w:ascii="Times New Roman" w:hAnsi="Times New Roman" w:cs="Times New Roman"/>
          <w:sz w:val="24"/>
          <w:szCs w:val="24"/>
        </w:rPr>
        <w:t xml:space="preserve"> </w:t>
      </w:r>
      <w:r>
        <w:rPr>
          <w:rFonts w:ascii="Times New Roman" w:hAnsi="Times New Roman" w:cs="Times New Roman"/>
          <w:sz w:val="24"/>
          <w:szCs w:val="24"/>
        </w:rPr>
        <w:t>Указ. соч.</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С.5-15.</w:t>
      </w:r>
    </w:p>
  </w:footnote>
  <w:footnote w:id="10">
    <w:p w:rsidR="0079512A" w:rsidRPr="00AC7118" w:rsidRDefault="0079512A" w:rsidP="0079512A">
      <w:pPr>
        <w:pStyle w:val="a3"/>
        <w:spacing w:line="360" w:lineRule="auto"/>
        <w:jc w:val="both"/>
        <w:rPr>
          <w:rFonts w:ascii="Times New Roman" w:hAnsi="Times New Roman" w:cs="Times New Roman"/>
          <w:sz w:val="24"/>
          <w:szCs w:val="24"/>
        </w:rPr>
      </w:pPr>
      <w:r w:rsidRPr="00AC7118">
        <w:rPr>
          <w:rStyle w:val="a5"/>
          <w:rFonts w:ascii="Times New Roman" w:hAnsi="Times New Roman" w:cs="Times New Roman"/>
          <w:sz w:val="24"/>
          <w:szCs w:val="24"/>
        </w:rPr>
        <w:footnoteRef/>
      </w:r>
      <w:r w:rsidRPr="00AC7118">
        <w:rPr>
          <w:rFonts w:ascii="Times New Roman" w:hAnsi="Times New Roman" w:cs="Times New Roman"/>
          <w:sz w:val="24"/>
          <w:szCs w:val="24"/>
        </w:rPr>
        <w:t xml:space="preserve"> Бешеные немцы. М.,1914. С. 3.</w:t>
      </w:r>
    </w:p>
  </w:footnote>
  <w:footnote w:id="11">
    <w:p w:rsidR="0079512A" w:rsidRPr="00AC7118" w:rsidRDefault="0079512A" w:rsidP="0079512A">
      <w:pPr>
        <w:pStyle w:val="a3"/>
        <w:spacing w:line="360" w:lineRule="auto"/>
        <w:jc w:val="both"/>
        <w:rPr>
          <w:rFonts w:ascii="Times New Roman" w:hAnsi="Times New Roman" w:cs="Times New Roman"/>
          <w:sz w:val="24"/>
          <w:szCs w:val="24"/>
        </w:rPr>
      </w:pPr>
      <w:r w:rsidRPr="00AC7118">
        <w:rPr>
          <w:rStyle w:val="a5"/>
          <w:rFonts w:ascii="Times New Roman" w:hAnsi="Times New Roman" w:cs="Times New Roman"/>
          <w:sz w:val="24"/>
          <w:szCs w:val="24"/>
        </w:rPr>
        <w:footnoteRef/>
      </w:r>
      <w:r w:rsidRPr="00AC7118">
        <w:rPr>
          <w:rFonts w:ascii="Times New Roman" w:hAnsi="Times New Roman" w:cs="Times New Roman"/>
          <w:sz w:val="24"/>
          <w:szCs w:val="24"/>
        </w:rPr>
        <w:t xml:space="preserve"> </w:t>
      </w:r>
      <w:r w:rsidRPr="00AC7118">
        <w:rPr>
          <w:rFonts w:ascii="Times New Roman" w:hAnsi="Times New Roman" w:cs="Times New Roman"/>
          <w:i/>
          <w:sz w:val="24"/>
          <w:szCs w:val="24"/>
        </w:rPr>
        <w:t>Назаревский Б.В.</w:t>
      </w:r>
      <w:r w:rsidRPr="00AC7118">
        <w:rPr>
          <w:rFonts w:ascii="Times New Roman" w:hAnsi="Times New Roman" w:cs="Times New Roman"/>
          <w:sz w:val="24"/>
          <w:szCs w:val="24"/>
        </w:rPr>
        <w:t xml:space="preserve"> Указ</w:t>
      </w:r>
      <w:proofErr w:type="gramStart"/>
      <w:r w:rsidRPr="00AC7118">
        <w:rPr>
          <w:rFonts w:ascii="Times New Roman" w:hAnsi="Times New Roman" w:cs="Times New Roman"/>
          <w:sz w:val="24"/>
          <w:szCs w:val="24"/>
        </w:rPr>
        <w:t>.</w:t>
      </w:r>
      <w:proofErr w:type="gramEnd"/>
      <w:r w:rsidRPr="00AC7118">
        <w:rPr>
          <w:rFonts w:ascii="Times New Roman" w:hAnsi="Times New Roman" w:cs="Times New Roman"/>
          <w:sz w:val="24"/>
          <w:szCs w:val="24"/>
        </w:rPr>
        <w:t xml:space="preserve"> </w:t>
      </w:r>
      <w:proofErr w:type="gramStart"/>
      <w:r w:rsidRPr="00AC7118">
        <w:rPr>
          <w:rFonts w:ascii="Times New Roman" w:hAnsi="Times New Roman" w:cs="Times New Roman"/>
          <w:sz w:val="24"/>
          <w:szCs w:val="24"/>
        </w:rPr>
        <w:t>с</w:t>
      </w:r>
      <w:proofErr w:type="gramEnd"/>
      <w:r w:rsidRPr="00AC7118">
        <w:rPr>
          <w:rFonts w:ascii="Times New Roman" w:hAnsi="Times New Roman" w:cs="Times New Roman"/>
          <w:sz w:val="24"/>
          <w:szCs w:val="24"/>
        </w:rPr>
        <w:t xml:space="preserve">оч. С. 49.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E67"/>
    <w:rsid w:val="000569BB"/>
    <w:rsid w:val="00062D37"/>
    <w:rsid w:val="00065D85"/>
    <w:rsid w:val="00085E60"/>
    <w:rsid w:val="0009512C"/>
    <w:rsid w:val="000B2E8A"/>
    <w:rsid w:val="000C6E10"/>
    <w:rsid w:val="000C711F"/>
    <w:rsid w:val="000D1941"/>
    <w:rsid w:val="000D44C1"/>
    <w:rsid w:val="000F0503"/>
    <w:rsid w:val="000F4266"/>
    <w:rsid w:val="001215D3"/>
    <w:rsid w:val="0012223B"/>
    <w:rsid w:val="00123B52"/>
    <w:rsid w:val="00134854"/>
    <w:rsid w:val="00154571"/>
    <w:rsid w:val="00155317"/>
    <w:rsid w:val="00156B69"/>
    <w:rsid w:val="00163387"/>
    <w:rsid w:val="00167CD7"/>
    <w:rsid w:val="001769A0"/>
    <w:rsid w:val="001A0E24"/>
    <w:rsid w:val="001A3960"/>
    <w:rsid w:val="001B1B14"/>
    <w:rsid w:val="001E78A1"/>
    <w:rsid w:val="001F0075"/>
    <w:rsid w:val="00210268"/>
    <w:rsid w:val="00212C65"/>
    <w:rsid w:val="00226EA8"/>
    <w:rsid w:val="002352C6"/>
    <w:rsid w:val="00263E76"/>
    <w:rsid w:val="002A35FD"/>
    <w:rsid w:val="002A5FBC"/>
    <w:rsid w:val="002B3706"/>
    <w:rsid w:val="002C2E31"/>
    <w:rsid w:val="002C6F16"/>
    <w:rsid w:val="002C6F6C"/>
    <w:rsid w:val="002C7ACD"/>
    <w:rsid w:val="002D28ED"/>
    <w:rsid w:val="002F37AE"/>
    <w:rsid w:val="002F62F5"/>
    <w:rsid w:val="002F6F03"/>
    <w:rsid w:val="002F7B95"/>
    <w:rsid w:val="00307ADC"/>
    <w:rsid w:val="00342541"/>
    <w:rsid w:val="00343B28"/>
    <w:rsid w:val="00350714"/>
    <w:rsid w:val="00365A9A"/>
    <w:rsid w:val="00384672"/>
    <w:rsid w:val="00387396"/>
    <w:rsid w:val="003B06FE"/>
    <w:rsid w:val="003B0899"/>
    <w:rsid w:val="003B251A"/>
    <w:rsid w:val="003B35EA"/>
    <w:rsid w:val="003C15EA"/>
    <w:rsid w:val="003C2263"/>
    <w:rsid w:val="003C3D36"/>
    <w:rsid w:val="003E2CF1"/>
    <w:rsid w:val="00400629"/>
    <w:rsid w:val="0040575D"/>
    <w:rsid w:val="00410039"/>
    <w:rsid w:val="00460326"/>
    <w:rsid w:val="0047377D"/>
    <w:rsid w:val="00474E67"/>
    <w:rsid w:val="00492F1B"/>
    <w:rsid w:val="0049505B"/>
    <w:rsid w:val="0049512D"/>
    <w:rsid w:val="004B5807"/>
    <w:rsid w:val="004C0EAB"/>
    <w:rsid w:val="004C1809"/>
    <w:rsid w:val="004C2ED7"/>
    <w:rsid w:val="004D0395"/>
    <w:rsid w:val="004D03BF"/>
    <w:rsid w:val="004D213B"/>
    <w:rsid w:val="004E093B"/>
    <w:rsid w:val="005054F5"/>
    <w:rsid w:val="0050562C"/>
    <w:rsid w:val="00507655"/>
    <w:rsid w:val="00512695"/>
    <w:rsid w:val="005276F0"/>
    <w:rsid w:val="00550E00"/>
    <w:rsid w:val="00556592"/>
    <w:rsid w:val="00564647"/>
    <w:rsid w:val="00572368"/>
    <w:rsid w:val="00583045"/>
    <w:rsid w:val="005A130F"/>
    <w:rsid w:val="005B14E8"/>
    <w:rsid w:val="006129C5"/>
    <w:rsid w:val="00615117"/>
    <w:rsid w:val="00632856"/>
    <w:rsid w:val="0065285F"/>
    <w:rsid w:val="00676CAA"/>
    <w:rsid w:val="006807BB"/>
    <w:rsid w:val="006C6821"/>
    <w:rsid w:val="006E1619"/>
    <w:rsid w:val="006F2092"/>
    <w:rsid w:val="006F2706"/>
    <w:rsid w:val="006F744E"/>
    <w:rsid w:val="00714C6B"/>
    <w:rsid w:val="0073316F"/>
    <w:rsid w:val="007350DA"/>
    <w:rsid w:val="00735220"/>
    <w:rsid w:val="007412BD"/>
    <w:rsid w:val="0075450F"/>
    <w:rsid w:val="007702EC"/>
    <w:rsid w:val="007724AD"/>
    <w:rsid w:val="00772B37"/>
    <w:rsid w:val="007863A2"/>
    <w:rsid w:val="00786DA5"/>
    <w:rsid w:val="0079512A"/>
    <w:rsid w:val="0079595D"/>
    <w:rsid w:val="007A2DCD"/>
    <w:rsid w:val="007D55D2"/>
    <w:rsid w:val="007D6239"/>
    <w:rsid w:val="0081006E"/>
    <w:rsid w:val="00822B34"/>
    <w:rsid w:val="008247F6"/>
    <w:rsid w:val="00826868"/>
    <w:rsid w:val="008370D2"/>
    <w:rsid w:val="0084017D"/>
    <w:rsid w:val="00853A3F"/>
    <w:rsid w:val="0085687B"/>
    <w:rsid w:val="00863813"/>
    <w:rsid w:val="00866148"/>
    <w:rsid w:val="00875301"/>
    <w:rsid w:val="00881C8E"/>
    <w:rsid w:val="00891500"/>
    <w:rsid w:val="008A4A27"/>
    <w:rsid w:val="008A6747"/>
    <w:rsid w:val="008B1C85"/>
    <w:rsid w:val="008C4A1B"/>
    <w:rsid w:val="008C66E9"/>
    <w:rsid w:val="008D1DAD"/>
    <w:rsid w:val="008D6242"/>
    <w:rsid w:val="008F034A"/>
    <w:rsid w:val="00901D24"/>
    <w:rsid w:val="00921849"/>
    <w:rsid w:val="00960ED6"/>
    <w:rsid w:val="0098121C"/>
    <w:rsid w:val="00983403"/>
    <w:rsid w:val="009929DD"/>
    <w:rsid w:val="009A5E62"/>
    <w:rsid w:val="009B56EE"/>
    <w:rsid w:val="009C0C7A"/>
    <w:rsid w:val="009C4EAB"/>
    <w:rsid w:val="009C77BF"/>
    <w:rsid w:val="009D60E9"/>
    <w:rsid w:val="009E08EE"/>
    <w:rsid w:val="00A131B8"/>
    <w:rsid w:val="00A16897"/>
    <w:rsid w:val="00A22B04"/>
    <w:rsid w:val="00A406F4"/>
    <w:rsid w:val="00A41447"/>
    <w:rsid w:val="00A45317"/>
    <w:rsid w:val="00A5487A"/>
    <w:rsid w:val="00A57483"/>
    <w:rsid w:val="00A57DF1"/>
    <w:rsid w:val="00A85325"/>
    <w:rsid w:val="00AB3617"/>
    <w:rsid w:val="00AB7F7C"/>
    <w:rsid w:val="00AC31BC"/>
    <w:rsid w:val="00AD09BF"/>
    <w:rsid w:val="00B15B71"/>
    <w:rsid w:val="00B168EE"/>
    <w:rsid w:val="00B16F30"/>
    <w:rsid w:val="00B2706F"/>
    <w:rsid w:val="00B40E21"/>
    <w:rsid w:val="00B54FBB"/>
    <w:rsid w:val="00B71830"/>
    <w:rsid w:val="00B87905"/>
    <w:rsid w:val="00BD3EA4"/>
    <w:rsid w:val="00BE70AB"/>
    <w:rsid w:val="00C0016C"/>
    <w:rsid w:val="00C13444"/>
    <w:rsid w:val="00C15D0A"/>
    <w:rsid w:val="00C16898"/>
    <w:rsid w:val="00C21B64"/>
    <w:rsid w:val="00C30549"/>
    <w:rsid w:val="00C3384B"/>
    <w:rsid w:val="00C34366"/>
    <w:rsid w:val="00C34A92"/>
    <w:rsid w:val="00C5723E"/>
    <w:rsid w:val="00C5768F"/>
    <w:rsid w:val="00C70FF5"/>
    <w:rsid w:val="00C72BC7"/>
    <w:rsid w:val="00C82E95"/>
    <w:rsid w:val="00C83B4B"/>
    <w:rsid w:val="00CB0D52"/>
    <w:rsid w:val="00CB32BD"/>
    <w:rsid w:val="00CB4F51"/>
    <w:rsid w:val="00CC5E97"/>
    <w:rsid w:val="00CD39E4"/>
    <w:rsid w:val="00CE787D"/>
    <w:rsid w:val="00D00EAF"/>
    <w:rsid w:val="00D476BB"/>
    <w:rsid w:val="00D513DA"/>
    <w:rsid w:val="00D655A2"/>
    <w:rsid w:val="00D86F73"/>
    <w:rsid w:val="00D92A46"/>
    <w:rsid w:val="00DF22D1"/>
    <w:rsid w:val="00DF2E9F"/>
    <w:rsid w:val="00E07FF3"/>
    <w:rsid w:val="00E24C40"/>
    <w:rsid w:val="00E256BE"/>
    <w:rsid w:val="00E550EA"/>
    <w:rsid w:val="00E62AC1"/>
    <w:rsid w:val="00E75AA5"/>
    <w:rsid w:val="00E86576"/>
    <w:rsid w:val="00EA1DED"/>
    <w:rsid w:val="00EA3BFD"/>
    <w:rsid w:val="00EA55EF"/>
    <w:rsid w:val="00EB475F"/>
    <w:rsid w:val="00EC0C05"/>
    <w:rsid w:val="00EC439E"/>
    <w:rsid w:val="00EE6AC0"/>
    <w:rsid w:val="00EF57AD"/>
    <w:rsid w:val="00EF79AD"/>
    <w:rsid w:val="00F336B2"/>
    <w:rsid w:val="00F56C06"/>
    <w:rsid w:val="00F66BD4"/>
    <w:rsid w:val="00F80D39"/>
    <w:rsid w:val="00F96971"/>
    <w:rsid w:val="00F979C9"/>
    <w:rsid w:val="00FA496C"/>
    <w:rsid w:val="00FA4B59"/>
    <w:rsid w:val="00FA512E"/>
    <w:rsid w:val="00FA5CAE"/>
    <w:rsid w:val="00FB59B4"/>
    <w:rsid w:val="00FC7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8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63813"/>
    <w:pPr>
      <w:spacing w:after="0" w:line="240" w:lineRule="auto"/>
    </w:pPr>
    <w:rPr>
      <w:sz w:val="20"/>
      <w:szCs w:val="20"/>
    </w:rPr>
  </w:style>
  <w:style w:type="character" w:customStyle="1" w:styleId="a4">
    <w:name w:val="Текст сноски Знак"/>
    <w:basedOn w:val="a0"/>
    <w:link w:val="a3"/>
    <w:uiPriority w:val="99"/>
    <w:semiHidden/>
    <w:rsid w:val="00863813"/>
    <w:rPr>
      <w:sz w:val="20"/>
      <w:szCs w:val="20"/>
    </w:rPr>
  </w:style>
  <w:style w:type="character" w:styleId="a5">
    <w:name w:val="footnote reference"/>
    <w:basedOn w:val="a0"/>
    <w:uiPriority w:val="99"/>
    <w:semiHidden/>
    <w:unhideWhenUsed/>
    <w:rsid w:val="00863813"/>
    <w:rPr>
      <w:vertAlign w:val="superscript"/>
    </w:rPr>
  </w:style>
  <w:style w:type="character" w:styleId="a6">
    <w:name w:val="Hyperlink"/>
    <w:basedOn w:val="a0"/>
    <w:uiPriority w:val="99"/>
    <w:unhideWhenUsed/>
    <w:rsid w:val="00863813"/>
    <w:rPr>
      <w:color w:val="0000FF" w:themeColor="hyperlink"/>
      <w:u w:val="single"/>
    </w:rPr>
  </w:style>
  <w:style w:type="paragraph" w:styleId="a7">
    <w:name w:val="Balloon Text"/>
    <w:basedOn w:val="a"/>
    <w:link w:val="a8"/>
    <w:uiPriority w:val="99"/>
    <w:semiHidden/>
    <w:unhideWhenUsed/>
    <w:rsid w:val="002A35F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A35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8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63813"/>
    <w:pPr>
      <w:spacing w:after="0" w:line="240" w:lineRule="auto"/>
    </w:pPr>
    <w:rPr>
      <w:sz w:val="20"/>
      <w:szCs w:val="20"/>
    </w:rPr>
  </w:style>
  <w:style w:type="character" w:customStyle="1" w:styleId="a4">
    <w:name w:val="Текст сноски Знак"/>
    <w:basedOn w:val="a0"/>
    <w:link w:val="a3"/>
    <w:uiPriority w:val="99"/>
    <w:semiHidden/>
    <w:rsid w:val="00863813"/>
    <w:rPr>
      <w:sz w:val="20"/>
      <w:szCs w:val="20"/>
    </w:rPr>
  </w:style>
  <w:style w:type="character" w:styleId="a5">
    <w:name w:val="footnote reference"/>
    <w:basedOn w:val="a0"/>
    <w:uiPriority w:val="99"/>
    <w:semiHidden/>
    <w:unhideWhenUsed/>
    <w:rsid w:val="00863813"/>
    <w:rPr>
      <w:vertAlign w:val="superscript"/>
    </w:rPr>
  </w:style>
  <w:style w:type="character" w:styleId="a6">
    <w:name w:val="Hyperlink"/>
    <w:basedOn w:val="a0"/>
    <w:uiPriority w:val="99"/>
    <w:unhideWhenUsed/>
    <w:rsid w:val="00863813"/>
    <w:rPr>
      <w:color w:val="0000FF" w:themeColor="hyperlink"/>
      <w:u w:val="single"/>
    </w:rPr>
  </w:style>
  <w:style w:type="paragraph" w:styleId="a7">
    <w:name w:val="Balloon Text"/>
    <w:basedOn w:val="a"/>
    <w:link w:val="a8"/>
    <w:uiPriority w:val="99"/>
    <w:semiHidden/>
    <w:unhideWhenUsed/>
    <w:rsid w:val="002A35F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A35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2997</Words>
  <Characters>17088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Варя</dc:creator>
  <cp:keywords/>
  <dc:description/>
  <cp:lastModifiedBy>Варя</cp:lastModifiedBy>
  <cp:revision>3</cp:revision>
  <dcterms:created xsi:type="dcterms:W3CDTF">2014-12-07T16:01:00Z</dcterms:created>
  <dcterms:modified xsi:type="dcterms:W3CDTF">2014-12-14T19:00:00Z</dcterms:modified>
</cp:coreProperties>
</file>