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13" w:rsidRDefault="00FF3118" w:rsidP="00FF3118">
      <w:pPr>
        <w:jc w:val="center"/>
        <w:rPr>
          <w:rFonts w:ascii="Times New Roman" w:hAnsi="Times New Roman" w:cs="Times New Roman"/>
          <w:sz w:val="28"/>
          <w:szCs w:val="28"/>
        </w:rPr>
      </w:pPr>
      <w:r w:rsidRPr="00FF3118">
        <w:rPr>
          <w:rFonts w:ascii="Times New Roman" w:hAnsi="Times New Roman" w:cs="Times New Roman"/>
          <w:sz w:val="28"/>
          <w:szCs w:val="28"/>
        </w:rPr>
        <w:t>ГБОУ</w:t>
      </w:r>
      <w:r>
        <w:rPr>
          <w:rFonts w:ascii="Times New Roman" w:hAnsi="Times New Roman" w:cs="Times New Roman"/>
          <w:sz w:val="28"/>
          <w:szCs w:val="28"/>
        </w:rPr>
        <w:t xml:space="preserve"> Гимназия № 1505</w:t>
      </w:r>
    </w:p>
    <w:p w:rsidR="00FF3118" w:rsidRDefault="00FF3118" w:rsidP="00FF3118">
      <w:pPr>
        <w:jc w:val="center"/>
        <w:rPr>
          <w:rFonts w:ascii="Times New Roman" w:hAnsi="Times New Roman" w:cs="Times New Roman"/>
          <w:sz w:val="28"/>
          <w:szCs w:val="28"/>
        </w:rPr>
      </w:pPr>
      <w:r>
        <w:rPr>
          <w:rFonts w:ascii="Times New Roman" w:hAnsi="Times New Roman" w:cs="Times New Roman"/>
          <w:sz w:val="28"/>
          <w:szCs w:val="28"/>
        </w:rPr>
        <w:t>«Московская городская педагогическая гимназия – лаборатория»</w:t>
      </w:r>
    </w:p>
    <w:p w:rsidR="00FF3118" w:rsidRDefault="00FF3118" w:rsidP="00FF3118">
      <w:pPr>
        <w:jc w:val="center"/>
        <w:rPr>
          <w:rFonts w:ascii="Times New Roman" w:hAnsi="Times New Roman" w:cs="Times New Roman"/>
          <w:sz w:val="28"/>
          <w:szCs w:val="28"/>
        </w:rPr>
      </w:pPr>
    </w:p>
    <w:p w:rsidR="00FF3118" w:rsidRDefault="00FF3118" w:rsidP="00FF3118">
      <w:pPr>
        <w:jc w:val="center"/>
        <w:rPr>
          <w:rFonts w:ascii="Times New Roman" w:hAnsi="Times New Roman" w:cs="Times New Roman"/>
          <w:sz w:val="28"/>
          <w:szCs w:val="28"/>
        </w:rPr>
      </w:pPr>
    </w:p>
    <w:p w:rsidR="00FF3118" w:rsidRPr="00FF3118" w:rsidRDefault="00FF3118" w:rsidP="00FF3118">
      <w:pPr>
        <w:rPr>
          <w:rFonts w:ascii="Times New Roman" w:hAnsi="Times New Roman" w:cs="Times New Roman"/>
          <w:sz w:val="36"/>
          <w:szCs w:val="36"/>
        </w:rPr>
      </w:pPr>
    </w:p>
    <w:p w:rsidR="00FF3118" w:rsidRPr="00A558A2" w:rsidRDefault="00FF3118" w:rsidP="00FF3118">
      <w:pPr>
        <w:jc w:val="center"/>
        <w:rPr>
          <w:rFonts w:ascii="Times New Roman" w:hAnsi="Times New Roman" w:cs="Times New Roman"/>
          <w:sz w:val="36"/>
          <w:szCs w:val="36"/>
        </w:rPr>
      </w:pPr>
      <w:r w:rsidRPr="00A558A2">
        <w:rPr>
          <w:rFonts w:ascii="Times New Roman" w:hAnsi="Times New Roman" w:cs="Times New Roman"/>
          <w:sz w:val="36"/>
          <w:szCs w:val="36"/>
        </w:rPr>
        <w:t>Д</w:t>
      </w:r>
      <w:r w:rsidR="00A558A2" w:rsidRPr="00A558A2">
        <w:rPr>
          <w:rFonts w:ascii="Times New Roman" w:hAnsi="Times New Roman" w:cs="Times New Roman"/>
          <w:sz w:val="36"/>
          <w:szCs w:val="36"/>
        </w:rPr>
        <w:t>ИПЛОМ</w:t>
      </w:r>
    </w:p>
    <w:p w:rsidR="00FF3118" w:rsidRDefault="00FF3118" w:rsidP="00FF3118">
      <w:pPr>
        <w:jc w:val="center"/>
        <w:rPr>
          <w:rFonts w:ascii="Times New Roman" w:hAnsi="Times New Roman" w:cs="Times New Roman"/>
          <w:sz w:val="28"/>
          <w:szCs w:val="28"/>
        </w:rPr>
      </w:pPr>
      <w:r w:rsidRPr="00A558A2">
        <w:rPr>
          <w:rFonts w:ascii="Times New Roman" w:hAnsi="Times New Roman" w:cs="Times New Roman"/>
          <w:sz w:val="32"/>
          <w:szCs w:val="32"/>
        </w:rPr>
        <w:t>Влияние концентрации карбоната натрия в водных растворах на образование</w:t>
      </w:r>
      <w:r w:rsidR="009D079F">
        <w:rPr>
          <w:rFonts w:ascii="Times New Roman" w:hAnsi="Times New Roman" w:cs="Times New Roman"/>
          <w:sz w:val="32"/>
          <w:szCs w:val="32"/>
        </w:rPr>
        <w:t xml:space="preserve"> в них</w:t>
      </w:r>
      <w:r w:rsidRPr="00A558A2">
        <w:rPr>
          <w:rFonts w:ascii="Times New Roman" w:hAnsi="Times New Roman" w:cs="Times New Roman"/>
          <w:sz w:val="32"/>
          <w:szCs w:val="32"/>
        </w:rPr>
        <w:t xml:space="preserve"> дисперсных систем </w:t>
      </w:r>
      <w:r w:rsidR="002C2A0E">
        <w:rPr>
          <w:rFonts w:ascii="Times New Roman" w:hAnsi="Times New Roman" w:cs="Times New Roman"/>
          <w:sz w:val="32"/>
          <w:szCs w:val="32"/>
        </w:rPr>
        <w:t xml:space="preserve">при </w:t>
      </w:r>
      <w:proofErr w:type="spellStart"/>
      <w:r w:rsidR="002C2A0E">
        <w:rPr>
          <w:rFonts w:ascii="Times New Roman" w:hAnsi="Times New Roman" w:cs="Times New Roman"/>
          <w:sz w:val="32"/>
          <w:szCs w:val="32"/>
        </w:rPr>
        <w:t>контактировании</w:t>
      </w:r>
      <w:proofErr w:type="spellEnd"/>
      <w:r w:rsidR="002C2A0E">
        <w:rPr>
          <w:rFonts w:ascii="Times New Roman" w:hAnsi="Times New Roman" w:cs="Times New Roman"/>
          <w:sz w:val="32"/>
          <w:szCs w:val="32"/>
        </w:rPr>
        <w:t xml:space="preserve"> с нефтепродуктами</w:t>
      </w:r>
      <w:r w:rsidR="001A3B1C">
        <w:rPr>
          <w:rFonts w:ascii="Times New Roman" w:hAnsi="Times New Roman" w:cs="Times New Roman"/>
          <w:sz w:val="32"/>
          <w:szCs w:val="32"/>
        </w:rPr>
        <w:t xml:space="preserve"> </w:t>
      </w: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r>
        <w:rPr>
          <w:rFonts w:ascii="Times New Roman" w:hAnsi="Times New Roman" w:cs="Times New Roman"/>
          <w:i/>
          <w:sz w:val="28"/>
          <w:szCs w:val="28"/>
        </w:rPr>
        <w:t xml:space="preserve">автор: </w:t>
      </w:r>
      <w:r w:rsidRPr="00FF3118">
        <w:rPr>
          <w:rFonts w:ascii="Times New Roman" w:hAnsi="Times New Roman" w:cs="Times New Roman"/>
          <w:sz w:val="28"/>
          <w:szCs w:val="28"/>
        </w:rPr>
        <w:t>Минова Елизавета 10 класс «А»</w:t>
      </w:r>
    </w:p>
    <w:p w:rsidR="00FF3118" w:rsidRPr="00FF3118" w:rsidRDefault="00FF3118" w:rsidP="00FF3118">
      <w:pPr>
        <w:jc w:val="right"/>
        <w:rPr>
          <w:rFonts w:ascii="Times New Roman" w:hAnsi="Times New Roman" w:cs="Times New Roman"/>
          <w:sz w:val="28"/>
          <w:szCs w:val="28"/>
        </w:rPr>
      </w:pPr>
      <w:r w:rsidRPr="00FF3118">
        <w:rPr>
          <w:rFonts w:ascii="Times New Roman" w:hAnsi="Times New Roman" w:cs="Times New Roman"/>
          <w:i/>
          <w:sz w:val="28"/>
          <w:szCs w:val="28"/>
        </w:rPr>
        <w:t>руководители</w:t>
      </w:r>
      <w:r>
        <w:rPr>
          <w:rFonts w:ascii="Times New Roman" w:hAnsi="Times New Roman" w:cs="Times New Roman"/>
          <w:i/>
          <w:sz w:val="28"/>
          <w:szCs w:val="28"/>
        </w:rPr>
        <w:t xml:space="preserve">: </w:t>
      </w:r>
      <w:r w:rsidRPr="00FF3118">
        <w:rPr>
          <w:rFonts w:ascii="Times New Roman" w:hAnsi="Times New Roman" w:cs="Times New Roman"/>
          <w:sz w:val="28"/>
          <w:szCs w:val="28"/>
        </w:rPr>
        <w:t>Давыдочкина С.В.</w:t>
      </w:r>
    </w:p>
    <w:p w:rsidR="00FF3118" w:rsidRDefault="001A3B1C" w:rsidP="00FF3118">
      <w:pPr>
        <w:jc w:val="right"/>
        <w:rPr>
          <w:rFonts w:ascii="Times New Roman" w:hAnsi="Times New Roman" w:cs="Times New Roman"/>
          <w:sz w:val="28"/>
          <w:szCs w:val="28"/>
        </w:rPr>
      </w:pPr>
      <w:r>
        <w:rPr>
          <w:rFonts w:ascii="Times New Roman" w:hAnsi="Times New Roman" w:cs="Times New Roman"/>
          <w:sz w:val="28"/>
          <w:szCs w:val="28"/>
        </w:rPr>
        <w:t xml:space="preserve">к.х.н., доц. </w:t>
      </w:r>
      <w:proofErr w:type="spellStart"/>
      <w:r w:rsidR="00FF3118" w:rsidRPr="00FF3118">
        <w:rPr>
          <w:rFonts w:ascii="Times New Roman" w:hAnsi="Times New Roman" w:cs="Times New Roman"/>
          <w:sz w:val="28"/>
          <w:szCs w:val="28"/>
        </w:rPr>
        <w:t>Гордова</w:t>
      </w:r>
      <w:proofErr w:type="spellEnd"/>
      <w:r w:rsidR="00FF3118" w:rsidRPr="00FF3118">
        <w:rPr>
          <w:rFonts w:ascii="Times New Roman" w:hAnsi="Times New Roman" w:cs="Times New Roman"/>
          <w:sz w:val="28"/>
          <w:szCs w:val="28"/>
        </w:rPr>
        <w:t xml:space="preserve"> А.Ф.</w:t>
      </w: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right"/>
        <w:rPr>
          <w:rFonts w:ascii="Times New Roman" w:hAnsi="Times New Roman" w:cs="Times New Roman"/>
          <w:sz w:val="28"/>
          <w:szCs w:val="28"/>
        </w:rPr>
      </w:pPr>
    </w:p>
    <w:p w:rsidR="00FF3118" w:rsidRDefault="00FF3118" w:rsidP="00FF3118">
      <w:pPr>
        <w:jc w:val="center"/>
        <w:rPr>
          <w:rFonts w:ascii="Times New Roman" w:hAnsi="Times New Roman" w:cs="Times New Roman"/>
          <w:sz w:val="28"/>
          <w:szCs w:val="28"/>
        </w:rPr>
      </w:pPr>
      <w:r>
        <w:rPr>
          <w:rFonts w:ascii="Times New Roman" w:hAnsi="Times New Roman" w:cs="Times New Roman"/>
          <w:sz w:val="28"/>
          <w:szCs w:val="28"/>
        </w:rPr>
        <w:t xml:space="preserve">Москва </w:t>
      </w:r>
    </w:p>
    <w:p w:rsidR="00FF3118" w:rsidRDefault="00F30870" w:rsidP="00FF3118">
      <w:pPr>
        <w:jc w:val="center"/>
        <w:rPr>
          <w:rFonts w:ascii="Times New Roman" w:hAnsi="Times New Roman" w:cs="Times New Roman"/>
          <w:sz w:val="28"/>
          <w:szCs w:val="28"/>
        </w:rPr>
      </w:pPr>
      <w:r>
        <w:rPr>
          <w:rFonts w:ascii="Times New Roman" w:hAnsi="Times New Roman" w:cs="Times New Roman"/>
          <w:sz w:val="28"/>
          <w:szCs w:val="28"/>
        </w:rPr>
        <w:t>2015</w:t>
      </w:r>
    </w:p>
    <w:p w:rsidR="0042557E" w:rsidRPr="007D2392" w:rsidRDefault="0042557E" w:rsidP="0042557E">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Оглавление</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9D079F">
        <w:rPr>
          <w:rFonts w:ascii="Times New Roman" w:hAnsi="Times New Roman" w:cs="Times New Roman"/>
          <w:sz w:val="28"/>
          <w:szCs w:val="28"/>
        </w:rPr>
        <w:t>3</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Обзор </w:t>
      </w:r>
      <w:r w:rsidR="00600BFE">
        <w:rPr>
          <w:rFonts w:ascii="Times New Roman" w:hAnsi="Times New Roman" w:cs="Times New Roman"/>
          <w:sz w:val="28"/>
          <w:szCs w:val="28"/>
        </w:rPr>
        <w:t>литературы………………………………………………………6</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1.1. Вода</w:t>
      </w:r>
      <w:r w:rsidR="00600BFE">
        <w:rPr>
          <w:rFonts w:ascii="Times New Roman" w:hAnsi="Times New Roman" w:cs="Times New Roman"/>
          <w:sz w:val="28"/>
          <w:szCs w:val="28"/>
        </w:rPr>
        <w:t xml:space="preserve"> – незаменимая жидкость</w:t>
      </w:r>
      <w:r>
        <w:rPr>
          <w:rFonts w:ascii="Times New Roman" w:hAnsi="Times New Roman" w:cs="Times New Roman"/>
          <w:sz w:val="28"/>
          <w:szCs w:val="28"/>
        </w:rPr>
        <w:t>………………………………………...</w:t>
      </w:r>
      <w:r w:rsidR="00600BFE">
        <w:rPr>
          <w:rFonts w:ascii="Times New Roman" w:hAnsi="Times New Roman" w:cs="Times New Roman"/>
          <w:sz w:val="28"/>
          <w:szCs w:val="28"/>
        </w:rPr>
        <w:t>........6</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C32239">
        <w:rPr>
          <w:rFonts w:ascii="Times New Roman" w:hAnsi="Times New Roman" w:cs="Times New Roman"/>
          <w:sz w:val="28"/>
          <w:szCs w:val="28"/>
        </w:rPr>
        <w:t>Поверхностные водоемы</w:t>
      </w:r>
      <w:r>
        <w:rPr>
          <w:rFonts w:ascii="Times New Roman" w:hAnsi="Times New Roman" w:cs="Times New Roman"/>
          <w:sz w:val="28"/>
          <w:szCs w:val="28"/>
        </w:rPr>
        <w:t>………………………</w:t>
      </w:r>
      <w:r w:rsidR="00C32239">
        <w:rPr>
          <w:rFonts w:ascii="Times New Roman" w:hAnsi="Times New Roman" w:cs="Times New Roman"/>
          <w:sz w:val="28"/>
          <w:szCs w:val="28"/>
        </w:rPr>
        <w:t>…………………………….7</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1.3. Загрязнение водоемов</w:t>
      </w:r>
      <w:r w:rsidR="00C32239">
        <w:rPr>
          <w:rFonts w:ascii="Times New Roman" w:hAnsi="Times New Roman" w:cs="Times New Roman"/>
          <w:sz w:val="28"/>
          <w:szCs w:val="28"/>
        </w:rPr>
        <w:t xml:space="preserve"> нефтепродуктами………</w:t>
      </w:r>
      <w:r>
        <w:rPr>
          <w:rFonts w:ascii="Times New Roman" w:hAnsi="Times New Roman" w:cs="Times New Roman"/>
          <w:sz w:val="28"/>
          <w:szCs w:val="28"/>
        </w:rPr>
        <w:t>…………………………..</w:t>
      </w:r>
      <w:r w:rsidR="00C32239">
        <w:rPr>
          <w:rFonts w:ascii="Times New Roman" w:hAnsi="Times New Roman" w:cs="Times New Roman"/>
          <w:sz w:val="28"/>
          <w:szCs w:val="28"/>
        </w:rPr>
        <w:t>8</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1.4. Значение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xml:space="preserve"> повер</w:t>
      </w:r>
      <w:r w:rsidR="002B48D0">
        <w:rPr>
          <w:rFonts w:ascii="Times New Roman" w:hAnsi="Times New Roman" w:cs="Times New Roman"/>
          <w:sz w:val="28"/>
          <w:szCs w:val="28"/>
        </w:rPr>
        <w:t>хностных водоёмов……………………………………11</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1.5. Температурны</w:t>
      </w:r>
      <w:r w:rsidR="002B48D0">
        <w:rPr>
          <w:rFonts w:ascii="Times New Roman" w:hAnsi="Times New Roman" w:cs="Times New Roman"/>
          <w:sz w:val="28"/>
          <w:szCs w:val="28"/>
        </w:rPr>
        <w:t>й режим воды……………………………………………….12</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1.6. </w:t>
      </w:r>
      <w:r w:rsidR="00C32239">
        <w:rPr>
          <w:rFonts w:ascii="Times New Roman" w:hAnsi="Times New Roman" w:cs="Times New Roman"/>
          <w:sz w:val="28"/>
          <w:szCs w:val="28"/>
        </w:rPr>
        <w:t>Минерализация. Солевой состав………………………………</w:t>
      </w:r>
      <w:r w:rsidR="009D5016">
        <w:rPr>
          <w:rFonts w:ascii="Times New Roman" w:hAnsi="Times New Roman" w:cs="Times New Roman"/>
          <w:sz w:val="28"/>
          <w:szCs w:val="28"/>
        </w:rPr>
        <w:t>………...…</w:t>
      </w:r>
      <w:r w:rsidR="00D90B58">
        <w:rPr>
          <w:rFonts w:ascii="Times New Roman" w:hAnsi="Times New Roman" w:cs="Times New Roman"/>
          <w:sz w:val="28"/>
          <w:szCs w:val="28"/>
        </w:rPr>
        <w:t>15</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1.7. Эмульсии</w:t>
      </w:r>
      <w:r w:rsidR="002B48D0">
        <w:rPr>
          <w:rFonts w:ascii="Times New Roman" w:hAnsi="Times New Roman" w:cs="Times New Roman"/>
          <w:sz w:val="28"/>
          <w:szCs w:val="28"/>
        </w:rPr>
        <w:t xml:space="preserve"> – жидкие дисперсные системы……………..</w:t>
      </w:r>
      <w:r>
        <w:rPr>
          <w:rFonts w:ascii="Times New Roman" w:hAnsi="Times New Roman" w:cs="Times New Roman"/>
          <w:sz w:val="28"/>
          <w:szCs w:val="28"/>
        </w:rPr>
        <w:t>…………………..</w:t>
      </w:r>
      <w:r w:rsidR="00D90B58">
        <w:rPr>
          <w:rFonts w:ascii="Times New Roman" w:hAnsi="Times New Roman" w:cs="Times New Roman"/>
          <w:sz w:val="28"/>
          <w:szCs w:val="28"/>
        </w:rPr>
        <w:t>1</w:t>
      </w:r>
      <w:r w:rsidR="00A82C46">
        <w:rPr>
          <w:rFonts w:ascii="Times New Roman" w:hAnsi="Times New Roman" w:cs="Times New Roman"/>
          <w:sz w:val="28"/>
          <w:szCs w:val="28"/>
        </w:rPr>
        <w:t>6</w:t>
      </w:r>
    </w:p>
    <w:p w:rsidR="006658CF" w:rsidRPr="00086E5C" w:rsidRDefault="006658CF" w:rsidP="0042557E">
      <w:pPr>
        <w:spacing w:line="360" w:lineRule="auto"/>
        <w:rPr>
          <w:rFonts w:ascii="Times New Roman" w:hAnsi="Times New Roman" w:cs="Times New Roman"/>
          <w:sz w:val="28"/>
          <w:szCs w:val="28"/>
        </w:rPr>
      </w:pPr>
      <w:r>
        <w:rPr>
          <w:rFonts w:ascii="Times New Roman" w:hAnsi="Times New Roman" w:cs="Times New Roman"/>
          <w:sz w:val="28"/>
          <w:szCs w:val="28"/>
        </w:rPr>
        <w:t>1.8. Определение нефтепродуктов в воде……………………………………...20</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Глава 2. Экспе</w:t>
      </w:r>
      <w:r w:rsidR="00E7564F">
        <w:rPr>
          <w:rFonts w:ascii="Times New Roman" w:hAnsi="Times New Roman" w:cs="Times New Roman"/>
          <w:sz w:val="28"/>
          <w:szCs w:val="28"/>
        </w:rPr>
        <w:t>риментальная часть…………………………………..</w:t>
      </w:r>
      <w:r>
        <w:rPr>
          <w:rFonts w:ascii="Times New Roman" w:hAnsi="Times New Roman" w:cs="Times New Roman"/>
          <w:sz w:val="28"/>
          <w:szCs w:val="28"/>
        </w:rPr>
        <w:t>…………</w:t>
      </w:r>
      <w:r w:rsidR="006658CF">
        <w:rPr>
          <w:rFonts w:ascii="Times New Roman" w:hAnsi="Times New Roman" w:cs="Times New Roman"/>
          <w:sz w:val="28"/>
          <w:szCs w:val="28"/>
        </w:rPr>
        <w:t>22</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2.1. Реактивы и </w:t>
      </w:r>
      <w:r w:rsidR="006658CF">
        <w:rPr>
          <w:rFonts w:ascii="Times New Roman" w:hAnsi="Times New Roman" w:cs="Times New Roman"/>
          <w:sz w:val="28"/>
          <w:szCs w:val="28"/>
        </w:rPr>
        <w:t>оборудование…………………………………………………..22</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 Методи</w:t>
      </w:r>
      <w:r w:rsidR="004039D9">
        <w:rPr>
          <w:rFonts w:ascii="Times New Roman" w:hAnsi="Times New Roman" w:cs="Times New Roman"/>
          <w:sz w:val="28"/>
          <w:szCs w:val="28"/>
        </w:rPr>
        <w:t>ки экспериментов………………………………………..</w:t>
      </w:r>
      <w:r>
        <w:rPr>
          <w:rFonts w:ascii="Times New Roman" w:hAnsi="Times New Roman" w:cs="Times New Roman"/>
          <w:sz w:val="28"/>
          <w:szCs w:val="28"/>
        </w:rPr>
        <w:t>…………</w:t>
      </w:r>
      <w:r w:rsidR="004039D9">
        <w:rPr>
          <w:rFonts w:ascii="Times New Roman" w:hAnsi="Times New Roman" w:cs="Times New Roman"/>
          <w:sz w:val="28"/>
          <w:szCs w:val="28"/>
        </w:rPr>
        <w:t>23</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2.2.1. Приготовление насыщенного</w:t>
      </w:r>
      <w:r w:rsidR="004039D9">
        <w:rPr>
          <w:rFonts w:ascii="Times New Roman" w:hAnsi="Times New Roman" w:cs="Times New Roman"/>
          <w:sz w:val="28"/>
          <w:szCs w:val="28"/>
        </w:rPr>
        <w:t xml:space="preserve"> раствора карбоната натрия………….…23</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2.2.2. Приготовление</w:t>
      </w:r>
      <w:r w:rsidRPr="007D2392">
        <w:rPr>
          <w:rFonts w:ascii="Times New Roman" w:hAnsi="Times New Roman" w:cs="Times New Roman"/>
          <w:sz w:val="28"/>
          <w:szCs w:val="28"/>
        </w:rPr>
        <w:t xml:space="preserve"> </w:t>
      </w:r>
      <w:r>
        <w:rPr>
          <w:rFonts w:ascii="Times New Roman" w:hAnsi="Times New Roman" w:cs="Times New Roman"/>
          <w:sz w:val="28"/>
          <w:szCs w:val="28"/>
        </w:rPr>
        <w:t>двухфазной сис</w:t>
      </w:r>
      <w:r w:rsidR="00166AC5">
        <w:rPr>
          <w:rFonts w:ascii="Times New Roman" w:hAnsi="Times New Roman" w:cs="Times New Roman"/>
          <w:sz w:val="28"/>
          <w:szCs w:val="28"/>
        </w:rPr>
        <w:t>темы «дизельное топливо/ вода»……23</w:t>
      </w:r>
    </w:p>
    <w:p w:rsidR="00166AC5"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2.2.3. Приготовление  трехфазной системы </w:t>
      </w:r>
    </w:p>
    <w:p w:rsidR="0042557E" w:rsidRDefault="00166AC5"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557E">
        <w:rPr>
          <w:rFonts w:ascii="Times New Roman" w:hAnsi="Times New Roman" w:cs="Times New Roman"/>
          <w:sz w:val="28"/>
          <w:szCs w:val="28"/>
        </w:rPr>
        <w:t>дизельное топливо</w:t>
      </w:r>
      <w:r w:rsidR="0042557E" w:rsidRPr="005C772C">
        <w:rPr>
          <w:rFonts w:ascii="Times New Roman" w:hAnsi="Times New Roman" w:cs="Times New Roman"/>
          <w:sz w:val="28"/>
          <w:szCs w:val="28"/>
        </w:rPr>
        <w:t xml:space="preserve">/ </w:t>
      </w:r>
      <w:r w:rsidR="0042557E">
        <w:rPr>
          <w:rFonts w:ascii="Times New Roman" w:hAnsi="Times New Roman" w:cs="Times New Roman"/>
          <w:sz w:val="28"/>
          <w:szCs w:val="28"/>
        </w:rPr>
        <w:t>вода</w:t>
      </w:r>
      <w:r w:rsidR="0042557E" w:rsidRPr="005C772C">
        <w:rPr>
          <w:rFonts w:ascii="Times New Roman" w:hAnsi="Times New Roman" w:cs="Times New Roman"/>
          <w:sz w:val="28"/>
          <w:szCs w:val="28"/>
        </w:rPr>
        <w:t xml:space="preserve">/ </w:t>
      </w:r>
      <w:r w:rsidR="0042557E">
        <w:rPr>
          <w:rFonts w:ascii="Times New Roman" w:hAnsi="Times New Roman" w:cs="Times New Roman"/>
          <w:sz w:val="28"/>
          <w:szCs w:val="28"/>
        </w:rPr>
        <w:t>глина</w:t>
      </w:r>
      <w:r>
        <w:rPr>
          <w:rFonts w:ascii="Times New Roman" w:hAnsi="Times New Roman" w:cs="Times New Roman"/>
          <w:sz w:val="28"/>
          <w:szCs w:val="28"/>
        </w:rPr>
        <w:t>»…………………………………….</w:t>
      </w:r>
      <w:r w:rsidR="0042557E">
        <w:rPr>
          <w:rFonts w:ascii="Times New Roman" w:hAnsi="Times New Roman" w:cs="Times New Roman"/>
          <w:sz w:val="28"/>
          <w:szCs w:val="28"/>
        </w:rPr>
        <w:t>…</w:t>
      </w:r>
      <w:r>
        <w:rPr>
          <w:rFonts w:ascii="Times New Roman" w:hAnsi="Times New Roman" w:cs="Times New Roman"/>
          <w:sz w:val="28"/>
          <w:szCs w:val="28"/>
        </w:rPr>
        <w:t>24</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2.2.4. Измерение оптической пло</w:t>
      </w:r>
      <w:r w:rsidR="00166AC5">
        <w:rPr>
          <w:rFonts w:ascii="Times New Roman" w:hAnsi="Times New Roman" w:cs="Times New Roman"/>
          <w:sz w:val="28"/>
          <w:szCs w:val="28"/>
        </w:rPr>
        <w:t>тности водных растворов……………….…25</w:t>
      </w:r>
    </w:p>
    <w:p w:rsidR="00166AC5"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2.2.5. Методика фотографирования</w:t>
      </w:r>
      <w:r w:rsidR="00166AC5">
        <w:rPr>
          <w:rFonts w:ascii="Times New Roman" w:hAnsi="Times New Roman" w:cs="Times New Roman"/>
          <w:sz w:val="28"/>
          <w:szCs w:val="28"/>
        </w:rPr>
        <w:t xml:space="preserve"> дисперсной системы </w:t>
      </w:r>
      <w:proofErr w:type="gramStart"/>
      <w:r w:rsidR="00166AC5">
        <w:rPr>
          <w:rFonts w:ascii="Times New Roman" w:hAnsi="Times New Roman" w:cs="Times New Roman"/>
          <w:sz w:val="28"/>
          <w:szCs w:val="28"/>
        </w:rPr>
        <w:t>под</w:t>
      </w:r>
      <w:proofErr w:type="gramEnd"/>
      <w:r w:rsidR="00166AC5">
        <w:rPr>
          <w:rFonts w:ascii="Times New Roman" w:hAnsi="Times New Roman" w:cs="Times New Roman"/>
          <w:sz w:val="28"/>
          <w:szCs w:val="28"/>
        </w:rPr>
        <w:t xml:space="preserve"> </w:t>
      </w:r>
    </w:p>
    <w:p w:rsidR="0042557E" w:rsidRDefault="00166AC5"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          микроскопом………………………………………………………………26</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2.2.6. Определение </w:t>
      </w:r>
      <w:proofErr w:type="spellStart"/>
      <w:r w:rsidR="00166AC5">
        <w:rPr>
          <w:rFonts w:ascii="Times New Roman" w:hAnsi="Times New Roman" w:cs="Times New Roman"/>
          <w:sz w:val="28"/>
          <w:szCs w:val="28"/>
        </w:rPr>
        <w:t>pH</w:t>
      </w:r>
      <w:proofErr w:type="spellEnd"/>
      <w:r w:rsidR="00166AC5">
        <w:rPr>
          <w:rFonts w:ascii="Times New Roman" w:hAnsi="Times New Roman" w:cs="Times New Roman"/>
          <w:sz w:val="28"/>
          <w:szCs w:val="28"/>
        </w:rPr>
        <w:t xml:space="preserve"> водной фазы……………………………………………26</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2.2.7. Определение ХПК водной фазы д</w:t>
      </w:r>
      <w:r w:rsidR="00166AC5">
        <w:rPr>
          <w:rFonts w:ascii="Times New Roman" w:hAnsi="Times New Roman" w:cs="Times New Roman"/>
          <w:sz w:val="28"/>
          <w:szCs w:val="28"/>
        </w:rPr>
        <w:t>вухфазных и трехфазных систем…</w:t>
      </w:r>
      <w:r w:rsidR="00417110">
        <w:rPr>
          <w:rFonts w:ascii="Times New Roman" w:hAnsi="Times New Roman" w:cs="Times New Roman"/>
          <w:sz w:val="28"/>
          <w:szCs w:val="28"/>
        </w:rPr>
        <w:t>.</w:t>
      </w:r>
      <w:r w:rsidR="00166AC5">
        <w:rPr>
          <w:rFonts w:ascii="Times New Roman" w:hAnsi="Times New Roman" w:cs="Times New Roman"/>
          <w:sz w:val="28"/>
          <w:szCs w:val="28"/>
        </w:rPr>
        <w:t>28</w:t>
      </w:r>
    </w:p>
    <w:p w:rsidR="00166AC5" w:rsidRPr="00086E5C" w:rsidRDefault="00F2552D" w:rsidP="0042557E">
      <w:pPr>
        <w:spacing w:line="360" w:lineRule="auto"/>
        <w:rPr>
          <w:rFonts w:ascii="Times New Roman" w:hAnsi="Times New Roman" w:cs="Times New Roman"/>
          <w:sz w:val="28"/>
          <w:szCs w:val="28"/>
        </w:rPr>
      </w:pPr>
      <w:r>
        <w:rPr>
          <w:rFonts w:ascii="Times New Roman" w:hAnsi="Times New Roman" w:cs="Times New Roman"/>
          <w:sz w:val="28"/>
          <w:szCs w:val="28"/>
        </w:rPr>
        <w:t>2.3</w:t>
      </w:r>
      <w:r w:rsidR="00166AC5">
        <w:rPr>
          <w:rFonts w:ascii="Times New Roman" w:hAnsi="Times New Roman" w:cs="Times New Roman"/>
          <w:sz w:val="28"/>
          <w:szCs w:val="28"/>
        </w:rPr>
        <w:t>. Обсуждение результатов…</w:t>
      </w:r>
      <w:r>
        <w:rPr>
          <w:rFonts w:ascii="Times New Roman" w:hAnsi="Times New Roman" w:cs="Times New Roman"/>
          <w:sz w:val="28"/>
          <w:szCs w:val="28"/>
        </w:rPr>
        <w:t>...</w:t>
      </w:r>
      <w:r w:rsidR="00166AC5">
        <w:rPr>
          <w:rFonts w:ascii="Times New Roman" w:hAnsi="Times New Roman" w:cs="Times New Roman"/>
          <w:sz w:val="28"/>
          <w:szCs w:val="28"/>
        </w:rPr>
        <w:t>…………………………………………</w:t>
      </w:r>
      <w:r w:rsidR="00892778">
        <w:rPr>
          <w:rFonts w:ascii="Times New Roman" w:hAnsi="Times New Roman" w:cs="Times New Roman"/>
          <w:sz w:val="28"/>
          <w:szCs w:val="28"/>
        </w:rPr>
        <w:t>...</w:t>
      </w:r>
      <w:r w:rsidR="00B70697">
        <w:rPr>
          <w:rFonts w:ascii="Times New Roman" w:hAnsi="Times New Roman" w:cs="Times New Roman"/>
          <w:sz w:val="28"/>
          <w:szCs w:val="28"/>
        </w:rPr>
        <w:t>…</w:t>
      </w:r>
      <w:r w:rsidR="00892778">
        <w:rPr>
          <w:rFonts w:ascii="Times New Roman" w:hAnsi="Times New Roman" w:cs="Times New Roman"/>
          <w:sz w:val="28"/>
          <w:szCs w:val="28"/>
        </w:rPr>
        <w:t>.29</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3. </w:t>
      </w:r>
      <w:r w:rsidR="00D754D9">
        <w:rPr>
          <w:rFonts w:ascii="Times New Roman" w:hAnsi="Times New Roman" w:cs="Times New Roman"/>
          <w:sz w:val="28"/>
          <w:szCs w:val="28"/>
        </w:rPr>
        <w:t>Выводы……………………………………………………………...….35</w:t>
      </w:r>
    </w:p>
    <w:p w:rsidR="0042557E" w:rsidRDefault="0042557E" w:rsidP="0042557E">
      <w:pPr>
        <w:spacing w:line="360" w:lineRule="auto"/>
        <w:rPr>
          <w:rFonts w:ascii="Times New Roman" w:hAnsi="Times New Roman" w:cs="Times New Roman"/>
          <w:sz w:val="28"/>
          <w:szCs w:val="28"/>
        </w:rPr>
      </w:pPr>
      <w:r>
        <w:rPr>
          <w:rFonts w:ascii="Times New Roman" w:hAnsi="Times New Roman" w:cs="Times New Roman"/>
          <w:sz w:val="28"/>
          <w:szCs w:val="28"/>
        </w:rPr>
        <w:t>Зак</w:t>
      </w:r>
      <w:r w:rsidR="00D754D9">
        <w:rPr>
          <w:rFonts w:ascii="Times New Roman" w:hAnsi="Times New Roman" w:cs="Times New Roman"/>
          <w:sz w:val="28"/>
          <w:szCs w:val="28"/>
        </w:rPr>
        <w:t>лючение…………………………………….….………………………</w:t>
      </w:r>
      <w:r>
        <w:rPr>
          <w:rFonts w:ascii="Times New Roman" w:hAnsi="Times New Roman" w:cs="Times New Roman"/>
          <w:sz w:val="28"/>
          <w:szCs w:val="28"/>
        </w:rPr>
        <w:t>……..</w:t>
      </w:r>
      <w:r w:rsidR="00D754D9">
        <w:rPr>
          <w:rFonts w:ascii="Times New Roman" w:hAnsi="Times New Roman" w:cs="Times New Roman"/>
          <w:sz w:val="28"/>
          <w:szCs w:val="28"/>
        </w:rPr>
        <w:t>36</w:t>
      </w:r>
    </w:p>
    <w:p w:rsidR="0042557E" w:rsidRDefault="0042557E" w:rsidP="0042557E">
      <w:pPr>
        <w:rPr>
          <w:rFonts w:ascii="Times New Roman" w:hAnsi="Times New Roman" w:cs="Times New Roman"/>
          <w:sz w:val="28"/>
          <w:szCs w:val="28"/>
        </w:rPr>
      </w:pPr>
      <w:r>
        <w:rPr>
          <w:rFonts w:ascii="Times New Roman" w:hAnsi="Times New Roman" w:cs="Times New Roman"/>
          <w:sz w:val="28"/>
          <w:szCs w:val="28"/>
        </w:rPr>
        <w:t>Список</w:t>
      </w:r>
      <w:r w:rsidR="00CB15D8">
        <w:rPr>
          <w:rFonts w:ascii="Times New Roman" w:hAnsi="Times New Roman" w:cs="Times New Roman"/>
          <w:sz w:val="28"/>
          <w:szCs w:val="28"/>
        </w:rPr>
        <w:t xml:space="preserve"> использованной</w:t>
      </w:r>
      <w:r>
        <w:rPr>
          <w:rFonts w:ascii="Times New Roman" w:hAnsi="Times New Roman" w:cs="Times New Roman"/>
          <w:sz w:val="28"/>
          <w:szCs w:val="28"/>
        </w:rPr>
        <w:t xml:space="preserve"> литературы………</w:t>
      </w:r>
      <w:r w:rsidR="00D754D9">
        <w:rPr>
          <w:rFonts w:ascii="Times New Roman" w:hAnsi="Times New Roman" w:cs="Times New Roman"/>
          <w:sz w:val="28"/>
          <w:szCs w:val="28"/>
        </w:rPr>
        <w:t>..</w:t>
      </w:r>
      <w:r>
        <w:rPr>
          <w:rFonts w:ascii="Times New Roman" w:hAnsi="Times New Roman" w:cs="Times New Roman"/>
          <w:sz w:val="28"/>
          <w:szCs w:val="28"/>
        </w:rPr>
        <w:t>…………</w:t>
      </w:r>
      <w:r w:rsidR="00D754D9">
        <w:rPr>
          <w:rFonts w:ascii="Times New Roman" w:hAnsi="Times New Roman" w:cs="Times New Roman"/>
          <w:sz w:val="28"/>
          <w:szCs w:val="28"/>
        </w:rPr>
        <w:t>……………………….</w:t>
      </w:r>
      <w:r w:rsidR="00C93289">
        <w:rPr>
          <w:rFonts w:ascii="Times New Roman" w:hAnsi="Times New Roman" w:cs="Times New Roman"/>
          <w:sz w:val="28"/>
          <w:szCs w:val="28"/>
        </w:rPr>
        <w:t>38</w:t>
      </w: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611C3E" w:rsidRDefault="00611C3E" w:rsidP="00611C3E">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11C3E" w:rsidRDefault="00611C3E" w:rsidP="00611C3E">
      <w:pPr>
        <w:jc w:val="both"/>
        <w:rPr>
          <w:rFonts w:ascii="Times New Roman" w:hAnsi="Times New Roman" w:cs="Times New Roman"/>
          <w:sz w:val="28"/>
          <w:szCs w:val="28"/>
        </w:rPr>
      </w:pPr>
    </w:p>
    <w:p w:rsidR="00611C3E" w:rsidRDefault="00611C3E"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Темой исследования дипломной работы было выбрано влияние концентрации карбоната натрия в водных растворах на образование </w:t>
      </w:r>
      <w:r w:rsidR="009D079F">
        <w:rPr>
          <w:rFonts w:ascii="Times New Roman" w:hAnsi="Times New Roman" w:cs="Times New Roman"/>
          <w:sz w:val="28"/>
          <w:szCs w:val="28"/>
        </w:rPr>
        <w:t xml:space="preserve">в них </w:t>
      </w:r>
      <w:r>
        <w:rPr>
          <w:rFonts w:ascii="Times New Roman" w:hAnsi="Times New Roman" w:cs="Times New Roman"/>
          <w:sz w:val="28"/>
          <w:szCs w:val="28"/>
        </w:rPr>
        <w:t>дисперсных систем в присутствии нефтепродуктов.</w:t>
      </w:r>
    </w:p>
    <w:p w:rsidR="00611C3E" w:rsidRDefault="00611C3E"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существует множество проблем, связанных с загрязнением окружающей среды.  В частности, загрязнение водоемов несет за собой неблагоприятные последствия, как для природы, так и для человека. Наиболее важным последствием может стать полная непригодность пресной воды к употреблению. Поэтому на данный момент очень важно ее бережное использование и предохранение от всевозможных загрязнителей.</w:t>
      </w:r>
    </w:p>
    <w:p w:rsidR="00DA4E3C" w:rsidRDefault="00475723"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воздействие на окружающую среду оказывают используемые человеком </w:t>
      </w:r>
      <w:r w:rsidR="00611C3E">
        <w:rPr>
          <w:rFonts w:ascii="Times New Roman" w:hAnsi="Times New Roman" w:cs="Times New Roman"/>
          <w:sz w:val="28"/>
          <w:szCs w:val="28"/>
        </w:rPr>
        <w:t>продукты нефтепереработки.</w:t>
      </w:r>
      <w:r>
        <w:rPr>
          <w:rFonts w:ascii="Times New Roman" w:hAnsi="Times New Roman" w:cs="Times New Roman"/>
          <w:sz w:val="28"/>
          <w:szCs w:val="28"/>
        </w:rPr>
        <w:t xml:space="preserve"> В современном мире нефтепродукты всегда находятся рядом с нами – это </w:t>
      </w:r>
      <w:r w:rsidRPr="00475723">
        <w:rPr>
          <w:rFonts w:ascii="Times New Roman" w:hAnsi="Times New Roman" w:cs="Times New Roman"/>
          <w:sz w:val="28"/>
          <w:szCs w:val="28"/>
        </w:rPr>
        <w:t>технические жидкости в автомобилях, отопление в домах, автомагистрали, медицина, электроприборы.</w:t>
      </w:r>
      <w:r w:rsidR="00611C3E">
        <w:rPr>
          <w:rFonts w:ascii="Times New Roman" w:hAnsi="Times New Roman" w:cs="Times New Roman"/>
          <w:sz w:val="28"/>
          <w:szCs w:val="28"/>
        </w:rPr>
        <w:t xml:space="preserve"> </w:t>
      </w:r>
      <w:r>
        <w:rPr>
          <w:rFonts w:ascii="Times New Roman" w:hAnsi="Times New Roman" w:cs="Times New Roman"/>
          <w:sz w:val="28"/>
          <w:szCs w:val="28"/>
        </w:rPr>
        <w:t>При попадании в поверхностные водоемы такие</w:t>
      </w:r>
      <w:r w:rsidR="00611C3E">
        <w:rPr>
          <w:rFonts w:ascii="Times New Roman" w:hAnsi="Times New Roman" w:cs="Times New Roman"/>
          <w:sz w:val="28"/>
          <w:szCs w:val="28"/>
        </w:rPr>
        <w:t xml:space="preserve"> вещества</w:t>
      </w:r>
      <w:r>
        <w:rPr>
          <w:rFonts w:ascii="Times New Roman" w:hAnsi="Times New Roman" w:cs="Times New Roman"/>
          <w:sz w:val="28"/>
          <w:szCs w:val="28"/>
        </w:rPr>
        <w:t>, если их плотность ниже плотности воды,</w:t>
      </w:r>
      <w:r w:rsidR="00611C3E">
        <w:rPr>
          <w:rFonts w:ascii="Times New Roman" w:hAnsi="Times New Roman" w:cs="Times New Roman"/>
          <w:sz w:val="28"/>
          <w:szCs w:val="28"/>
        </w:rPr>
        <w:t xml:space="preserve"> скапливаются на поверхности, тем самым перекрывая доступ кислорода и мешая фотосинтезу водных растений. Биоценоз водоема нарушается, живые организмы гибнут, и озеро превращается в болото. </w:t>
      </w:r>
    </w:p>
    <w:p w:rsidR="00611C3E" w:rsidRDefault="006A5946"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поведение нефтепродуктов в водоемах могут оказывать влияние различные факторы: температура воды и воздуха, рН воды, </w:t>
      </w:r>
      <w:r w:rsidR="00DA4E3C">
        <w:rPr>
          <w:rFonts w:ascii="Times New Roman" w:hAnsi="Times New Roman" w:cs="Times New Roman"/>
          <w:sz w:val="28"/>
          <w:szCs w:val="28"/>
        </w:rPr>
        <w:t xml:space="preserve">процессы, протекающие в водоеме (окисление, испарение, сорбция на твердых поверхностях), минерализация воды, то есть присутствие растворенных солей.  </w:t>
      </w:r>
      <w:r w:rsidR="00D3685D">
        <w:rPr>
          <w:rFonts w:ascii="Times New Roman" w:hAnsi="Times New Roman" w:cs="Times New Roman"/>
          <w:sz w:val="28"/>
          <w:szCs w:val="28"/>
        </w:rPr>
        <w:t>Поэтому, чтобы предсказать поведение нефтепродуктов в природном водоеме, необходимо сначала проверить свои предположения на модельных системах.</w:t>
      </w:r>
    </w:p>
    <w:p w:rsidR="00611C3E" w:rsidRDefault="00611C3E"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D3685D">
        <w:rPr>
          <w:rFonts w:ascii="Times New Roman" w:hAnsi="Times New Roman" w:cs="Times New Roman"/>
          <w:sz w:val="28"/>
          <w:szCs w:val="28"/>
        </w:rPr>
        <w:t xml:space="preserve"> данной</w:t>
      </w:r>
      <w:r>
        <w:rPr>
          <w:rFonts w:ascii="Times New Roman" w:hAnsi="Times New Roman" w:cs="Times New Roman"/>
          <w:sz w:val="28"/>
          <w:szCs w:val="28"/>
        </w:rPr>
        <w:t xml:space="preserve"> дипломной работы – изучить влияние присутствия карбоната натрия в водных растворах на образование в этих растворах дисперсных систем в присутствии нефтепродуктов.</w:t>
      </w:r>
    </w:p>
    <w:p w:rsidR="00611C3E" w:rsidRDefault="00D3685D"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дипломной работы</w:t>
      </w:r>
      <w:r w:rsidR="00611C3E">
        <w:rPr>
          <w:rFonts w:ascii="Times New Roman" w:hAnsi="Times New Roman" w:cs="Times New Roman"/>
          <w:sz w:val="28"/>
          <w:szCs w:val="28"/>
        </w:rPr>
        <w:t>:</w:t>
      </w:r>
    </w:p>
    <w:p w:rsidR="00582C83" w:rsidRDefault="00582C83" w:rsidP="00611C3E">
      <w:pPr>
        <w:spacing w:after="0" w:line="360" w:lineRule="auto"/>
        <w:ind w:firstLine="709"/>
        <w:jc w:val="both"/>
        <w:rPr>
          <w:rFonts w:ascii="Times New Roman" w:hAnsi="Times New Roman" w:cs="Times New Roman"/>
          <w:sz w:val="28"/>
          <w:szCs w:val="28"/>
        </w:rPr>
      </w:pPr>
    </w:p>
    <w:p w:rsidR="00611C3E" w:rsidRDefault="00D3685D" w:rsidP="00D3685D">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611C3E" w:rsidRPr="00D3685D">
        <w:rPr>
          <w:rFonts w:ascii="Times New Roman" w:hAnsi="Times New Roman" w:cs="Times New Roman"/>
          <w:sz w:val="28"/>
          <w:szCs w:val="28"/>
        </w:rPr>
        <w:t>етодами измерения оптической плотности и фотографирования под микроскопом водных растворов изучить влияние концентрации карбоната натрия на образование дисперсных систем «дизел</w:t>
      </w:r>
      <w:r>
        <w:rPr>
          <w:rFonts w:ascii="Times New Roman" w:hAnsi="Times New Roman" w:cs="Times New Roman"/>
          <w:sz w:val="28"/>
          <w:szCs w:val="28"/>
        </w:rPr>
        <w:t>ьное топливо в водном растворе»;</w:t>
      </w:r>
    </w:p>
    <w:p w:rsidR="00D3685D" w:rsidRPr="00D3685D" w:rsidRDefault="00D3685D" w:rsidP="00D3685D">
      <w:pPr>
        <w:pStyle w:val="a7"/>
        <w:rPr>
          <w:rFonts w:ascii="Times New Roman" w:hAnsi="Times New Roman" w:cs="Times New Roman"/>
          <w:sz w:val="28"/>
          <w:szCs w:val="28"/>
        </w:rPr>
      </w:pPr>
    </w:p>
    <w:p w:rsidR="00611C3E" w:rsidRDefault="00582C83" w:rsidP="00D3685D">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611C3E" w:rsidRPr="00D3685D">
        <w:rPr>
          <w:rFonts w:ascii="Times New Roman" w:hAnsi="Times New Roman" w:cs="Times New Roman"/>
          <w:sz w:val="28"/>
          <w:szCs w:val="28"/>
        </w:rPr>
        <w:t>етодами измерения оптической плотности и  фотографирования под микроскопом водных растворов изучить влияние</w:t>
      </w:r>
      <w:r>
        <w:rPr>
          <w:rFonts w:ascii="Times New Roman" w:hAnsi="Times New Roman" w:cs="Times New Roman"/>
          <w:sz w:val="28"/>
          <w:szCs w:val="28"/>
        </w:rPr>
        <w:t xml:space="preserve"> частиц глины</w:t>
      </w:r>
      <w:r w:rsidR="00611C3E" w:rsidRPr="00D3685D">
        <w:rPr>
          <w:rFonts w:ascii="Times New Roman" w:hAnsi="Times New Roman" w:cs="Times New Roman"/>
          <w:sz w:val="28"/>
          <w:szCs w:val="28"/>
        </w:rPr>
        <w:t xml:space="preserve"> на образование дисперсных систем «</w:t>
      </w:r>
      <w:r w:rsidRPr="00D3685D">
        <w:rPr>
          <w:rFonts w:ascii="Times New Roman" w:hAnsi="Times New Roman" w:cs="Times New Roman"/>
          <w:sz w:val="28"/>
          <w:szCs w:val="28"/>
        </w:rPr>
        <w:t>дизел</w:t>
      </w:r>
      <w:r>
        <w:rPr>
          <w:rFonts w:ascii="Times New Roman" w:hAnsi="Times New Roman" w:cs="Times New Roman"/>
          <w:sz w:val="28"/>
          <w:szCs w:val="28"/>
        </w:rPr>
        <w:t>ьное топливо в водном растворе</w:t>
      </w:r>
      <w:r w:rsidR="00611C3E" w:rsidRPr="00D3685D">
        <w:rPr>
          <w:rFonts w:ascii="Times New Roman" w:hAnsi="Times New Roman" w:cs="Times New Roman"/>
          <w:sz w:val="28"/>
          <w:szCs w:val="28"/>
        </w:rPr>
        <w:t>»</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водного раствора с дизельным топливом;</w:t>
      </w:r>
    </w:p>
    <w:p w:rsidR="00582C83" w:rsidRPr="00582C83" w:rsidRDefault="00582C83" w:rsidP="00582C83">
      <w:pPr>
        <w:pStyle w:val="a7"/>
        <w:rPr>
          <w:rFonts w:ascii="Times New Roman" w:hAnsi="Times New Roman" w:cs="Times New Roman"/>
          <w:sz w:val="28"/>
          <w:szCs w:val="28"/>
        </w:rPr>
      </w:pPr>
    </w:p>
    <w:p w:rsidR="00582C83" w:rsidRPr="00D3685D" w:rsidRDefault="00582C83" w:rsidP="00D3685D">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проверить полученные результаты методом определения </w:t>
      </w:r>
      <w:proofErr w:type="spellStart"/>
      <w:r>
        <w:rPr>
          <w:rFonts w:ascii="Times New Roman" w:hAnsi="Times New Roman" w:cs="Times New Roman"/>
          <w:sz w:val="28"/>
          <w:szCs w:val="28"/>
        </w:rPr>
        <w:t>бихроматной</w:t>
      </w:r>
      <w:proofErr w:type="spellEnd"/>
      <w:r>
        <w:rPr>
          <w:rFonts w:ascii="Times New Roman" w:hAnsi="Times New Roman" w:cs="Times New Roman"/>
          <w:sz w:val="28"/>
          <w:szCs w:val="28"/>
        </w:rPr>
        <w:t xml:space="preserve"> окисляемости – химического потребления кислорода</w:t>
      </w:r>
      <w:r w:rsidR="00AD16D3">
        <w:rPr>
          <w:rFonts w:ascii="Times New Roman" w:hAnsi="Times New Roman" w:cs="Times New Roman"/>
          <w:sz w:val="28"/>
          <w:szCs w:val="28"/>
        </w:rPr>
        <w:t xml:space="preserve"> (ХПК)</w:t>
      </w:r>
      <w:r>
        <w:rPr>
          <w:rFonts w:ascii="Times New Roman" w:hAnsi="Times New Roman" w:cs="Times New Roman"/>
          <w:sz w:val="28"/>
          <w:szCs w:val="28"/>
        </w:rPr>
        <w:t xml:space="preserve"> водных растворов после </w:t>
      </w:r>
      <w:proofErr w:type="spellStart"/>
      <w:r>
        <w:rPr>
          <w:rFonts w:ascii="Times New Roman" w:hAnsi="Times New Roman" w:cs="Times New Roman"/>
          <w:sz w:val="28"/>
          <w:szCs w:val="28"/>
        </w:rPr>
        <w:t>контактирования</w:t>
      </w:r>
      <w:proofErr w:type="spellEnd"/>
      <w:r>
        <w:rPr>
          <w:rFonts w:ascii="Times New Roman" w:hAnsi="Times New Roman" w:cs="Times New Roman"/>
          <w:sz w:val="28"/>
          <w:szCs w:val="28"/>
        </w:rPr>
        <w:t xml:space="preserve"> с дизельным топливом.</w:t>
      </w:r>
    </w:p>
    <w:p w:rsidR="00611C3E" w:rsidRPr="00C32F3E" w:rsidRDefault="00611C3E" w:rsidP="00611C3E">
      <w:pPr>
        <w:pStyle w:val="a7"/>
        <w:spacing w:after="0" w:line="360" w:lineRule="auto"/>
        <w:ind w:firstLine="709"/>
        <w:rPr>
          <w:rFonts w:ascii="Times New Roman" w:hAnsi="Times New Roman" w:cs="Times New Roman"/>
          <w:sz w:val="28"/>
          <w:szCs w:val="28"/>
        </w:rPr>
      </w:pPr>
    </w:p>
    <w:p w:rsidR="00D3685D" w:rsidRDefault="00D3685D"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минерализованные поверхностные воды.</w:t>
      </w:r>
    </w:p>
    <w:p w:rsidR="00D3685D" w:rsidRDefault="00D3685D"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модельные водные растворы карбоната натрия, контактирующие с нефтепродуктом – дизельным топливом.</w:t>
      </w:r>
    </w:p>
    <w:p w:rsidR="00D3685D" w:rsidRDefault="00D3685D"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определение оптической плотности растворов, фотографирование под микроскопом, определение </w:t>
      </w:r>
      <w:proofErr w:type="spellStart"/>
      <w:r>
        <w:rPr>
          <w:rFonts w:ascii="Times New Roman" w:hAnsi="Times New Roman" w:cs="Times New Roman"/>
          <w:sz w:val="28"/>
          <w:szCs w:val="28"/>
        </w:rPr>
        <w:t>бихроматной</w:t>
      </w:r>
      <w:proofErr w:type="spellEnd"/>
      <w:r>
        <w:rPr>
          <w:rFonts w:ascii="Times New Roman" w:hAnsi="Times New Roman" w:cs="Times New Roman"/>
          <w:sz w:val="28"/>
          <w:szCs w:val="28"/>
        </w:rPr>
        <w:t xml:space="preserve"> окисляемости растворов (химическое потребление кислорода – ХПК).</w:t>
      </w:r>
    </w:p>
    <w:p w:rsidR="00611C3E" w:rsidRDefault="00611C3E" w:rsidP="0061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для моего исследования служат</w:t>
      </w:r>
      <w:r w:rsidR="00213856">
        <w:rPr>
          <w:rFonts w:ascii="Times New Roman" w:hAnsi="Times New Roman" w:cs="Times New Roman"/>
          <w:sz w:val="28"/>
          <w:szCs w:val="28"/>
        </w:rPr>
        <w:t xml:space="preserve"> учебная литература,</w:t>
      </w:r>
      <w:r>
        <w:rPr>
          <w:rFonts w:ascii="Times New Roman" w:hAnsi="Times New Roman" w:cs="Times New Roman"/>
          <w:sz w:val="28"/>
          <w:szCs w:val="28"/>
        </w:rPr>
        <w:t xml:space="preserve"> статьи из научных книг, журналов и исследовательских работ.</w:t>
      </w:r>
    </w:p>
    <w:p w:rsidR="00611C3E" w:rsidRDefault="00611C3E" w:rsidP="00611C3E">
      <w:pPr>
        <w:spacing w:after="0" w:line="360" w:lineRule="auto"/>
        <w:ind w:firstLine="709"/>
        <w:jc w:val="both"/>
        <w:rPr>
          <w:rFonts w:ascii="Times New Roman" w:hAnsi="Times New Roman" w:cs="Times New Roman"/>
          <w:sz w:val="28"/>
          <w:szCs w:val="28"/>
        </w:rPr>
      </w:pPr>
    </w:p>
    <w:p w:rsidR="00611C3E" w:rsidRDefault="00611C3E" w:rsidP="00611C3E">
      <w:pPr>
        <w:spacing w:after="0" w:line="360" w:lineRule="auto"/>
        <w:ind w:firstLine="709"/>
        <w:jc w:val="both"/>
        <w:rPr>
          <w:rFonts w:ascii="Times New Roman" w:hAnsi="Times New Roman" w:cs="Times New Roman"/>
          <w:sz w:val="28"/>
          <w:szCs w:val="28"/>
        </w:rPr>
      </w:pPr>
    </w:p>
    <w:p w:rsidR="00611C3E" w:rsidRDefault="00611C3E" w:rsidP="00611C3E">
      <w:pPr>
        <w:pStyle w:val="a7"/>
        <w:numPr>
          <w:ilvl w:val="0"/>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Обзор литературы</w:t>
      </w:r>
    </w:p>
    <w:p w:rsidR="00611C3E" w:rsidRPr="00F94206" w:rsidRDefault="00611C3E" w:rsidP="00611C3E">
      <w:pPr>
        <w:pStyle w:val="a7"/>
        <w:numPr>
          <w:ilvl w:val="1"/>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t>Вода</w:t>
      </w:r>
      <w:r w:rsidR="000D4B5C">
        <w:rPr>
          <w:rFonts w:ascii="Times New Roman" w:hAnsi="Times New Roman" w:cs="Times New Roman"/>
          <w:sz w:val="28"/>
          <w:szCs w:val="28"/>
        </w:rPr>
        <w:t xml:space="preserve"> – незаменимая жидкость</w:t>
      </w:r>
    </w:p>
    <w:p w:rsidR="00611C3E" w:rsidRPr="0035068E" w:rsidRDefault="00611C3E" w:rsidP="00611C3E">
      <w:pPr>
        <w:pStyle w:val="a7"/>
        <w:tabs>
          <w:tab w:val="center" w:pos="4857"/>
          <w:tab w:val="left" w:pos="6449"/>
        </w:tabs>
        <w:spacing w:line="360" w:lineRule="auto"/>
        <w:ind w:left="0"/>
        <w:rPr>
          <w:rFonts w:ascii="Times New Roman" w:hAnsi="Times New Roman" w:cs="Times New Roman"/>
          <w:sz w:val="28"/>
          <w:szCs w:val="28"/>
        </w:rPr>
      </w:pPr>
    </w:p>
    <w:p w:rsidR="00740643" w:rsidRPr="00740643"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Вода играет важнейшую роль в существовании всех живых организмов на планете Земля. Она выполняет</w:t>
      </w:r>
      <w:r w:rsidR="003864EF">
        <w:rPr>
          <w:rFonts w:ascii="Times New Roman" w:hAnsi="Times New Roman" w:cs="Times New Roman"/>
          <w:sz w:val="28"/>
          <w:szCs w:val="28"/>
        </w:rPr>
        <w:t xml:space="preserve"> функции</w:t>
      </w:r>
      <w:r>
        <w:rPr>
          <w:rFonts w:ascii="Times New Roman" w:hAnsi="Times New Roman" w:cs="Times New Roman"/>
          <w:sz w:val="28"/>
          <w:szCs w:val="28"/>
        </w:rPr>
        <w:t xml:space="preserve"> универсального растворителя, в котором происходят основные биохимические процессы, поддерживающие существование живых организмов. Уникальность воды в том, что она хорошо растворяет органические и неорганические вещества, что обеспечивает высокую скорость протекания химических реакций. Благодаря строению ее молекулы, а именно водородной связи, вода находится в состоянии жидкости в широком диапазоне температур</w:t>
      </w:r>
      <w:r w:rsidR="003864EF">
        <w:rPr>
          <w:rFonts w:ascii="Times New Roman" w:hAnsi="Times New Roman" w:cs="Times New Roman"/>
          <w:sz w:val="28"/>
          <w:szCs w:val="28"/>
        </w:rPr>
        <w:t>.</w:t>
      </w:r>
      <w:r>
        <w:rPr>
          <w:rFonts w:ascii="Times New Roman" w:hAnsi="Times New Roman" w:cs="Times New Roman"/>
          <w:sz w:val="28"/>
          <w:szCs w:val="28"/>
        </w:rPr>
        <w:t xml:space="preserve"> </w:t>
      </w:r>
      <w:r w:rsidR="00740643" w:rsidRPr="00740643">
        <w:rPr>
          <w:rFonts w:ascii="Times New Roman" w:hAnsi="Times New Roman" w:cs="Times New Roman"/>
          <w:color w:val="000000"/>
          <w:sz w:val="28"/>
          <w:szCs w:val="28"/>
        </w:rPr>
        <w:t>Максимальный температурный диапазон активной жизни чуть меньше диапазона жидкого состояния воды; для большинства многоклеточных организмов — от 0 до 50°С. Некоторые микроорганизмы, обитающие в горячих поверхностных и глубинных источниках</w:t>
      </w:r>
      <w:r w:rsidR="00740643">
        <w:rPr>
          <w:rFonts w:ascii="Times New Roman" w:hAnsi="Times New Roman" w:cs="Times New Roman"/>
          <w:color w:val="000000"/>
          <w:sz w:val="28"/>
          <w:szCs w:val="28"/>
        </w:rPr>
        <w:t>,</w:t>
      </w:r>
      <w:r w:rsidR="00740643" w:rsidRPr="00740643">
        <w:rPr>
          <w:rFonts w:ascii="Times New Roman" w:hAnsi="Times New Roman" w:cs="Times New Roman"/>
          <w:color w:val="000000"/>
          <w:sz w:val="28"/>
          <w:szCs w:val="28"/>
        </w:rPr>
        <w:t xml:space="preserve"> могут сохранять способность к размножению при температуре до 85°С</w:t>
      </w:r>
      <w:r w:rsidR="00740643">
        <w:rPr>
          <w:rFonts w:ascii="Times New Roman" w:hAnsi="Times New Roman" w:cs="Times New Roman"/>
          <w:color w:val="000000"/>
          <w:sz w:val="28"/>
          <w:szCs w:val="28"/>
        </w:rPr>
        <w:t xml:space="preserve"> (Акимова и др., 2001)</w:t>
      </w:r>
      <w:r w:rsidR="00740643" w:rsidRPr="00740643">
        <w:rPr>
          <w:rFonts w:ascii="Times New Roman" w:hAnsi="Times New Roman" w:cs="Times New Roman"/>
          <w:color w:val="000000"/>
          <w:sz w:val="28"/>
          <w:szCs w:val="28"/>
        </w:rPr>
        <w:t>.</w:t>
      </w:r>
      <w:r w:rsidR="00740643" w:rsidRPr="00740643">
        <w:rPr>
          <w:rFonts w:ascii="Times New Roman" w:hAnsi="Times New Roman" w:cs="Times New Roman"/>
          <w:sz w:val="28"/>
          <w:szCs w:val="28"/>
        </w:rPr>
        <w:t xml:space="preserve"> </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Жидкая водная оболочка Земли имеет название гидросфера. В атмосфере нашей планеты вода находится в виде маленьких капель: облака, туман и пар. При конденсации она выходит из атмосферы в виде осадков: снег</w:t>
      </w:r>
      <w:r w:rsidR="00985302">
        <w:rPr>
          <w:rFonts w:ascii="Times New Roman" w:hAnsi="Times New Roman" w:cs="Times New Roman"/>
          <w:sz w:val="28"/>
          <w:szCs w:val="28"/>
        </w:rPr>
        <w:t>а</w:t>
      </w:r>
      <w:r>
        <w:rPr>
          <w:rFonts w:ascii="Times New Roman" w:hAnsi="Times New Roman" w:cs="Times New Roman"/>
          <w:sz w:val="28"/>
          <w:szCs w:val="28"/>
        </w:rPr>
        <w:t>, дож</w:t>
      </w:r>
      <w:r w:rsidR="00985302">
        <w:rPr>
          <w:rFonts w:ascii="Times New Roman" w:hAnsi="Times New Roman" w:cs="Times New Roman"/>
          <w:sz w:val="28"/>
          <w:szCs w:val="28"/>
        </w:rPr>
        <w:t>дя, росы</w:t>
      </w:r>
      <w:r w:rsidR="00CC35EE">
        <w:rPr>
          <w:rFonts w:ascii="Times New Roman" w:hAnsi="Times New Roman" w:cs="Times New Roman"/>
          <w:sz w:val="28"/>
          <w:szCs w:val="28"/>
        </w:rPr>
        <w:t xml:space="preserve"> и град</w:t>
      </w:r>
      <w:r w:rsidR="00985302">
        <w:rPr>
          <w:rFonts w:ascii="Times New Roman" w:hAnsi="Times New Roman" w:cs="Times New Roman"/>
          <w:sz w:val="28"/>
          <w:szCs w:val="28"/>
        </w:rPr>
        <w:t>а</w:t>
      </w:r>
      <w:r w:rsidR="00CC35EE">
        <w:rPr>
          <w:rFonts w:ascii="Times New Roman" w:hAnsi="Times New Roman" w:cs="Times New Roman"/>
          <w:sz w:val="28"/>
          <w:szCs w:val="28"/>
        </w:rPr>
        <w:t xml:space="preserve">. </w:t>
      </w:r>
      <w:proofErr w:type="gramStart"/>
      <w:r w:rsidR="00CC35EE">
        <w:rPr>
          <w:rFonts w:ascii="Times New Roman" w:hAnsi="Times New Roman" w:cs="Times New Roman"/>
          <w:sz w:val="28"/>
          <w:szCs w:val="28"/>
        </w:rPr>
        <w:t>На самой планете</w:t>
      </w:r>
      <w:r>
        <w:rPr>
          <w:rFonts w:ascii="Times New Roman" w:hAnsi="Times New Roman" w:cs="Times New Roman"/>
          <w:sz w:val="28"/>
          <w:szCs w:val="28"/>
        </w:rPr>
        <w:t xml:space="preserve"> вода</w:t>
      </w:r>
      <w:r w:rsidR="00CC35EE">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CC35EE">
        <w:rPr>
          <w:rFonts w:ascii="Times New Roman" w:hAnsi="Times New Roman" w:cs="Times New Roman"/>
          <w:sz w:val="28"/>
          <w:szCs w:val="28"/>
        </w:rPr>
        <w:t>,</w:t>
      </w:r>
      <w:r>
        <w:rPr>
          <w:rFonts w:ascii="Times New Roman" w:hAnsi="Times New Roman" w:cs="Times New Roman"/>
          <w:sz w:val="28"/>
          <w:szCs w:val="28"/>
        </w:rPr>
        <w:t xml:space="preserve"> находится в жидком состоянии, но</w:t>
      </w:r>
      <w:r w:rsidR="00CC35EE">
        <w:rPr>
          <w:rFonts w:ascii="Times New Roman" w:hAnsi="Times New Roman" w:cs="Times New Roman"/>
          <w:sz w:val="28"/>
          <w:szCs w:val="28"/>
        </w:rPr>
        <w:t xml:space="preserve"> встречается</w:t>
      </w:r>
      <w:r w:rsidR="00985302">
        <w:rPr>
          <w:rFonts w:ascii="Times New Roman" w:hAnsi="Times New Roman" w:cs="Times New Roman"/>
          <w:sz w:val="28"/>
          <w:szCs w:val="28"/>
        </w:rPr>
        <w:t>, как</w:t>
      </w:r>
      <w:r>
        <w:rPr>
          <w:rFonts w:ascii="Times New Roman" w:hAnsi="Times New Roman" w:cs="Times New Roman"/>
          <w:sz w:val="28"/>
          <w:szCs w:val="28"/>
        </w:rPr>
        <w:t xml:space="preserve"> в твердом</w:t>
      </w:r>
      <w:r w:rsidR="00985302">
        <w:rPr>
          <w:rFonts w:ascii="Times New Roman" w:hAnsi="Times New Roman" w:cs="Times New Roman"/>
          <w:sz w:val="28"/>
          <w:szCs w:val="28"/>
        </w:rPr>
        <w:t xml:space="preserve"> (лед)</w:t>
      </w:r>
      <w:r>
        <w:rPr>
          <w:rFonts w:ascii="Times New Roman" w:hAnsi="Times New Roman" w:cs="Times New Roman"/>
          <w:sz w:val="28"/>
          <w:szCs w:val="28"/>
        </w:rPr>
        <w:t xml:space="preserve">, </w:t>
      </w:r>
      <w:r w:rsidR="00985302">
        <w:rPr>
          <w:rFonts w:ascii="Times New Roman" w:hAnsi="Times New Roman" w:cs="Times New Roman"/>
          <w:sz w:val="28"/>
          <w:szCs w:val="28"/>
        </w:rPr>
        <w:t xml:space="preserve">так </w:t>
      </w:r>
      <w:r>
        <w:rPr>
          <w:rFonts w:ascii="Times New Roman" w:hAnsi="Times New Roman" w:cs="Times New Roman"/>
          <w:sz w:val="28"/>
          <w:szCs w:val="28"/>
        </w:rPr>
        <w:t>и в газообразном</w:t>
      </w:r>
      <w:r w:rsidR="00985302">
        <w:rPr>
          <w:rFonts w:ascii="Times New Roman" w:hAnsi="Times New Roman" w:cs="Times New Roman"/>
          <w:sz w:val="28"/>
          <w:szCs w:val="28"/>
        </w:rPr>
        <w:t xml:space="preserve"> (пар)</w:t>
      </w:r>
      <w:r>
        <w:rPr>
          <w:rFonts w:ascii="Times New Roman" w:hAnsi="Times New Roman" w:cs="Times New Roman"/>
          <w:sz w:val="28"/>
          <w:szCs w:val="28"/>
        </w:rPr>
        <w:t>.</w:t>
      </w:r>
      <w:proofErr w:type="gramEnd"/>
      <w:r>
        <w:rPr>
          <w:rFonts w:ascii="Times New Roman" w:hAnsi="Times New Roman" w:cs="Times New Roman"/>
          <w:sz w:val="28"/>
          <w:szCs w:val="28"/>
        </w:rPr>
        <w:t xml:space="preserve"> Около 70% Земли покрыто водой в разных ее формах. Примерно 97%  приходится на океаны, 1.7% - грунтовые воды и примерно столько же ледники,  0.001% - облака, остальная часть приходится на озера, реки и болота. Однако соленая вода совсем не пригодна для сельского хозяйства и питья. Доля пресной воды составляет всего 2.5%, учитывая, что основная ее масса находится в ледниках и грунтовых водах, примерно 98%. Получается, что всего 0.3%  запасов пресной воды находится в водоемах. Что еще хуже, с </w:t>
      </w:r>
      <w:r>
        <w:rPr>
          <w:rFonts w:ascii="Times New Roman" w:hAnsi="Times New Roman" w:cs="Times New Roman"/>
          <w:sz w:val="28"/>
          <w:szCs w:val="28"/>
        </w:rPr>
        <w:lastRenderedPageBreak/>
        <w:t>каждым годом эта цифра уменьшается с катастрофической скоростью</w:t>
      </w:r>
      <w:r w:rsidRPr="00370090">
        <w:rPr>
          <w:rFonts w:ascii="Times New Roman" w:hAnsi="Times New Roman" w:cs="Times New Roman"/>
          <w:sz w:val="28"/>
          <w:szCs w:val="28"/>
        </w:rPr>
        <w:t xml:space="preserve"> </w:t>
      </w:r>
      <w:r>
        <w:rPr>
          <w:rFonts w:ascii="Times New Roman" w:hAnsi="Times New Roman" w:cs="Times New Roman"/>
          <w:sz w:val="28"/>
          <w:szCs w:val="28"/>
        </w:rPr>
        <w:t>(</w:t>
      </w:r>
      <w:hyperlink r:id="rId8" w:history="1">
        <w:r w:rsidR="00985302" w:rsidRPr="00B45675">
          <w:rPr>
            <w:rStyle w:val="a9"/>
            <w:rFonts w:ascii="Times New Roman" w:hAnsi="Times New Roman" w:cs="Times New Roman"/>
            <w:sz w:val="28"/>
            <w:szCs w:val="28"/>
          </w:rPr>
          <w:t>http://ru-ecology.info/term/3959/</w:t>
        </w:r>
      </w:hyperlink>
      <w:r>
        <w:rPr>
          <w:rFonts w:ascii="Times New Roman" w:hAnsi="Times New Roman" w:cs="Times New Roman"/>
          <w:sz w:val="28"/>
          <w:szCs w:val="28"/>
        </w:rPr>
        <w:t>).</w:t>
      </w:r>
      <w:r w:rsidR="00985302">
        <w:rPr>
          <w:rFonts w:ascii="Times New Roman" w:hAnsi="Times New Roman" w:cs="Times New Roman"/>
          <w:sz w:val="28"/>
          <w:szCs w:val="28"/>
        </w:rPr>
        <w:t xml:space="preserve"> </w:t>
      </w:r>
    </w:p>
    <w:p w:rsidR="00144AEF" w:rsidRDefault="00144AEF" w:rsidP="00611C3E">
      <w:pPr>
        <w:spacing w:line="360" w:lineRule="auto"/>
        <w:jc w:val="center"/>
        <w:rPr>
          <w:rFonts w:ascii="Times New Roman" w:hAnsi="Times New Roman" w:cs="Times New Roman"/>
          <w:sz w:val="28"/>
          <w:szCs w:val="28"/>
        </w:rPr>
      </w:pPr>
    </w:p>
    <w:p w:rsidR="00611C3E" w:rsidRDefault="00611C3E" w:rsidP="00611C3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00144AEF">
        <w:rPr>
          <w:rFonts w:ascii="Times New Roman" w:hAnsi="Times New Roman" w:cs="Times New Roman"/>
          <w:sz w:val="28"/>
          <w:szCs w:val="28"/>
        </w:rPr>
        <w:t>Поверхностные в</w:t>
      </w:r>
      <w:r>
        <w:rPr>
          <w:rFonts w:ascii="Times New Roman" w:hAnsi="Times New Roman" w:cs="Times New Roman"/>
          <w:sz w:val="28"/>
          <w:szCs w:val="28"/>
        </w:rPr>
        <w:t>одоемы</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Пресные водоемы на нашей планете занимают незначительную часть её площади, но имеют большое значение. Они бывают трех типов: реки, озера и водохранилища.</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Часть осадков, которая не просочилась в почву и не испарилась, остается на поверхности земли, образуя поверхностные воды. В процессе стока эти воды поступают в реки и водотоки. </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Реки – природные постоянные водные потоки с естественным течением по руслу от истока к устью, питающиеся за счет поверхностного и подземного стока.</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Озера - это обширные пресноводные естественные водоемы, образующиеся при заполнении впадин земной поверхности водами осадков, поверхностного или подземного стока, а также в результате ледниковых процессов. Как правило, в озерах выделяют четыре зоны, обеспечивающие разнообразие местообитания и экологические ниши для различных видов растений и животных. В свою очередь, озера подразделяют на три группы по содержанию питательных веществ:</w:t>
      </w:r>
    </w:p>
    <w:p w:rsidR="00611C3E" w:rsidRDefault="00611C3E" w:rsidP="00611C3E">
      <w:pPr>
        <w:pStyle w:val="a7"/>
        <w:numPr>
          <w:ilvl w:val="0"/>
          <w:numId w:val="2"/>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Олиготрофные</w:t>
      </w:r>
      <w:proofErr w:type="spellEnd"/>
    </w:p>
    <w:p w:rsidR="00611C3E" w:rsidRDefault="00611C3E" w:rsidP="00611C3E">
      <w:pPr>
        <w:pStyle w:val="a7"/>
        <w:numPr>
          <w:ilvl w:val="0"/>
          <w:numId w:val="2"/>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Мезотрофные</w:t>
      </w:r>
      <w:proofErr w:type="spellEnd"/>
    </w:p>
    <w:p w:rsidR="00611C3E" w:rsidRDefault="00611C3E" w:rsidP="00611C3E">
      <w:pPr>
        <w:pStyle w:val="a7"/>
        <w:numPr>
          <w:ilvl w:val="0"/>
          <w:numId w:val="2"/>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Эвтрофными</w:t>
      </w:r>
      <w:proofErr w:type="spellEnd"/>
    </w:p>
    <w:p w:rsidR="00611C3E" w:rsidRDefault="00611C3E" w:rsidP="00611C3E">
      <w:pPr>
        <w:pStyle w:val="a7"/>
        <w:spacing w:line="360" w:lineRule="auto"/>
        <w:ind w:left="0" w:firstLine="851"/>
        <w:jc w:val="both"/>
        <w:rPr>
          <w:rFonts w:ascii="Times New Roman" w:hAnsi="Times New Roman" w:cs="Times New Roman"/>
          <w:sz w:val="28"/>
          <w:szCs w:val="28"/>
        </w:rPr>
      </w:pPr>
      <w:proofErr w:type="spellStart"/>
      <w:r w:rsidRPr="00F94206">
        <w:rPr>
          <w:rFonts w:ascii="Times New Roman" w:hAnsi="Times New Roman" w:cs="Times New Roman"/>
          <w:sz w:val="28"/>
          <w:szCs w:val="28"/>
        </w:rPr>
        <w:t>Олиготрофные</w:t>
      </w:r>
      <w:proofErr w:type="spellEnd"/>
      <w:r w:rsidRPr="00F94206">
        <w:rPr>
          <w:rFonts w:ascii="Times New Roman" w:hAnsi="Times New Roman" w:cs="Times New Roman"/>
          <w:sz w:val="28"/>
          <w:szCs w:val="28"/>
        </w:rPr>
        <w:t xml:space="preserve"> озера содержат небольшое количество питательных веществ, главным образом нитраты и фосфаты. Такие </w:t>
      </w:r>
      <w:proofErr w:type="gramStart"/>
      <w:r w:rsidRPr="00F94206">
        <w:rPr>
          <w:rFonts w:ascii="Times New Roman" w:hAnsi="Times New Roman" w:cs="Times New Roman"/>
          <w:sz w:val="28"/>
          <w:szCs w:val="28"/>
        </w:rPr>
        <w:t>озера</w:t>
      </w:r>
      <w:proofErr w:type="gramEnd"/>
      <w:r w:rsidRPr="00F94206">
        <w:rPr>
          <w:rFonts w:ascii="Times New Roman" w:hAnsi="Times New Roman" w:cs="Times New Roman"/>
          <w:sz w:val="28"/>
          <w:szCs w:val="28"/>
        </w:rPr>
        <w:t xml:space="preserve"> как правило глубокие, с прохладной и прозрачной водой. В них обитают немногочисл</w:t>
      </w:r>
      <w:r>
        <w:rPr>
          <w:rFonts w:ascii="Times New Roman" w:hAnsi="Times New Roman" w:cs="Times New Roman"/>
          <w:sz w:val="28"/>
          <w:szCs w:val="28"/>
        </w:rPr>
        <w:t>енные популяции планктона и рыб (Миллер, 1993).</w:t>
      </w:r>
    </w:p>
    <w:p w:rsidR="00611C3E" w:rsidRDefault="00611C3E" w:rsidP="00611C3E">
      <w:pPr>
        <w:pStyle w:val="a7"/>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Мезотрофные</w:t>
      </w:r>
      <w:proofErr w:type="spellEnd"/>
      <w:r>
        <w:rPr>
          <w:rFonts w:ascii="Times New Roman" w:hAnsi="Times New Roman" w:cs="Times New Roman"/>
          <w:sz w:val="28"/>
          <w:szCs w:val="28"/>
        </w:rPr>
        <w:t xml:space="preserve"> - озера, занимающие промежуточное положение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содержании питательных веществ (Миллер, 1993).</w:t>
      </w:r>
    </w:p>
    <w:p w:rsidR="00611C3E" w:rsidRDefault="00611C3E" w:rsidP="00611C3E">
      <w:pPr>
        <w:pStyle w:val="a7"/>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Эвтрофными</w:t>
      </w:r>
      <w:proofErr w:type="spellEnd"/>
      <w:r>
        <w:rPr>
          <w:rFonts w:ascii="Times New Roman" w:hAnsi="Times New Roman" w:cs="Times New Roman"/>
          <w:sz w:val="28"/>
          <w:szCs w:val="28"/>
        </w:rPr>
        <w:t xml:space="preserve"> озерами называю те, в которых содержится высокое и избыточно высокое количество питательных веществ. Обычно, это мелкие озера с теплой водой.  В них обитает множество видов растений и живых организмов. Летом в природных слоях таких озер наблюдается недостаток растворенного кислорода (Миллер, 1993). </w:t>
      </w:r>
    </w:p>
    <w:p w:rsidR="00611C3E" w:rsidRDefault="00611C3E" w:rsidP="00611C3E">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Озерам свойственен процесс, называющийся </w:t>
      </w:r>
      <w:proofErr w:type="spellStart"/>
      <w:r>
        <w:rPr>
          <w:rFonts w:ascii="Times New Roman" w:hAnsi="Times New Roman" w:cs="Times New Roman"/>
          <w:sz w:val="28"/>
          <w:szCs w:val="28"/>
        </w:rPr>
        <w:t>эвтрофикацией</w:t>
      </w:r>
      <w:proofErr w:type="spellEnd"/>
      <w:r w:rsidR="00AD20AB">
        <w:rPr>
          <w:rFonts w:ascii="Times New Roman" w:hAnsi="Times New Roman" w:cs="Times New Roman"/>
          <w:sz w:val="28"/>
          <w:szCs w:val="28"/>
        </w:rPr>
        <w:t>, –</w:t>
      </w:r>
      <w:r>
        <w:rPr>
          <w:rFonts w:ascii="Times New Roman" w:hAnsi="Times New Roman" w:cs="Times New Roman"/>
          <w:sz w:val="28"/>
          <w:szCs w:val="28"/>
        </w:rPr>
        <w:t xml:space="preserve"> </w:t>
      </w:r>
      <w:r w:rsidR="00AD20AB">
        <w:rPr>
          <w:rFonts w:ascii="Times New Roman" w:hAnsi="Times New Roman" w:cs="Times New Roman"/>
          <w:sz w:val="28"/>
          <w:szCs w:val="28"/>
        </w:rPr>
        <w:t xml:space="preserve">это </w:t>
      </w:r>
      <w:r>
        <w:rPr>
          <w:rFonts w:ascii="Times New Roman" w:hAnsi="Times New Roman" w:cs="Times New Roman"/>
          <w:sz w:val="28"/>
          <w:szCs w:val="28"/>
        </w:rPr>
        <w:t>изменение</w:t>
      </w:r>
      <w:r w:rsidR="00AD20AB">
        <w:rPr>
          <w:rFonts w:ascii="Times New Roman" w:hAnsi="Times New Roman" w:cs="Times New Roman"/>
          <w:sz w:val="28"/>
          <w:szCs w:val="28"/>
        </w:rPr>
        <w:t xml:space="preserve"> </w:t>
      </w:r>
      <w:r>
        <w:rPr>
          <w:rFonts w:ascii="Times New Roman" w:hAnsi="Times New Roman" w:cs="Times New Roman"/>
          <w:sz w:val="28"/>
          <w:szCs w:val="28"/>
        </w:rPr>
        <w:t>физических, химических и биологических свойств озера при долговременном поступлении питательных веще</w:t>
      </w:r>
      <w:proofErr w:type="gramStart"/>
      <w:r>
        <w:rPr>
          <w:rFonts w:ascii="Times New Roman" w:hAnsi="Times New Roman" w:cs="Times New Roman"/>
          <w:sz w:val="28"/>
          <w:szCs w:val="28"/>
        </w:rPr>
        <w:t>ств с пр</w:t>
      </w:r>
      <w:proofErr w:type="gramEnd"/>
      <w:r>
        <w:rPr>
          <w:rFonts w:ascii="Times New Roman" w:hAnsi="Times New Roman" w:cs="Times New Roman"/>
          <w:sz w:val="28"/>
          <w:szCs w:val="28"/>
        </w:rPr>
        <w:t xml:space="preserve">илегающих территорий, в ходе процессов естественной эрозии и стока. </w:t>
      </w:r>
      <w:proofErr w:type="spellStart"/>
      <w:r>
        <w:rPr>
          <w:rFonts w:ascii="Times New Roman" w:hAnsi="Times New Roman" w:cs="Times New Roman"/>
          <w:sz w:val="28"/>
          <w:szCs w:val="28"/>
        </w:rPr>
        <w:t>Эвтрофикация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обусловлена</w:t>
      </w:r>
      <w:proofErr w:type="gramEnd"/>
      <w:r>
        <w:rPr>
          <w:rFonts w:ascii="Times New Roman" w:hAnsi="Times New Roman" w:cs="Times New Roman"/>
          <w:sz w:val="28"/>
          <w:szCs w:val="28"/>
        </w:rPr>
        <w:t>, главным образом, поступлением сточных вод, содержащих большое количество разнообразных примесей: нитраты, фосфаты, удобрения и отходы животноводства.</w:t>
      </w:r>
    </w:p>
    <w:p w:rsidR="00611C3E" w:rsidRDefault="00611C3E" w:rsidP="00611C3E">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Водохранилища - искусственные обширные и глубокие пресноводные водоемы. Их часто сооружают выше плотин для аккумуляции вод, стекающих с гор в виде рек и ручьев. Основное назначение водохранилища - регуляция стоков. Сбрасываемые воды используют для производства электроэнергии, орошения засушливых земель, тем самым обеспечивая  производство сельскохозяйственных культур. Также, вода может быть направлена в города для коммунально-бытового и промышленного водоснабжения. Помимо этого водохранилища служат средствами время препровождения: купание, катание на лодках и рыбная ловля (Миллер, 1993).</w:t>
      </w:r>
    </w:p>
    <w:p w:rsidR="00611C3E" w:rsidRDefault="00611C3E" w:rsidP="00611C3E">
      <w:pPr>
        <w:spacing w:line="360" w:lineRule="auto"/>
        <w:jc w:val="both"/>
        <w:rPr>
          <w:rFonts w:ascii="Times New Roman" w:hAnsi="Times New Roman" w:cs="Times New Roman"/>
          <w:sz w:val="28"/>
          <w:szCs w:val="28"/>
        </w:rPr>
      </w:pPr>
    </w:p>
    <w:p w:rsidR="00611C3E" w:rsidRDefault="00611C3E" w:rsidP="00611C3E">
      <w:pPr>
        <w:spacing w:line="360" w:lineRule="auto"/>
        <w:jc w:val="center"/>
        <w:rPr>
          <w:rFonts w:ascii="Times New Roman" w:hAnsi="Times New Roman" w:cs="Times New Roman"/>
          <w:sz w:val="28"/>
          <w:szCs w:val="28"/>
        </w:rPr>
      </w:pPr>
      <w:r>
        <w:rPr>
          <w:rFonts w:ascii="Times New Roman" w:hAnsi="Times New Roman" w:cs="Times New Roman"/>
          <w:sz w:val="28"/>
          <w:szCs w:val="28"/>
        </w:rPr>
        <w:t>1.3. Загрязнение водоемов</w:t>
      </w:r>
      <w:r w:rsidR="00C32239">
        <w:rPr>
          <w:rFonts w:ascii="Times New Roman" w:hAnsi="Times New Roman" w:cs="Times New Roman"/>
          <w:sz w:val="28"/>
          <w:szCs w:val="28"/>
        </w:rPr>
        <w:t xml:space="preserve"> нефтепродуктами</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современном мире загрязнение окружающей среды</w:t>
      </w:r>
      <w:r w:rsidR="00AD20AB">
        <w:rPr>
          <w:rFonts w:ascii="Times New Roman" w:hAnsi="Times New Roman" w:cs="Times New Roman"/>
          <w:sz w:val="28"/>
          <w:szCs w:val="28"/>
        </w:rPr>
        <w:t xml:space="preserve"> – глобальная проблема</w:t>
      </w:r>
      <w:r>
        <w:rPr>
          <w:rFonts w:ascii="Times New Roman" w:hAnsi="Times New Roman" w:cs="Times New Roman"/>
          <w:sz w:val="28"/>
          <w:szCs w:val="28"/>
        </w:rPr>
        <w:t>. Одн</w:t>
      </w:r>
      <w:r w:rsidR="00AD20AB">
        <w:rPr>
          <w:rFonts w:ascii="Times New Roman" w:hAnsi="Times New Roman" w:cs="Times New Roman"/>
          <w:sz w:val="28"/>
          <w:szCs w:val="28"/>
        </w:rPr>
        <w:t>о</w:t>
      </w:r>
      <w:r>
        <w:rPr>
          <w:rFonts w:ascii="Times New Roman" w:hAnsi="Times New Roman" w:cs="Times New Roman"/>
          <w:sz w:val="28"/>
          <w:szCs w:val="28"/>
        </w:rPr>
        <w:t xml:space="preserve"> из</w:t>
      </w:r>
      <w:r w:rsidR="00AD20AB">
        <w:rPr>
          <w:rFonts w:ascii="Times New Roman" w:hAnsi="Times New Roman" w:cs="Times New Roman"/>
          <w:sz w:val="28"/>
          <w:szCs w:val="28"/>
        </w:rPr>
        <w:t xml:space="preserve"> проявлений этой проблемы</w:t>
      </w:r>
      <w:r>
        <w:rPr>
          <w:rFonts w:ascii="Times New Roman" w:hAnsi="Times New Roman" w:cs="Times New Roman"/>
          <w:sz w:val="28"/>
          <w:szCs w:val="28"/>
        </w:rPr>
        <w:t xml:space="preserve"> </w:t>
      </w:r>
      <w:r w:rsidR="00AD20AB">
        <w:rPr>
          <w:rFonts w:ascii="Times New Roman" w:hAnsi="Times New Roman" w:cs="Times New Roman"/>
          <w:sz w:val="28"/>
          <w:szCs w:val="28"/>
        </w:rPr>
        <w:t>–</w:t>
      </w:r>
      <w:r>
        <w:rPr>
          <w:rFonts w:ascii="Times New Roman" w:hAnsi="Times New Roman" w:cs="Times New Roman"/>
          <w:sz w:val="28"/>
          <w:szCs w:val="28"/>
        </w:rPr>
        <w:t xml:space="preserve"> загрязнение</w:t>
      </w:r>
      <w:r w:rsidR="00AD20AB">
        <w:rPr>
          <w:rFonts w:ascii="Times New Roman" w:hAnsi="Times New Roman" w:cs="Times New Roman"/>
          <w:sz w:val="28"/>
          <w:szCs w:val="28"/>
        </w:rPr>
        <w:t xml:space="preserve"> </w:t>
      </w:r>
      <w:r>
        <w:rPr>
          <w:rFonts w:ascii="Times New Roman" w:hAnsi="Times New Roman" w:cs="Times New Roman"/>
          <w:sz w:val="28"/>
          <w:szCs w:val="28"/>
        </w:rPr>
        <w:t xml:space="preserve"> водоемов. Источниками опасных отходов являются многие отрасли промышленности: металлургия, металлообрабатывающая промышленность, </w:t>
      </w:r>
      <w:r>
        <w:rPr>
          <w:rFonts w:ascii="Times New Roman" w:hAnsi="Times New Roman" w:cs="Times New Roman"/>
          <w:sz w:val="28"/>
          <w:szCs w:val="28"/>
        </w:rPr>
        <w:lastRenderedPageBreak/>
        <w:t>непроизводственные отходы, электротехническое и электронное оборудование, транспорт, целлюлозно-бумажное производство, в том числе</w:t>
      </w:r>
      <w:r w:rsidR="00AD20AB">
        <w:rPr>
          <w:rFonts w:ascii="Times New Roman" w:hAnsi="Times New Roman" w:cs="Times New Roman"/>
          <w:sz w:val="28"/>
          <w:szCs w:val="28"/>
        </w:rPr>
        <w:t>,</w:t>
      </w:r>
      <w:r>
        <w:rPr>
          <w:rFonts w:ascii="Times New Roman" w:hAnsi="Times New Roman" w:cs="Times New Roman"/>
          <w:sz w:val="28"/>
          <w:szCs w:val="28"/>
        </w:rPr>
        <w:t xml:space="preserve"> добыча нефти и газа. Но наибольшую опасность представляют собой химическая и нефтехимическая промышленность. Токсичные вещества из сточных вод и свалок просачиваются в грунтовые воды, в дальнейшем попадая в источники питьевой воды.</w:t>
      </w:r>
    </w:p>
    <w:p w:rsidR="00D04BB1" w:rsidRDefault="00611C3E" w:rsidP="00D04B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Попадающие в природные воды нефтепродукты имеют тенденцию к рассеиванию и миграции. При этом в поверхностных водах их состав под влиянием испарения, интенсивного протекания химических реакций и биологического разложения терпит быстрые изменения за короткий срок, в свою очередь, в подземных водах процессы разрушения нефтепродуктов сильно заторможены</w:t>
      </w:r>
      <w:r w:rsidR="00D04BB1">
        <w:rPr>
          <w:rFonts w:ascii="Times New Roman" w:hAnsi="Times New Roman" w:cs="Times New Roman"/>
          <w:sz w:val="28"/>
          <w:szCs w:val="28"/>
        </w:rPr>
        <w:t xml:space="preserve"> (Гидрохимические показатели состояния окружающей среды, 2000).</w:t>
      </w:r>
    </w:p>
    <w:p w:rsidR="00611C3E" w:rsidRDefault="00611C3E" w:rsidP="00611C3E">
      <w:pPr>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Стоки, попадающие в поверхностные воды, содержат огромное количество веществ: бензин, керосин, топливные и смазочные масла, толуол, бензол,, цинк, ксилолы, жирные кислоты, фенолы, стероиды, глицериды, пестициды, продукты нефтепереработки и металлорганические соединения.</w:t>
      </w:r>
      <w:proofErr w:type="gramEnd"/>
      <w:r>
        <w:rPr>
          <w:rFonts w:ascii="Times New Roman" w:hAnsi="Times New Roman" w:cs="Times New Roman"/>
          <w:sz w:val="28"/>
          <w:szCs w:val="28"/>
        </w:rPr>
        <w:t xml:space="preserve"> Перечисленные соединения составляют около 90% от суммарного количества всех органических примесей. Остальные 10% приходятся на </w:t>
      </w:r>
      <w:proofErr w:type="spellStart"/>
      <w:r>
        <w:rPr>
          <w:rFonts w:ascii="Times New Roman" w:hAnsi="Times New Roman" w:cs="Times New Roman"/>
          <w:sz w:val="28"/>
          <w:szCs w:val="28"/>
        </w:rPr>
        <w:t>нитросоединения</w:t>
      </w:r>
      <w:proofErr w:type="spellEnd"/>
      <w:r>
        <w:rPr>
          <w:rFonts w:ascii="Times New Roman" w:hAnsi="Times New Roman" w:cs="Times New Roman"/>
          <w:sz w:val="28"/>
          <w:szCs w:val="28"/>
        </w:rPr>
        <w:t xml:space="preserve">, асфальты, воски, твердые парафины, карбонильные и сернистые соединения, хлорированные углеводороды и </w:t>
      </w:r>
      <w:proofErr w:type="spellStart"/>
      <w:r>
        <w:rPr>
          <w:rFonts w:ascii="Times New Roman" w:hAnsi="Times New Roman" w:cs="Times New Roman"/>
          <w:sz w:val="28"/>
          <w:szCs w:val="28"/>
        </w:rPr>
        <w:t>бифенилы</w:t>
      </w:r>
      <w:proofErr w:type="spellEnd"/>
      <w:r>
        <w:rPr>
          <w:rFonts w:ascii="Times New Roman" w:hAnsi="Times New Roman" w:cs="Times New Roman"/>
          <w:sz w:val="28"/>
          <w:szCs w:val="28"/>
        </w:rPr>
        <w:t>, а также соли органических кислот (Гидрохимические показатели состояния окружающей среды, 2000).</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Бензин находят в химических стоках не очень часто вследствие его ценности как топлива и высокой летучести. Иногда он попадает в сточные воды при чистке реакторов и других емкостей, используемых в промышленности.</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Минеральные масла, в случае их утечек, легко загрязняют канализационные трубопроводы и решетки, тем самым нанося огромный вред.</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Нефтепродукты относятся к числу наиболее распространенных и опасных загрязнителей водоемов. Нефть и продукты ее переработки представляют собой сложную, непостоянную и разнообразную смесь веществ. Большие количества нефтепродуктов поступают в поверхностные воды при перевозке нефти, со сточными водами с промышленных предприятий и хозяйственно-бытовыми водами. Некоторые количества углеводородов попадают в воду в результате прижизненных выделений живыми организмами и их посмертного разложения (Гидрохимические показатели состояний окружающей среды, 2000).</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миграционные формы нефтепродуктов: растворенные, </w:t>
      </w:r>
      <w:proofErr w:type="spellStart"/>
      <w:r>
        <w:rPr>
          <w:rFonts w:ascii="Times New Roman" w:hAnsi="Times New Roman" w:cs="Times New Roman"/>
          <w:sz w:val="28"/>
          <w:szCs w:val="28"/>
        </w:rPr>
        <w:t>эмульгированные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сорбированные</w:t>
      </w:r>
      <w:proofErr w:type="spellEnd"/>
      <w:r>
        <w:rPr>
          <w:rFonts w:ascii="Times New Roman" w:hAnsi="Times New Roman" w:cs="Times New Roman"/>
          <w:sz w:val="28"/>
          <w:szCs w:val="28"/>
        </w:rPr>
        <w:t xml:space="preserve"> на твердых частицах и донных отложений, в виде пленки на поверхности воды. Как правило, основная масса нефтепродуктов в момент поступления находится в виде пленки. Такая форма отрицательно влияет на развитие высшей водной растительности и </w:t>
      </w:r>
      <w:proofErr w:type="spellStart"/>
      <w:r>
        <w:rPr>
          <w:rFonts w:ascii="Times New Roman" w:hAnsi="Times New Roman" w:cs="Times New Roman"/>
          <w:sz w:val="28"/>
          <w:szCs w:val="28"/>
        </w:rPr>
        <w:t>микрофитов</w:t>
      </w:r>
      <w:proofErr w:type="spellEnd"/>
      <w:r>
        <w:rPr>
          <w:rFonts w:ascii="Times New Roman" w:hAnsi="Times New Roman" w:cs="Times New Roman"/>
          <w:sz w:val="28"/>
          <w:szCs w:val="28"/>
        </w:rPr>
        <w:t xml:space="preserve">, что в свою очередь замедляет или полностью прекращает процесс фотосинтеза, из-за этого вода меняет цвет,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приобретает неприятный запах и специфический вкус, ухудшается газообмен с атмосферой.</w:t>
      </w:r>
    </w:p>
    <w:p w:rsidR="00611C3E" w:rsidRPr="007459B0" w:rsidRDefault="00A0144A"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611C3E">
        <w:rPr>
          <w:rFonts w:ascii="Times New Roman" w:hAnsi="Times New Roman" w:cs="Times New Roman"/>
          <w:sz w:val="28"/>
          <w:szCs w:val="28"/>
        </w:rPr>
        <w:t xml:space="preserve">Повышение </w:t>
      </w:r>
      <w:r w:rsidR="00611C3E">
        <w:rPr>
          <w:rFonts w:ascii="Times New Roman" w:hAnsi="Times New Roman" w:cs="Times New Roman"/>
          <w:sz w:val="28"/>
          <w:szCs w:val="28"/>
          <w:lang w:val="en-US"/>
        </w:rPr>
        <w:t>pH</w:t>
      </w:r>
      <w:r w:rsidR="00611C3E" w:rsidRPr="007459B0">
        <w:rPr>
          <w:rFonts w:ascii="Times New Roman" w:hAnsi="Times New Roman" w:cs="Times New Roman"/>
          <w:sz w:val="28"/>
          <w:szCs w:val="28"/>
        </w:rPr>
        <w:t xml:space="preserve"> </w:t>
      </w:r>
      <w:r w:rsidR="00611C3E">
        <w:rPr>
          <w:rFonts w:ascii="Times New Roman" w:hAnsi="Times New Roman" w:cs="Times New Roman"/>
          <w:sz w:val="28"/>
          <w:szCs w:val="28"/>
        </w:rPr>
        <w:t xml:space="preserve">природных вод при одновременном их загрязнении нефтепродуктами (НП) приведет к увеличению доли </w:t>
      </w:r>
      <w:proofErr w:type="spellStart"/>
      <w:r w:rsidR="00611C3E">
        <w:rPr>
          <w:rFonts w:ascii="Times New Roman" w:hAnsi="Times New Roman" w:cs="Times New Roman"/>
          <w:sz w:val="28"/>
          <w:szCs w:val="28"/>
        </w:rPr>
        <w:t>эмульгированных</w:t>
      </w:r>
      <w:proofErr w:type="spellEnd"/>
      <w:r w:rsidR="00611C3E">
        <w:rPr>
          <w:rFonts w:ascii="Times New Roman" w:hAnsi="Times New Roman" w:cs="Times New Roman"/>
          <w:sz w:val="28"/>
          <w:szCs w:val="28"/>
        </w:rPr>
        <w:t xml:space="preserve"> нефтепродуктов в воде, и легкие нефтепродукты будут быстрее переходить с поверхности</w:t>
      </w:r>
      <w:r w:rsidR="007F689C">
        <w:rPr>
          <w:rFonts w:ascii="Times New Roman" w:hAnsi="Times New Roman" w:cs="Times New Roman"/>
          <w:sz w:val="28"/>
          <w:szCs w:val="28"/>
        </w:rPr>
        <w:t xml:space="preserve"> водоема в толщу воды (в объём)</w:t>
      </w:r>
      <w:r w:rsidR="00611C3E">
        <w:rPr>
          <w:rFonts w:ascii="Times New Roman" w:hAnsi="Times New Roman" w:cs="Times New Roman"/>
          <w:sz w:val="28"/>
          <w:szCs w:val="28"/>
        </w:rPr>
        <w:t>» (</w:t>
      </w:r>
      <w:proofErr w:type="spellStart"/>
      <w:r w:rsidR="00611C3E">
        <w:rPr>
          <w:rFonts w:ascii="Times New Roman" w:hAnsi="Times New Roman" w:cs="Times New Roman"/>
          <w:sz w:val="28"/>
          <w:szCs w:val="28"/>
        </w:rPr>
        <w:t>Гордова</w:t>
      </w:r>
      <w:proofErr w:type="spellEnd"/>
      <w:r w:rsidR="00611C3E">
        <w:rPr>
          <w:rFonts w:ascii="Times New Roman" w:hAnsi="Times New Roman" w:cs="Times New Roman"/>
          <w:sz w:val="28"/>
          <w:szCs w:val="28"/>
        </w:rPr>
        <w:t>, Стефанович, 2014).</w:t>
      </w:r>
    </w:p>
    <w:p w:rsidR="00611C3E" w:rsidRDefault="00611C3E" w:rsidP="00611C3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Неблагоприятные воздействия нефтепродуктов различными способами сказываются не только на окружающей среде, но и на человеке. Входящие в состав нефтепродуктов вещества оказывают на организм </w:t>
      </w:r>
      <w:proofErr w:type="gramStart"/>
      <w:r>
        <w:rPr>
          <w:rFonts w:ascii="Times New Roman" w:hAnsi="Times New Roman" w:cs="Times New Roman"/>
          <w:sz w:val="28"/>
          <w:szCs w:val="28"/>
        </w:rPr>
        <w:lastRenderedPageBreak/>
        <w:t>токсическое</w:t>
      </w:r>
      <w:proofErr w:type="gramEnd"/>
      <w:r>
        <w:rPr>
          <w:rFonts w:ascii="Times New Roman" w:hAnsi="Times New Roman" w:cs="Times New Roman"/>
          <w:sz w:val="28"/>
          <w:szCs w:val="28"/>
        </w:rPr>
        <w:t xml:space="preserve"> и даже наркотическое действие, поражая нервную и сердечно-сосудистую систему. Наиболее опасными являются конденсированные углеводороды, обладающие канцерогенными свойствами. Нефтепродукты обволакивают оперение птиц, поверхности тела и органы других обитателей водоемов, вызывая заболевания и смерть (Гидрохимические показатели окружающей среды, 2000). </w:t>
      </w:r>
    </w:p>
    <w:p w:rsidR="00A0144A" w:rsidRDefault="00A0144A" w:rsidP="00611C3E">
      <w:pPr>
        <w:spacing w:line="360" w:lineRule="auto"/>
        <w:jc w:val="center"/>
        <w:rPr>
          <w:rFonts w:ascii="Times New Roman" w:hAnsi="Times New Roman" w:cs="Times New Roman"/>
          <w:sz w:val="28"/>
          <w:szCs w:val="28"/>
        </w:rPr>
      </w:pPr>
    </w:p>
    <w:p w:rsidR="00611C3E" w:rsidRPr="007E62B0" w:rsidRDefault="00611C3E" w:rsidP="00611C3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1.4. Значение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xml:space="preserve"> поверхностных водоемов</w:t>
      </w:r>
    </w:p>
    <w:p w:rsidR="00611C3E" w:rsidRDefault="00611C3E" w:rsidP="00611C3E">
      <w:pPr>
        <w:pStyle w:val="a8"/>
        <w:spacing w:before="0" w:beforeAutospacing="0" w:after="0" w:afterAutospacing="0" w:line="360" w:lineRule="auto"/>
        <w:ind w:firstLine="708"/>
        <w:jc w:val="both"/>
        <w:rPr>
          <w:sz w:val="28"/>
          <w:szCs w:val="28"/>
        </w:rPr>
      </w:pPr>
      <w:r w:rsidRPr="00F2100C">
        <w:rPr>
          <w:sz w:val="28"/>
          <w:szCs w:val="28"/>
        </w:rPr>
        <w:t>Кислотно-основные характеристики воды природных водоемов зависят от характера питания водоема, от того, какими породами сложено его ложе, а также от некоторых происходящих в нем химических и биологических процессов. Вода с рН ниже 6,95 является кислой. Нейтральной считается вода с рН от 6,96 до 7,3. Природные воды с более высокими значениями рН называются щелочными.</w:t>
      </w:r>
    </w:p>
    <w:p w:rsidR="00611C3E" w:rsidRDefault="00611C3E" w:rsidP="00611C3E">
      <w:pPr>
        <w:pStyle w:val="a8"/>
        <w:spacing w:before="0" w:beforeAutospacing="0" w:after="0" w:afterAutospacing="0" w:line="360" w:lineRule="auto"/>
        <w:ind w:firstLine="708"/>
        <w:jc w:val="both"/>
        <w:rPr>
          <w:sz w:val="28"/>
          <w:szCs w:val="28"/>
        </w:rPr>
      </w:pPr>
      <w:r w:rsidRPr="00F2100C">
        <w:rPr>
          <w:sz w:val="28"/>
          <w:szCs w:val="28"/>
        </w:rPr>
        <w:t xml:space="preserve">Сильное влияние на реакцию воды в наших широтах оказывают сфагновые мхи, содержащие большое количество органических кислот. В небольших водоемах на сфагновых болотах </w:t>
      </w:r>
      <w:r>
        <w:rPr>
          <w:sz w:val="28"/>
          <w:szCs w:val="28"/>
        </w:rPr>
        <w:t>рН воды может составлять до 3,4.</w:t>
      </w:r>
      <w:r w:rsidRPr="00F2100C">
        <w:rPr>
          <w:sz w:val="28"/>
          <w:szCs w:val="28"/>
        </w:rPr>
        <w:t xml:space="preserve"> Напротив, в ходе активного фотосинтеза в водоеме реакция его воды может становиться более щелочной (до рН=10) из-за исчерпания запасов углекислоты. В течение ночи, когда фотосинтез не происходит, а все гидробионты продолжают дышать и насыщать воду углекис</w:t>
      </w:r>
      <w:r>
        <w:rPr>
          <w:sz w:val="28"/>
          <w:szCs w:val="28"/>
        </w:rPr>
        <w:t>лым газом</w:t>
      </w:r>
      <w:r w:rsidRPr="00F2100C">
        <w:rPr>
          <w:sz w:val="28"/>
          <w:szCs w:val="28"/>
        </w:rPr>
        <w:t>, рН снова снижается. Размах таких суточных колебаний кислотности обычно не превышает двух единиц рН.</w:t>
      </w:r>
      <w:r>
        <w:rPr>
          <w:sz w:val="28"/>
          <w:szCs w:val="28"/>
        </w:rPr>
        <w:t xml:space="preserve"> (</w:t>
      </w:r>
      <w:proofErr w:type="spellStart"/>
      <w:r w:rsidR="00930398">
        <w:rPr>
          <w:sz w:val="28"/>
          <w:szCs w:val="28"/>
        </w:rPr>
        <w:t>Ляндсберг</w:t>
      </w:r>
      <w:proofErr w:type="spellEnd"/>
      <w:r w:rsidR="00930398">
        <w:rPr>
          <w:sz w:val="28"/>
          <w:szCs w:val="28"/>
        </w:rPr>
        <w:t xml:space="preserve"> // </w:t>
      </w:r>
      <w:hyperlink r:id="rId9" w:history="1">
        <w:r w:rsidRPr="009A59C6">
          <w:rPr>
            <w:rStyle w:val="a9"/>
            <w:sz w:val="28"/>
            <w:szCs w:val="28"/>
            <w:lang w:val="en-US"/>
          </w:rPr>
          <w:t>http</w:t>
        </w:r>
        <w:r w:rsidRPr="008A07A2">
          <w:rPr>
            <w:rStyle w:val="a9"/>
            <w:sz w:val="28"/>
            <w:szCs w:val="28"/>
          </w:rPr>
          <w:t>://</w:t>
        </w:r>
        <w:r w:rsidRPr="009A59C6">
          <w:rPr>
            <w:rStyle w:val="a9"/>
            <w:sz w:val="28"/>
            <w:szCs w:val="28"/>
            <w:lang w:val="en-US"/>
          </w:rPr>
          <w:t>www</w:t>
        </w:r>
        <w:r w:rsidRPr="008A07A2">
          <w:rPr>
            <w:rStyle w:val="a9"/>
            <w:sz w:val="28"/>
            <w:szCs w:val="28"/>
          </w:rPr>
          <w:t>/</w:t>
        </w:r>
        <w:r w:rsidRPr="009A59C6">
          <w:rPr>
            <w:rStyle w:val="a9"/>
            <w:sz w:val="28"/>
            <w:szCs w:val="28"/>
            <w:lang w:val="en-US"/>
          </w:rPr>
          <w:t>researcher</w:t>
        </w:r>
        <w:r w:rsidRPr="008A07A2">
          <w:rPr>
            <w:rStyle w:val="a9"/>
            <w:sz w:val="28"/>
            <w:szCs w:val="28"/>
          </w:rPr>
          <w:t>.</w:t>
        </w:r>
        <w:proofErr w:type="spellStart"/>
        <w:r w:rsidRPr="009A59C6">
          <w:rPr>
            <w:rStyle w:val="a9"/>
            <w:sz w:val="28"/>
            <w:szCs w:val="28"/>
            <w:lang w:val="en-US"/>
          </w:rPr>
          <w:t>ru</w:t>
        </w:r>
        <w:proofErr w:type="spellEnd"/>
        <w:r w:rsidRPr="008A07A2">
          <w:rPr>
            <w:rStyle w:val="a9"/>
            <w:sz w:val="28"/>
            <w:szCs w:val="28"/>
          </w:rPr>
          <w:t>/</w:t>
        </w:r>
        <w:proofErr w:type="spellStart"/>
        <w:r w:rsidRPr="009A59C6">
          <w:rPr>
            <w:rStyle w:val="a9"/>
            <w:sz w:val="28"/>
            <w:szCs w:val="28"/>
            <w:lang w:val="en-US"/>
          </w:rPr>
          <w:t>methodics</w:t>
        </w:r>
        <w:proofErr w:type="spellEnd"/>
        <w:r w:rsidRPr="008A07A2">
          <w:rPr>
            <w:rStyle w:val="a9"/>
            <w:sz w:val="28"/>
            <w:szCs w:val="28"/>
          </w:rPr>
          <w:t>/</w:t>
        </w:r>
        <w:r w:rsidRPr="009A59C6">
          <w:rPr>
            <w:rStyle w:val="a9"/>
            <w:sz w:val="28"/>
            <w:szCs w:val="28"/>
            <w:lang w:val="en-US"/>
          </w:rPr>
          <w:t>method</w:t>
        </w:r>
        <w:r w:rsidRPr="008A07A2">
          <w:rPr>
            <w:rStyle w:val="a9"/>
            <w:sz w:val="28"/>
            <w:szCs w:val="28"/>
          </w:rPr>
          <w:t>/</w:t>
        </w:r>
        <w:r w:rsidRPr="009A59C6">
          <w:rPr>
            <w:rStyle w:val="a9"/>
            <w:sz w:val="28"/>
            <w:szCs w:val="28"/>
            <w:lang w:val="en-US"/>
          </w:rPr>
          <w:t>SNIP</w:t>
        </w:r>
        <w:r w:rsidRPr="008A07A2">
          <w:rPr>
            <w:rStyle w:val="a9"/>
            <w:sz w:val="28"/>
            <w:szCs w:val="28"/>
          </w:rPr>
          <w:t>/</w:t>
        </w:r>
        <w:r w:rsidRPr="009A59C6">
          <w:rPr>
            <w:rStyle w:val="a9"/>
            <w:sz w:val="28"/>
            <w:szCs w:val="28"/>
            <w:lang w:val="en-US"/>
          </w:rPr>
          <w:t>a</w:t>
        </w:r>
        <w:r w:rsidRPr="008A07A2">
          <w:rPr>
            <w:rStyle w:val="a9"/>
            <w:sz w:val="28"/>
            <w:szCs w:val="28"/>
          </w:rPr>
          <w:t>_</w:t>
        </w:r>
        <w:proofErr w:type="spellStart"/>
        <w:r w:rsidRPr="009A59C6">
          <w:rPr>
            <w:rStyle w:val="a9"/>
            <w:sz w:val="28"/>
            <w:szCs w:val="28"/>
            <w:lang w:val="en-US"/>
          </w:rPr>
          <w:t>lxiure</w:t>
        </w:r>
        <w:proofErr w:type="spellEnd"/>
        <w:r w:rsidRPr="008A07A2">
          <w:rPr>
            <w:rStyle w:val="a9"/>
            <w:sz w:val="28"/>
            <w:szCs w:val="28"/>
          </w:rPr>
          <w:t>.</w:t>
        </w:r>
        <w:r w:rsidRPr="009A59C6">
          <w:rPr>
            <w:rStyle w:val="a9"/>
            <w:sz w:val="28"/>
            <w:szCs w:val="28"/>
            <w:lang w:val="en-US"/>
          </w:rPr>
          <w:t>html</w:t>
        </w:r>
      </w:hyperlink>
      <w:r w:rsidRPr="008A07A2">
        <w:rPr>
          <w:sz w:val="28"/>
          <w:szCs w:val="28"/>
        </w:rPr>
        <w:t xml:space="preserve">). </w:t>
      </w:r>
    </w:p>
    <w:p w:rsidR="00611C3E" w:rsidRPr="00686F28" w:rsidRDefault="00611C3E" w:rsidP="00611C3E">
      <w:pPr>
        <w:spacing w:after="0" w:line="360" w:lineRule="auto"/>
        <w:ind w:firstLine="708"/>
        <w:jc w:val="both"/>
        <w:rPr>
          <w:rFonts w:ascii="Times New Roman" w:eastAsia="Times New Roman" w:hAnsi="Times New Roman" w:cs="Times New Roman"/>
          <w:sz w:val="28"/>
          <w:szCs w:val="28"/>
        </w:rPr>
      </w:pPr>
      <w:r w:rsidRPr="00686F28">
        <w:rPr>
          <w:rFonts w:ascii="Times New Roman" w:eastAsia="Times New Roman" w:hAnsi="Times New Roman" w:cs="Times New Roman"/>
          <w:sz w:val="28"/>
          <w:szCs w:val="28"/>
        </w:rPr>
        <w:t xml:space="preserve">Из растений при рН меньше 7,5 растут </w:t>
      </w:r>
      <w:proofErr w:type="spellStart"/>
      <w:r w:rsidRPr="00686F28">
        <w:rPr>
          <w:rFonts w:ascii="Times New Roman" w:eastAsia="Times New Roman" w:hAnsi="Times New Roman" w:cs="Times New Roman"/>
          <w:sz w:val="28"/>
          <w:szCs w:val="28"/>
        </w:rPr>
        <w:t>полушник</w:t>
      </w:r>
      <w:proofErr w:type="spellEnd"/>
      <w:r w:rsidRPr="00686F28">
        <w:rPr>
          <w:rFonts w:ascii="Times New Roman" w:eastAsia="Times New Roman" w:hAnsi="Times New Roman" w:cs="Times New Roman"/>
          <w:sz w:val="28"/>
          <w:szCs w:val="28"/>
        </w:rPr>
        <w:t xml:space="preserve">, ежеголовник. В щелочной среде (рН 7,7-8,8) распространены многие виды рдестов, элодея, при рН 8,4-9 сильного развития достигает </w:t>
      </w:r>
      <w:proofErr w:type="spellStart"/>
      <w:r w:rsidRPr="00686F28">
        <w:rPr>
          <w:rFonts w:ascii="Times New Roman" w:eastAsia="Times New Roman" w:hAnsi="Times New Roman" w:cs="Times New Roman"/>
          <w:sz w:val="28"/>
          <w:szCs w:val="28"/>
        </w:rPr>
        <w:t>Typha</w:t>
      </w:r>
      <w:proofErr w:type="spellEnd"/>
      <w:r w:rsidRPr="00686F28">
        <w:rPr>
          <w:rFonts w:ascii="Times New Roman" w:eastAsia="Times New Roman" w:hAnsi="Times New Roman" w:cs="Times New Roman"/>
          <w:sz w:val="28"/>
          <w:szCs w:val="28"/>
        </w:rPr>
        <w:t xml:space="preserve"> </w:t>
      </w:r>
      <w:proofErr w:type="spellStart"/>
      <w:r w:rsidRPr="00686F28">
        <w:rPr>
          <w:rFonts w:ascii="Times New Roman" w:eastAsia="Times New Roman" w:hAnsi="Times New Roman" w:cs="Times New Roman"/>
          <w:sz w:val="28"/>
          <w:szCs w:val="28"/>
        </w:rPr>
        <w:t>angustifolia</w:t>
      </w:r>
      <w:proofErr w:type="spellEnd"/>
      <w:r w:rsidRPr="00686F28">
        <w:rPr>
          <w:rFonts w:ascii="Times New Roman" w:eastAsia="Times New Roman" w:hAnsi="Times New Roman" w:cs="Times New Roman"/>
          <w:sz w:val="28"/>
          <w:szCs w:val="28"/>
        </w:rPr>
        <w:t xml:space="preserve">. Кислые воды торфяников способствуют развитию сфагновых мхов. </w:t>
      </w:r>
    </w:p>
    <w:p w:rsidR="00D8056A" w:rsidRPr="00D8056A" w:rsidRDefault="00611C3E" w:rsidP="00D8056A">
      <w:pPr>
        <w:spacing w:after="0" w:line="360" w:lineRule="auto"/>
        <w:ind w:firstLine="709"/>
        <w:jc w:val="both"/>
        <w:rPr>
          <w:rFonts w:ascii="Times New Roman" w:eastAsia="Times New Roman" w:hAnsi="Times New Roman" w:cs="Times New Roman"/>
          <w:sz w:val="28"/>
          <w:szCs w:val="28"/>
        </w:rPr>
      </w:pPr>
      <w:r w:rsidRPr="00686F28">
        <w:rPr>
          <w:rFonts w:ascii="Times New Roman" w:eastAsia="Times New Roman" w:hAnsi="Times New Roman" w:cs="Times New Roman"/>
          <w:sz w:val="28"/>
          <w:szCs w:val="28"/>
        </w:rPr>
        <w:lastRenderedPageBreak/>
        <w:t>Большинство пресноводных рыб выдерживает рН от 5 до 9. Если рН меньше 5, наблюдается массовая гибель рыб, а выше 10 - погибают все рыбы и другие животные</w:t>
      </w:r>
      <w:r w:rsidRPr="008A07A2">
        <w:rPr>
          <w:rFonts w:ascii="Times New Roman" w:eastAsia="Times New Roman" w:hAnsi="Times New Roman" w:cs="Times New Roman"/>
          <w:sz w:val="28"/>
          <w:szCs w:val="28"/>
        </w:rPr>
        <w:t xml:space="preserve"> (</w:t>
      </w:r>
      <w:hyperlink r:id="rId10" w:history="1">
        <w:r w:rsidRPr="009A59C6">
          <w:rPr>
            <w:rStyle w:val="a9"/>
            <w:rFonts w:ascii="Times New Roman" w:eastAsia="Times New Roman" w:hAnsi="Times New Roman" w:cs="Times New Roman"/>
            <w:sz w:val="28"/>
            <w:szCs w:val="28"/>
            <w:lang w:val="en-US"/>
          </w:rPr>
          <w:t>http</w:t>
        </w:r>
        <w:r w:rsidRPr="009A59C6">
          <w:rPr>
            <w:rStyle w:val="a9"/>
            <w:rFonts w:ascii="Times New Roman" w:eastAsia="Times New Roman" w:hAnsi="Times New Roman" w:cs="Times New Roman"/>
            <w:sz w:val="28"/>
            <w:szCs w:val="28"/>
          </w:rPr>
          <w:t>://</w:t>
        </w:r>
        <w:r w:rsidRPr="009A59C6">
          <w:rPr>
            <w:rStyle w:val="a9"/>
            <w:rFonts w:ascii="Times New Roman" w:eastAsia="Times New Roman" w:hAnsi="Times New Roman" w:cs="Times New Roman"/>
            <w:sz w:val="28"/>
            <w:szCs w:val="28"/>
            <w:lang w:val="en-US"/>
          </w:rPr>
          <w:t>lib</w:t>
        </w:r>
        <w:r w:rsidRPr="009A59C6">
          <w:rPr>
            <w:rStyle w:val="a9"/>
            <w:rFonts w:ascii="Times New Roman" w:eastAsia="Times New Roman" w:hAnsi="Times New Roman" w:cs="Times New Roman"/>
            <w:sz w:val="28"/>
            <w:szCs w:val="28"/>
          </w:rPr>
          <w:t>4</w:t>
        </w:r>
        <w:r w:rsidRPr="009A59C6">
          <w:rPr>
            <w:rStyle w:val="a9"/>
            <w:rFonts w:ascii="Times New Roman" w:eastAsia="Times New Roman" w:hAnsi="Times New Roman" w:cs="Times New Roman"/>
            <w:sz w:val="28"/>
            <w:szCs w:val="28"/>
            <w:lang w:val="en-US"/>
          </w:rPr>
          <w:t>all</w:t>
        </w:r>
        <w:r w:rsidRPr="009A59C6">
          <w:rPr>
            <w:rStyle w:val="a9"/>
            <w:rFonts w:ascii="Times New Roman" w:eastAsia="Times New Roman" w:hAnsi="Times New Roman" w:cs="Times New Roman"/>
            <w:sz w:val="28"/>
            <w:szCs w:val="28"/>
          </w:rPr>
          <w:t>.</w:t>
        </w:r>
        <w:r w:rsidRPr="009A59C6">
          <w:rPr>
            <w:rStyle w:val="a9"/>
            <w:rFonts w:ascii="Times New Roman" w:eastAsia="Times New Roman" w:hAnsi="Times New Roman" w:cs="Times New Roman"/>
            <w:sz w:val="28"/>
            <w:szCs w:val="28"/>
            <w:lang w:val="en-US"/>
          </w:rPr>
          <w:t>ru</w:t>
        </w:r>
        <w:r w:rsidRPr="009A59C6">
          <w:rPr>
            <w:rStyle w:val="a9"/>
            <w:rFonts w:ascii="Times New Roman" w:eastAsia="Times New Roman" w:hAnsi="Times New Roman" w:cs="Times New Roman"/>
            <w:sz w:val="28"/>
            <w:szCs w:val="28"/>
          </w:rPr>
          <w:t>/</w:t>
        </w:r>
        <w:r w:rsidRPr="009A59C6">
          <w:rPr>
            <w:rStyle w:val="a9"/>
            <w:rFonts w:ascii="Times New Roman" w:eastAsia="Times New Roman" w:hAnsi="Times New Roman" w:cs="Times New Roman"/>
            <w:sz w:val="28"/>
            <w:szCs w:val="28"/>
            <w:lang w:val="en-US"/>
          </w:rPr>
          <w:t>base</w:t>
        </w:r>
        <w:r w:rsidRPr="009A59C6">
          <w:rPr>
            <w:rStyle w:val="a9"/>
            <w:rFonts w:ascii="Times New Roman" w:eastAsia="Times New Roman" w:hAnsi="Times New Roman" w:cs="Times New Roman"/>
            <w:sz w:val="28"/>
            <w:szCs w:val="28"/>
          </w:rPr>
          <w:t>/</w:t>
        </w:r>
        <w:r w:rsidRPr="009A59C6">
          <w:rPr>
            <w:rStyle w:val="a9"/>
            <w:rFonts w:ascii="Times New Roman" w:eastAsia="Times New Roman" w:hAnsi="Times New Roman" w:cs="Times New Roman"/>
            <w:sz w:val="28"/>
            <w:szCs w:val="28"/>
            <w:lang w:val="en-US"/>
          </w:rPr>
          <w:t>B</w:t>
        </w:r>
        <w:r w:rsidRPr="009A59C6">
          <w:rPr>
            <w:rStyle w:val="a9"/>
            <w:rFonts w:ascii="Times New Roman" w:eastAsia="Times New Roman" w:hAnsi="Times New Roman" w:cs="Times New Roman"/>
            <w:sz w:val="28"/>
            <w:szCs w:val="28"/>
          </w:rPr>
          <w:t>3337/</w:t>
        </w:r>
        <w:r w:rsidRPr="009A59C6">
          <w:rPr>
            <w:rStyle w:val="a9"/>
            <w:rFonts w:ascii="Times New Roman" w:eastAsia="Times New Roman" w:hAnsi="Times New Roman" w:cs="Times New Roman"/>
            <w:sz w:val="28"/>
            <w:szCs w:val="28"/>
            <w:lang w:val="en-US"/>
          </w:rPr>
          <w:t>B</w:t>
        </w:r>
        <w:r w:rsidRPr="009A59C6">
          <w:rPr>
            <w:rStyle w:val="a9"/>
            <w:rFonts w:ascii="Times New Roman" w:eastAsia="Times New Roman" w:hAnsi="Times New Roman" w:cs="Times New Roman"/>
            <w:sz w:val="28"/>
            <w:szCs w:val="28"/>
          </w:rPr>
          <w:t>3337</w:t>
        </w:r>
        <w:r w:rsidRPr="009A59C6">
          <w:rPr>
            <w:rStyle w:val="a9"/>
            <w:rFonts w:ascii="Times New Roman" w:eastAsia="Times New Roman" w:hAnsi="Times New Roman" w:cs="Times New Roman"/>
            <w:sz w:val="28"/>
            <w:szCs w:val="28"/>
            <w:lang w:val="en-US"/>
          </w:rPr>
          <w:t>Part</w:t>
        </w:r>
        <w:r w:rsidRPr="009A59C6">
          <w:rPr>
            <w:rStyle w:val="a9"/>
            <w:rFonts w:ascii="Times New Roman" w:eastAsia="Times New Roman" w:hAnsi="Times New Roman" w:cs="Times New Roman"/>
            <w:sz w:val="28"/>
            <w:szCs w:val="28"/>
          </w:rPr>
          <w:t>20-109</w:t>
        </w:r>
        <w:r w:rsidRPr="008A07A2">
          <w:rPr>
            <w:rStyle w:val="a9"/>
            <w:rFonts w:ascii="Times New Roman" w:eastAsia="Times New Roman" w:hAnsi="Times New Roman" w:cs="Times New Roman"/>
            <w:sz w:val="28"/>
            <w:szCs w:val="28"/>
          </w:rPr>
          <w:t>.</w:t>
        </w:r>
        <w:r w:rsidRPr="009A59C6">
          <w:rPr>
            <w:rStyle w:val="a9"/>
            <w:rFonts w:ascii="Times New Roman" w:eastAsia="Times New Roman" w:hAnsi="Times New Roman" w:cs="Times New Roman"/>
            <w:sz w:val="28"/>
            <w:szCs w:val="28"/>
            <w:lang w:val="en-US"/>
          </w:rPr>
          <w:t>php</w:t>
        </w:r>
        <w:r w:rsidRPr="008A07A2">
          <w:rPr>
            <w:rStyle w:val="a9"/>
            <w:rFonts w:ascii="Times New Roman" w:eastAsia="Times New Roman" w:hAnsi="Times New Roman" w:cs="Times New Roman"/>
            <w:sz w:val="28"/>
            <w:szCs w:val="28"/>
          </w:rPr>
          <w:t>#</w:t>
        </w:r>
      </w:hyperlink>
      <w:r w:rsidRPr="008A07A2">
        <w:rPr>
          <w:rFonts w:ascii="Times New Roman" w:eastAsia="Times New Roman" w:hAnsi="Times New Roman" w:cs="Times New Roman"/>
          <w:sz w:val="28"/>
          <w:szCs w:val="28"/>
        </w:rPr>
        <w:t xml:space="preserve">). </w:t>
      </w:r>
      <w:r w:rsidR="00D8056A" w:rsidRPr="00D8056A">
        <w:rPr>
          <w:rFonts w:ascii="Times New Roman" w:eastAsia="Times New Roman" w:hAnsi="Times New Roman" w:cs="Times New Roman"/>
          <w:sz w:val="28"/>
          <w:szCs w:val="28"/>
        </w:rPr>
        <w:t>Слишком высокий уровень рН (больше 9) не столь опасен для рыбы, как низкий, но все же не стоит допускать его. Снижение уровня рН происходит по естественным причинам, но слишком щелочная среда обычно возникает в результате загрязнения, например цементом или строительной известью. Сильная щелочная среда заставляет рыбу выделять больше слизи и дышать у поверхности, как и при повышенной кислотности.</w:t>
      </w:r>
      <w:r w:rsidR="00D8056A">
        <w:rPr>
          <w:rFonts w:ascii="Times New Roman" w:eastAsia="Times New Roman" w:hAnsi="Times New Roman" w:cs="Times New Roman"/>
          <w:sz w:val="28"/>
          <w:szCs w:val="28"/>
        </w:rPr>
        <w:t xml:space="preserve"> (</w:t>
      </w:r>
      <w:hyperlink r:id="rId11" w:history="1">
        <w:r w:rsidR="00D8056A" w:rsidRPr="00B45675">
          <w:rPr>
            <w:rStyle w:val="a9"/>
            <w:rFonts w:ascii="Times New Roman" w:eastAsia="Times New Roman" w:hAnsi="Times New Roman" w:cs="Times New Roman"/>
            <w:sz w:val="28"/>
            <w:szCs w:val="28"/>
          </w:rPr>
          <w:t>http://www.aquavogue.ru/news/himija-vodoema.html</w:t>
        </w:r>
      </w:hyperlink>
      <w:r w:rsidR="00D8056A">
        <w:rPr>
          <w:rFonts w:ascii="Times New Roman" w:eastAsia="Times New Roman" w:hAnsi="Times New Roman" w:cs="Times New Roman"/>
          <w:sz w:val="28"/>
          <w:szCs w:val="28"/>
        </w:rPr>
        <w:t xml:space="preserve">) </w:t>
      </w:r>
    </w:p>
    <w:p w:rsidR="007000E0" w:rsidRDefault="00611C3E" w:rsidP="007000E0">
      <w:pPr>
        <w:pStyle w:val="a8"/>
        <w:spacing w:before="0" w:beforeAutospacing="0" w:after="0" w:afterAutospacing="0" w:line="360" w:lineRule="auto"/>
        <w:ind w:firstLine="708"/>
        <w:jc w:val="both"/>
        <w:rPr>
          <w:sz w:val="28"/>
          <w:szCs w:val="28"/>
        </w:rPr>
      </w:pPr>
      <w:r w:rsidRPr="00F2100C">
        <w:rPr>
          <w:sz w:val="28"/>
          <w:szCs w:val="28"/>
        </w:rPr>
        <w:t>Для северо-западного региона России из-за большого количества верховых болот, заросших сфагновыми мхами, характерны именно водоемы с кислой реакцией воды. В тех областях, где есть мощ</w:t>
      </w:r>
      <w:r>
        <w:rPr>
          <w:sz w:val="28"/>
          <w:szCs w:val="28"/>
        </w:rPr>
        <w:t xml:space="preserve">ные залежи известняков или мела, </w:t>
      </w:r>
      <w:r w:rsidRPr="00F2100C">
        <w:rPr>
          <w:sz w:val="28"/>
          <w:szCs w:val="28"/>
        </w:rPr>
        <w:t>природные воды имеют щелочную реакцию.</w:t>
      </w:r>
      <w:r w:rsidR="007000E0">
        <w:rPr>
          <w:sz w:val="28"/>
          <w:szCs w:val="28"/>
        </w:rPr>
        <w:t xml:space="preserve"> (</w:t>
      </w:r>
      <w:proofErr w:type="spellStart"/>
      <w:r w:rsidR="007000E0">
        <w:rPr>
          <w:sz w:val="28"/>
          <w:szCs w:val="28"/>
        </w:rPr>
        <w:t>Ляндсберг</w:t>
      </w:r>
      <w:proofErr w:type="spellEnd"/>
      <w:r w:rsidR="007000E0">
        <w:rPr>
          <w:sz w:val="28"/>
          <w:szCs w:val="28"/>
        </w:rPr>
        <w:t xml:space="preserve"> // </w:t>
      </w:r>
      <w:hyperlink r:id="rId12" w:history="1">
        <w:r w:rsidR="007000E0" w:rsidRPr="009A59C6">
          <w:rPr>
            <w:rStyle w:val="a9"/>
            <w:sz w:val="28"/>
            <w:szCs w:val="28"/>
            <w:lang w:val="en-US"/>
          </w:rPr>
          <w:t>http</w:t>
        </w:r>
        <w:r w:rsidR="007000E0" w:rsidRPr="008A07A2">
          <w:rPr>
            <w:rStyle w:val="a9"/>
            <w:sz w:val="28"/>
            <w:szCs w:val="28"/>
          </w:rPr>
          <w:t>://</w:t>
        </w:r>
        <w:r w:rsidR="007000E0" w:rsidRPr="009A59C6">
          <w:rPr>
            <w:rStyle w:val="a9"/>
            <w:sz w:val="28"/>
            <w:szCs w:val="28"/>
            <w:lang w:val="en-US"/>
          </w:rPr>
          <w:t>www</w:t>
        </w:r>
        <w:r w:rsidR="007000E0" w:rsidRPr="008A07A2">
          <w:rPr>
            <w:rStyle w:val="a9"/>
            <w:sz w:val="28"/>
            <w:szCs w:val="28"/>
          </w:rPr>
          <w:t>/</w:t>
        </w:r>
        <w:r w:rsidR="007000E0" w:rsidRPr="009A59C6">
          <w:rPr>
            <w:rStyle w:val="a9"/>
            <w:sz w:val="28"/>
            <w:szCs w:val="28"/>
            <w:lang w:val="en-US"/>
          </w:rPr>
          <w:t>researcher</w:t>
        </w:r>
        <w:r w:rsidR="007000E0" w:rsidRPr="008A07A2">
          <w:rPr>
            <w:rStyle w:val="a9"/>
            <w:sz w:val="28"/>
            <w:szCs w:val="28"/>
          </w:rPr>
          <w:t>.</w:t>
        </w:r>
        <w:proofErr w:type="spellStart"/>
        <w:r w:rsidR="007000E0" w:rsidRPr="009A59C6">
          <w:rPr>
            <w:rStyle w:val="a9"/>
            <w:sz w:val="28"/>
            <w:szCs w:val="28"/>
            <w:lang w:val="en-US"/>
          </w:rPr>
          <w:t>ru</w:t>
        </w:r>
        <w:proofErr w:type="spellEnd"/>
        <w:r w:rsidR="007000E0" w:rsidRPr="008A07A2">
          <w:rPr>
            <w:rStyle w:val="a9"/>
            <w:sz w:val="28"/>
            <w:szCs w:val="28"/>
          </w:rPr>
          <w:t>/</w:t>
        </w:r>
        <w:proofErr w:type="spellStart"/>
        <w:r w:rsidR="007000E0" w:rsidRPr="009A59C6">
          <w:rPr>
            <w:rStyle w:val="a9"/>
            <w:sz w:val="28"/>
            <w:szCs w:val="28"/>
            <w:lang w:val="en-US"/>
          </w:rPr>
          <w:t>methodics</w:t>
        </w:r>
        <w:proofErr w:type="spellEnd"/>
        <w:r w:rsidR="007000E0" w:rsidRPr="008A07A2">
          <w:rPr>
            <w:rStyle w:val="a9"/>
            <w:sz w:val="28"/>
            <w:szCs w:val="28"/>
          </w:rPr>
          <w:t>/</w:t>
        </w:r>
        <w:r w:rsidR="007000E0" w:rsidRPr="009A59C6">
          <w:rPr>
            <w:rStyle w:val="a9"/>
            <w:sz w:val="28"/>
            <w:szCs w:val="28"/>
            <w:lang w:val="en-US"/>
          </w:rPr>
          <w:t>method</w:t>
        </w:r>
        <w:r w:rsidR="007000E0" w:rsidRPr="008A07A2">
          <w:rPr>
            <w:rStyle w:val="a9"/>
            <w:sz w:val="28"/>
            <w:szCs w:val="28"/>
          </w:rPr>
          <w:t>/</w:t>
        </w:r>
        <w:r w:rsidR="007000E0" w:rsidRPr="009A59C6">
          <w:rPr>
            <w:rStyle w:val="a9"/>
            <w:sz w:val="28"/>
            <w:szCs w:val="28"/>
            <w:lang w:val="en-US"/>
          </w:rPr>
          <w:t>SNIP</w:t>
        </w:r>
        <w:r w:rsidR="007000E0" w:rsidRPr="008A07A2">
          <w:rPr>
            <w:rStyle w:val="a9"/>
            <w:sz w:val="28"/>
            <w:szCs w:val="28"/>
          </w:rPr>
          <w:t>/</w:t>
        </w:r>
        <w:r w:rsidR="007000E0" w:rsidRPr="009A59C6">
          <w:rPr>
            <w:rStyle w:val="a9"/>
            <w:sz w:val="28"/>
            <w:szCs w:val="28"/>
            <w:lang w:val="en-US"/>
          </w:rPr>
          <w:t>a</w:t>
        </w:r>
        <w:r w:rsidR="007000E0" w:rsidRPr="008A07A2">
          <w:rPr>
            <w:rStyle w:val="a9"/>
            <w:sz w:val="28"/>
            <w:szCs w:val="28"/>
          </w:rPr>
          <w:t>_</w:t>
        </w:r>
        <w:proofErr w:type="spellStart"/>
        <w:r w:rsidR="007000E0" w:rsidRPr="009A59C6">
          <w:rPr>
            <w:rStyle w:val="a9"/>
            <w:sz w:val="28"/>
            <w:szCs w:val="28"/>
            <w:lang w:val="en-US"/>
          </w:rPr>
          <w:t>lxiure</w:t>
        </w:r>
        <w:proofErr w:type="spellEnd"/>
        <w:r w:rsidR="007000E0" w:rsidRPr="008A07A2">
          <w:rPr>
            <w:rStyle w:val="a9"/>
            <w:sz w:val="28"/>
            <w:szCs w:val="28"/>
          </w:rPr>
          <w:t>.</w:t>
        </w:r>
        <w:r w:rsidR="007000E0" w:rsidRPr="009A59C6">
          <w:rPr>
            <w:rStyle w:val="a9"/>
            <w:sz w:val="28"/>
            <w:szCs w:val="28"/>
            <w:lang w:val="en-US"/>
          </w:rPr>
          <w:t>html</w:t>
        </w:r>
      </w:hyperlink>
      <w:r w:rsidR="007000E0" w:rsidRPr="008A07A2">
        <w:rPr>
          <w:sz w:val="28"/>
          <w:szCs w:val="28"/>
        </w:rPr>
        <w:t xml:space="preserve">). </w:t>
      </w:r>
    </w:p>
    <w:p w:rsidR="00611C3E" w:rsidRDefault="00782526" w:rsidP="00611C3E">
      <w:pPr>
        <w:pStyle w:val="a8"/>
        <w:spacing w:before="0" w:beforeAutospacing="0" w:after="0" w:afterAutospacing="0" w:line="360" w:lineRule="auto"/>
        <w:ind w:firstLine="708"/>
        <w:jc w:val="both"/>
        <w:rPr>
          <w:sz w:val="28"/>
          <w:szCs w:val="28"/>
        </w:rPr>
      </w:pPr>
      <w:r>
        <w:rPr>
          <w:bCs/>
          <w:iCs/>
          <w:sz w:val="28"/>
          <w:szCs w:val="28"/>
        </w:rPr>
        <w:t xml:space="preserve">В апреле 1999 г. в воде реки </w:t>
      </w:r>
      <w:proofErr w:type="spellStart"/>
      <w:r>
        <w:rPr>
          <w:bCs/>
          <w:iCs/>
          <w:sz w:val="28"/>
          <w:szCs w:val="28"/>
        </w:rPr>
        <w:t>Нюдуай</w:t>
      </w:r>
      <w:proofErr w:type="spellEnd"/>
      <w:r>
        <w:rPr>
          <w:bCs/>
          <w:iCs/>
          <w:sz w:val="28"/>
          <w:szCs w:val="28"/>
        </w:rPr>
        <w:t xml:space="preserve">, </w:t>
      </w:r>
      <w:r>
        <w:rPr>
          <w:sz w:val="27"/>
          <w:szCs w:val="27"/>
          <w:shd w:val="clear" w:color="auto" w:fill="FFFFFF"/>
        </w:rPr>
        <w:t xml:space="preserve">вытекающей из озера </w:t>
      </w:r>
      <w:proofErr w:type="spellStart"/>
      <w:r>
        <w:rPr>
          <w:sz w:val="27"/>
          <w:szCs w:val="27"/>
          <w:shd w:val="clear" w:color="auto" w:fill="FFFFFF"/>
        </w:rPr>
        <w:t>Нюдъявр</w:t>
      </w:r>
      <w:proofErr w:type="spellEnd"/>
      <w:r>
        <w:rPr>
          <w:sz w:val="27"/>
          <w:szCs w:val="27"/>
          <w:shd w:val="clear" w:color="auto" w:fill="FFFFFF"/>
        </w:rPr>
        <w:t xml:space="preserve"> (бассейн реки Нива),</w:t>
      </w:r>
      <w:r>
        <w:rPr>
          <w:bCs/>
          <w:iCs/>
          <w:sz w:val="28"/>
          <w:szCs w:val="28"/>
        </w:rPr>
        <w:t xml:space="preserve">  был зафиксирован рН = 10,2, в июне того же года – 9,8   </w:t>
      </w:r>
      <w:r w:rsidR="0063651F" w:rsidRPr="0063651F">
        <w:rPr>
          <w:b/>
          <w:bCs/>
          <w:sz w:val="28"/>
          <w:szCs w:val="28"/>
          <w:u w:val="single"/>
        </w:rPr>
        <w:br/>
      </w:r>
      <w:r>
        <w:rPr>
          <w:bCs/>
          <w:sz w:val="28"/>
          <w:szCs w:val="28"/>
          <w:u w:val="single"/>
        </w:rPr>
        <w:t>(</w:t>
      </w:r>
      <w:hyperlink r:id="rId13" w:history="1">
        <w:r w:rsidR="0063651F" w:rsidRPr="00782526">
          <w:rPr>
            <w:rStyle w:val="a9"/>
            <w:bCs/>
            <w:sz w:val="28"/>
            <w:szCs w:val="28"/>
          </w:rPr>
          <w:t>http</w:t>
        </w:r>
      </w:hyperlink>
      <w:hyperlink r:id="rId14" w:history="1">
        <w:r w:rsidR="0063651F" w:rsidRPr="00782526">
          <w:rPr>
            <w:rStyle w:val="a9"/>
            <w:bCs/>
            <w:sz w:val="28"/>
            <w:szCs w:val="28"/>
          </w:rPr>
          <w:t>://www.murman.ru/ecology/comitet/report99/part1_2_3.html</w:t>
        </w:r>
      </w:hyperlink>
      <w:r>
        <w:rPr>
          <w:sz w:val="28"/>
          <w:szCs w:val="28"/>
          <w:u w:val="single"/>
        </w:rPr>
        <w:t>).</w:t>
      </w:r>
      <w:r w:rsidR="00D8056A" w:rsidRPr="00D8056A">
        <w:rPr>
          <w:sz w:val="28"/>
          <w:szCs w:val="28"/>
        </w:rPr>
        <w:t xml:space="preserve">   </w:t>
      </w:r>
    </w:p>
    <w:p w:rsidR="004C5D01" w:rsidRPr="002603BB" w:rsidRDefault="004C5D01" w:rsidP="004C5D01">
      <w:pPr>
        <w:spacing w:after="0" w:line="360" w:lineRule="auto"/>
        <w:ind w:firstLine="709"/>
        <w:jc w:val="center"/>
        <w:rPr>
          <w:rFonts w:ascii="Times New Roman" w:hAnsi="Times New Roman" w:cs="Times New Roman"/>
          <w:i/>
          <w:sz w:val="28"/>
          <w:szCs w:val="28"/>
        </w:rPr>
      </w:pPr>
      <w:r w:rsidRPr="002603BB">
        <w:rPr>
          <w:rFonts w:ascii="Times New Roman" w:hAnsi="Times New Roman" w:cs="Times New Roman"/>
          <w:i/>
          <w:sz w:val="28"/>
          <w:szCs w:val="28"/>
        </w:rPr>
        <w:t>Измерение рН</w:t>
      </w:r>
    </w:p>
    <w:p w:rsidR="004C5D01" w:rsidRPr="0042053A" w:rsidRDefault="004C5D01" w:rsidP="004C5D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методов измерения </w:t>
      </w:r>
      <w:r>
        <w:rPr>
          <w:rFonts w:ascii="Times New Roman" w:hAnsi="Times New Roman" w:cs="Times New Roman"/>
          <w:sz w:val="28"/>
          <w:szCs w:val="28"/>
          <w:lang w:val="en-US"/>
        </w:rPr>
        <w:t>pH</w:t>
      </w:r>
      <w:r w:rsidRPr="00390C8C">
        <w:rPr>
          <w:rFonts w:ascii="Times New Roman" w:hAnsi="Times New Roman" w:cs="Times New Roman"/>
          <w:sz w:val="28"/>
          <w:szCs w:val="28"/>
        </w:rPr>
        <w:t xml:space="preserve"> </w:t>
      </w:r>
      <w:r>
        <w:rPr>
          <w:rFonts w:ascii="Times New Roman" w:hAnsi="Times New Roman" w:cs="Times New Roman"/>
          <w:sz w:val="28"/>
          <w:szCs w:val="28"/>
        </w:rPr>
        <w:t xml:space="preserve">раствора является </w:t>
      </w:r>
      <w:proofErr w:type="spellStart"/>
      <w:r>
        <w:rPr>
          <w:rFonts w:ascii="Times New Roman" w:hAnsi="Times New Roman" w:cs="Times New Roman"/>
          <w:sz w:val="28"/>
          <w:szCs w:val="28"/>
        </w:rPr>
        <w:t>ионометрия</w:t>
      </w:r>
      <w:proofErr w:type="spellEnd"/>
      <w:r>
        <w:rPr>
          <w:rFonts w:ascii="Times New Roman" w:hAnsi="Times New Roman" w:cs="Times New Roman"/>
          <w:sz w:val="28"/>
          <w:szCs w:val="28"/>
        </w:rPr>
        <w:t>. Это способ, основанный на определении концентрац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 xml:space="preserve">нов в растворе по измерению потенциала ионоселективного мембранного электрода.  </w:t>
      </w:r>
    </w:p>
    <w:p w:rsidR="004C5D01" w:rsidRDefault="004C5D01" w:rsidP="00611C3E">
      <w:pPr>
        <w:pStyle w:val="a8"/>
        <w:spacing w:before="0" w:beforeAutospacing="0" w:after="0" w:afterAutospacing="0" w:line="360" w:lineRule="auto"/>
        <w:ind w:firstLine="708"/>
        <w:jc w:val="both"/>
        <w:rPr>
          <w:sz w:val="28"/>
          <w:szCs w:val="28"/>
        </w:rPr>
      </w:pPr>
    </w:p>
    <w:p w:rsidR="009F6706" w:rsidRPr="00F2100C" w:rsidRDefault="009F6706" w:rsidP="00611C3E">
      <w:pPr>
        <w:pStyle w:val="a8"/>
        <w:spacing w:before="0" w:beforeAutospacing="0" w:after="0" w:afterAutospacing="0" w:line="360" w:lineRule="auto"/>
        <w:ind w:firstLine="708"/>
        <w:jc w:val="both"/>
        <w:rPr>
          <w:sz w:val="28"/>
          <w:szCs w:val="28"/>
        </w:rPr>
      </w:pPr>
    </w:p>
    <w:p w:rsidR="00611C3E" w:rsidRPr="00733393" w:rsidRDefault="00611C3E" w:rsidP="00611C3E">
      <w:pPr>
        <w:spacing w:after="0" w:line="360" w:lineRule="auto"/>
        <w:ind w:firstLine="709"/>
        <w:jc w:val="center"/>
        <w:rPr>
          <w:rFonts w:ascii="Times New Roman" w:hAnsi="Times New Roman" w:cs="Times New Roman"/>
          <w:sz w:val="28"/>
          <w:szCs w:val="28"/>
        </w:rPr>
      </w:pPr>
      <w:r w:rsidRPr="00733393">
        <w:rPr>
          <w:rFonts w:ascii="Times New Roman" w:hAnsi="Times New Roman" w:cs="Times New Roman"/>
          <w:sz w:val="28"/>
          <w:szCs w:val="28"/>
        </w:rPr>
        <w:t>1.5. Температурный режим поверхностных водоемов</w:t>
      </w:r>
    </w:p>
    <w:p w:rsidR="00611C3E" w:rsidRPr="00733393" w:rsidRDefault="00611C3E" w:rsidP="00611C3E">
      <w:pPr>
        <w:spacing w:line="360" w:lineRule="auto"/>
        <w:ind w:left="360"/>
        <w:jc w:val="both"/>
        <w:rPr>
          <w:rFonts w:ascii="Times New Roman" w:hAnsi="Times New Roman" w:cs="Times New Roman"/>
          <w:sz w:val="28"/>
          <w:szCs w:val="28"/>
        </w:rPr>
      </w:pPr>
    </w:p>
    <w:p w:rsidR="00611C3E" w:rsidRDefault="00611C3E" w:rsidP="00611C3E">
      <w:pPr>
        <w:spacing w:after="0" w:line="360" w:lineRule="auto"/>
        <w:ind w:firstLine="709"/>
        <w:jc w:val="both"/>
        <w:rPr>
          <w:rFonts w:ascii="Times New Roman" w:eastAsia="Times New Roman" w:hAnsi="Times New Roman" w:cs="Times New Roman"/>
          <w:sz w:val="28"/>
          <w:szCs w:val="28"/>
        </w:rPr>
      </w:pPr>
      <w:r w:rsidRPr="0081686B">
        <w:rPr>
          <w:rFonts w:ascii="Times New Roman" w:eastAsia="Times New Roman" w:hAnsi="Times New Roman" w:cs="Times New Roman"/>
          <w:sz w:val="28"/>
          <w:szCs w:val="28"/>
        </w:rPr>
        <w:t xml:space="preserve">В озерах и прудах умеренных широт термический режим определяется </w:t>
      </w:r>
      <w:r>
        <w:rPr>
          <w:rFonts w:ascii="Times New Roman" w:eastAsia="Times New Roman" w:hAnsi="Times New Roman" w:cs="Times New Roman"/>
          <w:sz w:val="28"/>
          <w:szCs w:val="28"/>
        </w:rPr>
        <w:t xml:space="preserve">тем, что </w:t>
      </w:r>
      <w:r w:rsidRPr="0081686B">
        <w:rPr>
          <w:rFonts w:ascii="Times New Roman" w:eastAsia="Times New Roman" w:hAnsi="Times New Roman" w:cs="Times New Roman"/>
          <w:sz w:val="28"/>
          <w:szCs w:val="28"/>
        </w:rPr>
        <w:t>вода</w:t>
      </w:r>
      <w:r>
        <w:rPr>
          <w:rFonts w:ascii="Times New Roman" w:eastAsia="Times New Roman" w:hAnsi="Times New Roman" w:cs="Times New Roman"/>
          <w:sz w:val="28"/>
          <w:szCs w:val="28"/>
        </w:rPr>
        <w:t xml:space="preserve"> </w:t>
      </w:r>
      <w:proofErr w:type="gramStart"/>
      <w:r w:rsidRPr="0081686B">
        <w:rPr>
          <w:rFonts w:ascii="Times New Roman" w:eastAsia="Times New Roman" w:hAnsi="Times New Roman" w:cs="Times New Roman"/>
          <w:sz w:val="28"/>
          <w:szCs w:val="28"/>
        </w:rPr>
        <w:t>обладает максимальной плотностью при 4°С. Вода четко делится</w:t>
      </w:r>
      <w:proofErr w:type="gramEnd"/>
      <w:r w:rsidRPr="0081686B">
        <w:rPr>
          <w:rFonts w:ascii="Times New Roman" w:eastAsia="Times New Roman" w:hAnsi="Times New Roman" w:cs="Times New Roman"/>
          <w:sz w:val="28"/>
          <w:szCs w:val="28"/>
        </w:rPr>
        <w:t xml:space="preserve"> на три слоя: </w:t>
      </w:r>
    </w:p>
    <w:p w:rsidR="00930398" w:rsidRDefault="00930398" w:rsidP="009F6706">
      <w:pPr>
        <w:spacing w:after="0" w:line="360" w:lineRule="auto"/>
        <w:jc w:val="both"/>
        <w:rPr>
          <w:rFonts w:ascii="Times New Roman" w:eastAsia="Times New Roman" w:hAnsi="Times New Roman" w:cs="Times New Roman"/>
          <w:sz w:val="28"/>
          <w:szCs w:val="28"/>
        </w:rPr>
      </w:pPr>
      <w:r>
        <w:rPr>
          <w:noProof/>
        </w:rPr>
        <w:lastRenderedPageBreak/>
        <w:drawing>
          <wp:inline distT="0" distB="0" distL="0" distR="0">
            <wp:extent cx="5454595" cy="8079234"/>
            <wp:effectExtent l="0" t="0" r="0" b="0"/>
            <wp:docPr id="1" name="Рисунок 1" descr="Рис. 5.8. Стратификация и перемешивание воды в озере (по Э. Гюнтеру и др.,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5.8. Стратификация и перемешивание воды в озере (по Э. Гюнтеру и др., 198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4792" cy="8079526"/>
                    </a:xfrm>
                    <a:prstGeom prst="rect">
                      <a:avLst/>
                    </a:prstGeom>
                    <a:noFill/>
                    <a:ln>
                      <a:noFill/>
                    </a:ln>
                  </pic:spPr>
                </pic:pic>
              </a:graphicData>
            </a:graphic>
          </wp:inline>
        </w:drawing>
      </w:r>
    </w:p>
    <w:p w:rsidR="00905C79" w:rsidRPr="00905C79" w:rsidRDefault="00930398" w:rsidP="0093039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Рис.1. </w:t>
      </w:r>
      <w:r w:rsidR="00905C79">
        <w:rPr>
          <w:rFonts w:ascii="Times New Roman" w:eastAsia="Times New Roman" w:hAnsi="Times New Roman" w:cs="Times New Roman"/>
          <w:sz w:val="28"/>
          <w:szCs w:val="28"/>
        </w:rPr>
        <w:t xml:space="preserve">Стратификация и перемешивание воды в озере (цитируется по </w:t>
      </w:r>
      <w:proofErr w:type="spellStart"/>
      <w:r w:rsidR="00905C79">
        <w:rPr>
          <w:rFonts w:ascii="Times New Roman" w:eastAsia="Times New Roman" w:hAnsi="Times New Roman" w:cs="Times New Roman"/>
          <w:sz w:val="28"/>
          <w:szCs w:val="28"/>
        </w:rPr>
        <w:t>Степановских</w:t>
      </w:r>
      <w:proofErr w:type="spellEnd"/>
      <w:r w:rsidR="00905C79">
        <w:rPr>
          <w:rFonts w:ascii="Times New Roman" w:eastAsia="Times New Roman" w:hAnsi="Times New Roman" w:cs="Times New Roman"/>
          <w:sz w:val="28"/>
          <w:szCs w:val="28"/>
        </w:rPr>
        <w:t xml:space="preserve">, </w:t>
      </w:r>
      <w:hyperlink r:id="rId16" w:history="1">
        <w:r w:rsidR="00905C79" w:rsidRPr="00905C79">
          <w:rPr>
            <w:rStyle w:val="a9"/>
            <w:rFonts w:ascii="Times New Roman" w:hAnsi="Times New Roman" w:cs="Times New Roman"/>
            <w:sz w:val="28"/>
            <w:szCs w:val="28"/>
            <w:lang w:val="en-US"/>
          </w:rPr>
          <w:t>http</w:t>
        </w:r>
        <w:r w:rsidR="00905C79" w:rsidRPr="00905C79">
          <w:rPr>
            <w:rStyle w:val="a9"/>
            <w:rFonts w:ascii="Times New Roman" w:hAnsi="Times New Roman" w:cs="Times New Roman"/>
            <w:sz w:val="28"/>
            <w:szCs w:val="28"/>
          </w:rPr>
          <w:t>://</w:t>
        </w:r>
        <w:r w:rsidR="00905C79" w:rsidRPr="00905C79">
          <w:rPr>
            <w:rStyle w:val="a9"/>
            <w:rFonts w:ascii="Times New Roman" w:hAnsi="Times New Roman" w:cs="Times New Roman"/>
            <w:sz w:val="28"/>
            <w:szCs w:val="28"/>
            <w:lang w:val="en-US"/>
          </w:rPr>
          <w:t>lib</w:t>
        </w:r>
        <w:r w:rsidR="00905C79" w:rsidRPr="00905C79">
          <w:rPr>
            <w:rStyle w:val="a9"/>
            <w:rFonts w:ascii="Times New Roman" w:hAnsi="Times New Roman" w:cs="Times New Roman"/>
            <w:sz w:val="28"/>
            <w:szCs w:val="28"/>
          </w:rPr>
          <w:t>4</w:t>
        </w:r>
        <w:r w:rsidR="00905C79" w:rsidRPr="00905C79">
          <w:rPr>
            <w:rStyle w:val="a9"/>
            <w:rFonts w:ascii="Times New Roman" w:hAnsi="Times New Roman" w:cs="Times New Roman"/>
            <w:sz w:val="28"/>
            <w:szCs w:val="28"/>
            <w:lang w:val="en-US"/>
          </w:rPr>
          <w:t>all</w:t>
        </w:r>
        <w:r w:rsidR="00905C79" w:rsidRPr="00905C79">
          <w:rPr>
            <w:rStyle w:val="a9"/>
            <w:rFonts w:ascii="Times New Roman" w:hAnsi="Times New Roman" w:cs="Times New Roman"/>
            <w:sz w:val="28"/>
            <w:szCs w:val="28"/>
          </w:rPr>
          <w:t>.</w:t>
        </w:r>
        <w:proofErr w:type="spellStart"/>
        <w:r w:rsidR="00905C79" w:rsidRPr="00905C79">
          <w:rPr>
            <w:rStyle w:val="a9"/>
            <w:rFonts w:ascii="Times New Roman" w:hAnsi="Times New Roman" w:cs="Times New Roman"/>
            <w:sz w:val="28"/>
            <w:szCs w:val="28"/>
            <w:lang w:val="en-US"/>
          </w:rPr>
          <w:t>ru</w:t>
        </w:r>
        <w:proofErr w:type="spellEnd"/>
        <w:r w:rsidR="00905C79" w:rsidRPr="00905C79">
          <w:rPr>
            <w:rStyle w:val="a9"/>
            <w:rFonts w:ascii="Times New Roman" w:hAnsi="Times New Roman" w:cs="Times New Roman"/>
            <w:sz w:val="28"/>
            <w:szCs w:val="28"/>
          </w:rPr>
          <w:t>/</w:t>
        </w:r>
        <w:r w:rsidR="00905C79" w:rsidRPr="00905C79">
          <w:rPr>
            <w:rStyle w:val="a9"/>
            <w:rFonts w:ascii="Times New Roman" w:hAnsi="Times New Roman" w:cs="Times New Roman"/>
            <w:sz w:val="28"/>
            <w:szCs w:val="28"/>
            <w:lang w:val="en-US"/>
          </w:rPr>
          <w:t>base</w:t>
        </w:r>
        <w:r w:rsidR="00905C79" w:rsidRPr="00905C79">
          <w:rPr>
            <w:rStyle w:val="a9"/>
            <w:rFonts w:ascii="Times New Roman" w:hAnsi="Times New Roman" w:cs="Times New Roman"/>
            <w:sz w:val="28"/>
            <w:szCs w:val="28"/>
          </w:rPr>
          <w:t>/</w:t>
        </w:r>
        <w:r w:rsidR="00905C79" w:rsidRPr="00905C79">
          <w:rPr>
            <w:rStyle w:val="a9"/>
            <w:rFonts w:ascii="Times New Roman" w:hAnsi="Times New Roman" w:cs="Times New Roman"/>
            <w:sz w:val="28"/>
            <w:szCs w:val="28"/>
            <w:lang w:val="en-US"/>
          </w:rPr>
          <w:t>B</w:t>
        </w:r>
        <w:r w:rsidR="00905C79" w:rsidRPr="00905C79">
          <w:rPr>
            <w:rStyle w:val="a9"/>
            <w:rFonts w:ascii="Times New Roman" w:hAnsi="Times New Roman" w:cs="Times New Roman"/>
            <w:sz w:val="28"/>
            <w:szCs w:val="28"/>
          </w:rPr>
          <w:t>3337/</w:t>
        </w:r>
        <w:r w:rsidR="00905C79" w:rsidRPr="00905C79">
          <w:rPr>
            <w:rStyle w:val="a9"/>
            <w:rFonts w:ascii="Times New Roman" w:hAnsi="Times New Roman" w:cs="Times New Roman"/>
            <w:sz w:val="28"/>
            <w:szCs w:val="28"/>
            <w:lang w:val="en-US"/>
          </w:rPr>
          <w:t>B</w:t>
        </w:r>
        <w:r w:rsidR="00905C79" w:rsidRPr="00905C79">
          <w:rPr>
            <w:rStyle w:val="a9"/>
            <w:rFonts w:ascii="Times New Roman" w:hAnsi="Times New Roman" w:cs="Times New Roman"/>
            <w:sz w:val="28"/>
            <w:szCs w:val="28"/>
          </w:rPr>
          <w:t>3337</w:t>
        </w:r>
        <w:r w:rsidR="00905C79" w:rsidRPr="00905C79">
          <w:rPr>
            <w:rStyle w:val="a9"/>
            <w:rFonts w:ascii="Times New Roman" w:hAnsi="Times New Roman" w:cs="Times New Roman"/>
            <w:sz w:val="28"/>
            <w:szCs w:val="28"/>
            <w:lang w:val="en-US"/>
          </w:rPr>
          <w:t>Part</w:t>
        </w:r>
        <w:r w:rsidR="00905C79" w:rsidRPr="00905C79">
          <w:rPr>
            <w:rStyle w:val="a9"/>
            <w:rFonts w:ascii="Times New Roman" w:hAnsi="Times New Roman" w:cs="Times New Roman"/>
            <w:sz w:val="28"/>
            <w:szCs w:val="28"/>
          </w:rPr>
          <w:t>20-109.</w:t>
        </w:r>
        <w:proofErr w:type="spellStart"/>
        <w:r w:rsidR="00905C79" w:rsidRPr="00905C79">
          <w:rPr>
            <w:rStyle w:val="a9"/>
            <w:rFonts w:ascii="Times New Roman" w:hAnsi="Times New Roman" w:cs="Times New Roman"/>
            <w:sz w:val="28"/>
            <w:szCs w:val="28"/>
            <w:lang w:val="en-US"/>
          </w:rPr>
          <w:t>php</w:t>
        </w:r>
        <w:proofErr w:type="spellEnd"/>
        <w:r w:rsidR="00905C79" w:rsidRPr="00905C79">
          <w:rPr>
            <w:rStyle w:val="a9"/>
            <w:rFonts w:ascii="Times New Roman" w:hAnsi="Times New Roman" w:cs="Times New Roman"/>
            <w:sz w:val="28"/>
            <w:szCs w:val="28"/>
          </w:rPr>
          <w:t>#</w:t>
        </w:r>
      </w:hyperlink>
      <w:r w:rsidR="00905C79" w:rsidRPr="00905C79">
        <w:rPr>
          <w:rStyle w:val="a9"/>
          <w:rFonts w:ascii="Times New Roman" w:hAnsi="Times New Roman" w:cs="Times New Roman"/>
          <w:color w:val="auto"/>
          <w:sz w:val="28"/>
          <w:szCs w:val="28"/>
        </w:rPr>
        <w:t>)</w:t>
      </w:r>
    </w:p>
    <w:p w:rsidR="004C5D01" w:rsidRDefault="004C5D01" w:rsidP="004C5D01">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w:t>
      </w:r>
      <w:r w:rsidRPr="0081686B">
        <w:rPr>
          <w:rFonts w:ascii="Times New Roman" w:eastAsia="Times New Roman" w:hAnsi="Times New Roman" w:cs="Times New Roman"/>
          <w:sz w:val="28"/>
          <w:szCs w:val="28"/>
        </w:rPr>
        <w:t>ерхний</w:t>
      </w:r>
      <w:proofErr w:type="gramEnd"/>
      <w:r w:rsidRPr="00816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1686B">
        <w:rPr>
          <w:rFonts w:ascii="Times New Roman" w:eastAsia="Times New Roman" w:hAnsi="Times New Roman" w:cs="Times New Roman"/>
          <w:sz w:val="28"/>
          <w:szCs w:val="28"/>
        </w:rPr>
        <w:t xml:space="preserve"> </w:t>
      </w:r>
      <w:proofErr w:type="spellStart"/>
      <w:r w:rsidRPr="00733393">
        <w:rPr>
          <w:rFonts w:ascii="Times New Roman" w:eastAsia="Times New Roman" w:hAnsi="Times New Roman" w:cs="Times New Roman"/>
          <w:iCs/>
          <w:sz w:val="28"/>
          <w:szCs w:val="28"/>
        </w:rPr>
        <w:t>эпилимнион</w:t>
      </w:r>
      <w:proofErr w:type="spellEnd"/>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температура которого испыт</w:t>
      </w:r>
      <w:r>
        <w:rPr>
          <w:rFonts w:ascii="Times New Roman" w:eastAsia="Times New Roman" w:hAnsi="Times New Roman" w:cs="Times New Roman"/>
          <w:sz w:val="28"/>
          <w:szCs w:val="28"/>
        </w:rPr>
        <w:t>ывает резкие сезонные колебания.</w:t>
      </w:r>
    </w:p>
    <w:p w:rsidR="004C5D01" w:rsidRDefault="004C5D01" w:rsidP="004C5D01">
      <w:pPr>
        <w:spacing w:after="0" w:line="360" w:lineRule="auto"/>
        <w:ind w:firstLine="709"/>
        <w:jc w:val="both"/>
        <w:rPr>
          <w:rFonts w:ascii="Times New Roman" w:eastAsia="Times New Roman" w:hAnsi="Times New Roman" w:cs="Times New Roman"/>
          <w:sz w:val="28"/>
          <w:szCs w:val="28"/>
        </w:rPr>
      </w:pPr>
      <w:r w:rsidRPr="00816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1686B">
        <w:rPr>
          <w:rFonts w:ascii="Times New Roman" w:eastAsia="Times New Roman" w:hAnsi="Times New Roman" w:cs="Times New Roman"/>
          <w:sz w:val="28"/>
          <w:szCs w:val="28"/>
        </w:rPr>
        <w:t>ереход</w:t>
      </w:r>
      <w:r>
        <w:rPr>
          <w:rFonts w:ascii="Times New Roman" w:eastAsia="Times New Roman" w:hAnsi="Times New Roman" w:cs="Times New Roman"/>
          <w:sz w:val="28"/>
          <w:szCs w:val="28"/>
        </w:rPr>
        <w:t>ный, слой температурного скачка,</w:t>
      </w:r>
      <w:r w:rsidRPr="00816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733393">
        <w:rPr>
          <w:rFonts w:ascii="Times New Roman" w:eastAsia="Times New Roman" w:hAnsi="Times New Roman" w:cs="Times New Roman"/>
          <w:iCs/>
          <w:sz w:val="28"/>
          <w:szCs w:val="28"/>
        </w:rPr>
        <w:t>металимнион</w:t>
      </w:r>
      <w:proofErr w:type="spellEnd"/>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где отмеча</w:t>
      </w:r>
      <w:r>
        <w:rPr>
          <w:rFonts w:ascii="Times New Roman" w:eastAsia="Times New Roman" w:hAnsi="Times New Roman" w:cs="Times New Roman"/>
          <w:sz w:val="28"/>
          <w:szCs w:val="28"/>
        </w:rPr>
        <w:t>ется резкий перепад температур.</w:t>
      </w:r>
    </w:p>
    <w:p w:rsidR="00D90B58" w:rsidRPr="0081686B" w:rsidRDefault="00D90B58" w:rsidP="00D90B58">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Pr="0081686B">
        <w:rPr>
          <w:rFonts w:ascii="Times New Roman" w:eastAsia="Times New Roman" w:hAnsi="Times New Roman" w:cs="Times New Roman"/>
          <w:sz w:val="28"/>
          <w:szCs w:val="28"/>
        </w:rPr>
        <w:t>лубоководный</w:t>
      </w:r>
      <w:proofErr w:type="gramEnd"/>
      <w:r w:rsidRPr="0081686B">
        <w:rPr>
          <w:rFonts w:ascii="Times New Roman" w:eastAsia="Times New Roman" w:hAnsi="Times New Roman" w:cs="Times New Roman"/>
          <w:sz w:val="28"/>
          <w:szCs w:val="28"/>
        </w:rPr>
        <w:t xml:space="preserve"> (придонный) - </w:t>
      </w:r>
      <w:proofErr w:type="spellStart"/>
      <w:r w:rsidRPr="00733393">
        <w:rPr>
          <w:rFonts w:ascii="Times New Roman" w:eastAsia="Times New Roman" w:hAnsi="Times New Roman" w:cs="Times New Roman"/>
          <w:iCs/>
          <w:sz w:val="28"/>
          <w:szCs w:val="28"/>
        </w:rPr>
        <w:t>гиполимнион</w:t>
      </w:r>
      <w:proofErr w:type="spellEnd"/>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 xml:space="preserve">доходящий до самого дна, где температура в течение года изменяется незначительно. </w:t>
      </w:r>
    </w:p>
    <w:p w:rsidR="00D90B58" w:rsidRDefault="00D90B58" w:rsidP="00D90B58">
      <w:pPr>
        <w:spacing w:after="0" w:line="360" w:lineRule="auto"/>
        <w:ind w:firstLine="709"/>
        <w:jc w:val="both"/>
        <w:rPr>
          <w:rFonts w:ascii="Times New Roman" w:eastAsia="Times New Roman" w:hAnsi="Times New Roman" w:cs="Times New Roman"/>
          <w:sz w:val="28"/>
          <w:szCs w:val="28"/>
        </w:rPr>
      </w:pPr>
      <w:r w:rsidRPr="0081686B">
        <w:rPr>
          <w:rFonts w:ascii="Times New Roman" w:eastAsia="Times New Roman" w:hAnsi="Times New Roman" w:cs="Times New Roman"/>
          <w:sz w:val="28"/>
          <w:szCs w:val="28"/>
        </w:rPr>
        <w:t>Летом наиболее теплые слои воды располагаются у поверхности</w:t>
      </w:r>
      <w:r>
        <w:rPr>
          <w:rFonts w:ascii="Times New Roman" w:eastAsia="Times New Roman" w:hAnsi="Times New Roman" w:cs="Times New Roman"/>
          <w:sz w:val="28"/>
          <w:szCs w:val="28"/>
        </w:rPr>
        <w:t xml:space="preserve"> (Рис.1)</w:t>
      </w:r>
      <w:r w:rsidRPr="0081686B">
        <w:rPr>
          <w:rFonts w:ascii="Times New Roman" w:eastAsia="Times New Roman" w:hAnsi="Times New Roman" w:cs="Times New Roman"/>
          <w:sz w:val="28"/>
          <w:szCs w:val="28"/>
        </w:rPr>
        <w:t xml:space="preserve">, а холодные </w:t>
      </w:r>
      <w:r>
        <w:rPr>
          <w:rFonts w:ascii="Times New Roman" w:eastAsia="Times New Roman" w:hAnsi="Times New Roman" w:cs="Times New Roman"/>
          <w:sz w:val="28"/>
          <w:szCs w:val="28"/>
        </w:rPr>
        <w:t>–</w:t>
      </w:r>
      <w:r w:rsidRPr="0081686B">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 xml:space="preserve"> </w:t>
      </w:r>
      <w:r w:rsidRPr="0081686B">
        <w:rPr>
          <w:rFonts w:ascii="Times New Roman" w:eastAsia="Times New Roman" w:hAnsi="Times New Roman" w:cs="Times New Roman"/>
          <w:sz w:val="28"/>
          <w:szCs w:val="28"/>
        </w:rPr>
        <w:t xml:space="preserve">дна. Данный вид послойного распределения температур в водоеме носит название </w:t>
      </w:r>
      <w:r w:rsidRPr="00733393">
        <w:rPr>
          <w:rFonts w:ascii="Times New Roman" w:eastAsia="Times New Roman" w:hAnsi="Times New Roman" w:cs="Times New Roman"/>
          <w:iCs/>
          <w:sz w:val="28"/>
          <w:szCs w:val="28"/>
        </w:rPr>
        <w:t>прямой стратификации</w:t>
      </w:r>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 xml:space="preserve">Зимой, с понижением температуры, происходит </w:t>
      </w:r>
      <w:r w:rsidRPr="00733393">
        <w:rPr>
          <w:rFonts w:ascii="Times New Roman" w:eastAsia="Times New Roman" w:hAnsi="Times New Roman" w:cs="Times New Roman"/>
          <w:iCs/>
          <w:sz w:val="28"/>
          <w:szCs w:val="28"/>
        </w:rPr>
        <w:t>обратная стратификация</w:t>
      </w:r>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Поверхностный слой воды имеет температуру, близкую к 0°С. На дне температура около 4°С, что соответствует максимальной ее плотности. Таким образом, с глубиной температура повышается. Это явление называют</w:t>
      </w:r>
      <w:r>
        <w:rPr>
          <w:rFonts w:ascii="Times New Roman" w:eastAsia="Times New Roman" w:hAnsi="Times New Roman" w:cs="Times New Roman"/>
          <w:sz w:val="28"/>
          <w:szCs w:val="28"/>
        </w:rPr>
        <w:t xml:space="preserve"> </w:t>
      </w:r>
      <w:r w:rsidRPr="00733393">
        <w:rPr>
          <w:rFonts w:ascii="Times New Roman" w:eastAsia="Times New Roman" w:hAnsi="Times New Roman" w:cs="Times New Roman"/>
          <w:iCs/>
          <w:sz w:val="28"/>
          <w:szCs w:val="28"/>
        </w:rPr>
        <w:t>температурной дихотомией</w:t>
      </w:r>
      <w:r>
        <w:rPr>
          <w:rFonts w:ascii="Times New Roman" w:eastAsia="Times New Roman" w:hAnsi="Times New Roman" w:cs="Times New Roman"/>
          <w:i/>
          <w:iCs/>
          <w:sz w:val="28"/>
          <w:szCs w:val="28"/>
        </w:rPr>
        <w:t xml:space="preserve">, </w:t>
      </w:r>
      <w:r w:rsidRPr="00733393">
        <w:rPr>
          <w:rFonts w:ascii="Times New Roman" w:eastAsia="Times New Roman" w:hAnsi="Times New Roman" w:cs="Times New Roman"/>
          <w:iCs/>
          <w:sz w:val="28"/>
          <w:szCs w:val="28"/>
        </w:rPr>
        <w:t>которое</w:t>
      </w:r>
      <w:r>
        <w:rPr>
          <w:rFonts w:ascii="Times New Roman" w:eastAsia="Times New Roman" w:hAnsi="Times New Roman" w:cs="Times New Roman"/>
          <w:iCs/>
          <w:sz w:val="28"/>
          <w:szCs w:val="28"/>
        </w:rPr>
        <w:t xml:space="preserve"> чаще всего можно наблюдать в</w:t>
      </w:r>
      <w:r>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большинстве наших озер летом и зимой. В результате</w:t>
      </w:r>
      <w:r>
        <w:rPr>
          <w:rFonts w:ascii="Times New Roman" w:eastAsia="Times New Roman" w:hAnsi="Times New Roman" w:cs="Times New Roman"/>
          <w:sz w:val="28"/>
          <w:szCs w:val="28"/>
        </w:rPr>
        <w:t xml:space="preserve"> </w:t>
      </w:r>
      <w:r w:rsidRPr="0081686B">
        <w:rPr>
          <w:rFonts w:ascii="Times New Roman" w:eastAsia="Times New Roman" w:hAnsi="Times New Roman" w:cs="Times New Roman"/>
          <w:sz w:val="28"/>
          <w:szCs w:val="28"/>
        </w:rPr>
        <w:t xml:space="preserve"> нарушается</w:t>
      </w:r>
    </w:p>
    <w:p w:rsidR="00611C3E" w:rsidRPr="00D90B58" w:rsidRDefault="00611C3E" w:rsidP="00D90B58">
      <w:pPr>
        <w:spacing w:after="0" w:line="360" w:lineRule="auto"/>
        <w:jc w:val="both"/>
        <w:rPr>
          <w:rFonts w:ascii="Times New Roman" w:hAnsi="Times New Roman" w:cs="Times New Roman"/>
          <w:sz w:val="28"/>
          <w:szCs w:val="28"/>
        </w:rPr>
      </w:pPr>
      <w:r w:rsidRPr="0081686B">
        <w:rPr>
          <w:rFonts w:ascii="Times New Roman" w:eastAsia="Times New Roman" w:hAnsi="Times New Roman" w:cs="Times New Roman"/>
          <w:sz w:val="28"/>
          <w:szCs w:val="28"/>
        </w:rPr>
        <w:t xml:space="preserve">вертикальная циркуляция, образуется плотностная стратификация воды, наступает период временного застоя </w:t>
      </w:r>
      <w:r>
        <w:rPr>
          <w:rFonts w:ascii="Times New Roman" w:eastAsia="Times New Roman" w:hAnsi="Times New Roman" w:cs="Times New Roman"/>
          <w:sz w:val="28"/>
          <w:szCs w:val="28"/>
        </w:rPr>
        <w:t>–</w:t>
      </w:r>
      <w:r w:rsidRPr="0081686B">
        <w:rPr>
          <w:rFonts w:ascii="Times New Roman" w:eastAsia="Times New Roman" w:hAnsi="Times New Roman" w:cs="Times New Roman"/>
          <w:sz w:val="28"/>
          <w:szCs w:val="28"/>
        </w:rPr>
        <w:t xml:space="preserve"> </w:t>
      </w:r>
      <w:r w:rsidRPr="00733393">
        <w:rPr>
          <w:rFonts w:ascii="Times New Roman" w:eastAsia="Times New Roman" w:hAnsi="Times New Roman" w:cs="Times New Roman"/>
          <w:iCs/>
          <w:sz w:val="28"/>
          <w:szCs w:val="28"/>
        </w:rPr>
        <w:t>стагнация.</w:t>
      </w:r>
      <w:r w:rsidRPr="0081686B">
        <w:rPr>
          <w:rFonts w:ascii="Times New Roman" w:eastAsia="Times New Roman" w:hAnsi="Times New Roman" w:cs="Times New Roman"/>
          <w:i/>
          <w:iCs/>
          <w:sz w:val="28"/>
          <w:szCs w:val="28"/>
        </w:rPr>
        <w:t xml:space="preserve"> </w:t>
      </w:r>
      <w:r w:rsidRPr="0081686B">
        <w:rPr>
          <w:rFonts w:ascii="Times New Roman" w:eastAsia="Times New Roman" w:hAnsi="Times New Roman" w:cs="Times New Roman"/>
          <w:sz w:val="28"/>
          <w:szCs w:val="28"/>
        </w:rPr>
        <w:t xml:space="preserve">С дальнейшим повышением температуры верхние слои воды становятся все менее плотными и уже не опускаются - наступает летняя стагнация. </w:t>
      </w:r>
      <w:r w:rsidRPr="00D90B58">
        <w:rPr>
          <w:rFonts w:ascii="Times New Roman" w:hAnsi="Times New Roman" w:cs="Times New Roman"/>
          <w:sz w:val="28"/>
          <w:szCs w:val="28"/>
        </w:rPr>
        <w:t>Осенью поверхностные воды снова охлаждаются до 4</w:t>
      </w:r>
      <w:proofErr w:type="gramStart"/>
      <w:r w:rsidRPr="00D90B58">
        <w:rPr>
          <w:rFonts w:ascii="Times New Roman" w:hAnsi="Times New Roman" w:cs="Times New Roman"/>
          <w:sz w:val="28"/>
          <w:szCs w:val="28"/>
        </w:rPr>
        <w:t>°С</w:t>
      </w:r>
      <w:proofErr w:type="gramEnd"/>
      <w:r w:rsidRPr="00D90B58">
        <w:rPr>
          <w:rFonts w:ascii="Times New Roman" w:hAnsi="Times New Roman" w:cs="Times New Roman"/>
          <w:sz w:val="28"/>
          <w:szCs w:val="28"/>
        </w:rPr>
        <w:t xml:space="preserve"> и опускаются на дно, вызывая вторичное в году перемешивание масс с выравниванием температуры, т.е. наступлением осенней </w:t>
      </w:r>
      <w:proofErr w:type="spellStart"/>
      <w:r w:rsidRPr="00D90B58">
        <w:rPr>
          <w:rFonts w:ascii="Times New Roman" w:hAnsi="Times New Roman" w:cs="Times New Roman"/>
          <w:sz w:val="28"/>
          <w:szCs w:val="28"/>
        </w:rPr>
        <w:t>гомотермии</w:t>
      </w:r>
      <w:proofErr w:type="spellEnd"/>
      <w:r w:rsidRPr="00D90B58">
        <w:rPr>
          <w:rFonts w:ascii="Times New Roman" w:hAnsi="Times New Roman" w:cs="Times New Roman"/>
          <w:sz w:val="28"/>
          <w:szCs w:val="28"/>
        </w:rPr>
        <w:t xml:space="preserve"> (</w:t>
      </w:r>
      <w:r w:rsidRPr="00D90B58">
        <w:rPr>
          <w:rFonts w:ascii="Times New Roman" w:hAnsi="Times New Roman" w:cs="Times New Roman"/>
          <w:sz w:val="28"/>
          <w:szCs w:val="28"/>
          <w:lang w:val="en-US"/>
        </w:rPr>
        <w:t>C</w:t>
      </w:r>
      <w:proofErr w:type="spellStart"/>
      <w:r w:rsidRPr="00D90B58">
        <w:rPr>
          <w:rFonts w:ascii="Times New Roman" w:hAnsi="Times New Roman" w:cs="Times New Roman"/>
          <w:sz w:val="28"/>
          <w:szCs w:val="28"/>
        </w:rPr>
        <w:t>тепановских</w:t>
      </w:r>
      <w:proofErr w:type="spellEnd"/>
      <w:r w:rsidRPr="00D90B58">
        <w:rPr>
          <w:rFonts w:ascii="Times New Roman" w:hAnsi="Times New Roman" w:cs="Times New Roman"/>
          <w:sz w:val="28"/>
          <w:szCs w:val="28"/>
        </w:rPr>
        <w:t xml:space="preserve">, </w:t>
      </w:r>
      <w:hyperlink r:id="rId17" w:history="1">
        <w:r w:rsidRPr="00D90B58">
          <w:rPr>
            <w:rStyle w:val="a9"/>
            <w:rFonts w:ascii="Times New Roman" w:hAnsi="Times New Roman" w:cs="Times New Roman"/>
            <w:sz w:val="28"/>
            <w:szCs w:val="28"/>
            <w:lang w:val="en-US"/>
          </w:rPr>
          <w:t>http</w:t>
        </w:r>
        <w:r w:rsidRPr="00D90B58">
          <w:rPr>
            <w:rStyle w:val="a9"/>
            <w:rFonts w:ascii="Times New Roman" w:hAnsi="Times New Roman" w:cs="Times New Roman"/>
            <w:sz w:val="28"/>
            <w:szCs w:val="28"/>
          </w:rPr>
          <w:t>://</w:t>
        </w:r>
        <w:r w:rsidRPr="00D90B58">
          <w:rPr>
            <w:rStyle w:val="a9"/>
            <w:rFonts w:ascii="Times New Roman" w:hAnsi="Times New Roman" w:cs="Times New Roman"/>
            <w:sz w:val="28"/>
            <w:szCs w:val="28"/>
            <w:lang w:val="en-US"/>
          </w:rPr>
          <w:t>lib</w:t>
        </w:r>
        <w:r w:rsidRPr="00D90B58">
          <w:rPr>
            <w:rStyle w:val="a9"/>
            <w:rFonts w:ascii="Times New Roman" w:hAnsi="Times New Roman" w:cs="Times New Roman"/>
            <w:sz w:val="28"/>
            <w:szCs w:val="28"/>
          </w:rPr>
          <w:t>4</w:t>
        </w:r>
        <w:r w:rsidRPr="00D90B58">
          <w:rPr>
            <w:rStyle w:val="a9"/>
            <w:rFonts w:ascii="Times New Roman" w:hAnsi="Times New Roman" w:cs="Times New Roman"/>
            <w:sz w:val="28"/>
            <w:szCs w:val="28"/>
            <w:lang w:val="en-US"/>
          </w:rPr>
          <w:t>all</w:t>
        </w:r>
        <w:r w:rsidRPr="00D90B58">
          <w:rPr>
            <w:rStyle w:val="a9"/>
            <w:rFonts w:ascii="Times New Roman" w:hAnsi="Times New Roman" w:cs="Times New Roman"/>
            <w:sz w:val="28"/>
            <w:szCs w:val="28"/>
          </w:rPr>
          <w:t>.</w:t>
        </w:r>
        <w:proofErr w:type="spellStart"/>
        <w:r w:rsidRPr="00D90B58">
          <w:rPr>
            <w:rStyle w:val="a9"/>
            <w:rFonts w:ascii="Times New Roman" w:hAnsi="Times New Roman" w:cs="Times New Roman"/>
            <w:sz w:val="28"/>
            <w:szCs w:val="28"/>
            <w:lang w:val="en-US"/>
          </w:rPr>
          <w:t>ru</w:t>
        </w:r>
        <w:proofErr w:type="spellEnd"/>
        <w:r w:rsidRPr="00D90B58">
          <w:rPr>
            <w:rStyle w:val="a9"/>
            <w:rFonts w:ascii="Times New Roman" w:hAnsi="Times New Roman" w:cs="Times New Roman"/>
            <w:sz w:val="28"/>
            <w:szCs w:val="28"/>
          </w:rPr>
          <w:t>/</w:t>
        </w:r>
        <w:r w:rsidRPr="00D90B58">
          <w:rPr>
            <w:rStyle w:val="a9"/>
            <w:rFonts w:ascii="Times New Roman" w:hAnsi="Times New Roman" w:cs="Times New Roman"/>
            <w:sz w:val="28"/>
            <w:szCs w:val="28"/>
            <w:lang w:val="en-US"/>
          </w:rPr>
          <w:t>base</w:t>
        </w:r>
        <w:r w:rsidRPr="00D90B58">
          <w:rPr>
            <w:rStyle w:val="a9"/>
            <w:rFonts w:ascii="Times New Roman" w:hAnsi="Times New Roman" w:cs="Times New Roman"/>
            <w:sz w:val="28"/>
            <w:szCs w:val="28"/>
          </w:rPr>
          <w:t>/</w:t>
        </w:r>
        <w:r w:rsidRPr="00D90B58">
          <w:rPr>
            <w:rStyle w:val="a9"/>
            <w:rFonts w:ascii="Times New Roman" w:hAnsi="Times New Roman" w:cs="Times New Roman"/>
            <w:sz w:val="28"/>
            <w:szCs w:val="28"/>
            <w:lang w:val="en-US"/>
          </w:rPr>
          <w:t>B</w:t>
        </w:r>
        <w:r w:rsidRPr="00D90B58">
          <w:rPr>
            <w:rStyle w:val="a9"/>
            <w:rFonts w:ascii="Times New Roman" w:hAnsi="Times New Roman" w:cs="Times New Roman"/>
            <w:sz w:val="28"/>
            <w:szCs w:val="28"/>
          </w:rPr>
          <w:t>3337/</w:t>
        </w:r>
        <w:r w:rsidRPr="00D90B58">
          <w:rPr>
            <w:rStyle w:val="a9"/>
            <w:rFonts w:ascii="Times New Roman" w:hAnsi="Times New Roman" w:cs="Times New Roman"/>
            <w:sz w:val="28"/>
            <w:szCs w:val="28"/>
            <w:lang w:val="en-US"/>
          </w:rPr>
          <w:t>B</w:t>
        </w:r>
        <w:r w:rsidRPr="00D90B58">
          <w:rPr>
            <w:rStyle w:val="a9"/>
            <w:rFonts w:ascii="Times New Roman" w:hAnsi="Times New Roman" w:cs="Times New Roman"/>
            <w:sz w:val="28"/>
            <w:szCs w:val="28"/>
          </w:rPr>
          <w:t>3337</w:t>
        </w:r>
        <w:r w:rsidRPr="00D90B58">
          <w:rPr>
            <w:rStyle w:val="a9"/>
            <w:rFonts w:ascii="Times New Roman" w:hAnsi="Times New Roman" w:cs="Times New Roman"/>
            <w:sz w:val="28"/>
            <w:szCs w:val="28"/>
            <w:lang w:val="en-US"/>
          </w:rPr>
          <w:t>Part</w:t>
        </w:r>
        <w:r w:rsidRPr="00D90B58">
          <w:rPr>
            <w:rStyle w:val="a9"/>
            <w:rFonts w:ascii="Times New Roman" w:hAnsi="Times New Roman" w:cs="Times New Roman"/>
            <w:sz w:val="28"/>
            <w:szCs w:val="28"/>
          </w:rPr>
          <w:t>20-109.</w:t>
        </w:r>
        <w:proofErr w:type="spellStart"/>
        <w:r w:rsidRPr="00D90B58">
          <w:rPr>
            <w:rStyle w:val="a9"/>
            <w:rFonts w:ascii="Times New Roman" w:hAnsi="Times New Roman" w:cs="Times New Roman"/>
            <w:sz w:val="28"/>
            <w:szCs w:val="28"/>
            <w:lang w:val="en-US"/>
          </w:rPr>
          <w:t>php</w:t>
        </w:r>
        <w:proofErr w:type="spellEnd"/>
        <w:r w:rsidRPr="00D90B58">
          <w:rPr>
            <w:rStyle w:val="a9"/>
            <w:rFonts w:ascii="Times New Roman" w:hAnsi="Times New Roman" w:cs="Times New Roman"/>
            <w:sz w:val="28"/>
            <w:szCs w:val="28"/>
          </w:rPr>
          <w:t>#</w:t>
        </w:r>
      </w:hyperlink>
      <w:r w:rsidRPr="00D90B58">
        <w:rPr>
          <w:rFonts w:ascii="Times New Roman" w:hAnsi="Times New Roman" w:cs="Times New Roman"/>
          <w:sz w:val="28"/>
          <w:szCs w:val="28"/>
        </w:rPr>
        <w:t>).</w:t>
      </w:r>
    </w:p>
    <w:p w:rsidR="00611C3E" w:rsidRDefault="00611C3E" w:rsidP="00260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Вертикальное перемешивание воды в водоеме осенью и весной может привести к увеличению рН воды и, если водоем загрязнен нефтепродуктами, образованию водонефтяной эмульсии в толще воды. </w:t>
      </w:r>
    </w:p>
    <w:p w:rsidR="00D90B58" w:rsidRDefault="00D90B58" w:rsidP="005E78E2">
      <w:pPr>
        <w:spacing w:after="0" w:line="360" w:lineRule="auto"/>
        <w:jc w:val="center"/>
        <w:rPr>
          <w:rFonts w:ascii="Times New Roman" w:hAnsi="Times New Roman" w:cs="Times New Roman"/>
          <w:sz w:val="28"/>
          <w:szCs w:val="28"/>
        </w:rPr>
      </w:pPr>
    </w:p>
    <w:p w:rsidR="004C5D01" w:rsidRDefault="004C5D01" w:rsidP="005E78E2">
      <w:pPr>
        <w:spacing w:after="0" w:line="360" w:lineRule="auto"/>
        <w:jc w:val="center"/>
        <w:rPr>
          <w:rFonts w:ascii="Times New Roman" w:hAnsi="Times New Roman" w:cs="Times New Roman"/>
          <w:sz w:val="28"/>
          <w:szCs w:val="28"/>
        </w:rPr>
      </w:pPr>
    </w:p>
    <w:p w:rsidR="004C5D01" w:rsidRDefault="004C5D01" w:rsidP="005E78E2">
      <w:pPr>
        <w:spacing w:after="0" w:line="360" w:lineRule="auto"/>
        <w:jc w:val="center"/>
        <w:rPr>
          <w:rFonts w:ascii="Times New Roman" w:hAnsi="Times New Roman" w:cs="Times New Roman"/>
          <w:sz w:val="28"/>
          <w:szCs w:val="28"/>
        </w:rPr>
      </w:pPr>
    </w:p>
    <w:p w:rsidR="004C5D01" w:rsidRDefault="004C5D01" w:rsidP="005E78E2">
      <w:pPr>
        <w:spacing w:after="0" w:line="360" w:lineRule="auto"/>
        <w:jc w:val="center"/>
        <w:rPr>
          <w:rFonts w:ascii="Times New Roman" w:hAnsi="Times New Roman" w:cs="Times New Roman"/>
          <w:sz w:val="28"/>
          <w:szCs w:val="28"/>
        </w:rPr>
      </w:pPr>
    </w:p>
    <w:p w:rsidR="009F6706" w:rsidRDefault="009F6706" w:rsidP="005E78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1.6. Минерализация. Солевой режим</w:t>
      </w:r>
    </w:p>
    <w:p w:rsidR="005E78E2" w:rsidRDefault="005E78E2" w:rsidP="005E78E2">
      <w:pPr>
        <w:spacing w:after="0" w:line="360" w:lineRule="auto"/>
        <w:jc w:val="center"/>
        <w:rPr>
          <w:rFonts w:ascii="Times New Roman" w:hAnsi="Times New Roman" w:cs="Times New Roman"/>
          <w:sz w:val="28"/>
          <w:szCs w:val="28"/>
        </w:rPr>
      </w:pPr>
    </w:p>
    <w:p w:rsidR="00952061" w:rsidRDefault="009F6706" w:rsidP="005E7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жизни водных организмов важную роль играет соленость воды (минерализация), солевой режим</w:t>
      </w:r>
      <w:r w:rsidR="00952061">
        <w:rPr>
          <w:rFonts w:ascii="Times New Roman" w:hAnsi="Times New Roman" w:cs="Times New Roman"/>
          <w:sz w:val="28"/>
          <w:szCs w:val="28"/>
        </w:rPr>
        <w:t xml:space="preserve"> (</w:t>
      </w:r>
      <w:proofErr w:type="spellStart"/>
      <w:r w:rsidR="00952061">
        <w:rPr>
          <w:rFonts w:ascii="Times New Roman" w:hAnsi="Times New Roman" w:cs="Times New Roman"/>
          <w:sz w:val="28"/>
          <w:szCs w:val="28"/>
        </w:rPr>
        <w:t>Степановских</w:t>
      </w:r>
      <w:proofErr w:type="spellEnd"/>
      <w:r w:rsidR="00952061">
        <w:rPr>
          <w:rFonts w:ascii="Times New Roman" w:hAnsi="Times New Roman" w:cs="Times New Roman"/>
          <w:sz w:val="28"/>
          <w:szCs w:val="28"/>
        </w:rPr>
        <w:t>, 2001)</w:t>
      </w:r>
      <w:r>
        <w:rPr>
          <w:rFonts w:ascii="Times New Roman" w:hAnsi="Times New Roman" w:cs="Times New Roman"/>
          <w:sz w:val="28"/>
          <w:szCs w:val="28"/>
        </w:rPr>
        <w:t xml:space="preserve">. </w:t>
      </w:r>
    </w:p>
    <w:p w:rsidR="00952061" w:rsidRPr="00952061" w:rsidRDefault="00952061" w:rsidP="009520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52061">
        <w:rPr>
          <w:rFonts w:ascii="Times New Roman" w:hAnsi="Times New Roman" w:cs="Times New Roman"/>
          <w:bCs/>
          <w:sz w:val="28"/>
          <w:szCs w:val="28"/>
        </w:rPr>
        <w:t>Соленость</w:t>
      </w:r>
      <w:r>
        <w:rPr>
          <w:rFonts w:ascii="Times New Roman" w:hAnsi="Times New Roman" w:cs="Times New Roman"/>
          <w:bCs/>
          <w:sz w:val="28"/>
          <w:szCs w:val="28"/>
        </w:rPr>
        <w:t xml:space="preserve"> –</w:t>
      </w:r>
      <w:r w:rsidRPr="00952061">
        <w:rPr>
          <w:rFonts w:ascii="Times New Roman" w:hAnsi="Times New Roman" w:cs="Times New Roman"/>
          <w:sz w:val="28"/>
          <w:szCs w:val="28"/>
        </w:rPr>
        <w:t> сумма</w:t>
      </w:r>
      <w:r>
        <w:rPr>
          <w:rFonts w:ascii="Times New Roman" w:hAnsi="Times New Roman" w:cs="Times New Roman"/>
          <w:sz w:val="28"/>
          <w:szCs w:val="28"/>
        </w:rPr>
        <w:t xml:space="preserve"> </w:t>
      </w:r>
      <w:r w:rsidRPr="00952061">
        <w:rPr>
          <w:rFonts w:ascii="Times New Roman" w:hAnsi="Times New Roman" w:cs="Times New Roman"/>
          <w:sz w:val="28"/>
          <w:szCs w:val="28"/>
        </w:rPr>
        <w:t xml:space="preserve"> концентраций всех растворенных в воде минеральных веществ. Пресной считается вода, имеющая соленость ниже 0,5 г/кг (эта единица называется </w:t>
      </w:r>
      <w:r w:rsidRPr="00952061">
        <w:rPr>
          <w:rFonts w:ascii="Times New Roman" w:hAnsi="Times New Roman" w:cs="Times New Roman"/>
          <w:bCs/>
          <w:sz w:val="28"/>
          <w:szCs w:val="28"/>
        </w:rPr>
        <w:t>промилле</w:t>
      </w:r>
      <w:r w:rsidRPr="00952061">
        <w:rPr>
          <w:rFonts w:ascii="Times New Roman" w:hAnsi="Times New Roman" w:cs="Times New Roman"/>
          <w:sz w:val="28"/>
          <w:szCs w:val="28"/>
        </w:rPr>
        <w:t xml:space="preserve">). Вода океана обычно имеет соленость от 30 до 35 промилле. Кроме пресных водоемов и соленых морей существуют водные объекты с промежуточным уровнем солености. Например, Финский залив Балтийского моря по международной классификации является </w:t>
      </w:r>
      <w:proofErr w:type="spellStart"/>
      <w:r w:rsidRPr="00952061">
        <w:rPr>
          <w:rFonts w:ascii="Times New Roman" w:hAnsi="Times New Roman" w:cs="Times New Roman"/>
          <w:bCs/>
          <w:sz w:val="28"/>
          <w:szCs w:val="28"/>
        </w:rPr>
        <w:t>солоноватоводным</w:t>
      </w:r>
      <w:proofErr w:type="spellEnd"/>
      <w:r w:rsidRPr="00952061">
        <w:rPr>
          <w:rFonts w:ascii="Times New Roman" w:hAnsi="Times New Roman" w:cs="Times New Roman"/>
          <w:bCs/>
          <w:sz w:val="28"/>
          <w:szCs w:val="28"/>
        </w:rPr>
        <w:t xml:space="preserve"> </w:t>
      </w:r>
      <w:proofErr w:type="spellStart"/>
      <w:r w:rsidRPr="00952061">
        <w:rPr>
          <w:rFonts w:ascii="Times New Roman" w:hAnsi="Times New Roman" w:cs="Times New Roman"/>
          <w:bCs/>
          <w:sz w:val="28"/>
          <w:szCs w:val="28"/>
        </w:rPr>
        <w:t>олигогалинным</w:t>
      </w:r>
      <w:proofErr w:type="spellEnd"/>
      <w:r w:rsidRPr="00952061">
        <w:rPr>
          <w:rFonts w:ascii="Times New Roman" w:hAnsi="Times New Roman" w:cs="Times New Roman"/>
          <w:sz w:val="28"/>
          <w:szCs w:val="28"/>
        </w:rPr>
        <w:t xml:space="preserve"> (от 0,5 до 5 промилле) или (в западной части) </w:t>
      </w:r>
      <w:proofErr w:type="spellStart"/>
      <w:r w:rsidRPr="00952061">
        <w:rPr>
          <w:rFonts w:ascii="Times New Roman" w:hAnsi="Times New Roman" w:cs="Times New Roman"/>
          <w:bCs/>
          <w:sz w:val="28"/>
          <w:szCs w:val="28"/>
        </w:rPr>
        <w:t>мезогалинным</w:t>
      </w:r>
      <w:proofErr w:type="spellEnd"/>
      <w:r w:rsidRPr="00952061">
        <w:rPr>
          <w:rFonts w:ascii="Times New Roman" w:hAnsi="Times New Roman" w:cs="Times New Roman"/>
          <w:sz w:val="28"/>
          <w:szCs w:val="28"/>
        </w:rPr>
        <w:t xml:space="preserve"> (5-18 промилле) водоемом</w:t>
      </w:r>
      <w:r>
        <w:rPr>
          <w:rFonts w:ascii="Times New Roman" w:hAnsi="Times New Roman" w:cs="Times New Roman"/>
          <w:sz w:val="28"/>
          <w:szCs w:val="28"/>
        </w:rPr>
        <w:t xml:space="preserve"> (</w:t>
      </w:r>
      <w:proofErr w:type="spellStart"/>
      <w:r w:rsidRPr="00952061">
        <w:rPr>
          <w:rFonts w:ascii="Times New Roman" w:hAnsi="Times New Roman" w:cs="Times New Roman"/>
          <w:sz w:val="28"/>
          <w:szCs w:val="28"/>
        </w:rPr>
        <w:t>Ляндсберг</w:t>
      </w:r>
      <w:proofErr w:type="spellEnd"/>
      <w:r w:rsidRPr="00952061">
        <w:rPr>
          <w:rFonts w:ascii="Times New Roman" w:hAnsi="Times New Roman" w:cs="Times New Roman"/>
          <w:sz w:val="28"/>
          <w:szCs w:val="28"/>
        </w:rPr>
        <w:t xml:space="preserve"> // </w:t>
      </w:r>
      <w:hyperlink r:id="rId18" w:history="1">
        <w:r w:rsidRPr="00952061">
          <w:rPr>
            <w:rStyle w:val="a9"/>
            <w:rFonts w:ascii="Times New Roman" w:hAnsi="Times New Roman" w:cs="Times New Roman"/>
            <w:sz w:val="28"/>
            <w:szCs w:val="28"/>
            <w:lang w:val="en-US"/>
          </w:rPr>
          <w:t>http</w:t>
        </w:r>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www</w:t>
        </w:r>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researcher</w:t>
        </w:r>
        <w:r w:rsidRPr="00952061">
          <w:rPr>
            <w:rStyle w:val="a9"/>
            <w:rFonts w:ascii="Times New Roman" w:hAnsi="Times New Roman" w:cs="Times New Roman"/>
            <w:sz w:val="28"/>
            <w:szCs w:val="28"/>
          </w:rPr>
          <w:t>.</w:t>
        </w:r>
        <w:proofErr w:type="spellStart"/>
        <w:r w:rsidRPr="00952061">
          <w:rPr>
            <w:rStyle w:val="a9"/>
            <w:rFonts w:ascii="Times New Roman" w:hAnsi="Times New Roman" w:cs="Times New Roman"/>
            <w:sz w:val="28"/>
            <w:szCs w:val="28"/>
            <w:lang w:val="en-US"/>
          </w:rPr>
          <w:t>ru</w:t>
        </w:r>
        <w:proofErr w:type="spellEnd"/>
        <w:r w:rsidRPr="00952061">
          <w:rPr>
            <w:rStyle w:val="a9"/>
            <w:rFonts w:ascii="Times New Roman" w:hAnsi="Times New Roman" w:cs="Times New Roman"/>
            <w:sz w:val="28"/>
            <w:szCs w:val="28"/>
          </w:rPr>
          <w:t>/</w:t>
        </w:r>
        <w:proofErr w:type="spellStart"/>
        <w:r w:rsidRPr="00952061">
          <w:rPr>
            <w:rStyle w:val="a9"/>
            <w:rFonts w:ascii="Times New Roman" w:hAnsi="Times New Roman" w:cs="Times New Roman"/>
            <w:sz w:val="28"/>
            <w:szCs w:val="28"/>
            <w:lang w:val="en-US"/>
          </w:rPr>
          <w:t>methodics</w:t>
        </w:r>
        <w:proofErr w:type="spellEnd"/>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method</w:t>
        </w:r>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SNIP</w:t>
        </w:r>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a</w:t>
        </w:r>
        <w:r w:rsidRPr="00952061">
          <w:rPr>
            <w:rStyle w:val="a9"/>
            <w:rFonts w:ascii="Times New Roman" w:hAnsi="Times New Roman" w:cs="Times New Roman"/>
            <w:sz w:val="28"/>
            <w:szCs w:val="28"/>
          </w:rPr>
          <w:t>_</w:t>
        </w:r>
        <w:proofErr w:type="spellStart"/>
        <w:r w:rsidRPr="00952061">
          <w:rPr>
            <w:rStyle w:val="a9"/>
            <w:rFonts w:ascii="Times New Roman" w:hAnsi="Times New Roman" w:cs="Times New Roman"/>
            <w:sz w:val="28"/>
            <w:szCs w:val="28"/>
            <w:lang w:val="en-US"/>
          </w:rPr>
          <w:t>lxiure</w:t>
        </w:r>
        <w:proofErr w:type="spellEnd"/>
        <w:r w:rsidRPr="00952061">
          <w:rPr>
            <w:rStyle w:val="a9"/>
            <w:rFonts w:ascii="Times New Roman" w:hAnsi="Times New Roman" w:cs="Times New Roman"/>
            <w:sz w:val="28"/>
            <w:szCs w:val="28"/>
          </w:rPr>
          <w:t>.</w:t>
        </w:r>
        <w:r w:rsidRPr="00952061">
          <w:rPr>
            <w:rStyle w:val="a9"/>
            <w:rFonts w:ascii="Times New Roman" w:hAnsi="Times New Roman" w:cs="Times New Roman"/>
            <w:sz w:val="28"/>
            <w:szCs w:val="28"/>
            <w:lang w:val="en-US"/>
          </w:rPr>
          <w:t>html</w:t>
        </w:r>
      </w:hyperlink>
      <w:r>
        <w:rPr>
          <w:rStyle w:val="a9"/>
          <w:rFonts w:ascii="Times New Roman" w:hAnsi="Times New Roman" w:cs="Times New Roman"/>
          <w:sz w:val="28"/>
          <w:szCs w:val="28"/>
        </w:rPr>
        <w:t>)</w:t>
      </w:r>
      <w:r w:rsidRPr="00952061">
        <w:rPr>
          <w:rFonts w:ascii="Times New Roman" w:hAnsi="Times New Roman" w:cs="Times New Roman"/>
          <w:sz w:val="28"/>
          <w:szCs w:val="28"/>
        </w:rPr>
        <w:t>.</w:t>
      </w:r>
    </w:p>
    <w:p w:rsidR="00D333E4" w:rsidRPr="00D333E4" w:rsidRDefault="00D333E4" w:rsidP="00D90B58">
      <w:pPr>
        <w:pStyle w:val="a8"/>
        <w:shd w:val="clear" w:color="auto" w:fill="FFFFFF"/>
        <w:spacing w:before="0" w:beforeAutospacing="0" w:after="0" w:afterAutospacing="0" w:line="360" w:lineRule="auto"/>
        <w:jc w:val="both"/>
        <w:rPr>
          <w:color w:val="auto"/>
          <w:sz w:val="28"/>
          <w:szCs w:val="28"/>
        </w:rPr>
      </w:pPr>
      <w:r w:rsidRPr="00D333E4">
        <w:rPr>
          <w:color w:val="auto"/>
          <w:sz w:val="28"/>
          <w:szCs w:val="28"/>
        </w:rPr>
        <w:t>По общей минерализации воды можно разделить на пресные с содержанием солей до 1 г/л, солоноватые (1-25 г/л), морской солености (26-50 г/л) и рассолы (более 50 г/л). Наиболее важными из растворенных веществ в воде являются карбонаты, сульфаты и хлориды (таб</w:t>
      </w:r>
      <w:r>
        <w:rPr>
          <w:color w:val="auto"/>
          <w:sz w:val="28"/>
          <w:szCs w:val="28"/>
        </w:rPr>
        <w:t xml:space="preserve">л. </w:t>
      </w:r>
      <w:r w:rsidRPr="00D333E4">
        <w:rPr>
          <w:color w:val="auto"/>
          <w:sz w:val="28"/>
          <w:szCs w:val="28"/>
        </w:rPr>
        <w:t>1).</w:t>
      </w:r>
    </w:p>
    <w:p w:rsidR="00D333E4" w:rsidRPr="00D333E4" w:rsidRDefault="00D333E4" w:rsidP="00D90B58">
      <w:pPr>
        <w:shd w:val="clear" w:color="auto" w:fill="FFFFFF"/>
        <w:spacing w:after="0" w:line="360" w:lineRule="auto"/>
        <w:jc w:val="right"/>
        <w:rPr>
          <w:rFonts w:ascii="Times New Roman" w:eastAsia="Times New Roman" w:hAnsi="Times New Roman" w:cs="Times New Roman"/>
          <w:sz w:val="28"/>
          <w:szCs w:val="28"/>
        </w:rPr>
      </w:pPr>
      <w:r w:rsidRPr="00D333E4">
        <w:rPr>
          <w:rFonts w:ascii="Times New Roman" w:eastAsia="Times New Roman" w:hAnsi="Times New Roman" w:cs="Times New Roman"/>
          <w:sz w:val="28"/>
          <w:szCs w:val="28"/>
        </w:rPr>
        <w:t>Таблица 1.</w:t>
      </w:r>
    </w:p>
    <w:p w:rsidR="00D333E4" w:rsidRDefault="00D333E4" w:rsidP="00D333E4">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sidRPr="00D333E4">
        <w:rPr>
          <w:rFonts w:ascii="Times New Roman" w:eastAsia="Times New Roman" w:hAnsi="Times New Roman" w:cs="Times New Roman"/>
          <w:bCs/>
          <w:sz w:val="28"/>
          <w:szCs w:val="28"/>
        </w:rPr>
        <w:t xml:space="preserve">Состав основных солей в различных водоемах (по Р. </w:t>
      </w:r>
      <w:proofErr w:type="spellStart"/>
      <w:r w:rsidRPr="00D333E4">
        <w:rPr>
          <w:rFonts w:ascii="Times New Roman" w:eastAsia="Times New Roman" w:hAnsi="Times New Roman" w:cs="Times New Roman"/>
          <w:bCs/>
          <w:sz w:val="28"/>
          <w:szCs w:val="28"/>
        </w:rPr>
        <w:t>Дажо</w:t>
      </w:r>
      <w:proofErr w:type="spellEnd"/>
      <w:r w:rsidRPr="00D333E4">
        <w:rPr>
          <w:rFonts w:ascii="Times New Roman" w:eastAsia="Times New Roman" w:hAnsi="Times New Roman" w:cs="Times New Roman"/>
          <w:bCs/>
          <w:sz w:val="28"/>
          <w:szCs w:val="28"/>
        </w:rPr>
        <w:t>, 1975)</w:t>
      </w:r>
    </w:p>
    <w:p w:rsidR="00D333E4" w:rsidRPr="00D333E4" w:rsidRDefault="00D333E4" w:rsidP="00D333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(Цитируется по </w:t>
      </w:r>
      <w:proofErr w:type="gramStart"/>
      <w:r w:rsidRPr="00D333E4">
        <w:rPr>
          <w:rFonts w:ascii="Times New Roman" w:hAnsi="Times New Roman" w:cs="Times New Roman"/>
          <w:sz w:val="28"/>
          <w:szCs w:val="28"/>
          <w:lang w:val="en-US"/>
        </w:rPr>
        <w:t>C</w:t>
      </w:r>
      <w:proofErr w:type="spellStart"/>
      <w:proofErr w:type="gramEnd"/>
      <w:r w:rsidRPr="00D333E4">
        <w:rPr>
          <w:rFonts w:ascii="Times New Roman" w:hAnsi="Times New Roman" w:cs="Times New Roman"/>
          <w:sz w:val="28"/>
          <w:szCs w:val="28"/>
        </w:rPr>
        <w:t>тепановских</w:t>
      </w:r>
      <w:proofErr w:type="spellEnd"/>
      <w:r w:rsidRPr="00D333E4">
        <w:rPr>
          <w:rFonts w:ascii="Times New Roman" w:hAnsi="Times New Roman" w:cs="Times New Roman"/>
          <w:sz w:val="28"/>
          <w:szCs w:val="28"/>
        </w:rPr>
        <w:t xml:space="preserve">, </w:t>
      </w:r>
      <w:hyperlink r:id="rId19" w:history="1">
        <w:r w:rsidRPr="00D333E4">
          <w:rPr>
            <w:rStyle w:val="a9"/>
            <w:rFonts w:ascii="Times New Roman" w:hAnsi="Times New Roman" w:cs="Times New Roman"/>
            <w:sz w:val="28"/>
            <w:szCs w:val="28"/>
            <w:lang w:val="en-US"/>
          </w:rPr>
          <w:t>http</w:t>
        </w:r>
        <w:r w:rsidRPr="00D333E4">
          <w:rPr>
            <w:rStyle w:val="a9"/>
            <w:rFonts w:ascii="Times New Roman" w:hAnsi="Times New Roman" w:cs="Times New Roman"/>
            <w:sz w:val="28"/>
            <w:szCs w:val="28"/>
          </w:rPr>
          <w:t>://</w:t>
        </w:r>
        <w:r w:rsidRPr="00D333E4">
          <w:rPr>
            <w:rStyle w:val="a9"/>
            <w:rFonts w:ascii="Times New Roman" w:hAnsi="Times New Roman" w:cs="Times New Roman"/>
            <w:sz w:val="28"/>
            <w:szCs w:val="28"/>
            <w:lang w:val="en-US"/>
          </w:rPr>
          <w:t>lib</w:t>
        </w:r>
        <w:r w:rsidRPr="00D333E4">
          <w:rPr>
            <w:rStyle w:val="a9"/>
            <w:rFonts w:ascii="Times New Roman" w:hAnsi="Times New Roman" w:cs="Times New Roman"/>
            <w:sz w:val="28"/>
            <w:szCs w:val="28"/>
          </w:rPr>
          <w:t>4</w:t>
        </w:r>
        <w:r w:rsidRPr="00D333E4">
          <w:rPr>
            <w:rStyle w:val="a9"/>
            <w:rFonts w:ascii="Times New Roman" w:hAnsi="Times New Roman" w:cs="Times New Roman"/>
            <w:sz w:val="28"/>
            <w:szCs w:val="28"/>
            <w:lang w:val="en-US"/>
          </w:rPr>
          <w:t>all</w:t>
        </w:r>
        <w:r w:rsidRPr="00D333E4">
          <w:rPr>
            <w:rStyle w:val="a9"/>
            <w:rFonts w:ascii="Times New Roman" w:hAnsi="Times New Roman" w:cs="Times New Roman"/>
            <w:sz w:val="28"/>
            <w:szCs w:val="28"/>
          </w:rPr>
          <w:t>.</w:t>
        </w:r>
        <w:proofErr w:type="spellStart"/>
        <w:r w:rsidRPr="00D333E4">
          <w:rPr>
            <w:rStyle w:val="a9"/>
            <w:rFonts w:ascii="Times New Roman" w:hAnsi="Times New Roman" w:cs="Times New Roman"/>
            <w:sz w:val="28"/>
            <w:szCs w:val="28"/>
            <w:lang w:val="en-US"/>
          </w:rPr>
          <w:t>ru</w:t>
        </w:r>
        <w:proofErr w:type="spellEnd"/>
        <w:r w:rsidRPr="00D333E4">
          <w:rPr>
            <w:rStyle w:val="a9"/>
            <w:rFonts w:ascii="Times New Roman" w:hAnsi="Times New Roman" w:cs="Times New Roman"/>
            <w:sz w:val="28"/>
            <w:szCs w:val="28"/>
          </w:rPr>
          <w:t>/</w:t>
        </w:r>
        <w:r w:rsidRPr="00D333E4">
          <w:rPr>
            <w:rStyle w:val="a9"/>
            <w:rFonts w:ascii="Times New Roman" w:hAnsi="Times New Roman" w:cs="Times New Roman"/>
            <w:sz w:val="28"/>
            <w:szCs w:val="28"/>
            <w:lang w:val="en-US"/>
          </w:rPr>
          <w:t>base</w:t>
        </w:r>
        <w:r w:rsidRPr="00D333E4">
          <w:rPr>
            <w:rStyle w:val="a9"/>
            <w:rFonts w:ascii="Times New Roman" w:hAnsi="Times New Roman" w:cs="Times New Roman"/>
            <w:sz w:val="28"/>
            <w:szCs w:val="28"/>
          </w:rPr>
          <w:t>/</w:t>
        </w:r>
        <w:r w:rsidRPr="00D333E4">
          <w:rPr>
            <w:rStyle w:val="a9"/>
            <w:rFonts w:ascii="Times New Roman" w:hAnsi="Times New Roman" w:cs="Times New Roman"/>
            <w:sz w:val="28"/>
            <w:szCs w:val="28"/>
            <w:lang w:val="en-US"/>
          </w:rPr>
          <w:t>B</w:t>
        </w:r>
        <w:r w:rsidRPr="00D333E4">
          <w:rPr>
            <w:rStyle w:val="a9"/>
            <w:rFonts w:ascii="Times New Roman" w:hAnsi="Times New Roman" w:cs="Times New Roman"/>
            <w:sz w:val="28"/>
            <w:szCs w:val="28"/>
          </w:rPr>
          <w:t>3337/</w:t>
        </w:r>
        <w:r w:rsidRPr="00D333E4">
          <w:rPr>
            <w:rStyle w:val="a9"/>
            <w:rFonts w:ascii="Times New Roman" w:hAnsi="Times New Roman" w:cs="Times New Roman"/>
            <w:sz w:val="28"/>
            <w:szCs w:val="28"/>
            <w:lang w:val="en-US"/>
          </w:rPr>
          <w:t>B</w:t>
        </w:r>
        <w:r w:rsidRPr="00D333E4">
          <w:rPr>
            <w:rStyle w:val="a9"/>
            <w:rFonts w:ascii="Times New Roman" w:hAnsi="Times New Roman" w:cs="Times New Roman"/>
            <w:sz w:val="28"/>
            <w:szCs w:val="28"/>
          </w:rPr>
          <w:t>3337</w:t>
        </w:r>
        <w:r w:rsidRPr="00D333E4">
          <w:rPr>
            <w:rStyle w:val="a9"/>
            <w:rFonts w:ascii="Times New Roman" w:hAnsi="Times New Roman" w:cs="Times New Roman"/>
            <w:sz w:val="28"/>
            <w:szCs w:val="28"/>
            <w:lang w:val="en-US"/>
          </w:rPr>
          <w:t>Part</w:t>
        </w:r>
        <w:r w:rsidRPr="00D333E4">
          <w:rPr>
            <w:rStyle w:val="a9"/>
            <w:rFonts w:ascii="Times New Roman" w:hAnsi="Times New Roman" w:cs="Times New Roman"/>
            <w:sz w:val="28"/>
            <w:szCs w:val="28"/>
          </w:rPr>
          <w:t>20-109.</w:t>
        </w:r>
        <w:proofErr w:type="spellStart"/>
        <w:r w:rsidRPr="00D333E4">
          <w:rPr>
            <w:rStyle w:val="a9"/>
            <w:rFonts w:ascii="Times New Roman" w:hAnsi="Times New Roman" w:cs="Times New Roman"/>
            <w:sz w:val="28"/>
            <w:szCs w:val="28"/>
            <w:lang w:val="en-US"/>
          </w:rPr>
          <w:t>php</w:t>
        </w:r>
        <w:proofErr w:type="spellEnd"/>
        <w:r w:rsidRPr="00D333E4">
          <w:rPr>
            <w:rStyle w:val="a9"/>
            <w:rFonts w:ascii="Times New Roman" w:hAnsi="Times New Roman" w:cs="Times New Roman"/>
            <w:sz w:val="28"/>
            <w:szCs w:val="28"/>
          </w:rPr>
          <w:t>#</w:t>
        </w:r>
      </w:hyperlink>
      <w:r>
        <w:rPr>
          <w:rStyle w:val="a9"/>
          <w:rFonts w:ascii="Times New Roman" w:hAnsi="Times New Roman" w:cs="Times New Roman"/>
          <w:sz w:val="28"/>
          <w:szCs w:val="28"/>
        </w:rPr>
        <w:t>)</w:t>
      </w:r>
    </w:p>
    <w:tbl>
      <w:tblPr>
        <w:tblW w:w="5000" w:type="pct"/>
        <w:tblBorders>
          <w:top w:val="outset" w:sz="2" w:space="0" w:color="000000"/>
        </w:tblBorders>
        <w:shd w:val="clear" w:color="auto" w:fill="FFFFFF"/>
        <w:tblCellMar>
          <w:top w:w="30" w:type="dxa"/>
          <w:left w:w="30" w:type="dxa"/>
          <w:bottom w:w="30" w:type="dxa"/>
          <w:right w:w="30" w:type="dxa"/>
        </w:tblCellMar>
        <w:tblLook w:val="04A0"/>
      </w:tblPr>
      <w:tblGrid>
        <w:gridCol w:w="2553"/>
        <w:gridCol w:w="1646"/>
        <w:gridCol w:w="1510"/>
        <w:gridCol w:w="1332"/>
        <w:gridCol w:w="2314"/>
      </w:tblGrid>
      <w:tr w:rsidR="00D333E4" w:rsidRPr="00D333E4" w:rsidTr="00D333E4">
        <w:tc>
          <w:tcPr>
            <w:tcW w:w="0" w:type="auto"/>
            <w:tcBorders>
              <w:top w:val="outset" w:sz="6" w:space="0" w:color="000000"/>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Водоемы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Карбонаты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Сульфаты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Хлориды</w:t>
            </w:r>
          </w:p>
        </w:tc>
        <w:tc>
          <w:tcPr>
            <w:tcW w:w="0" w:type="auto"/>
            <w:tcBorders>
              <w:top w:val="outset" w:sz="6" w:space="0" w:color="000000"/>
              <w:left w:val="outset" w:sz="6" w:space="0" w:color="000000"/>
              <w:bottom w:val="outset" w:sz="6" w:space="0" w:color="000000"/>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proofErr w:type="gramStart"/>
            <w:r w:rsidRPr="00D333E4">
              <w:rPr>
                <w:rFonts w:ascii="Tahoma" w:eastAsia="Times New Roman" w:hAnsi="Tahoma" w:cs="Tahoma"/>
                <w:sz w:val="24"/>
                <w:szCs w:val="24"/>
              </w:rPr>
              <w:t>[Соленость, г/л</w:t>
            </w:r>
            <w:proofErr w:type="gramEnd"/>
          </w:p>
        </w:tc>
      </w:tr>
      <w:tr w:rsidR="00D333E4" w:rsidRPr="00D333E4" w:rsidTr="00D333E4">
        <w:tc>
          <w:tcPr>
            <w:tcW w:w="0" w:type="auto"/>
            <w:tcBorders>
              <w:top w:val="outset" w:sz="6" w:space="0" w:color="000000"/>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rPr>
                <w:rFonts w:ascii="Tahoma" w:eastAsia="Times New Roman" w:hAnsi="Tahoma" w:cs="Tahoma"/>
                <w:sz w:val="24"/>
                <w:szCs w:val="24"/>
              </w:rPr>
            </w:pPr>
            <w:r w:rsidRPr="00D333E4">
              <w:rPr>
                <w:rFonts w:ascii="Tahoma" w:eastAsia="Times New Roman" w:hAnsi="Tahoma" w:cs="Tahoma"/>
                <w:sz w:val="24"/>
                <w:szCs w:val="24"/>
              </w:rPr>
              <w:t>Пресные воды</w:t>
            </w:r>
          </w:p>
        </w:tc>
        <w:tc>
          <w:tcPr>
            <w:tcW w:w="0" w:type="auto"/>
            <w:tcBorders>
              <w:top w:val="outset" w:sz="6" w:space="0" w:color="000000"/>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79,9</w:t>
            </w:r>
          </w:p>
        </w:tc>
        <w:tc>
          <w:tcPr>
            <w:tcW w:w="0" w:type="auto"/>
            <w:tcBorders>
              <w:top w:val="outset" w:sz="6" w:space="0" w:color="000000"/>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13,2</w:t>
            </w:r>
          </w:p>
        </w:tc>
        <w:tc>
          <w:tcPr>
            <w:tcW w:w="0" w:type="auto"/>
            <w:tcBorders>
              <w:top w:val="outset" w:sz="6" w:space="0" w:color="000000"/>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6,9</w:t>
            </w:r>
          </w:p>
        </w:tc>
        <w:tc>
          <w:tcPr>
            <w:tcW w:w="0" w:type="auto"/>
            <w:tcBorders>
              <w:top w:val="outset" w:sz="6" w:space="0" w:color="000000"/>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w:t>
            </w:r>
          </w:p>
        </w:tc>
      </w:tr>
      <w:tr w:rsidR="00D333E4" w:rsidRPr="00D333E4" w:rsidTr="00D333E4">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rPr>
                <w:rFonts w:ascii="Tahoma" w:eastAsia="Times New Roman" w:hAnsi="Tahoma" w:cs="Tahoma"/>
                <w:sz w:val="24"/>
                <w:szCs w:val="24"/>
              </w:rPr>
            </w:pPr>
            <w:r w:rsidRPr="00D333E4">
              <w:rPr>
                <w:rFonts w:ascii="Tahoma" w:eastAsia="Times New Roman" w:hAnsi="Tahoma" w:cs="Tahoma"/>
                <w:sz w:val="24"/>
                <w:szCs w:val="24"/>
              </w:rPr>
              <w:t>Открытый океан</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88,8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35</w:t>
            </w:r>
          </w:p>
        </w:tc>
      </w:tr>
      <w:tr w:rsidR="00D333E4" w:rsidRPr="00D333E4" w:rsidTr="00D333E4">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rPr>
                <w:rFonts w:ascii="Tahoma" w:eastAsia="Times New Roman" w:hAnsi="Tahoma" w:cs="Tahoma"/>
                <w:sz w:val="24"/>
                <w:szCs w:val="24"/>
              </w:rPr>
            </w:pPr>
            <w:r w:rsidRPr="00D333E4">
              <w:rPr>
                <w:rFonts w:ascii="Tahoma" w:eastAsia="Times New Roman" w:hAnsi="Tahoma" w:cs="Tahoma"/>
                <w:sz w:val="24"/>
                <w:szCs w:val="24"/>
              </w:rPr>
              <w:t>Черное море</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9,69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80,71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19</w:t>
            </w:r>
          </w:p>
        </w:tc>
      </w:tr>
      <w:tr w:rsidR="00D333E4" w:rsidRPr="00D333E4" w:rsidTr="00D333E4">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rPr>
                <w:rFonts w:ascii="Tahoma" w:eastAsia="Times New Roman" w:hAnsi="Tahoma" w:cs="Tahoma"/>
                <w:sz w:val="24"/>
                <w:szCs w:val="24"/>
              </w:rPr>
            </w:pPr>
            <w:r w:rsidRPr="00D333E4">
              <w:rPr>
                <w:rFonts w:ascii="Tahoma" w:eastAsia="Times New Roman" w:hAnsi="Tahoma" w:cs="Tahoma"/>
                <w:sz w:val="24"/>
                <w:szCs w:val="24"/>
              </w:rPr>
              <w:t>Каспийское море</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30,5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63,36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12,86</w:t>
            </w:r>
          </w:p>
        </w:tc>
      </w:tr>
      <w:tr w:rsidR="00D333E4" w:rsidRPr="00D333E4" w:rsidTr="00D333E4">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rPr>
                <w:rFonts w:ascii="Tahoma" w:eastAsia="Times New Roman" w:hAnsi="Tahoma" w:cs="Tahoma"/>
                <w:sz w:val="24"/>
                <w:szCs w:val="24"/>
              </w:rPr>
            </w:pPr>
            <w:r w:rsidRPr="00D333E4">
              <w:rPr>
                <w:rFonts w:ascii="Tahoma" w:eastAsia="Times New Roman" w:hAnsi="Tahoma" w:cs="Tahoma"/>
                <w:sz w:val="24"/>
                <w:szCs w:val="24"/>
              </w:rPr>
              <w:t>Аральское море</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0,93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38,71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58,59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333E4" w:rsidRPr="00D333E4" w:rsidRDefault="00D333E4" w:rsidP="00D333E4">
            <w:pPr>
              <w:spacing w:after="0" w:line="240" w:lineRule="auto"/>
              <w:jc w:val="center"/>
              <w:rPr>
                <w:rFonts w:ascii="Tahoma" w:eastAsia="Times New Roman" w:hAnsi="Tahoma" w:cs="Tahoma"/>
                <w:sz w:val="24"/>
                <w:szCs w:val="24"/>
              </w:rPr>
            </w:pPr>
            <w:r w:rsidRPr="00D333E4">
              <w:rPr>
                <w:rFonts w:ascii="Tahoma" w:eastAsia="Times New Roman" w:hAnsi="Tahoma" w:cs="Tahoma"/>
                <w:sz w:val="24"/>
                <w:szCs w:val="24"/>
              </w:rPr>
              <w:t>11,28</w:t>
            </w:r>
          </w:p>
        </w:tc>
      </w:tr>
    </w:tbl>
    <w:p w:rsidR="00D333E4" w:rsidRDefault="00D333E4" w:rsidP="00D333E4">
      <w:pPr>
        <w:shd w:val="clear" w:color="auto" w:fill="FFFFFF"/>
        <w:spacing w:after="0" w:line="360" w:lineRule="auto"/>
        <w:jc w:val="both"/>
        <w:rPr>
          <w:rFonts w:ascii="Times New Roman" w:eastAsia="Times New Roman" w:hAnsi="Times New Roman" w:cs="Times New Roman"/>
          <w:color w:val="727272"/>
          <w:sz w:val="28"/>
          <w:szCs w:val="28"/>
        </w:rPr>
      </w:pPr>
    </w:p>
    <w:p w:rsidR="00D333E4" w:rsidRDefault="00D333E4" w:rsidP="00D333E4">
      <w:pPr>
        <w:shd w:val="clear" w:color="auto" w:fill="FFFFFF"/>
        <w:spacing w:after="0" w:line="360" w:lineRule="auto"/>
        <w:jc w:val="both"/>
        <w:rPr>
          <w:rFonts w:ascii="Times New Roman" w:eastAsia="Times New Roman" w:hAnsi="Times New Roman" w:cs="Times New Roman"/>
          <w:sz w:val="28"/>
          <w:szCs w:val="28"/>
        </w:rPr>
      </w:pPr>
      <w:r w:rsidRPr="00D333E4">
        <w:rPr>
          <w:rFonts w:ascii="Times New Roman" w:eastAsia="Times New Roman" w:hAnsi="Times New Roman" w:cs="Times New Roman"/>
          <w:sz w:val="28"/>
          <w:szCs w:val="28"/>
        </w:rPr>
        <w:t>Катионы по их</w:t>
      </w:r>
      <w:r>
        <w:rPr>
          <w:rFonts w:ascii="Times New Roman" w:eastAsia="Times New Roman" w:hAnsi="Times New Roman" w:cs="Times New Roman"/>
          <w:sz w:val="28"/>
          <w:szCs w:val="28"/>
        </w:rPr>
        <w:t xml:space="preserve"> </w:t>
      </w:r>
      <w:r w:rsidRPr="00D333E4">
        <w:rPr>
          <w:rFonts w:ascii="Times New Roman" w:eastAsia="Times New Roman" w:hAnsi="Times New Roman" w:cs="Times New Roman"/>
          <w:i/>
          <w:sz w:val="28"/>
          <w:szCs w:val="28"/>
        </w:rPr>
        <w:t>среднему</w:t>
      </w:r>
      <w:r w:rsidRPr="00D333E4">
        <w:rPr>
          <w:rFonts w:ascii="Times New Roman" w:eastAsia="Times New Roman" w:hAnsi="Times New Roman" w:cs="Times New Roman"/>
          <w:sz w:val="28"/>
          <w:szCs w:val="28"/>
        </w:rPr>
        <w:t xml:space="preserve"> содержанию в пресной воде располагаются следующим образом: кальций - 64%, магний - 17%, натрий - 16%, калий - 3%. </w:t>
      </w:r>
      <w:r>
        <w:rPr>
          <w:rFonts w:ascii="Times New Roman" w:eastAsia="Times New Roman" w:hAnsi="Times New Roman" w:cs="Times New Roman"/>
          <w:sz w:val="28"/>
          <w:szCs w:val="28"/>
        </w:rPr>
        <w:lastRenderedPageBreak/>
        <w:t>В некоторых экосистемах наблюдаются значительные отклонения (</w:t>
      </w:r>
      <w:proofErr w:type="gramStart"/>
      <w:r w:rsidR="005E78E2" w:rsidRPr="005E78E2">
        <w:rPr>
          <w:rFonts w:ascii="Times New Roman" w:hAnsi="Times New Roman" w:cs="Times New Roman"/>
          <w:sz w:val="28"/>
          <w:szCs w:val="28"/>
          <w:lang w:val="en-US"/>
        </w:rPr>
        <w:t>C</w:t>
      </w:r>
      <w:proofErr w:type="spellStart"/>
      <w:proofErr w:type="gramEnd"/>
      <w:r w:rsidR="005E78E2" w:rsidRPr="005E78E2">
        <w:rPr>
          <w:rFonts w:ascii="Times New Roman" w:hAnsi="Times New Roman" w:cs="Times New Roman"/>
          <w:sz w:val="28"/>
          <w:szCs w:val="28"/>
        </w:rPr>
        <w:t>тепановских</w:t>
      </w:r>
      <w:proofErr w:type="spellEnd"/>
      <w:r w:rsidR="005E78E2" w:rsidRPr="005E78E2">
        <w:rPr>
          <w:rFonts w:ascii="Times New Roman" w:hAnsi="Times New Roman" w:cs="Times New Roman"/>
          <w:sz w:val="28"/>
          <w:szCs w:val="28"/>
        </w:rPr>
        <w:t xml:space="preserve">, </w:t>
      </w:r>
      <w:hyperlink r:id="rId20" w:history="1">
        <w:r w:rsidR="005E78E2" w:rsidRPr="005E78E2">
          <w:rPr>
            <w:rStyle w:val="a9"/>
            <w:rFonts w:ascii="Times New Roman" w:hAnsi="Times New Roman" w:cs="Times New Roman"/>
            <w:sz w:val="28"/>
            <w:szCs w:val="28"/>
            <w:lang w:val="en-US"/>
          </w:rPr>
          <w:t>http</w:t>
        </w:r>
        <w:r w:rsidR="005E78E2" w:rsidRPr="005E78E2">
          <w:rPr>
            <w:rStyle w:val="a9"/>
            <w:rFonts w:ascii="Times New Roman" w:hAnsi="Times New Roman" w:cs="Times New Roman"/>
            <w:sz w:val="28"/>
            <w:szCs w:val="28"/>
          </w:rPr>
          <w:t>://</w:t>
        </w:r>
        <w:r w:rsidR="005E78E2" w:rsidRPr="005E78E2">
          <w:rPr>
            <w:rStyle w:val="a9"/>
            <w:rFonts w:ascii="Times New Roman" w:hAnsi="Times New Roman" w:cs="Times New Roman"/>
            <w:sz w:val="28"/>
            <w:szCs w:val="28"/>
            <w:lang w:val="en-US"/>
          </w:rPr>
          <w:t>lib</w:t>
        </w:r>
        <w:r w:rsidR="005E78E2" w:rsidRPr="005E78E2">
          <w:rPr>
            <w:rStyle w:val="a9"/>
            <w:rFonts w:ascii="Times New Roman" w:hAnsi="Times New Roman" w:cs="Times New Roman"/>
            <w:sz w:val="28"/>
            <w:szCs w:val="28"/>
          </w:rPr>
          <w:t>4</w:t>
        </w:r>
        <w:r w:rsidR="005E78E2" w:rsidRPr="005E78E2">
          <w:rPr>
            <w:rStyle w:val="a9"/>
            <w:rFonts w:ascii="Times New Roman" w:hAnsi="Times New Roman" w:cs="Times New Roman"/>
            <w:sz w:val="28"/>
            <w:szCs w:val="28"/>
            <w:lang w:val="en-US"/>
          </w:rPr>
          <w:t>all</w:t>
        </w:r>
        <w:r w:rsidR="005E78E2" w:rsidRPr="005E78E2">
          <w:rPr>
            <w:rStyle w:val="a9"/>
            <w:rFonts w:ascii="Times New Roman" w:hAnsi="Times New Roman" w:cs="Times New Roman"/>
            <w:sz w:val="28"/>
            <w:szCs w:val="28"/>
          </w:rPr>
          <w:t>.</w:t>
        </w:r>
        <w:proofErr w:type="spellStart"/>
        <w:r w:rsidR="005E78E2" w:rsidRPr="005E78E2">
          <w:rPr>
            <w:rStyle w:val="a9"/>
            <w:rFonts w:ascii="Times New Roman" w:hAnsi="Times New Roman" w:cs="Times New Roman"/>
            <w:sz w:val="28"/>
            <w:szCs w:val="28"/>
            <w:lang w:val="en-US"/>
          </w:rPr>
          <w:t>ru</w:t>
        </w:r>
        <w:proofErr w:type="spellEnd"/>
        <w:r w:rsidR="005E78E2" w:rsidRPr="005E78E2">
          <w:rPr>
            <w:rStyle w:val="a9"/>
            <w:rFonts w:ascii="Times New Roman" w:hAnsi="Times New Roman" w:cs="Times New Roman"/>
            <w:sz w:val="28"/>
            <w:szCs w:val="28"/>
          </w:rPr>
          <w:t>/</w:t>
        </w:r>
        <w:r w:rsidR="005E78E2" w:rsidRPr="005E78E2">
          <w:rPr>
            <w:rStyle w:val="a9"/>
            <w:rFonts w:ascii="Times New Roman" w:hAnsi="Times New Roman" w:cs="Times New Roman"/>
            <w:sz w:val="28"/>
            <w:szCs w:val="28"/>
            <w:lang w:val="en-US"/>
          </w:rPr>
          <w:t>base</w:t>
        </w:r>
        <w:r w:rsidR="005E78E2" w:rsidRPr="005E78E2">
          <w:rPr>
            <w:rStyle w:val="a9"/>
            <w:rFonts w:ascii="Times New Roman" w:hAnsi="Times New Roman" w:cs="Times New Roman"/>
            <w:sz w:val="28"/>
            <w:szCs w:val="28"/>
          </w:rPr>
          <w:t>/</w:t>
        </w:r>
        <w:r w:rsidR="005E78E2" w:rsidRPr="005E78E2">
          <w:rPr>
            <w:rStyle w:val="a9"/>
            <w:rFonts w:ascii="Times New Roman" w:hAnsi="Times New Roman" w:cs="Times New Roman"/>
            <w:sz w:val="28"/>
            <w:szCs w:val="28"/>
            <w:lang w:val="en-US"/>
          </w:rPr>
          <w:t>B</w:t>
        </w:r>
        <w:r w:rsidR="005E78E2" w:rsidRPr="005E78E2">
          <w:rPr>
            <w:rStyle w:val="a9"/>
            <w:rFonts w:ascii="Times New Roman" w:hAnsi="Times New Roman" w:cs="Times New Roman"/>
            <w:sz w:val="28"/>
            <w:szCs w:val="28"/>
          </w:rPr>
          <w:t>3337/</w:t>
        </w:r>
        <w:r w:rsidR="005E78E2" w:rsidRPr="005E78E2">
          <w:rPr>
            <w:rStyle w:val="a9"/>
            <w:rFonts w:ascii="Times New Roman" w:hAnsi="Times New Roman" w:cs="Times New Roman"/>
            <w:sz w:val="28"/>
            <w:szCs w:val="28"/>
            <w:lang w:val="en-US"/>
          </w:rPr>
          <w:t>B</w:t>
        </w:r>
        <w:r w:rsidR="005E78E2" w:rsidRPr="005E78E2">
          <w:rPr>
            <w:rStyle w:val="a9"/>
            <w:rFonts w:ascii="Times New Roman" w:hAnsi="Times New Roman" w:cs="Times New Roman"/>
            <w:sz w:val="28"/>
            <w:szCs w:val="28"/>
          </w:rPr>
          <w:t>3337</w:t>
        </w:r>
        <w:r w:rsidR="005E78E2" w:rsidRPr="005E78E2">
          <w:rPr>
            <w:rStyle w:val="a9"/>
            <w:rFonts w:ascii="Times New Roman" w:hAnsi="Times New Roman" w:cs="Times New Roman"/>
            <w:sz w:val="28"/>
            <w:szCs w:val="28"/>
            <w:lang w:val="en-US"/>
          </w:rPr>
          <w:t>Part</w:t>
        </w:r>
        <w:r w:rsidR="005E78E2" w:rsidRPr="005E78E2">
          <w:rPr>
            <w:rStyle w:val="a9"/>
            <w:rFonts w:ascii="Times New Roman" w:hAnsi="Times New Roman" w:cs="Times New Roman"/>
            <w:sz w:val="28"/>
            <w:szCs w:val="28"/>
          </w:rPr>
          <w:t>20-109.</w:t>
        </w:r>
        <w:proofErr w:type="spellStart"/>
        <w:r w:rsidR="005E78E2" w:rsidRPr="005E78E2">
          <w:rPr>
            <w:rStyle w:val="a9"/>
            <w:rFonts w:ascii="Times New Roman" w:hAnsi="Times New Roman" w:cs="Times New Roman"/>
            <w:sz w:val="28"/>
            <w:szCs w:val="28"/>
            <w:lang w:val="en-US"/>
          </w:rPr>
          <w:t>php</w:t>
        </w:r>
        <w:proofErr w:type="spellEnd"/>
        <w:r w:rsidR="005E78E2" w:rsidRPr="005E78E2">
          <w:rPr>
            <w:rStyle w:val="a9"/>
            <w:rFonts w:ascii="Times New Roman" w:hAnsi="Times New Roman" w:cs="Times New Roman"/>
            <w:sz w:val="28"/>
            <w:szCs w:val="28"/>
          </w:rPr>
          <w:t>#</w:t>
        </w:r>
      </w:hyperlink>
      <w:r w:rsidR="005E78E2" w:rsidRPr="005E78E2">
        <w:rPr>
          <w:rStyle w:val="a9"/>
          <w:rFonts w:ascii="Times New Roman" w:hAnsi="Times New Roman" w:cs="Times New Roman"/>
          <w:color w:val="auto"/>
          <w:sz w:val="28"/>
          <w:szCs w:val="28"/>
        </w:rPr>
        <w:t>)</w:t>
      </w:r>
      <w:r w:rsidR="005E78E2">
        <w:rPr>
          <w:rStyle w:val="a9"/>
          <w:rFonts w:ascii="Times New Roman" w:hAnsi="Times New Roman" w:cs="Times New Roman"/>
          <w:color w:val="auto"/>
          <w:sz w:val="28"/>
          <w:szCs w:val="28"/>
        </w:rPr>
        <w:t>.</w:t>
      </w:r>
    </w:p>
    <w:p w:rsidR="00D333E4" w:rsidRDefault="00D333E4" w:rsidP="00D333E4">
      <w:pPr>
        <w:shd w:val="clear" w:color="auto" w:fill="FFFFFF"/>
        <w:spacing w:after="0" w:line="360" w:lineRule="auto"/>
        <w:jc w:val="both"/>
        <w:rPr>
          <w:rFonts w:ascii="Times New Roman" w:eastAsia="Times New Roman" w:hAnsi="Times New Roman" w:cs="Times New Roman"/>
          <w:sz w:val="28"/>
          <w:szCs w:val="28"/>
        </w:rPr>
      </w:pPr>
    </w:p>
    <w:p w:rsidR="00611C3E" w:rsidRDefault="00611C3E" w:rsidP="005E78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 Эмульсии</w:t>
      </w:r>
      <w:r w:rsidR="005E78E2">
        <w:rPr>
          <w:rFonts w:ascii="Times New Roman" w:hAnsi="Times New Roman" w:cs="Times New Roman"/>
          <w:sz w:val="28"/>
          <w:szCs w:val="28"/>
        </w:rPr>
        <w:t xml:space="preserve"> – жидкие дисперсные системы </w:t>
      </w:r>
    </w:p>
    <w:p w:rsidR="005E78E2" w:rsidRDefault="005E78E2" w:rsidP="005E78E2">
      <w:pPr>
        <w:spacing w:after="0" w:line="360" w:lineRule="auto"/>
        <w:jc w:val="center"/>
        <w:rPr>
          <w:rFonts w:ascii="Times New Roman" w:hAnsi="Times New Roman" w:cs="Times New Roman"/>
          <w:sz w:val="28"/>
          <w:szCs w:val="28"/>
        </w:rPr>
      </w:pPr>
    </w:p>
    <w:p w:rsidR="00611C3E" w:rsidRDefault="00611C3E" w:rsidP="004E12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Эмульсия </w:t>
      </w:r>
      <w:r w:rsidR="008749A4">
        <w:rPr>
          <w:rFonts w:ascii="Times New Roman" w:hAnsi="Times New Roman" w:cs="Times New Roman"/>
          <w:sz w:val="28"/>
          <w:szCs w:val="28"/>
        </w:rPr>
        <w:t>–</w:t>
      </w:r>
      <w:r>
        <w:rPr>
          <w:rFonts w:ascii="Times New Roman" w:hAnsi="Times New Roman" w:cs="Times New Roman"/>
          <w:sz w:val="28"/>
          <w:szCs w:val="28"/>
        </w:rPr>
        <w:t xml:space="preserve"> это</w:t>
      </w:r>
      <w:r w:rsidR="008749A4">
        <w:rPr>
          <w:rFonts w:ascii="Times New Roman" w:hAnsi="Times New Roman" w:cs="Times New Roman"/>
          <w:sz w:val="28"/>
          <w:szCs w:val="28"/>
        </w:rPr>
        <w:t xml:space="preserve"> </w:t>
      </w:r>
      <w:r>
        <w:rPr>
          <w:rFonts w:ascii="Times New Roman" w:hAnsi="Times New Roman" w:cs="Times New Roman"/>
          <w:sz w:val="28"/>
          <w:szCs w:val="28"/>
        </w:rPr>
        <w:t xml:space="preserve">микрогетерогенная система, которая состоит из </w:t>
      </w:r>
      <w:proofErr w:type="spellStart"/>
      <w:r w:rsidR="008749A4">
        <w:rPr>
          <w:rFonts w:ascii="Times New Roman" w:hAnsi="Times New Roman" w:cs="Times New Roman"/>
          <w:sz w:val="28"/>
          <w:szCs w:val="28"/>
        </w:rPr>
        <w:t>взаимнонерастворимых</w:t>
      </w:r>
      <w:proofErr w:type="spellEnd"/>
      <w:r w:rsidR="008749A4">
        <w:rPr>
          <w:rFonts w:ascii="Times New Roman" w:hAnsi="Times New Roman" w:cs="Times New Roman"/>
          <w:sz w:val="28"/>
          <w:szCs w:val="28"/>
        </w:rPr>
        <w:t xml:space="preserve"> </w:t>
      </w:r>
      <w:r>
        <w:rPr>
          <w:rFonts w:ascii="Times New Roman" w:hAnsi="Times New Roman" w:cs="Times New Roman"/>
          <w:sz w:val="28"/>
          <w:szCs w:val="28"/>
        </w:rPr>
        <w:t xml:space="preserve">жидкостей, </w:t>
      </w:r>
      <w:proofErr w:type="gramStart"/>
      <w:r w:rsidR="008749A4">
        <w:rPr>
          <w:rFonts w:ascii="Times New Roman" w:hAnsi="Times New Roman" w:cs="Times New Roman"/>
          <w:sz w:val="28"/>
          <w:szCs w:val="28"/>
        </w:rPr>
        <w:t>из</w:t>
      </w:r>
      <w:proofErr w:type="gramEnd"/>
      <w:r w:rsidR="008749A4">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одна</w:t>
      </w:r>
      <w:r w:rsidR="008749A4">
        <w:rPr>
          <w:rFonts w:ascii="Times New Roman" w:hAnsi="Times New Roman" w:cs="Times New Roman"/>
          <w:sz w:val="28"/>
          <w:szCs w:val="28"/>
        </w:rPr>
        <w:t xml:space="preserve"> распределена</w:t>
      </w:r>
      <w:r>
        <w:rPr>
          <w:rFonts w:ascii="Times New Roman" w:hAnsi="Times New Roman" w:cs="Times New Roman"/>
          <w:sz w:val="28"/>
          <w:szCs w:val="28"/>
        </w:rPr>
        <w:t xml:space="preserve"> в другой в виде капелек</w:t>
      </w:r>
      <w:r w:rsidR="008749A4">
        <w:rPr>
          <w:rFonts w:ascii="Times New Roman" w:hAnsi="Times New Roman" w:cs="Times New Roman"/>
          <w:sz w:val="28"/>
          <w:szCs w:val="28"/>
        </w:rPr>
        <w:t>.</w:t>
      </w:r>
      <w:r>
        <w:rPr>
          <w:rFonts w:ascii="Times New Roman" w:hAnsi="Times New Roman" w:cs="Times New Roman"/>
          <w:sz w:val="28"/>
          <w:szCs w:val="28"/>
        </w:rPr>
        <w:t xml:space="preserve"> </w:t>
      </w:r>
    </w:p>
    <w:p w:rsidR="00611C3E" w:rsidRDefault="008749A4" w:rsidP="008749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Жидкость, находящую</w:t>
      </w:r>
      <w:r w:rsidR="00611C3E">
        <w:rPr>
          <w:rFonts w:ascii="Times New Roman" w:hAnsi="Times New Roman" w:cs="Times New Roman"/>
          <w:sz w:val="28"/>
          <w:szCs w:val="28"/>
        </w:rPr>
        <w:t>ся в состоянии капель</w:t>
      </w:r>
      <w:r w:rsidR="00D90B58">
        <w:rPr>
          <w:rFonts w:ascii="Times New Roman" w:hAnsi="Times New Roman" w:cs="Times New Roman"/>
          <w:sz w:val="28"/>
          <w:szCs w:val="28"/>
        </w:rPr>
        <w:t>,</w:t>
      </w:r>
      <w:r w:rsidR="00611C3E">
        <w:rPr>
          <w:rFonts w:ascii="Times New Roman" w:hAnsi="Times New Roman" w:cs="Times New Roman"/>
          <w:sz w:val="28"/>
          <w:szCs w:val="28"/>
        </w:rPr>
        <w:t xml:space="preserve"> называют дисперсной фазой, а жидкость, в которой она распределена</w:t>
      </w:r>
      <w:r>
        <w:rPr>
          <w:rFonts w:ascii="Times New Roman" w:hAnsi="Times New Roman" w:cs="Times New Roman"/>
          <w:sz w:val="28"/>
          <w:szCs w:val="28"/>
        </w:rPr>
        <w:t xml:space="preserve">, </w:t>
      </w:r>
      <w:r w:rsidR="00611C3E">
        <w:rPr>
          <w:rFonts w:ascii="Times New Roman" w:hAnsi="Times New Roman" w:cs="Times New Roman"/>
          <w:sz w:val="28"/>
          <w:szCs w:val="28"/>
        </w:rPr>
        <w:t>-  дисперс</w:t>
      </w:r>
      <w:r>
        <w:rPr>
          <w:rFonts w:ascii="Times New Roman" w:hAnsi="Times New Roman" w:cs="Times New Roman"/>
          <w:sz w:val="28"/>
          <w:szCs w:val="28"/>
        </w:rPr>
        <w:t>ион</w:t>
      </w:r>
      <w:r w:rsidR="00611C3E">
        <w:rPr>
          <w:rFonts w:ascii="Times New Roman" w:hAnsi="Times New Roman" w:cs="Times New Roman"/>
          <w:sz w:val="28"/>
          <w:szCs w:val="28"/>
        </w:rPr>
        <w:t>ной средой. Как правило, эмульсии обозначают в виде формулы Ж</w:t>
      </w:r>
      <w:proofErr w:type="gramStart"/>
      <w:r w:rsidR="00611C3E">
        <w:rPr>
          <w:rFonts w:ascii="Times New Roman" w:hAnsi="Times New Roman" w:cs="Times New Roman"/>
          <w:sz w:val="28"/>
          <w:szCs w:val="28"/>
        </w:rPr>
        <w:t>1</w:t>
      </w:r>
      <w:proofErr w:type="gramEnd"/>
      <w:r w:rsidR="00611C3E" w:rsidRPr="00C13D17">
        <w:rPr>
          <w:rFonts w:ascii="Times New Roman" w:hAnsi="Times New Roman" w:cs="Times New Roman"/>
          <w:sz w:val="28"/>
          <w:szCs w:val="28"/>
        </w:rPr>
        <w:t>/</w:t>
      </w:r>
      <w:r w:rsidR="00611C3E">
        <w:rPr>
          <w:rFonts w:ascii="Times New Roman" w:hAnsi="Times New Roman" w:cs="Times New Roman"/>
          <w:sz w:val="28"/>
          <w:szCs w:val="28"/>
        </w:rPr>
        <w:t>Ж2, где Ж1- агрегатное состояние дисперсной фазы, а Ж2- агрегатное состояние среды.</w:t>
      </w:r>
    </w:p>
    <w:p w:rsidR="00611C3E" w:rsidRDefault="00611C3E" w:rsidP="00611C3E">
      <w:pPr>
        <w:spacing w:line="360" w:lineRule="auto"/>
        <w:jc w:val="both"/>
        <w:rPr>
          <w:rFonts w:ascii="Times New Roman" w:hAnsi="Times New Roman" w:cs="Times New Roman"/>
          <w:sz w:val="28"/>
          <w:szCs w:val="28"/>
        </w:rPr>
      </w:pPr>
      <w:r>
        <w:rPr>
          <w:rFonts w:ascii="Times New Roman" w:hAnsi="Times New Roman" w:cs="Times New Roman"/>
          <w:sz w:val="28"/>
          <w:szCs w:val="28"/>
        </w:rPr>
        <w:t>Эмульсии классифицируют по двум признакам:</w:t>
      </w:r>
    </w:p>
    <w:p w:rsidR="00611C3E" w:rsidRDefault="00611C3E" w:rsidP="00611C3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 концентрации дисперсной фазы:</w:t>
      </w:r>
    </w:p>
    <w:p w:rsidR="00611C3E" w:rsidRDefault="00611C3E" w:rsidP="00611C3E">
      <w:pPr>
        <w:pStyle w:val="a7"/>
        <w:numPr>
          <w:ilvl w:val="1"/>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Разбавленные</w:t>
      </w:r>
    </w:p>
    <w:p w:rsidR="00611C3E" w:rsidRDefault="00611C3E" w:rsidP="00611C3E">
      <w:pPr>
        <w:pStyle w:val="a7"/>
        <w:numPr>
          <w:ilvl w:val="1"/>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Концентрированные</w:t>
      </w:r>
    </w:p>
    <w:p w:rsidR="00611C3E" w:rsidRDefault="00611C3E" w:rsidP="00611C3E">
      <w:pPr>
        <w:pStyle w:val="a7"/>
        <w:numPr>
          <w:ilvl w:val="1"/>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Высококонцентрированные</w:t>
      </w:r>
    </w:p>
    <w:p w:rsidR="00611C3E" w:rsidRDefault="00611C3E" w:rsidP="00611C3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 полярности дисперсной фазы и среды:</w:t>
      </w:r>
    </w:p>
    <w:p w:rsidR="00611C3E" w:rsidRDefault="00611C3E" w:rsidP="00611C3E">
      <w:pPr>
        <w:pStyle w:val="a7"/>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Первого рода (прямые)</w:t>
      </w:r>
    </w:p>
    <w:p w:rsidR="00611C3E" w:rsidRDefault="00611C3E" w:rsidP="00611C3E">
      <w:pPr>
        <w:pStyle w:val="a7"/>
        <w:numPr>
          <w:ilvl w:val="1"/>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Второго рода (обратные)</w:t>
      </w:r>
      <w:r w:rsidR="008749A4">
        <w:rPr>
          <w:rFonts w:ascii="Times New Roman" w:hAnsi="Times New Roman" w:cs="Times New Roman"/>
          <w:sz w:val="28"/>
          <w:szCs w:val="28"/>
        </w:rPr>
        <w:t xml:space="preserve"> (</w:t>
      </w:r>
      <w:proofErr w:type="spellStart"/>
      <w:r w:rsidR="008749A4">
        <w:rPr>
          <w:rFonts w:ascii="Times New Roman" w:hAnsi="Times New Roman" w:cs="Times New Roman"/>
          <w:sz w:val="28"/>
          <w:szCs w:val="28"/>
        </w:rPr>
        <w:t>Гельфман</w:t>
      </w:r>
      <w:proofErr w:type="spellEnd"/>
      <w:r w:rsidR="008749A4">
        <w:rPr>
          <w:rFonts w:ascii="Times New Roman" w:hAnsi="Times New Roman" w:cs="Times New Roman"/>
          <w:sz w:val="28"/>
          <w:szCs w:val="28"/>
        </w:rPr>
        <w:t>, 2004)</w:t>
      </w:r>
      <w:r w:rsidR="00217B18">
        <w:rPr>
          <w:rFonts w:ascii="Times New Roman" w:hAnsi="Times New Roman" w:cs="Times New Roman"/>
          <w:sz w:val="28"/>
          <w:szCs w:val="28"/>
        </w:rPr>
        <w:t>.</w:t>
      </w:r>
    </w:p>
    <w:p w:rsidR="00611C3E" w:rsidRDefault="008749A4" w:rsidP="008749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же получают эмульсию? И</w:t>
      </w:r>
      <w:r w:rsidR="00611C3E">
        <w:rPr>
          <w:rFonts w:ascii="Times New Roman" w:hAnsi="Times New Roman" w:cs="Times New Roman"/>
          <w:sz w:val="28"/>
          <w:szCs w:val="28"/>
        </w:rPr>
        <w:t xml:space="preserve">так, система из двух несмешивающихся жидкостей будет </w:t>
      </w:r>
      <w:proofErr w:type="spellStart"/>
      <w:r w:rsidR="00611C3E">
        <w:rPr>
          <w:rFonts w:ascii="Times New Roman" w:hAnsi="Times New Roman" w:cs="Times New Roman"/>
          <w:sz w:val="28"/>
          <w:szCs w:val="28"/>
        </w:rPr>
        <w:t>термодинамически</w:t>
      </w:r>
      <w:proofErr w:type="spellEnd"/>
      <w:r w:rsidR="00611C3E">
        <w:rPr>
          <w:rFonts w:ascii="Times New Roman" w:hAnsi="Times New Roman" w:cs="Times New Roman"/>
          <w:sz w:val="28"/>
          <w:szCs w:val="28"/>
        </w:rPr>
        <w:t xml:space="preserve"> устойчива, если она состоит из двух слоёв: верхнего и нижнего. </w:t>
      </w:r>
      <w:proofErr w:type="gramStart"/>
      <w:r w:rsidR="00611C3E">
        <w:rPr>
          <w:rFonts w:ascii="Times New Roman" w:hAnsi="Times New Roman" w:cs="Times New Roman"/>
          <w:sz w:val="28"/>
          <w:szCs w:val="28"/>
        </w:rPr>
        <w:t>Верхний слой  – более лёгкая жидкость, нижний – более тяжёлая.</w:t>
      </w:r>
      <w:proofErr w:type="gramEnd"/>
      <w:r w:rsidR="00611C3E">
        <w:rPr>
          <w:rFonts w:ascii="Times New Roman" w:hAnsi="Times New Roman" w:cs="Times New Roman"/>
          <w:sz w:val="28"/>
          <w:szCs w:val="28"/>
        </w:rPr>
        <w:t xml:space="preserve"> Если начать дробление одного из слоёв на мелкие капли, возрастёт межфазная поверхность и свободная поверхностная энергия,  а</w:t>
      </w:r>
      <w:r>
        <w:rPr>
          <w:rFonts w:ascii="Times New Roman" w:hAnsi="Times New Roman" w:cs="Times New Roman"/>
          <w:sz w:val="28"/>
          <w:szCs w:val="28"/>
        </w:rPr>
        <w:t>,</w:t>
      </w:r>
      <w:r w:rsidR="00611C3E">
        <w:rPr>
          <w:rFonts w:ascii="Times New Roman" w:hAnsi="Times New Roman" w:cs="Times New Roman"/>
          <w:sz w:val="28"/>
          <w:szCs w:val="28"/>
        </w:rPr>
        <w:t xml:space="preserve"> следовательно</w:t>
      </w:r>
      <w:r>
        <w:rPr>
          <w:rFonts w:ascii="Times New Roman" w:hAnsi="Times New Roman" w:cs="Times New Roman"/>
          <w:sz w:val="28"/>
          <w:szCs w:val="28"/>
        </w:rPr>
        <w:t>,</w:t>
      </w:r>
      <w:r w:rsidR="00611C3E">
        <w:rPr>
          <w:rFonts w:ascii="Times New Roman" w:hAnsi="Times New Roman" w:cs="Times New Roman"/>
          <w:sz w:val="28"/>
          <w:szCs w:val="28"/>
        </w:rPr>
        <w:t xml:space="preserve"> система станет </w:t>
      </w:r>
      <w:proofErr w:type="spellStart"/>
      <w:r w:rsidR="00611C3E">
        <w:rPr>
          <w:rFonts w:ascii="Times New Roman" w:hAnsi="Times New Roman" w:cs="Times New Roman"/>
          <w:sz w:val="28"/>
          <w:szCs w:val="28"/>
        </w:rPr>
        <w:t>термодинамически</w:t>
      </w:r>
      <w:proofErr w:type="spellEnd"/>
      <w:r w:rsidR="00611C3E">
        <w:rPr>
          <w:rFonts w:ascii="Times New Roman" w:hAnsi="Times New Roman" w:cs="Times New Roman"/>
          <w:sz w:val="28"/>
          <w:szCs w:val="28"/>
        </w:rPr>
        <w:t xml:space="preserve"> неустойчивой, и получится эмульсия. Устойчивость эмульсии зависит от количества потраченной на её образование энергии.</w:t>
      </w:r>
    </w:p>
    <w:p w:rsidR="00611C3E" w:rsidRDefault="00611C3E" w:rsidP="00217B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Один из самых распространенных методов</w:t>
      </w:r>
      <w:r w:rsidR="008749A4">
        <w:rPr>
          <w:rFonts w:ascii="Times New Roman" w:hAnsi="Times New Roman" w:cs="Times New Roman"/>
          <w:sz w:val="28"/>
          <w:szCs w:val="28"/>
        </w:rPr>
        <w:t xml:space="preserve"> получения эмульсий</w:t>
      </w:r>
      <w:r>
        <w:rPr>
          <w:rFonts w:ascii="Times New Roman" w:hAnsi="Times New Roman" w:cs="Times New Roman"/>
          <w:sz w:val="28"/>
          <w:szCs w:val="28"/>
        </w:rPr>
        <w:t xml:space="preserve"> – </w:t>
      </w:r>
      <w:proofErr w:type="spellStart"/>
      <w:r>
        <w:rPr>
          <w:rFonts w:ascii="Times New Roman" w:hAnsi="Times New Roman" w:cs="Times New Roman"/>
          <w:sz w:val="28"/>
          <w:szCs w:val="28"/>
        </w:rPr>
        <w:t>диспергационный</w:t>
      </w:r>
      <w:proofErr w:type="spellEnd"/>
      <w:r>
        <w:rPr>
          <w:rFonts w:ascii="Times New Roman" w:hAnsi="Times New Roman" w:cs="Times New Roman"/>
          <w:sz w:val="28"/>
          <w:szCs w:val="28"/>
        </w:rPr>
        <w:t>. Он основан на дроблении двух несмешивающихся жидких слоёв. Встряхивание, смешение, гомогенизация и выдавливание сплошных жидкостей, одна из которых эмульгатор – всё это механическая работа, необходимая для диспергирования. Гомогенизатор – один из видов смесителей. Принцип его работы основан на том, что в этом устройстве множество малых отверстий, через которые жидкости пропускаются  под высоким давлением. Нередко гомогенизаторы используют в молочной промышленности, для получения молока, которое с течением времени не буд</w:t>
      </w:r>
      <w:r w:rsidR="00217B18">
        <w:rPr>
          <w:rFonts w:ascii="Times New Roman" w:hAnsi="Times New Roman" w:cs="Times New Roman"/>
          <w:sz w:val="28"/>
          <w:szCs w:val="28"/>
        </w:rPr>
        <w:t>ет отстаиваться</w:t>
      </w:r>
      <w:r>
        <w:rPr>
          <w:rFonts w:ascii="Times New Roman" w:hAnsi="Times New Roman" w:cs="Times New Roman"/>
          <w:sz w:val="28"/>
          <w:szCs w:val="28"/>
        </w:rPr>
        <w:t xml:space="preserve"> </w:t>
      </w:r>
      <w:r w:rsidR="00217B18">
        <w:rPr>
          <w:rFonts w:ascii="Times New Roman" w:hAnsi="Times New Roman" w:cs="Times New Roman"/>
          <w:sz w:val="28"/>
          <w:szCs w:val="28"/>
        </w:rPr>
        <w:t>(</w:t>
      </w:r>
      <w:proofErr w:type="spellStart"/>
      <w:r w:rsidR="00217B18">
        <w:rPr>
          <w:rFonts w:ascii="Times New Roman" w:hAnsi="Times New Roman" w:cs="Times New Roman"/>
          <w:sz w:val="28"/>
          <w:szCs w:val="28"/>
        </w:rPr>
        <w:t>Гельфман</w:t>
      </w:r>
      <w:proofErr w:type="spellEnd"/>
      <w:r w:rsidR="00217B18">
        <w:rPr>
          <w:rFonts w:ascii="Times New Roman" w:hAnsi="Times New Roman" w:cs="Times New Roman"/>
          <w:sz w:val="28"/>
          <w:szCs w:val="28"/>
        </w:rPr>
        <w:t>, 2004).</w:t>
      </w:r>
    </w:p>
    <w:p w:rsidR="00611C3E" w:rsidRDefault="00611C3E" w:rsidP="00D90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Эмульгатор – вещество, обеспечивающее создание эмульсии. Эмульгаторы бывают нескольких типов:</w:t>
      </w:r>
      <w:r w:rsidR="00D90B58">
        <w:rPr>
          <w:rFonts w:ascii="Times New Roman" w:hAnsi="Times New Roman" w:cs="Times New Roman"/>
          <w:sz w:val="28"/>
          <w:szCs w:val="28"/>
        </w:rPr>
        <w:t xml:space="preserve"> н</w:t>
      </w:r>
      <w:r>
        <w:rPr>
          <w:rFonts w:ascii="Times New Roman" w:hAnsi="Times New Roman" w:cs="Times New Roman"/>
          <w:sz w:val="28"/>
          <w:szCs w:val="28"/>
        </w:rPr>
        <w:t>еорганические эл</w:t>
      </w:r>
      <w:r w:rsidR="00D90B58">
        <w:rPr>
          <w:rFonts w:ascii="Times New Roman" w:hAnsi="Times New Roman" w:cs="Times New Roman"/>
          <w:sz w:val="28"/>
          <w:szCs w:val="28"/>
        </w:rPr>
        <w:t>ектролиты – наименее эффективны; к</w:t>
      </w:r>
      <w:r>
        <w:rPr>
          <w:rFonts w:ascii="Times New Roman" w:hAnsi="Times New Roman" w:cs="Times New Roman"/>
          <w:sz w:val="28"/>
          <w:szCs w:val="28"/>
        </w:rPr>
        <w:t>оллоидные повер</w:t>
      </w:r>
      <w:r w:rsidR="00D90B58">
        <w:rPr>
          <w:rFonts w:ascii="Times New Roman" w:hAnsi="Times New Roman" w:cs="Times New Roman"/>
          <w:sz w:val="28"/>
          <w:szCs w:val="28"/>
        </w:rPr>
        <w:t>хностно-активные вещества (ПАВ); в</w:t>
      </w:r>
      <w:r>
        <w:rPr>
          <w:rFonts w:ascii="Times New Roman" w:hAnsi="Times New Roman" w:cs="Times New Roman"/>
          <w:sz w:val="28"/>
          <w:szCs w:val="28"/>
        </w:rPr>
        <w:t>ы</w:t>
      </w:r>
      <w:r w:rsidR="00D90B58">
        <w:rPr>
          <w:rFonts w:ascii="Times New Roman" w:hAnsi="Times New Roman" w:cs="Times New Roman"/>
          <w:sz w:val="28"/>
          <w:szCs w:val="28"/>
        </w:rPr>
        <w:t>сокомолекулярные вещества (ВМС); т</w:t>
      </w:r>
      <w:r>
        <w:rPr>
          <w:rFonts w:ascii="Times New Roman" w:hAnsi="Times New Roman" w:cs="Times New Roman"/>
          <w:sz w:val="28"/>
          <w:szCs w:val="28"/>
        </w:rPr>
        <w:t>онкоизмельченные нерастворимые порошки.</w:t>
      </w:r>
    </w:p>
    <w:p w:rsidR="0007164C" w:rsidRDefault="00611C3E" w:rsidP="00D90B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Коллоидные </w:t>
      </w:r>
      <w:r w:rsidR="00217B18">
        <w:rPr>
          <w:rFonts w:ascii="Times New Roman" w:hAnsi="Times New Roman" w:cs="Times New Roman"/>
          <w:sz w:val="28"/>
          <w:szCs w:val="28"/>
        </w:rPr>
        <w:t>поверхностно-</w:t>
      </w:r>
      <w:r>
        <w:rPr>
          <w:rFonts w:ascii="Times New Roman" w:hAnsi="Times New Roman" w:cs="Times New Roman"/>
          <w:sz w:val="28"/>
          <w:szCs w:val="28"/>
        </w:rPr>
        <w:t>активные вещества – это молекулы, в углеводородном радикале которых содержится не менее 8 атомов углерода. Такое число атомов обеспечивает хорошую вертикальную ориента</w:t>
      </w:r>
      <w:r w:rsidR="00217B18">
        <w:rPr>
          <w:rFonts w:ascii="Times New Roman" w:hAnsi="Times New Roman" w:cs="Times New Roman"/>
          <w:sz w:val="28"/>
          <w:szCs w:val="28"/>
        </w:rPr>
        <w:t>цию и их лёгкое проникновение в</w:t>
      </w:r>
      <w:r>
        <w:rPr>
          <w:rFonts w:ascii="Times New Roman" w:hAnsi="Times New Roman" w:cs="Times New Roman"/>
          <w:sz w:val="28"/>
          <w:szCs w:val="28"/>
        </w:rPr>
        <w:t xml:space="preserve">глубь капель. ПАВ с длинными радикалами могут образовывать </w:t>
      </w:r>
      <w:proofErr w:type="gramStart"/>
      <w:r>
        <w:rPr>
          <w:rFonts w:ascii="Times New Roman" w:hAnsi="Times New Roman" w:cs="Times New Roman"/>
          <w:sz w:val="28"/>
          <w:szCs w:val="28"/>
        </w:rPr>
        <w:t>сильно вязкие</w:t>
      </w:r>
      <w:proofErr w:type="gramEnd"/>
      <w:r>
        <w:rPr>
          <w:rFonts w:ascii="Times New Roman" w:hAnsi="Times New Roman" w:cs="Times New Roman"/>
          <w:sz w:val="28"/>
          <w:szCs w:val="28"/>
        </w:rPr>
        <w:t xml:space="preserve"> плёнки на поверхности капель воды. Также в коллоидных активных веществах есть как полярные, так и неполярные части, поэтому их называют </w:t>
      </w:r>
      <w:proofErr w:type="spellStart"/>
      <w:r>
        <w:rPr>
          <w:rFonts w:ascii="Times New Roman" w:hAnsi="Times New Roman" w:cs="Times New Roman"/>
          <w:sz w:val="28"/>
          <w:szCs w:val="28"/>
        </w:rPr>
        <w:t>дифильными</w:t>
      </w:r>
      <w:proofErr w:type="spellEnd"/>
      <w:r>
        <w:rPr>
          <w:rFonts w:ascii="Times New Roman" w:hAnsi="Times New Roman" w:cs="Times New Roman"/>
          <w:sz w:val="28"/>
          <w:szCs w:val="28"/>
        </w:rPr>
        <w:t xml:space="preserve">. Благодаря адсорбции и определенной ориентации молекул ПАВ на поверхности капель, так как полярные группы ПАВ обращены к полярной фазе, а неполярные радикалы </w:t>
      </w:r>
      <w:r w:rsidR="00217B18">
        <w:rPr>
          <w:rFonts w:ascii="Times New Roman" w:hAnsi="Times New Roman" w:cs="Times New Roman"/>
          <w:sz w:val="28"/>
          <w:szCs w:val="28"/>
        </w:rPr>
        <w:t>–</w:t>
      </w:r>
      <w:r>
        <w:rPr>
          <w:rFonts w:ascii="Times New Roman" w:hAnsi="Times New Roman" w:cs="Times New Roman"/>
          <w:sz w:val="28"/>
          <w:szCs w:val="28"/>
        </w:rPr>
        <w:t xml:space="preserve"> к</w:t>
      </w:r>
      <w:r w:rsidR="00217B18">
        <w:rPr>
          <w:rFonts w:ascii="Times New Roman" w:hAnsi="Times New Roman" w:cs="Times New Roman"/>
          <w:sz w:val="28"/>
          <w:szCs w:val="28"/>
        </w:rPr>
        <w:t xml:space="preserve"> </w:t>
      </w:r>
      <w:r>
        <w:rPr>
          <w:rFonts w:ascii="Times New Roman" w:hAnsi="Times New Roman" w:cs="Times New Roman"/>
          <w:sz w:val="28"/>
          <w:szCs w:val="28"/>
        </w:rPr>
        <w:t xml:space="preserve"> неполярной фазе, эмульсии получаются стабилизированными. Наиболее используемыми из таких веществ являются мыла – натриевые соли жирных</w:t>
      </w:r>
      <w:r w:rsidR="00217B18">
        <w:rPr>
          <w:rFonts w:ascii="Times New Roman" w:hAnsi="Times New Roman" w:cs="Times New Roman"/>
          <w:sz w:val="28"/>
          <w:szCs w:val="28"/>
        </w:rPr>
        <w:t xml:space="preserve"> кислот</w:t>
      </w:r>
      <w:r>
        <w:rPr>
          <w:rFonts w:ascii="Times New Roman" w:hAnsi="Times New Roman" w:cs="Times New Roman"/>
          <w:sz w:val="28"/>
          <w:szCs w:val="28"/>
        </w:rPr>
        <w:t xml:space="preserve"> с количеством атомов углерода</w:t>
      </w:r>
      <w:r w:rsidR="00217B18">
        <w:rPr>
          <w:rFonts w:ascii="Times New Roman" w:hAnsi="Times New Roman" w:cs="Times New Roman"/>
          <w:sz w:val="28"/>
          <w:szCs w:val="28"/>
        </w:rPr>
        <w:t>, превышающим 8, а</w:t>
      </w:r>
      <w:r>
        <w:rPr>
          <w:rFonts w:ascii="Times New Roman" w:hAnsi="Times New Roman" w:cs="Times New Roman"/>
          <w:sz w:val="28"/>
          <w:szCs w:val="28"/>
        </w:rPr>
        <w:t xml:space="preserve"> также </w:t>
      </w:r>
      <w:proofErr w:type="spellStart"/>
      <w:r>
        <w:rPr>
          <w:rFonts w:ascii="Times New Roman" w:hAnsi="Times New Roman" w:cs="Times New Roman"/>
          <w:sz w:val="28"/>
          <w:szCs w:val="28"/>
        </w:rPr>
        <w:t>лауриновая</w:t>
      </w:r>
      <w:proofErr w:type="spellEnd"/>
      <w:r>
        <w:rPr>
          <w:rFonts w:ascii="Times New Roman" w:hAnsi="Times New Roman" w:cs="Times New Roman"/>
          <w:sz w:val="28"/>
          <w:szCs w:val="28"/>
        </w:rPr>
        <w:t xml:space="preserve"> (С</w:t>
      </w:r>
      <w:r w:rsidRPr="00217B18">
        <w:rPr>
          <w:rFonts w:ascii="Times New Roman" w:hAnsi="Times New Roman" w:cs="Times New Roman"/>
          <w:sz w:val="28"/>
          <w:szCs w:val="28"/>
          <w:vertAlign w:val="subscript"/>
        </w:rPr>
        <w:t>11</w:t>
      </w:r>
      <w:r>
        <w:rPr>
          <w:rFonts w:ascii="Times New Roman" w:hAnsi="Times New Roman" w:cs="Times New Roman"/>
          <w:sz w:val="28"/>
          <w:szCs w:val="28"/>
        </w:rPr>
        <w:t>Н</w:t>
      </w:r>
      <w:r w:rsidRPr="00217B18">
        <w:rPr>
          <w:rFonts w:ascii="Times New Roman" w:hAnsi="Times New Roman" w:cs="Times New Roman"/>
          <w:sz w:val="28"/>
          <w:szCs w:val="28"/>
          <w:vertAlign w:val="subscript"/>
        </w:rPr>
        <w:t>22</w:t>
      </w:r>
      <w:r>
        <w:rPr>
          <w:rFonts w:ascii="Times New Roman" w:hAnsi="Times New Roman" w:cs="Times New Roman"/>
          <w:sz w:val="28"/>
          <w:szCs w:val="28"/>
        </w:rPr>
        <w:t xml:space="preserve">СООН) и </w:t>
      </w:r>
      <w:proofErr w:type="spellStart"/>
      <w:r>
        <w:rPr>
          <w:rFonts w:ascii="Times New Roman" w:hAnsi="Times New Roman" w:cs="Times New Roman"/>
          <w:sz w:val="28"/>
          <w:szCs w:val="28"/>
        </w:rPr>
        <w:t>миристидиновая</w:t>
      </w:r>
      <w:proofErr w:type="spellEnd"/>
      <w:r>
        <w:rPr>
          <w:rFonts w:ascii="Times New Roman" w:hAnsi="Times New Roman" w:cs="Times New Roman"/>
          <w:sz w:val="28"/>
          <w:szCs w:val="28"/>
        </w:rPr>
        <w:t xml:space="preserve"> (С</w:t>
      </w:r>
      <w:r w:rsidRPr="00217B18">
        <w:rPr>
          <w:rFonts w:ascii="Times New Roman" w:hAnsi="Times New Roman" w:cs="Times New Roman"/>
          <w:sz w:val="28"/>
          <w:szCs w:val="28"/>
          <w:vertAlign w:val="subscript"/>
        </w:rPr>
        <w:t>13</w:t>
      </w:r>
      <w:r>
        <w:rPr>
          <w:rFonts w:ascii="Times New Roman" w:hAnsi="Times New Roman" w:cs="Times New Roman"/>
          <w:sz w:val="28"/>
          <w:szCs w:val="28"/>
        </w:rPr>
        <w:t>Н</w:t>
      </w:r>
      <w:r w:rsidRPr="00217B18">
        <w:rPr>
          <w:rFonts w:ascii="Times New Roman" w:hAnsi="Times New Roman" w:cs="Times New Roman"/>
          <w:sz w:val="28"/>
          <w:szCs w:val="28"/>
          <w:vertAlign w:val="subscript"/>
        </w:rPr>
        <w:t>27</w:t>
      </w:r>
      <w:r>
        <w:rPr>
          <w:rFonts w:ascii="Times New Roman" w:hAnsi="Times New Roman" w:cs="Times New Roman"/>
          <w:sz w:val="28"/>
          <w:szCs w:val="28"/>
        </w:rPr>
        <w:t xml:space="preserve">СООН) жирные кислоты. </w:t>
      </w:r>
      <w:r w:rsidR="0007164C">
        <w:rPr>
          <w:rFonts w:ascii="Times New Roman" w:hAnsi="Times New Roman" w:cs="Times New Roman"/>
          <w:sz w:val="28"/>
          <w:szCs w:val="28"/>
        </w:rPr>
        <w:t>(</w:t>
      </w:r>
      <w:proofErr w:type="spellStart"/>
      <w:r w:rsidR="0007164C">
        <w:rPr>
          <w:rFonts w:ascii="Times New Roman" w:hAnsi="Times New Roman" w:cs="Times New Roman"/>
          <w:sz w:val="28"/>
          <w:szCs w:val="28"/>
        </w:rPr>
        <w:t>Гельфман</w:t>
      </w:r>
      <w:proofErr w:type="spellEnd"/>
      <w:r w:rsidR="0007164C">
        <w:rPr>
          <w:rFonts w:ascii="Times New Roman" w:hAnsi="Times New Roman" w:cs="Times New Roman"/>
          <w:sz w:val="28"/>
          <w:szCs w:val="28"/>
        </w:rPr>
        <w:t>, 2004).</w:t>
      </w:r>
    </w:p>
    <w:p w:rsidR="0007164C" w:rsidRDefault="00611C3E" w:rsidP="000716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Высокомолекулярные вещества позволяют достичь ещё большей стабильности эмульсий, чем ПАВ. Примерами ВМС служат: каучук, протеины, смолы, крахмал и другие полисахариды, резины и различные синтетические вещества.</w:t>
      </w:r>
      <w:r w:rsidR="0007164C">
        <w:rPr>
          <w:rFonts w:ascii="Times New Roman" w:hAnsi="Times New Roman" w:cs="Times New Roman"/>
          <w:sz w:val="28"/>
          <w:szCs w:val="28"/>
        </w:rPr>
        <w:t xml:space="preserve"> (</w:t>
      </w:r>
      <w:proofErr w:type="spellStart"/>
      <w:r w:rsidR="0007164C">
        <w:rPr>
          <w:rFonts w:ascii="Times New Roman" w:hAnsi="Times New Roman" w:cs="Times New Roman"/>
          <w:sz w:val="28"/>
          <w:szCs w:val="28"/>
        </w:rPr>
        <w:t>Гельфман</w:t>
      </w:r>
      <w:proofErr w:type="spellEnd"/>
      <w:r w:rsidR="0007164C">
        <w:rPr>
          <w:rFonts w:ascii="Times New Roman" w:hAnsi="Times New Roman" w:cs="Times New Roman"/>
          <w:sz w:val="28"/>
          <w:szCs w:val="28"/>
        </w:rPr>
        <w:t>, 2004).</w:t>
      </w:r>
    </w:p>
    <w:p w:rsidR="00611C3E" w:rsidRPr="00D40B7F" w:rsidRDefault="0007164C" w:rsidP="000716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Тонкоизмельченные нерастворимые порошки характерны как стабилизаторы  т</w:t>
      </w:r>
      <w:r w:rsidR="00611C3E">
        <w:rPr>
          <w:rFonts w:ascii="Times New Roman" w:hAnsi="Times New Roman" w:cs="Times New Roman"/>
          <w:sz w:val="28"/>
          <w:szCs w:val="28"/>
        </w:rPr>
        <w:t xml:space="preserve">олько для эмульсий. Они имеют особые требования </w:t>
      </w:r>
      <w:proofErr w:type="gramStart"/>
      <w:r w:rsidR="00611C3E">
        <w:rPr>
          <w:rFonts w:ascii="Times New Roman" w:hAnsi="Times New Roman" w:cs="Times New Roman"/>
          <w:sz w:val="28"/>
          <w:szCs w:val="28"/>
        </w:rPr>
        <w:t>не</w:t>
      </w:r>
      <w:proofErr w:type="gramEnd"/>
      <w:r w:rsidR="00611C3E">
        <w:rPr>
          <w:rFonts w:ascii="Times New Roman" w:hAnsi="Times New Roman" w:cs="Times New Roman"/>
          <w:sz w:val="28"/>
          <w:szCs w:val="28"/>
        </w:rPr>
        <w:t xml:space="preserve"> сколько к природе их происхождения, </w:t>
      </w:r>
      <w:r>
        <w:rPr>
          <w:rFonts w:ascii="Times New Roman" w:hAnsi="Times New Roman" w:cs="Times New Roman"/>
          <w:sz w:val="28"/>
          <w:szCs w:val="28"/>
        </w:rPr>
        <w:t>К</w:t>
      </w:r>
      <w:r w:rsidR="00611C3E">
        <w:rPr>
          <w:rFonts w:ascii="Times New Roman" w:hAnsi="Times New Roman" w:cs="Times New Roman"/>
          <w:sz w:val="28"/>
          <w:szCs w:val="28"/>
        </w:rPr>
        <w:t xml:space="preserve"> размерам частиц</w:t>
      </w:r>
      <w:r>
        <w:rPr>
          <w:rFonts w:ascii="Times New Roman" w:hAnsi="Times New Roman" w:cs="Times New Roman"/>
          <w:sz w:val="28"/>
          <w:szCs w:val="28"/>
        </w:rPr>
        <w:t xml:space="preserve"> порошков, стабилизирующих эмульсии, предъявляются особые требования: их размер должен быть </w:t>
      </w:r>
      <w:r w:rsidR="00611C3E">
        <w:rPr>
          <w:rFonts w:ascii="Times New Roman" w:hAnsi="Times New Roman" w:cs="Times New Roman"/>
          <w:sz w:val="28"/>
          <w:szCs w:val="28"/>
        </w:rPr>
        <w:t>намного меньше</w:t>
      </w:r>
      <w:r>
        <w:rPr>
          <w:rFonts w:ascii="Times New Roman" w:hAnsi="Times New Roman" w:cs="Times New Roman"/>
          <w:sz w:val="28"/>
          <w:szCs w:val="28"/>
        </w:rPr>
        <w:t>, чем размер</w:t>
      </w:r>
      <w:r w:rsidR="00611C3E">
        <w:rPr>
          <w:rFonts w:ascii="Times New Roman" w:hAnsi="Times New Roman" w:cs="Times New Roman"/>
          <w:sz w:val="28"/>
          <w:szCs w:val="28"/>
        </w:rPr>
        <w:t xml:space="preserve"> капель</w:t>
      </w:r>
      <w:r>
        <w:rPr>
          <w:rFonts w:ascii="Times New Roman" w:hAnsi="Times New Roman" w:cs="Times New Roman"/>
          <w:sz w:val="28"/>
          <w:szCs w:val="28"/>
        </w:rPr>
        <w:t xml:space="preserve"> дисперсной фазы,</w:t>
      </w:r>
      <w:r w:rsidR="00611C3E">
        <w:rPr>
          <w:rFonts w:ascii="Times New Roman" w:hAnsi="Times New Roman" w:cs="Times New Roman"/>
          <w:sz w:val="28"/>
          <w:szCs w:val="28"/>
        </w:rPr>
        <w:t xml:space="preserve"> и</w:t>
      </w:r>
      <w:r>
        <w:rPr>
          <w:rFonts w:ascii="Times New Roman" w:hAnsi="Times New Roman" w:cs="Times New Roman"/>
          <w:sz w:val="28"/>
          <w:szCs w:val="28"/>
        </w:rPr>
        <w:t xml:space="preserve"> частицы должны иметь</w:t>
      </w:r>
      <w:r w:rsidR="00611C3E">
        <w:rPr>
          <w:rFonts w:ascii="Times New Roman" w:hAnsi="Times New Roman" w:cs="Times New Roman"/>
          <w:sz w:val="28"/>
          <w:szCs w:val="28"/>
        </w:rPr>
        <w:t xml:space="preserve"> определённ</w:t>
      </w:r>
      <w:r>
        <w:rPr>
          <w:rFonts w:ascii="Times New Roman" w:hAnsi="Times New Roman" w:cs="Times New Roman"/>
          <w:sz w:val="28"/>
          <w:szCs w:val="28"/>
        </w:rPr>
        <w:t>ый</w:t>
      </w:r>
      <w:r w:rsidR="00611C3E">
        <w:rPr>
          <w:rFonts w:ascii="Times New Roman" w:hAnsi="Times New Roman" w:cs="Times New Roman"/>
          <w:sz w:val="28"/>
          <w:szCs w:val="28"/>
        </w:rPr>
        <w:t xml:space="preserve"> уг</w:t>
      </w:r>
      <w:r>
        <w:rPr>
          <w:rFonts w:ascii="Times New Roman" w:hAnsi="Times New Roman" w:cs="Times New Roman"/>
          <w:sz w:val="28"/>
          <w:szCs w:val="28"/>
        </w:rPr>
        <w:t>ол</w:t>
      </w:r>
      <w:r w:rsidR="00611C3E">
        <w:rPr>
          <w:rFonts w:ascii="Times New Roman" w:hAnsi="Times New Roman" w:cs="Times New Roman"/>
          <w:sz w:val="28"/>
          <w:szCs w:val="28"/>
        </w:rPr>
        <w:t xml:space="preserve"> смачивания</w:t>
      </w:r>
      <w:r>
        <w:rPr>
          <w:rFonts w:ascii="Times New Roman" w:hAnsi="Times New Roman" w:cs="Times New Roman"/>
          <w:sz w:val="28"/>
          <w:szCs w:val="28"/>
        </w:rPr>
        <w:t xml:space="preserve"> в системе «масло–вода–твердое вещество»</w:t>
      </w:r>
      <w:r w:rsidR="00611C3E">
        <w:rPr>
          <w:rFonts w:ascii="Times New Roman" w:hAnsi="Times New Roman" w:cs="Times New Roman"/>
          <w:sz w:val="28"/>
          <w:szCs w:val="28"/>
        </w:rPr>
        <w:t>. Действие порошков заключается в</w:t>
      </w:r>
      <w:r>
        <w:rPr>
          <w:rFonts w:ascii="Times New Roman" w:hAnsi="Times New Roman" w:cs="Times New Roman"/>
          <w:sz w:val="28"/>
          <w:szCs w:val="28"/>
        </w:rPr>
        <w:t xml:space="preserve"> предотвращении</w:t>
      </w:r>
      <w:r w:rsidR="00611C3E">
        <w:rPr>
          <w:rFonts w:ascii="Times New Roman" w:hAnsi="Times New Roman" w:cs="Times New Roman"/>
          <w:sz w:val="28"/>
          <w:szCs w:val="28"/>
        </w:rPr>
        <w:t xml:space="preserve"> утончении жидкой прослойки между каплями. </w:t>
      </w:r>
    </w:p>
    <w:p w:rsidR="0007164C" w:rsidRDefault="00611C3E" w:rsidP="000716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Широкого применения в промышленности не нашло, хотя и очень перспективно, ультразвуковое эмульгирование. Как правило, применяется ультразвук, имеющий частоты от 20 до 50 кГц. Более востребованным оказалось электрическое эмульгирование. Ещё одним видом эмульгирования является </w:t>
      </w:r>
      <w:proofErr w:type="gramStart"/>
      <w:r>
        <w:rPr>
          <w:rFonts w:ascii="Times New Roman" w:hAnsi="Times New Roman" w:cs="Times New Roman"/>
          <w:sz w:val="28"/>
          <w:szCs w:val="28"/>
        </w:rPr>
        <w:t>самопроизвол</w:t>
      </w:r>
      <w:r w:rsidR="0007164C">
        <w:rPr>
          <w:rFonts w:ascii="Times New Roman" w:hAnsi="Times New Roman" w:cs="Times New Roman"/>
          <w:sz w:val="28"/>
          <w:szCs w:val="28"/>
        </w:rPr>
        <w:t>ьное</w:t>
      </w:r>
      <w:proofErr w:type="gramEnd"/>
      <w:r w:rsidR="0007164C">
        <w:rPr>
          <w:rFonts w:ascii="Times New Roman" w:hAnsi="Times New Roman" w:cs="Times New Roman"/>
          <w:sz w:val="28"/>
          <w:szCs w:val="28"/>
        </w:rPr>
        <w:t>. Происходит оно без какой-</w:t>
      </w:r>
      <w:r>
        <w:rPr>
          <w:rFonts w:ascii="Times New Roman" w:hAnsi="Times New Roman" w:cs="Times New Roman"/>
          <w:sz w:val="28"/>
          <w:szCs w:val="28"/>
        </w:rPr>
        <w:t xml:space="preserve">либо затраты энергии извне. Эмульсии, образованные таким путём, иногда называют лиофильными. Главное свойство  таких эмульсий – термодинамическая устойчивость. </w:t>
      </w:r>
      <w:r w:rsidR="0007164C">
        <w:rPr>
          <w:rFonts w:ascii="Times New Roman" w:hAnsi="Times New Roman" w:cs="Times New Roman"/>
          <w:sz w:val="28"/>
          <w:szCs w:val="28"/>
        </w:rPr>
        <w:t>(</w:t>
      </w:r>
      <w:proofErr w:type="spellStart"/>
      <w:r w:rsidR="0007164C">
        <w:rPr>
          <w:rFonts w:ascii="Times New Roman" w:hAnsi="Times New Roman" w:cs="Times New Roman"/>
          <w:sz w:val="28"/>
          <w:szCs w:val="28"/>
        </w:rPr>
        <w:t>Гельфман</w:t>
      </w:r>
      <w:proofErr w:type="spellEnd"/>
      <w:r w:rsidR="0007164C">
        <w:rPr>
          <w:rFonts w:ascii="Times New Roman" w:hAnsi="Times New Roman" w:cs="Times New Roman"/>
          <w:sz w:val="28"/>
          <w:szCs w:val="28"/>
        </w:rPr>
        <w:t>, 2004).</w:t>
      </w:r>
    </w:p>
    <w:p w:rsidR="00611C3E" w:rsidRDefault="00611C3E" w:rsidP="0007164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После получения какой-либо эмульсии, необходимо оценить её качество. Для этого существует несколько  основных критериев:</w:t>
      </w:r>
    </w:p>
    <w:p w:rsidR="00611C3E" w:rsidRDefault="00611C3E" w:rsidP="00611C3E">
      <w:pPr>
        <w:pStyle w:val="a7"/>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Концентрация дисперсной фазы.</w:t>
      </w:r>
    </w:p>
    <w:p w:rsidR="00611C3E" w:rsidRDefault="00611C3E" w:rsidP="00611C3E">
      <w:pPr>
        <w:pStyle w:val="a7"/>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Дисперсность эмульсии (размер частиц).</w:t>
      </w:r>
    </w:p>
    <w:p w:rsidR="00611C3E" w:rsidRDefault="00611C3E" w:rsidP="00611C3E">
      <w:pPr>
        <w:pStyle w:val="a7"/>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Устойчивость во времени.</w:t>
      </w:r>
    </w:p>
    <w:p w:rsidR="00611C3E" w:rsidRPr="00D6684C" w:rsidRDefault="00611C3E" w:rsidP="00611C3E">
      <w:pPr>
        <w:spacing w:line="360" w:lineRule="auto"/>
        <w:jc w:val="both"/>
        <w:rPr>
          <w:rFonts w:ascii="Times New Roman" w:hAnsi="Times New Roman" w:cs="Times New Roman"/>
          <w:sz w:val="28"/>
          <w:szCs w:val="28"/>
        </w:rPr>
      </w:pPr>
      <w:r w:rsidRPr="00D6684C">
        <w:rPr>
          <w:rFonts w:ascii="Times New Roman" w:hAnsi="Times New Roman" w:cs="Times New Roman"/>
          <w:sz w:val="28"/>
          <w:szCs w:val="28"/>
        </w:rPr>
        <w:t xml:space="preserve"> </w:t>
      </w:r>
      <w:r>
        <w:rPr>
          <w:rFonts w:ascii="Times New Roman" w:hAnsi="Times New Roman" w:cs="Times New Roman"/>
          <w:sz w:val="28"/>
          <w:szCs w:val="28"/>
        </w:rPr>
        <w:t xml:space="preserve">Скорость расслоения эмульсии и продолжительностью жизни отдельных капель в контакте с другими характеризуют устойчивость во времени. Скорость расслоения можно определить, </w:t>
      </w:r>
      <w:proofErr w:type="gramStart"/>
      <w:r>
        <w:rPr>
          <w:rFonts w:ascii="Times New Roman" w:hAnsi="Times New Roman" w:cs="Times New Roman"/>
          <w:sz w:val="28"/>
          <w:szCs w:val="28"/>
        </w:rPr>
        <w:t>измерив</w:t>
      </w:r>
      <w:proofErr w:type="gramEnd"/>
      <w:r>
        <w:rPr>
          <w:rFonts w:ascii="Times New Roman" w:hAnsi="Times New Roman" w:cs="Times New Roman"/>
          <w:sz w:val="28"/>
          <w:szCs w:val="28"/>
        </w:rPr>
        <w:t xml:space="preserve"> объём отслоившейся фазы </w:t>
      </w:r>
      <w:r>
        <w:rPr>
          <w:rFonts w:ascii="Times New Roman" w:hAnsi="Times New Roman" w:cs="Times New Roman"/>
          <w:sz w:val="28"/>
          <w:szCs w:val="28"/>
        </w:rPr>
        <w:lastRenderedPageBreak/>
        <w:t xml:space="preserve">через некоторое время после образования эмульсии. Чтобы установить время жизни капли, за ней наблюдают под микроскопом. Немало важна </w:t>
      </w:r>
      <w:proofErr w:type="spellStart"/>
      <w:r>
        <w:rPr>
          <w:rFonts w:ascii="Times New Roman" w:hAnsi="Times New Roman" w:cs="Times New Roman"/>
          <w:sz w:val="28"/>
          <w:szCs w:val="28"/>
        </w:rPr>
        <w:t>агрегативная</w:t>
      </w:r>
      <w:proofErr w:type="spellEnd"/>
      <w:r>
        <w:rPr>
          <w:rFonts w:ascii="Times New Roman" w:hAnsi="Times New Roman" w:cs="Times New Roman"/>
          <w:sz w:val="28"/>
          <w:szCs w:val="28"/>
        </w:rPr>
        <w:t xml:space="preserve"> устойчивость эмульсии, то есть её способность сохранять </w:t>
      </w:r>
      <w:proofErr w:type="gramStart"/>
      <w:r>
        <w:rPr>
          <w:rFonts w:ascii="Times New Roman" w:hAnsi="Times New Roman" w:cs="Times New Roman"/>
          <w:sz w:val="28"/>
          <w:szCs w:val="28"/>
        </w:rPr>
        <w:t>неизменными</w:t>
      </w:r>
      <w:proofErr w:type="gramEnd"/>
      <w:r>
        <w:rPr>
          <w:rFonts w:ascii="Times New Roman" w:hAnsi="Times New Roman" w:cs="Times New Roman"/>
          <w:sz w:val="28"/>
          <w:szCs w:val="28"/>
        </w:rPr>
        <w:t xml:space="preserve"> размеры капель в течение времени. </w:t>
      </w:r>
    </w:p>
    <w:p w:rsidR="00611C3E" w:rsidRDefault="00611C3E" w:rsidP="00611C3E">
      <w:pPr>
        <w:spacing w:line="360" w:lineRule="auto"/>
        <w:jc w:val="both"/>
        <w:rPr>
          <w:rFonts w:ascii="Times New Roman" w:hAnsi="Times New Roman" w:cs="Times New Roman"/>
          <w:sz w:val="28"/>
          <w:szCs w:val="28"/>
        </w:rPr>
      </w:pPr>
      <w:r>
        <w:rPr>
          <w:rFonts w:ascii="Times New Roman" w:hAnsi="Times New Roman" w:cs="Times New Roman"/>
          <w:sz w:val="28"/>
          <w:szCs w:val="28"/>
        </w:rPr>
        <w:t>Естественно, если существуют способы образования эмульсий, то и есть способы их</w:t>
      </w:r>
      <w:r w:rsidRPr="003A6603">
        <w:rPr>
          <w:rFonts w:ascii="Times New Roman" w:hAnsi="Times New Roman" w:cs="Times New Roman"/>
          <w:sz w:val="28"/>
          <w:szCs w:val="28"/>
        </w:rPr>
        <w:t xml:space="preserve"> </w:t>
      </w:r>
      <w:r>
        <w:rPr>
          <w:rFonts w:ascii="Times New Roman" w:hAnsi="Times New Roman" w:cs="Times New Roman"/>
          <w:sz w:val="28"/>
          <w:szCs w:val="28"/>
        </w:rPr>
        <w:t xml:space="preserve">разрушения.  Оно может быть достигнуто двумя путями: седиментацией и </w:t>
      </w:r>
      <w:proofErr w:type="spellStart"/>
      <w:r>
        <w:rPr>
          <w:rFonts w:ascii="Times New Roman" w:hAnsi="Times New Roman" w:cs="Times New Roman"/>
          <w:sz w:val="28"/>
          <w:szCs w:val="28"/>
        </w:rPr>
        <w:t>коалесценцией</w:t>
      </w:r>
      <w:proofErr w:type="spellEnd"/>
      <w:r>
        <w:rPr>
          <w:rFonts w:ascii="Times New Roman" w:hAnsi="Times New Roman" w:cs="Times New Roman"/>
          <w:sz w:val="28"/>
          <w:szCs w:val="28"/>
        </w:rPr>
        <w:t>.</w:t>
      </w:r>
    </w:p>
    <w:p w:rsidR="00611C3E" w:rsidRDefault="00611C3E" w:rsidP="00611C3E">
      <w:pPr>
        <w:spacing w:line="360" w:lineRule="auto"/>
        <w:jc w:val="both"/>
        <w:rPr>
          <w:rFonts w:ascii="Times New Roman" w:hAnsi="Times New Roman" w:cs="Times New Roman"/>
          <w:sz w:val="28"/>
          <w:szCs w:val="28"/>
        </w:rPr>
      </w:pPr>
      <w:r>
        <w:rPr>
          <w:rFonts w:ascii="Times New Roman" w:hAnsi="Times New Roman" w:cs="Times New Roman"/>
          <w:sz w:val="28"/>
          <w:szCs w:val="28"/>
        </w:rPr>
        <w:t>При седиментации наблюдается не полное разрушение эмульсии, а образование двух других, в одной из которых более богата дисперсной  фазой. Из-за образования больших  капель и различия в плотностях жидкостей, происходит осаждение капель в эмульсии.</w:t>
      </w:r>
    </w:p>
    <w:p w:rsidR="00B54129" w:rsidRDefault="00611C3E" w:rsidP="00B541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коалесценции</w:t>
      </w:r>
      <w:proofErr w:type="spellEnd"/>
      <w:r>
        <w:rPr>
          <w:rFonts w:ascii="Times New Roman" w:hAnsi="Times New Roman" w:cs="Times New Roman"/>
          <w:sz w:val="28"/>
          <w:szCs w:val="28"/>
        </w:rPr>
        <w:t xml:space="preserve"> наблюдается абсолютное разрушение эмульсии с выделением отдельных компонентов в чистом виде. Существуют две стадии: первая и вторая. На первой идёт образование агрегатов каплями дисперсной фазы, которые имеют способность легко распадаться при незначительном перемешивании. Соединения всех капель в одну большую происходит на вто</w:t>
      </w:r>
      <w:r w:rsidR="00B54129">
        <w:rPr>
          <w:rFonts w:ascii="Times New Roman" w:hAnsi="Times New Roman" w:cs="Times New Roman"/>
          <w:sz w:val="28"/>
          <w:szCs w:val="28"/>
        </w:rPr>
        <w:t>рой стадии. Наблюдать разделение</w:t>
      </w:r>
      <w:r>
        <w:rPr>
          <w:rFonts w:ascii="Times New Roman" w:hAnsi="Times New Roman" w:cs="Times New Roman"/>
          <w:sz w:val="28"/>
          <w:szCs w:val="28"/>
        </w:rPr>
        <w:t xml:space="preserve"> фаз можно невооруженным глазом.</w:t>
      </w:r>
      <w:r w:rsidR="00B54129">
        <w:rPr>
          <w:rFonts w:ascii="Times New Roman" w:hAnsi="Times New Roman" w:cs="Times New Roman"/>
          <w:sz w:val="28"/>
          <w:szCs w:val="28"/>
        </w:rPr>
        <w:t xml:space="preserve"> (</w:t>
      </w:r>
      <w:proofErr w:type="spellStart"/>
      <w:r w:rsidR="00B54129">
        <w:rPr>
          <w:rFonts w:ascii="Times New Roman" w:hAnsi="Times New Roman" w:cs="Times New Roman"/>
          <w:sz w:val="28"/>
          <w:szCs w:val="28"/>
        </w:rPr>
        <w:t>Гельфман</w:t>
      </w:r>
      <w:proofErr w:type="spellEnd"/>
      <w:r w:rsidR="00B54129">
        <w:rPr>
          <w:rFonts w:ascii="Times New Roman" w:hAnsi="Times New Roman" w:cs="Times New Roman"/>
          <w:sz w:val="28"/>
          <w:szCs w:val="28"/>
        </w:rPr>
        <w:t>, 2004).</w:t>
      </w:r>
    </w:p>
    <w:p w:rsidR="00611C3E" w:rsidRDefault="00B54129" w:rsidP="00611C3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водных растворов с нефтепродуктами могут образовываться эмульсии – жидкие дисперсные системы. </w:t>
      </w:r>
      <w:r w:rsidR="00111BD1">
        <w:rPr>
          <w:rFonts w:ascii="Times New Roman" w:hAnsi="Times New Roman" w:cs="Times New Roman"/>
          <w:sz w:val="28"/>
          <w:szCs w:val="28"/>
        </w:rPr>
        <w:t>В состав нефтепродуктов входят, в том числе, вещества, являющиеся стабилизаторами. Кроме того, выступать стабилизаторами могут мелкие частицы глины. Далее будет исследовано образование эмульсий</w:t>
      </w:r>
      <w:r w:rsidR="00134748">
        <w:rPr>
          <w:rFonts w:ascii="Times New Roman" w:hAnsi="Times New Roman" w:cs="Times New Roman"/>
          <w:sz w:val="28"/>
          <w:szCs w:val="28"/>
        </w:rPr>
        <w:t xml:space="preserve"> «нефтепродукт в водном растворе»</w:t>
      </w:r>
      <w:r w:rsidR="00111BD1">
        <w:rPr>
          <w:rFonts w:ascii="Times New Roman" w:hAnsi="Times New Roman" w:cs="Times New Roman"/>
          <w:sz w:val="28"/>
          <w:szCs w:val="28"/>
        </w:rPr>
        <w:t xml:space="preserve"> в системах, содержащих водный раствор карбоната натрия, нефтепродукт (дизельное топливо)</w:t>
      </w:r>
      <w:r w:rsidR="00134748">
        <w:rPr>
          <w:rFonts w:ascii="Times New Roman" w:hAnsi="Times New Roman" w:cs="Times New Roman"/>
          <w:sz w:val="28"/>
          <w:szCs w:val="28"/>
        </w:rPr>
        <w:t>,</w:t>
      </w:r>
      <w:r w:rsidR="00111BD1">
        <w:rPr>
          <w:rFonts w:ascii="Times New Roman" w:hAnsi="Times New Roman" w:cs="Times New Roman"/>
          <w:sz w:val="28"/>
          <w:szCs w:val="28"/>
        </w:rPr>
        <w:t xml:space="preserve"> и в таких же системах, содержащих</w:t>
      </w:r>
      <w:r w:rsidR="00134748">
        <w:rPr>
          <w:rFonts w:ascii="Times New Roman" w:hAnsi="Times New Roman" w:cs="Times New Roman"/>
          <w:sz w:val="28"/>
          <w:szCs w:val="28"/>
        </w:rPr>
        <w:t xml:space="preserve"> дополнительно</w:t>
      </w:r>
      <w:r w:rsidR="00111BD1">
        <w:rPr>
          <w:rFonts w:ascii="Times New Roman" w:hAnsi="Times New Roman" w:cs="Times New Roman"/>
          <w:sz w:val="28"/>
          <w:szCs w:val="28"/>
        </w:rPr>
        <w:t xml:space="preserve"> добавки порошка</w:t>
      </w:r>
      <w:r w:rsidR="008E6F52">
        <w:rPr>
          <w:rFonts w:ascii="Times New Roman" w:hAnsi="Times New Roman" w:cs="Times New Roman"/>
          <w:sz w:val="28"/>
          <w:szCs w:val="28"/>
        </w:rPr>
        <w:t xml:space="preserve"> глины.</w:t>
      </w:r>
    </w:p>
    <w:p w:rsidR="004C5D01" w:rsidRDefault="004C5D01" w:rsidP="00611C3E">
      <w:pPr>
        <w:spacing w:line="360" w:lineRule="auto"/>
        <w:jc w:val="both"/>
        <w:rPr>
          <w:rFonts w:ascii="Times New Roman" w:hAnsi="Times New Roman" w:cs="Times New Roman"/>
          <w:sz w:val="28"/>
          <w:szCs w:val="28"/>
        </w:rPr>
      </w:pPr>
    </w:p>
    <w:p w:rsidR="004C5D01" w:rsidRPr="003A6603" w:rsidRDefault="004C5D01" w:rsidP="004C5D0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1.8. Определение нефтепродуктов в воде</w:t>
      </w:r>
    </w:p>
    <w:p w:rsidR="000B54FF" w:rsidRDefault="000B54FF" w:rsidP="006658CF">
      <w:pPr>
        <w:spacing w:after="0" w:line="360" w:lineRule="auto"/>
        <w:ind w:firstLine="709"/>
        <w:jc w:val="both"/>
        <w:rPr>
          <w:rFonts w:ascii="Times New Roman" w:hAnsi="Times New Roman" w:cs="Times New Roman"/>
          <w:sz w:val="28"/>
          <w:szCs w:val="28"/>
        </w:rPr>
      </w:pPr>
      <w:r w:rsidRPr="000B54FF">
        <w:rPr>
          <w:rFonts w:ascii="Times New Roman" w:hAnsi="Times New Roman" w:cs="Times New Roman"/>
          <w:sz w:val="28"/>
          <w:szCs w:val="28"/>
        </w:rPr>
        <w:t xml:space="preserve">Методики определения </w:t>
      </w:r>
      <w:r w:rsidR="006658CF">
        <w:rPr>
          <w:rFonts w:ascii="Times New Roman" w:hAnsi="Times New Roman" w:cs="Times New Roman"/>
          <w:sz w:val="28"/>
          <w:szCs w:val="28"/>
        </w:rPr>
        <w:t>нефтепродуктов</w:t>
      </w:r>
      <w:r w:rsidRPr="000B54FF">
        <w:rPr>
          <w:rFonts w:ascii="Times New Roman" w:hAnsi="Times New Roman" w:cs="Times New Roman"/>
          <w:sz w:val="28"/>
          <w:szCs w:val="28"/>
        </w:rPr>
        <w:t xml:space="preserve"> в воде, основанные на гравиметрии, </w:t>
      </w:r>
      <w:proofErr w:type="spellStart"/>
      <w:r w:rsidRPr="000B54FF">
        <w:rPr>
          <w:rFonts w:ascii="Times New Roman" w:hAnsi="Times New Roman" w:cs="Times New Roman"/>
          <w:sz w:val="28"/>
          <w:szCs w:val="28"/>
        </w:rPr>
        <w:t>флуориметрии</w:t>
      </w:r>
      <w:proofErr w:type="spellEnd"/>
      <w:r w:rsidRPr="000B54FF">
        <w:rPr>
          <w:rFonts w:ascii="Times New Roman" w:hAnsi="Times New Roman" w:cs="Times New Roman"/>
          <w:sz w:val="28"/>
          <w:szCs w:val="28"/>
        </w:rPr>
        <w:t xml:space="preserve"> и </w:t>
      </w:r>
      <w:proofErr w:type="spellStart"/>
      <w:proofErr w:type="gramStart"/>
      <w:r w:rsidRPr="000B54FF">
        <w:rPr>
          <w:rFonts w:ascii="Times New Roman" w:hAnsi="Times New Roman" w:cs="Times New Roman"/>
          <w:sz w:val="28"/>
          <w:szCs w:val="28"/>
        </w:rPr>
        <w:t>ИК-спектрометрии</w:t>
      </w:r>
      <w:proofErr w:type="spellEnd"/>
      <w:proofErr w:type="gramEnd"/>
      <w:r w:rsidRPr="000B54FF">
        <w:rPr>
          <w:rFonts w:ascii="Times New Roman" w:hAnsi="Times New Roman" w:cs="Times New Roman"/>
          <w:sz w:val="28"/>
          <w:szCs w:val="28"/>
        </w:rPr>
        <w:t xml:space="preserve">, позволяют получить информацию о суммарном содержании в водоемах неполярных и малополярных углеводородов нефтяного происхождения. Однако с их помощью нельзя установить состав этих нефтепродуктов, то есть идентифицировать индивидуальные углеводороды. Такую задачу можно решить с помощью </w:t>
      </w:r>
      <w:r w:rsidRPr="000B54FF">
        <w:rPr>
          <w:rFonts w:ascii="Times New Roman" w:hAnsi="Times New Roman" w:cs="Times New Roman"/>
          <w:i/>
          <w:sz w:val="28"/>
          <w:szCs w:val="28"/>
        </w:rPr>
        <w:t>газовой хроматографии</w:t>
      </w:r>
      <w:r w:rsidRPr="000B54FF">
        <w:rPr>
          <w:rFonts w:ascii="Times New Roman" w:hAnsi="Times New Roman" w:cs="Times New Roman"/>
          <w:sz w:val="28"/>
          <w:szCs w:val="28"/>
        </w:rPr>
        <w:t xml:space="preserve">, и тогда, зная углеводородный состав </w:t>
      </w:r>
      <w:r>
        <w:rPr>
          <w:rFonts w:ascii="Times New Roman" w:hAnsi="Times New Roman" w:cs="Times New Roman"/>
          <w:sz w:val="28"/>
          <w:szCs w:val="28"/>
        </w:rPr>
        <w:t>нефтепродуктов</w:t>
      </w:r>
      <w:r w:rsidRPr="000B54FF">
        <w:rPr>
          <w:rFonts w:ascii="Times New Roman" w:hAnsi="Times New Roman" w:cs="Times New Roman"/>
          <w:sz w:val="28"/>
          <w:szCs w:val="28"/>
        </w:rPr>
        <w:t xml:space="preserve">, можно сказать, к каким именно нефтепродуктам (бензин, керосин, мазут, дизельное топливо и т.п.) относится данное загрязнение. </w:t>
      </w:r>
      <w:r>
        <w:rPr>
          <w:rFonts w:ascii="Times New Roman" w:hAnsi="Times New Roman" w:cs="Times New Roman"/>
          <w:sz w:val="28"/>
          <w:szCs w:val="28"/>
        </w:rPr>
        <w:t>(Экологические анализы…, 2010)</w:t>
      </w:r>
      <w:r w:rsidR="006658CF">
        <w:rPr>
          <w:rFonts w:ascii="Times New Roman" w:hAnsi="Times New Roman" w:cs="Times New Roman"/>
          <w:sz w:val="28"/>
          <w:szCs w:val="28"/>
        </w:rPr>
        <w:t>.</w:t>
      </w:r>
    </w:p>
    <w:p w:rsidR="006658CF" w:rsidRDefault="006658CF" w:rsidP="006658CF">
      <w:pPr>
        <w:spacing w:after="0" w:line="360" w:lineRule="auto"/>
        <w:ind w:firstLine="709"/>
        <w:jc w:val="both"/>
        <w:rPr>
          <w:sz w:val="28"/>
          <w:szCs w:val="28"/>
        </w:rPr>
      </w:pPr>
      <w:r>
        <w:rPr>
          <w:rFonts w:ascii="Times New Roman" w:hAnsi="Times New Roman" w:cs="Times New Roman"/>
          <w:sz w:val="28"/>
          <w:szCs w:val="28"/>
        </w:rPr>
        <w:t>Перечисленные методики требуют значительного времени для их выполнения и (или) дорогостоящего оборудования.</w:t>
      </w:r>
    </w:p>
    <w:p w:rsidR="000B54FF" w:rsidRPr="006658CF" w:rsidRDefault="006658CF" w:rsidP="00665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анализ концентрации нефтепродуктов не требует высокой точности, можно использовать </w:t>
      </w:r>
      <w:r w:rsidRPr="006658CF">
        <w:rPr>
          <w:rFonts w:ascii="Times New Roman" w:hAnsi="Times New Roman" w:cs="Times New Roman"/>
          <w:sz w:val="28"/>
          <w:szCs w:val="28"/>
        </w:rPr>
        <w:t xml:space="preserve">методику определения  </w:t>
      </w:r>
      <w:proofErr w:type="spellStart"/>
      <w:r w:rsidRPr="006658CF">
        <w:rPr>
          <w:rFonts w:ascii="Times New Roman" w:hAnsi="Times New Roman" w:cs="Times New Roman"/>
          <w:sz w:val="28"/>
          <w:szCs w:val="28"/>
        </w:rPr>
        <w:t>бихроматной</w:t>
      </w:r>
      <w:proofErr w:type="spellEnd"/>
      <w:r w:rsidRPr="006658CF">
        <w:rPr>
          <w:rFonts w:ascii="Times New Roman" w:hAnsi="Times New Roman" w:cs="Times New Roman"/>
          <w:sz w:val="28"/>
          <w:szCs w:val="28"/>
        </w:rPr>
        <w:t xml:space="preserve"> окисляемости, т.е. химического потребления кислорода (ХПК)</w:t>
      </w:r>
      <w:r>
        <w:rPr>
          <w:rFonts w:ascii="Times New Roman" w:hAnsi="Times New Roman" w:cs="Times New Roman"/>
          <w:sz w:val="28"/>
          <w:szCs w:val="28"/>
        </w:rPr>
        <w:t>.</w:t>
      </w:r>
    </w:p>
    <w:p w:rsidR="003C2E63" w:rsidRDefault="003C2E63" w:rsidP="006658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Химическое потребление кислорода (ХПК) – величина, характеризующая содержание в воде органических и минеральных веществ, окисляемых одним из сильных химических окислителей при определенных условиях. Известно несколько видов окисляемости: </w:t>
      </w:r>
      <w:proofErr w:type="spellStart"/>
      <w:r>
        <w:rPr>
          <w:rFonts w:ascii="Times New Roman" w:hAnsi="Times New Roman" w:cs="Times New Roman"/>
          <w:sz w:val="28"/>
          <w:szCs w:val="28"/>
        </w:rPr>
        <w:t>иодатная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цериевая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бихроматная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перманганатная</w:t>
      </w:r>
      <w:proofErr w:type="spellEnd"/>
      <w:r>
        <w:rPr>
          <w:rFonts w:ascii="Times New Roman" w:hAnsi="Times New Roman" w:cs="Times New Roman"/>
          <w:sz w:val="28"/>
          <w:szCs w:val="28"/>
        </w:rPr>
        <w:t xml:space="preserve">. Выражается окисляемость в миллиграммах кислорода, затраченного на окисление органических веществ. </w:t>
      </w:r>
    </w:p>
    <w:p w:rsidR="003C2E63" w:rsidRDefault="003C2E63" w:rsidP="006658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природе состав воды, а именно содержащихся в ней органических соединений, зависит от множества факторов. Одни из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значимых – продуцирование и трансформация внутри водоема. Поступление воды из других источников: атмосферных осадков, поверхностными истоками, хозяйственными и промышленными сточными водами также является существенным фактором. Образовавшиеся в водоеме органические вещества очень разнообразны между собой по своим химическим свойствам и </w:t>
      </w:r>
      <w:r>
        <w:rPr>
          <w:rFonts w:ascii="Times New Roman" w:hAnsi="Times New Roman" w:cs="Times New Roman"/>
          <w:sz w:val="28"/>
          <w:szCs w:val="28"/>
        </w:rPr>
        <w:lastRenderedPageBreak/>
        <w:t xml:space="preserve">устойчивости к окислителям. В водоеме они могут находиться в растворенном, коллоидном и взвешенном состоянии. Органические вещества значительным образом влияют на окисляемость воды в условиях, требующихся для выбранного метода определения. </w:t>
      </w:r>
      <w:r w:rsidR="006658CF">
        <w:rPr>
          <w:rFonts w:ascii="Times New Roman" w:hAnsi="Times New Roman" w:cs="Times New Roman"/>
          <w:sz w:val="28"/>
          <w:szCs w:val="28"/>
        </w:rPr>
        <w:t xml:space="preserve">В нашем исследовании модельные растворы загрязняются только нефтепродуктами, поэтому присутствие других органических веществ не может затруднить анализ. </w:t>
      </w:r>
    </w:p>
    <w:p w:rsidR="00BD276B" w:rsidRDefault="00BD276B" w:rsidP="006658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чтобы проанализировать содержание нефтепродуктов в водных растворах, будем определять оптическую плотность растворов, фотографировать их под микроскопом при увеличении в 1350 раз и определять ХПК этих растворов.</w:t>
      </w: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Экспериментальная часть</w:t>
      </w: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2.1. Реактивы и оборудование</w:t>
      </w:r>
    </w:p>
    <w:p w:rsidR="004039D9" w:rsidRDefault="004039D9" w:rsidP="004039D9">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Реактивы</w:t>
      </w:r>
    </w:p>
    <w:tbl>
      <w:tblPr>
        <w:tblStyle w:val="ae"/>
        <w:tblW w:w="0" w:type="auto"/>
        <w:tblInd w:w="-5" w:type="dxa"/>
        <w:tblLook w:val="04A0"/>
      </w:tblPr>
      <w:tblGrid>
        <w:gridCol w:w="3969"/>
        <w:gridCol w:w="2736"/>
        <w:gridCol w:w="2862"/>
        <w:gridCol w:w="9"/>
      </w:tblGrid>
      <w:tr w:rsidR="004039D9" w:rsidTr="0029032C">
        <w:trPr>
          <w:trHeight w:val="218"/>
        </w:trPr>
        <w:tc>
          <w:tcPr>
            <w:tcW w:w="4766" w:type="dxa"/>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реактива</w:t>
            </w:r>
          </w:p>
        </w:tc>
        <w:tc>
          <w:tcPr>
            <w:tcW w:w="4769" w:type="dxa"/>
            <w:gridSpan w:val="3"/>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Производитель, ГОСТ/ТУ</w:t>
            </w:r>
          </w:p>
        </w:tc>
      </w:tr>
      <w:tr w:rsidR="004039D9" w:rsidTr="0029032C">
        <w:trPr>
          <w:trHeight w:val="210"/>
        </w:trPr>
        <w:tc>
          <w:tcPr>
            <w:tcW w:w="4766" w:type="dxa"/>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Дистиллированная вода</w:t>
            </w:r>
          </w:p>
        </w:tc>
        <w:tc>
          <w:tcPr>
            <w:tcW w:w="4769" w:type="dxa"/>
            <w:gridSpan w:val="3"/>
          </w:tcPr>
          <w:p w:rsidR="004039D9" w:rsidRDefault="004039D9" w:rsidP="0029032C">
            <w:pPr>
              <w:spacing w:line="360" w:lineRule="auto"/>
              <w:jc w:val="both"/>
              <w:rPr>
                <w:rFonts w:ascii="Times New Roman" w:hAnsi="Times New Roman" w:cs="Times New Roman"/>
                <w:sz w:val="28"/>
                <w:szCs w:val="28"/>
              </w:rPr>
            </w:pPr>
          </w:p>
        </w:tc>
      </w:tr>
      <w:tr w:rsidR="004039D9" w:rsidTr="0029032C">
        <w:trPr>
          <w:trHeight w:val="428"/>
        </w:trPr>
        <w:tc>
          <w:tcPr>
            <w:tcW w:w="4766" w:type="dxa"/>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Натрий углекислый «ч»</w:t>
            </w:r>
          </w:p>
        </w:tc>
        <w:tc>
          <w:tcPr>
            <w:tcW w:w="4769" w:type="dxa"/>
            <w:gridSpan w:val="3"/>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ОАО «НИИПМ» Москва</w:t>
            </w:r>
          </w:p>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ГОСТ 83-79</w:t>
            </w:r>
          </w:p>
        </w:tc>
      </w:tr>
      <w:tr w:rsidR="004039D9" w:rsidTr="0029032C">
        <w:trPr>
          <w:trHeight w:val="218"/>
        </w:trPr>
        <w:tc>
          <w:tcPr>
            <w:tcW w:w="4766" w:type="dxa"/>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Дизельное топливо</w:t>
            </w:r>
          </w:p>
        </w:tc>
        <w:tc>
          <w:tcPr>
            <w:tcW w:w="4769" w:type="dxa"/>
            <w:gridSpan w:val="3"/>
          </w:tcPr>
          <w:p w:rsidR="004039D9" w:rsidRPr="007C688E"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ТАТНЕФТЬ</w:t>
            </w:r>
          </w:p>
        </w:tc>
      </w:tr>
      <w:tr w:rsidR="004039D9" w:rsidTr="0029032C">
        <w:trPr>
          <w:trHeight w:val="218"/>
        </w:trPr>
        <w:tc>
          <w:tcPr>
            <w:tcW w:w="4766" w:type="dxa"/>
          </w:tcPr>
          <w:p w:rsidR="004039D9" w:rsidRDefault="004039D9"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Глина</w:t>
            </w:r>
          </w:p>
        </w:tc>
        <w:tc>
          <w:tcPr>
            <w:tcW w:w="4769" w:type="dxa"/>
            <w:gridSpan w:val="3"/>
          </w:tcPr>
          <w:p w:rsidR="004039D9" w:rsidRDefault="00C72008" w:rsidP="0029032C">
            <w:pPr>
              <w:spacing w:line="360" w:lineRule="auto"/>
              <w:jc w:val="both"/>
              <w:rPr>
                <w:rFonts w:ascii="Times New Roman" w:hAnsi="Times New Roman" w:cs="Times New Roman"/>
                <w:sz w:val="28"/>
                <w:szCs w:val="28"/>
              </w:rPr>
            </w:pPr>
            <w:r>
              <w:rPr>
                <w:rFonts w:ascii="Times New Roman" w:hAnsi="Times New Roman" w:cs="Times New Roman"/>
                <w:sz w:val="28"/>
                <w:szCs w:val="28"/>
              </w:rPr>
              <w:t>Глиняный наполнитель «Кузя»</w:t>
            </w:r>
          </w:p>
        </w:tc>
      </w:tr>
      <w:tr w:rsidR="004039D9" w:rsidTr="0029032C">
        <w:tblPrEx>
          <w:tblLook w:val="0000"/>
        </w:tblPrEx>
        <w:trPr>
          <w:trHeight w:val="175"/>
        </w:trPr>
        <w:tc>
          <w:tcPr>
            <w:tcW w:w="4771" w:type="dxa"/>
            <w:tcBorders>
              <w:top w:val="nil"/>
              <w:bottom w:val="single" w:sz="4" w:space="0" w:color="auto"/>
            </w:tcBorders>
            <w:shd w:val="clear" w:color="auto" w:fill="auto"/>
          </w:tcPr>
          <w:p w:rsidR="004039D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 xml:space="preserve">Судан </w:t>
            </w:r>
            <w:r>
              <w:rPr>
                <w:rFonts w:ascii="Times New Roman" w:hAnsi="Times New Roman" w:cs="Times New Roman"/>
                <w:sz w:val="28"/>
                <w:szCs w:val="28"/>
                <w:lang w:val="en-US"/>
              </w:rPr>
              <w:t>III</w:t>
            </w:r>
          </w:p>
          <w:p w:rsidR="004039D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Калий </w:t>
            </w:r>
            <w:proofErr w:type="spellStart"/>
            <w:r>
              <w:rPr>
                <w:rFonts w:ascii="Times New Roman" w:hAnsi="Times New Roman" w:cs="Times New Roman"/>
                <w:sz w:val="28"/>
                <w:szCs w:val="28"/>
              </w:rPr>
              <w:t>двухромовокислый</w:t>
            </w:r>
            <w:proofErr w:type="spellEnd"/>
          </w:p>
          <w:p w:rsidR="004039D9" w:rsidRPr="003E4B9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Аммони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железо (II) сернокислый</w:t>
            </w:r>
            <w:r w:rsidR="00C72008">
              <w:rPr>
                <w:rFonts w:ascii="Times New Roman" w:hAnsi="Times New Roman" w:cs="Times New Roman"/>
                <w:sz w:val="28"/>
                <w:szCs w:val="28"/>
              </w:rPr>
              <w:t xml:space="preserve"> (соль Мора)</w:t>
            </w:r>
          </w:p>
        </w:tc>
        <w:tc>
          <w:tcPr>
            <w:tcW w:w="424" w:type="dxa"/>
            <w:tcBorders>
              <w:bottom w:val="single" w:sz="4" w:space="0" w:color="auto"/>
              <w:right w:val="nil"/>
            </w:tcBorders>
          </w:tcPr>
          <w:p w:rsidR="004039D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РЕАХИМ</w:t>
            </w:r>
          </w:p>
          <w:p w:rsidR="004039D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УРАЛХИМИНВЕСТ</w:t>
            </w:r>
          </w:p>
          <w:p w:rsidR="004039D9" w:rsidRDefault="004039D9" w:rsidP="0029032C">
            <w:pPr>
              <w:spacing w:line="360" w:lineRule="auto"/>
              <w:rPr>
                <w:rFonts w:ascii="Times New Roman" w:hAnsi="Times New Roman" w:cs="Times New Roman"/>
                <w:sz w:val="28"/>
                <w:szCs w:val="28"/>
              </w:rPr>
            </w:pPr>
            <w:r>
              <w:rPr>
                <w:rFonts w:ascii="Times New Roman" w:hAnsi="Times New Roman" w:cs="Times New Roman"/>
                <w:sz w:val="28"/>
                <w:szCs w:val="28"/>
              </w:rPr>
              <w:t>РЕАХИМ</w:t>
            </w:r>
          </w:p>
        </w:tc>
        <w:tc>
          <w:tcPr>
            <w:tcW w:w="4345" w:type="dxa"/>
            <w:gridSpan w:val="2"/>
            <w:tcBorders>
              <w:top w:val="nil"/>
              <w:left w:val="nil"/>
              <w:bottom w:val="nil"/>
            </w:tcBorders>
            <w:shd w:val="clear" w:color="auto" w:fill="auto"/>
          </w:tcPr>
          <w:p w:rsidR="004039D9" w:rsidRPr="005C772C" w:rsidRDefault="004039D9" w:rsidP="0029032C">
            <w:pPr>
              <w:spacing w:line="360" w:lineRule="auto"/>
              <w:rPr>
                <w:rFonts w:ascii="Times New Roman" w:hAnsi="Times New Roman" w:cs="Times New Roman"/>
                <w:sz w:val="28"/>
                <w:szCs w:val="28"/>
              </w:rPr>
            </w:pPr>
          </w:p>
        </w:tc>
      </w:tr>
      <w:tr w:rsidR="004039D9" w:rsidTr="0029032C">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4771" w:type="dxa"/>
          <w:wAfter w:w="11" w:type="dxa"/>
          <w:trHeight w:val="100"/>
        </w:trPr>
        <w:tc>
          <w:tcPr>
            <w:tcW w:w="4758" w:type="dxa"/>
            <w:gridSpan w:val="2"/>
            <w:tcBorders>
              <w:top w:val="single" w:sz="4" w:space="0" w:color="auto"/>
            </w:tcBorders>
          </w:tcPr>
          <w:p w:rsidR="004039D9" w:rsidRDefault="004039D9" w:rsidP="0029032C">
            <w:pPr>
              <w:spacing w:line="360" w:lineRule="auto"/>
              <w:jc w:val="center"/>
              <w:rPr>
                <w:rFonts w:ascii="Times New Roman" w:hAnsi="Times New Roman" w:cs="Times New Roman"/>
                <w:sz w:val="28"/>
                <w:szCs w:val="28"/>
              </w:rPr>
            </w:pPr>
          </w:p>
        </w:tc>
      </w:tr>
    </w:tbl>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Оборудование</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Магнитная мешалка с подогревом ПЭ  6110</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Шпатель</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Трехходовая колба</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Стеклянный цилиндр на 100 мл</w:t>
      </w:r>
    </w:p>
    <w:p w:rsidR="004039D9" w:rsidRDefault="004039D9" w:rsidP="004039D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pH</w:t>
      </w:r>
      <w:r w:rsidRPr="007C688E">
        <w:rPr>
          <w:rFonts w:ascii="Times New Roman" w:hAnsi="Times New Roman" w:cs="Times New Roman"/>
          <w:sz w:val="28"/>
          <w:szCs w:val="28"/>
        </w:rPr>
        <w:t>-</w:t>
      </w:r>
      <w:r>
        <w:rPr>
          <w:rFonts w:ascii="Times New Roman" w:hAnsi="Times New Roman" w:cs="Times New Roman"/>
          <w:sz w:val="28"/>
          <w:szCs w:val="28"/>
        </w:rPr>
        <w:t>метр</w:t>
      </w:r>
      <w:proofErr w:type="gramEnd"/>
      <w:r>
        <w:rPr>
          <w:rFonts w:ascii="Times New Roman" w:hAnsi="Times New Roman" w:cs="Times New Roman"/>
          <w:sz w:val="28"/>
          <w:szCs w:val="28"/>
        </w:rPr>
        <w:t xml:space="preserve"> АНИОН 4100</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Стеклянный электрод ЭСК-10601</w:t>
      </w:r>
    </w:p>
    <w:p w:rsidR="004039D9" w:rsidRDefault="004039D9" w:rsidP="004039D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Микрофотоколориметр</w:t>
      </w:r>
      <w:proofErr w:type="spellEnd"/>
      <w:r>
        <w:rPr>
          <w:rFonts w:ascii="Times New Roman" w:hAnsi="Times New Roman" w:cs="Times New Roman"/>
          <w:sz w:val="28"/>
          <w:szCs w:val="28"/>
        </w:rPr>
        <w:t xml:space="preserve"> МКМФ-02</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Микроскоп</w:t>
      </w:r>
      <w:r w:rsidR="00AD16D3">
        <w:rPr>
          <w:rFonts w:ascii="Times New Roman" w:hAnsi="Times New Roman" w:cs="Times New Roman"/>
          <w:sz w:val="28"/>
          <w:szCs w:val="28"/>
        </w:rPr>
        <w:t xml:space="preserve"> МИКМЕД-1</w:t>
      </w:r>
    </w:p>
    <w:p w:rsidR="004039D9" w:rsidRDefault="004039D9" w:rsidP="004039D9">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Ap</w:t>
      </w:r>
      <w:proofErr w:type="spellEnd"/>
      <w:r>
        <w:rPr>
          <w:rFonts w:ascii="Times New Roman" w:hAnsi="Times New Roman" w:cs="Times New Roman"/>
          <w:sz w:val="28"/>
          <w:szCs w:val="28"/>
          <w:lang w:val="en-US"/>
        </w:rPr>
        <w:t>p</w:t>
      </w:r>
      <w:proofErr w:type="spellStart"/>
      <w:r>
        <w:rPr>
          <w:rFonts w:ascii="Times New Roman" w:hAnsi="Times New Roman" w:cs="Times New Roman"/>
          <w:sz w:val="28"/>
          <w:szCs w:val="28"/>
        </w:rPr>
        <w:t>le</w:t>
      </w:r>
      <w:proofErr w:type="spellEnd"/>
      <w:r w:rsidRPr="003E4B9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ipad</w:t>
      </w:r>
      <w:proofErr w:type="spellEnd"/>
      <w:r w:rsidRPr="003E4B99">
        <w:rPr>
          <w:rFonts w:ascii="Times New Roman" w:hAnsi="Times New Roman" w:cs="Times New Roman"/>
          <w:sz w:val="28"/>
          <w:szCs w:val="28"/>
        </w:rPr>
        <w:t xml:space="preserve"> 3 </w:t>
      </w:r>
      <w:r>
        <w:rPr>
          <w:rFonts w:ascii="Times New Roman" w:hAnsi="Times New Roman" w:cs="Times New Roman"/>
          <w:sz w:val="28"/>
          <w:szCs w:val="28"/>
          <w:lang w:val="en-US"/>
        </w:rPr>
        <w:t>new</w:t>
      </w:r>
      <w:r>
        <w:rPr>
          <w:rFonts w:ascii="Times New Roman" w:hAnsi="Times New Roman" w:cs="Times New Roman"/>
          <w:sz w:val="28"/>
          <w:szCs w:val="28"/>
        </w:rPr>
        <w:t xml:space="preserve"> </w:t>
      </w:r>
    </w:p>
    <w:p w:rsidR="004039D9" w:rsidRPr="003E4B9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Стеклянный электрод АНИОН 4100</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Стеклянная воронка</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Фильтровальная бумага</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Весы</w:t>
      </w:r>
    </w:p>
    <w:p w:rsidR="004039D9" w:rsidRDefault="004039D9" w:rsidP="004039D9">
      <w:pPr>
        <w:spacing w:line="360" w:lineRule="auto"/>
        <w:jc w:val="both"/>
        <w:rPr>
          <w:rFonts w:ascii="Times New Roman" w:hAnsi="Times New Roman" w:cs="Times New Roman"/>
          <w:sz w:val="28"/>
          <w:szCs w:val="28"/>
        </w:rPr>
      </w:pPr>
      <w:r>
        <w:rPr>
          <w:rFonts w:ascii="Times New Roman" w:hAnsi="Times New Roman" w:cs="Times New Roman"/>
          <w:sz w:val="28"/>
          <w:szCs w:val="28"/>
        </w:rPr>
        <w:t>Стеклянная палочка</w:t>
      </w:r>
    </w:p>
    <w:p w:rsidR="004039D9" w:rsidRDefault="004039D9" w:rsidP="004039D9">
      <w:pPr>
        <w:spacing w:line="360" w:lineRule="auto"/>
        <w:jc w:val="center"/>
        <w:rPr>
          <w:rFonts w:ascii="Times New Roman" w:hAnsi="Times New Roman" w:cs="Times New Roman"/>
          <w:sz w:val="28"/>
          <w:szCs w:val="28"/>
        </w:rPr>
      </w:pP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2.2 Методики экспериментов</w:t>
      </w: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2.2.1. Приготовление насыщенного раствора карбоната натрия</w:t>
      </w:r>
    </w:p>
    <w:p w:rsidR="004039D9" w:rsidRDefault="004039D9" w:rsidP="00F014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чистый цилиндр на 1000 мл наливали 600 мл дистиллированной воды. Цилиндр устанавливали на магнитную мешалку с подогревом, включали подогрев. В цилиндр с водой опускали магнитный сердечник и включали перемешивающее устройство. Затем в цилиндр порциями добавляли карбонат натрия до окончания процесса растворения. После этого готовый раствор охлаждали, фильтровали, измеряли его </w:t>
      </w:r>
      <w:r>
        <w:rPr>
          <w:rFonts w:ascii="Times New Roman" w:hAnsi="Times New Roman" w:cs="Times New Roman"/>
          <w:sz w:val="28"/>
          <w:szCs w:val="28"/>
          <w:lang w:val="en-US"/>
        </w:rPr>
        <w:t>pH</w:t>
      </w:r>
      <w:r>
        <w:rPr>
          <w:rFonts w:ascii="Times New Roman" w:hAnsi="Times New Roman" w:cs="Times New Roman"/>
          <w:sz w:val="28"/>
          <w:szCs w:val="28"/>
        </w:rPr>
        <w:t xml:space="preserve"> и использовали в экспериментах</w:t>
      </w:r>
      <w:r w:rsidRPr="00036E75">
        <w:rPr>
          <w:rFonts w:ascii="Times New Roman" w:hAnsi="Times New Roman" w:cs="Times New Roman"/>
          <w:sz w:val="28"/>
          <w:szCs w:val="28"/>
        </w:rPr>
        <w:t>.</w:t>
      </w:r>
    </w:p>
    <w:p w:rsidR="004039D9" w:rsidRDefault="004039D9" w:rsidP="00F01450">
      <w:pPr>
        <w:spacing w:after="0" w:line="360" w:lineRule="auto"/>
        <w:jc w:val="both"/>
        <w:rPr>
          <w:rFonts w:ascii="Times New Roman" w:hAnsi="Times New Roman" w:cs="Times New Roman"/>
          <w:sz w:val="28"/>
          <w:szCs w:val="28"/>
        </w:rPr>
      </w:pPr>
    </w:p>
    <w:p w:rsidR="004039D9" w:rsidRDefault="004039D9" w:rsidP="00F014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2.2.2. Приготовление двухфазной системы </w:t>
      </w:r>
      <w:r w:rsidR="0034126E">
        <w:rPr>
          <w:rFonts w:ascii="Times New Roman" w:hAnsi="Times New Roman" w:cs="Times New Roman"/>
          <w:sz w:val="28"/>
          <w:szCs w:val="28"/>
        </w:rPr>
        <w:t>«</w:t>
      </w:r>
      <w:r>
        <w:rPr>
          <w:rFonts w:ascii="Times New Roman" w:hAnsi="Times New Roman" w:cs="Times New Roman"/>
          <w:sz w:val="28"/>
          <w:szCs w:val="28"/>
        </w:rPr>
        <w:t>дизельное топливо/ вода</w:t>
      </w:r>
      <w:r w:rsidR="0034126E">
        <w:rPr>
          <w:rFonts w:ascii="Times New Roman" w:hAnsi="Times New Roman" w:cs="Times New Roman"/>
          <w:sz w:val="28"/>
          <w:szCs w:val="28"/>
        </w:rPr>
        <w:t>»</w:t>
      </w:r>
    </w:p>
    <w:p w:rsidR="004039D9" w:rsidRDefault="004039D9" w:rsidP="00F01450">
      <w:pPr>
        <w:spacing w:after="0" w:line="360" w:lineRule="auto"/>
        <w:jc w:val="both"/>
        <w:rPr>
          <w:rFonts w:ascii="Times New Roman" w:hAnsi="Times New Roman" w:cs="Times New Roman"/>
          <w:sz w:val="28"/>
          <w:szCs w:val="28"/>
        </w:rPr>
      </w:pPr>
    </w:p>
    <w:p w:rsidR="004039D9" w:rsidRPr="007C688E" w:rsidRDefault="004039D9" w:rsidP="00F014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трехходовую колбу</w:t>
      </w:r>
      <w:r w:rsidR="00F01450">
        <w:rPr>
          <w:rFonts w:ascii="Times New Roman" w:hAnsi="Times New Roman" w:cs="Times New Roman"/>
          <w:sz w:val="28"/>
          <w:szCs w:val="28"/>
        </w:rPr>
        <w:t xml:space="preserve"> (Рис. 2)</w:t>
      </w:r>
      <w:r>
        <w:rPr>
          <w:rFonts w:ascii="Times New Roman" w:hAnsi="Times New Roman" w:cs="Times New Roman"/>
          <w:sz w:val="28"/>
          <w:szCs w:val="28"/>
        </w:rPr>
        <w:t xml:space="preserve"> наливали 70 мл</w:t>
      </w:r>
      <w:r w:rsidR="00F01450">
        <w:rPr>
          <w:rFonts w:ascii="Times New Roman" w:hAnsi="Times New Roman" w:cs="Times New Roman"/>
          <w:sz w:val="28"/>
          <w:szCs w:val="28"/>
        </w:rPr>
        <w:t xml:space="preserve"> дизельного топлива</w:t>
      </w:r>
      <w:r w:rsidR="0029032C">
        <w:rPr>
          <w:rFonts w:ascii="Times New Roman" w:hAnsi="Times New Roman" w:cs="Times New Roman"/>
          <w:sz w:val="28"/>
          <w:szCs w:val="28"/>
        </w:rPr>
        <w:t xml:space="preserve"> и добавляли</w:t>
      </w:r>
      <w:r w:rsidR="0029032C" w:rsidRPr="0029032C">
        <w:rPr>
          <w:rFonts w:ascii="Times New Roman" w:hAnsi="Times New Roman" w:cs="Times New Roman"/>
          <w:sz w:val="28"/>
          <w:szCs w:val="28"/>
        </w:rPr>
        <w:t xml:space="preserve"> </w:t>
      </w:r>
      <w:r w:rsidR="0029032C">
        <w:rPr>
          <w:rFonts w:ascii="Times New Roman" w:hAnsi="Times New Roman" w:cs="Times New Roman"/>
          <w:sz w:val="28"/>
          <w:szCs w:val="28"/>
        </w:rPr>
        <w:t xml:space="preserve">небольшое количество (на кончике шпателя) красителя для неполярных жидкостей – </w:t>
      </w:r>
      <w:proofErr w:type="spellStart"/>
      <w:r w:rsidR="0029032C">
        <w:rPr>
          <w:rFonts w:ascii="Times New Roman" w:hAnsi="Times New Roman" w:cs="Times New Roman"/>
          <w:sz w:val="28"/>
          <w:szCs w:val="28"/>
        </w:rPr>
        <w:t>судана</w:t>
      </w:r>
      <w:proofErr w:type="spellEnd"/>
      <w:r w:rsidR="0029032C">
        <w:rPr>
          <w:rFonts w:ascii="Times New Roman" w:hAnsi="Times New Roman" w:cs="Times New Roman"/>
          <w:sz w:val="28"/>
          <w:szCs w:val="28"/>
        </w:rPr>
        <w:t xml:space="preserve"> </w:t>
      </w:r>
      <w:r w:rsidR="0029032C">
        <w:rPr>
          <w:rFonts w:ascii="Times New Roman" w:hAnsi="Times New Roman" w:cs="Times New Roman"/>
          <w:sz w:val="28"/>
          <w:szCs w:val="28"/>
          <w:lang w:val="en-US"/>
        </w:rPr>
        <w:t>III</w:t>
      </w:r>
      <w:r w:rsidR="00F01450">
        <w:rPr>
          <w:rFonts w:ascii="Times New Roman" w:hAnsi="Times New Roman" w:cs="Times New Roman"/>
          <w:sz w:val="28"/>
          <w:szCs w:val="28"/>
        </w:rPr>
        <w:t>.</w:t>
      </w:r>
      <w:r>
        <w:rPr>
          <w:rFonts w:ascii="Times New Roman" w:hAnsi="Times New Roman" w:cs="Times New Roman"/>
          <w:sz w:val="28"/>
          <w:szCs w:val="28"/>
        </w:rPr>
        <w:t xml:space="preserve"> Затем в эту же колбу наливали 70 мл </w:t>
      </w:r>
      <w:r w:rsidR="00F01450">
        <w:rPr>
          <w:rFonts w:ascii="Times New Roman" w:hAnsi="Times New Roman" w:cs="Times New Roman"/>
          <w:sz w:val="28"/>
          <w:szCs w:val="28"/>
        </w:rPr>
        <w:t>дистиллированной воды</w:t>
      </w:r>
      <w:r>
        <w:rPr>
          <w:rFonts w:ascii="Times New Roman" w:hAnsi="Times New Roman" w:cs="Times New Roman"/>
          <w:sz w:val="28"/>
          <w:szCs w:val="28"/>
        </w:rPr>
        <w:t xml:space="preserve">. </w:t>
      </w:r>
      <w:r w:rsidR="00F01450">
        <w:rPr>
          <w:rFonts w:ascii="Times New Roman" w:hAnsi="Times New Roman" w:cs="Times New Roman"/>
          <w:sz w:val="28"/>
          <w:szCs w:val="28"/>
        </w:rPr>
        <w:t xml:space="preserve">Колбу </w:t>
      </w:r>
      <w:r>
        <w:rPr>
          <w:rFonts w:ascii="Times New Roman" w:hAnsi="Times New Roman" w:cs="Times New Roman"/>
          <w:sz w:val="28"/>
          <w:szCs w:val="28"/>
        </w:rPr>
        <w:t xml:space="preserve">оставляли на 45 минут. По истечению указанного времени отбирали пробу водной фазы. С помощью </w:t>
      </w:r>
      <w:proofErr w:type="spellStart"/>
      <w:r>
        <w:rPr>
          <w:rFonts w:ascii="Times New Roman" w:hAnsi="Times New Roman" w:cs="Times New Roman"/>
          <w:sz w:val="28"/>
          <w:szCs w:val="28"/>
        </w:rPr>
        <w:t>микрофотоколориметра</w:t>
      </w:r>
      <w:proofErr w:type="spellEnd"/>
      <w:r>
        <w:rPr>
          <w:rFonts w:ascii="Times New Roman" w:hAnsi="Times New Roman" w:cs="Times New Roman"/>
          <w:sz w:val="28"/>
          <w:szCs w:val="28"/>
        </w:rPr>
        <w:t xml:space="preserve"> измеряли оптическую плотность полученного </w:t>
      </w:r>
      <w:r>
        <w:rPr>
          <w:rFonts w:ascii="Times New Roman" w:hAnsi="Times New Roman" w:cs="Times New Roman"/>
          <w:sz w:val="28"/>
          <w:szCs w:val="28"/>
        </w:rPr>
        <w:lastRenderedPageBreak/>
        <w:t>раствора. Затем рассматривали образец раствора под микроскопом, используя увеличение в 1350 раз</w:t>
      </w:r>
      <w:r w:rsidR="00F01450">
        <w:rPr>
          <w:rFonts w:ascii="Times New Roman" w:hAnsi="Times New Roman" w:cs="Times New Roman"/>
          <w:sz w:val="28"/>
          <w:szCs w:val="28"/>
        </w:rPr>
        <w:t>.</w:t>
      </w:r>
      <w:r>
        <w:rPr>
          <w:rFonts w:ascii="Times New Roman" w:hAnsi="Times New Roman" w:cs="Times New Roman"/>
          <w:sz w:val="28"/>
          <w:szCs w:val="28"/>
        </w:rPr>
        <w:t xml:space="preserve"> Фотографировали.</w:t>
      </w:r>
    </w:p>
    <w:p w:rsidR="004039D9" w:rsidRDefault="00AF0BDD" w:rsidP="004039D9">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8901" cy="39910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хфазная система.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4817" cy="4002061"/>
                    </a:xfrm>
                    <a:prstGeom prst="rect">
                      <a:avLst/>
                    </a:prstGeom>
                  </pic:spPr>
                </pic:pic>
              </a:graphicData>
            </a:graphic>
          </wp:inline>
        </w:drawing>
      </w:r>
    </w:p>
    <w:p w:rsidR="00AF0BDD" w:rsidRDefault="00AF0BDD" w:rsidP="00AF0B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 2. Трехфазная система, содержащая водный раствор, окрашенный  </w:t>
      </w:r>
    </w:p>
    <w:p w:rsidR="00AF0BDD" w:rsidRDefault="00AF0BDD" w:rsidP="00AF0B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нефтепродукт и частицы глины</w:t>
      </w:r>
    </w:p>
    <w:p w:rsidR="00AF0BDD" w:rsidRDefault="00AF0BDD" w:rsidP="00AF0BDD">
      <w:pPr>
        <w:spacing w:after="0" w:line="360" w:lineRule="auto"/>
        <w:jc w:val="both"/>
        <w:rPr>
          <w:rFonts w:ascii="Times New Roman" w:hAnsi="Times New Roman" w:cs="Times New Roman"/>
          <w:sz w:val="28"/>
          <w:szCs w:val="28"/>
        </w:rPr>
      </w:pP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2.2.3. Приготовление трехфазной системы </w:t>
      </w:r>
      <w:r w:rsidR="00AF0BDD">
        <w:rPr>
          <w:rFonts w:ascii="Times New Roman" w:hAnsi="Times New Roman" w:cs="Times New Roman"/>
          <w:sz w:val="28"/>
          <w:szCs w:val="28"/>
        </w:rPr>
        <w:t>«</w:t>
      </w:r>
      <w:r>
        <w:rPr>
          <w:rFonts w:ascii="Times New Roman" w:hAnsi="Times New Roman" w:cs="Times New Roman"/>
          <w:sz w:val="28"/>
          <w:szCs w:val="28"/>
        </w:rPr>
        <w:t>дизельное топливо</w:t>
      </w:r>
      <w:r w:rsidRPr="005C772C">
        <w:rPr>
          <w:rFonts w:ascii="Times New Roman" w:hAnsi="Times New Roman" w:cs="Times New Roman"/>
          <w:sz w:val="28"/>
          <w:szCs w:val="28"/>
        </w:rPr>
        <w:t xml:space="preserve">/ </w:t>
      </w:r>
      <w:r>
        <w:rPr>
          <w:rFonts w:ascii="Times New Roman" w:hAnsi="Times New Roman" w:cs="Times New Roman"/>
          <w:sz w:val="28"/>
          <w:szCs w:val="28"/>
        </w:rPr>
        <w:t>вода</w:t>
      </w:r>
      <w:r w:rsidRPr="005C772C">
        <w:rPr>
          <w:rFonts w:ascii="Times New Roman" w:hAnsi="Times New Roman" w:cs="Times New Roman"/>
          <w:sz w:val="28"/>
          <w:szCs w:val="28"/>
        </w:rPr>
        <w:t xml:space="preserve">/ </w:t>
      </w:r>
      <w:r>
        <w:rPr>
          <w:rFonts w:ascii="Times New Roman" w:hAnsi="Times New Roman" w:cs="Times New Roman"/>
          <w:sz w:val="28"/>
          <w:szCs w:val="28"/>
        </w:rPr>
        <w:t>глина</w:t>
      </w:r>
      <w:r w:rsidR="00AF0BDD">
        <w:rPr>
          <w:rFonts w:ascii="Times New Roman" w:hAnsi="Times New Roman" w:cs="Times New Roman"/>
          <w:sz w:val="28"/>
          <w:szCs w:val="28"/>
        </w:rPr>
        <w:t>»</w:t>
      </w:r>
    </w:p>
    <w:p w:rsidR="00AF0BDD" w:rsidRDefault="004039D9" w:rsidP="00AF0BDD">
      <w:pPr>
        <w:spacing w:after="0" w:line="360" w:lineRule="auto"/>
        <w:ind w:firstLine="851"/>
        <w:jc w:val="both"/>
        <w:rPr>
          <w:rFonts w:ascii="Times New Roman" w:hAnsi="Times New Roman" w:cs="Times New Roman"/>
          <w:sz w:val="28"/>
          <w:szCs w:val="28"/>
        </w:rPr>
      </w:pPr>
      <w:r w:rsidRPr="00AF0BDD">
        <w:rPr>
          <w:rFonts w:ascii="Times New Roman" w:hAnsi="Times New Roman" w:cs="Times New Roman"/>
          <w:sz w:val="28"/>
          <w:szCs w:val="28"/>
        </w:rPr>
        <w:t xml:space="preserve">Гранулы глиняного наполнителя для кошачьих лотков «Кузя» измельчали в ступке до состояния глиняного порошка. Взвешивали на аналитических весах 0,3 г глиняного порошка и помещали в трехходовую колбу. Затем в эту же колбу добавляли 70 мл </w:t>
      </w:r>
      <w:r w:rsidR="00AF0BDD" w:rsidRPr="00AF0BDD">
        <w:rPr>
          <w:rFonts w:ascii="Times New Roman" w:hAnsi="Times New Roman" w:cs="Times New Roman"/>
          <w:sz w:val="28"/>
          <w:szCs w:val="28"/>
        </w:rPr>
        <w:t xml:space="preserve">дизельного топлива, краситель </w:t>
      </w:r>
      <w:proofErr w:type="spellStart"/>
      <w:r w:rsidR="00AF0BDD" w:rsidRPr="00AF0BDD">
        <w:rPr>
          <w:rFonts w:ascii="Times New Roman" w:hAnsi="Times New Roman" w:cs="Times New Roman"/>
          <w:sz w:val="28"/>
          <w:szCs w:val="28"/>
        </w:rPr>
        <w:t>с</w:t>
      </w:r>
      <w:r w:rsidRPr="00AF0BDD">
        <w:rPr>
          <w:rFonts w:ascii="Times New Roman" w:hAnsi="Times New Roman" w:cs="Times New Roman"/>
          <w:sz w:val="28"/>
          <w:szCs w:val="28"/>
        </w:rPr>
        <w:t>удан</w:t>
      </w:r>
      <w:proofErr w:type="spellEnd"/>
      <w:r w:rsidRPr="00AF0BDD">
        <w:rPr>
          <w:rStyle w:val="apple-converted-space"/>
          <w:rFonts w:ascii="Times New Roman" w:hAnsi="Times New Roman" w:cs="Times New Roman"/>
          <w:sz w:val="28"/>
          <w:szCs w:val="28"/>
        </w:rPr>
        <w:t> </w:t>
      </w:r>
      <w:r w:rsidRPr="00AF0BDD">
        <w:rPr>
          <w:rFonts w:ascii="Times New Roman" w:hAnsi="Times New Roman" w:cs="Times New Roman"/>
          <w:sz w:val="28"/>
          <w:szCs w:val="28"/>
          <w:lang w:val="en-US"/>
        </w:rPr>
        <w:t>III</w:t>
      </w:r>
      <w:r w:rsidRPr="00AF0BDD">
        <w:rPr>
          <w:rFonts w:ascii="Times New Roman" w:hAnsi="Times New Roman" w:cs="Times New Roman"/>
          <w:sz w:val="28"/>
          <w:szCs w:val="28"/>
        </w:rPr>
        <w:t xml:space="preserve">, перемешивали содержимое колбы стеклянной палочкой и добавляли 70 мл раствора карбоната натрия или дистиллированной воды. </w:t>
      </w:r>
      <w:r w:rsidR="00AF0BDD" w:rsidRPr="00AF0BDD">
        <w:rPr>
          <w:rFonts w:ascii="Times New Roman" w:hAnsi="Times New Roman" w:cs="Times New Roman"/>
          <w:sz w:val="28"/>
          <w:szCs w:val="28"/>
        </w:rPr>
        <w:t>Через 45</w:t>
      </w:r>
      <w:r w:rsidRPr="00AF0BDD">
        <w:rPr>
          <w:rFonts w:ascii="Times New Roman" w:hAnsi="Times New Roman" w:cs="Times New Roman"/>
          <w:sz w:val="28"/>
          <w:szCs w:val="28"/>
        </w:rPr>
        <w:t xml:space="preserve"> минут отбирали пробу водной фазы.</w:t>
      </w:r>
      <w:r w:rsidR="00AF0BDD">
        <w:rPr>
          <w:sz w:val="27"/>
          <w:szCs w:val="27"/>
        </w:rPr>
        <w:t xml:space="preserve"> </w:t>
      </w:r>
      <w:r w:rsidR="00AF0BDD">
        <w:rPr>
          <w:rFonts w:ascii="Times New Roman" w:hAnsi="Times New Roman" w:cs="Times New Roman"/>
          <w:sz w:val="28"/>
          <w:szCs w:val="28"/>
        </w:rPr>
        <w:t xml:space="preserve">С помощью </w:t>
      </w:r>
      <w:proofErr w:type="spellStart"/>
      <w:r w:rsidR="00AF0BDD">
        <w:rPr>
          <w:rFonts w:ascii="Times New Roman" w:hAnsi="Times New Roman" w:cs="Times New Roman"/>
          <w:sz w:val="28"/>
          <w:szCs w:val="28"/>
        </w:rPr>
        <w:t>микрофотоколориметра</w:t>
      </w:r>
      <w:proofErr w:type="spellEnd"/>
      <w:r w:rsidR="00AF0BDD">
        <w:rPr>
          <w:rFonts w:ascii="Times New Roman" w:hAnsi="Times New Roman" w:cs="Times New Roman"/>
          <w:sz w:val="28"/>
          <w:szCs w:val="28"/>
        </w:rPr>
        <w:t xml:space="preserve"> измеряли оптическую плотность полученного раствора. Затем рассматривали образец раствора под микроскопом, используя увеличение в 1350 раз. Фотографировали.</w:t>
      </w: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2.2.4. Измерение оптической плотности водных растворов</w:t>
      </w:r>
    </w:p>
    <w:p w:rsidR="004039D9" w:rsidRPr="0093774A" w:rsidRDefault="004039D9" w:rsidP="00046DB1">
      <w:pPr>
        <w:shd w:val="clear" w:color="auto" w:fill="FFFFFF"/>
        <w:spacing w:before="100" w:beforeAutospacing="1" w:after="202" w:line="360" w:lineRule="auto"/>
        <w:ind w:firstLine="708"/>
        <w:jc w:val="both"/>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 xml:space="preserve">Оптическую плотность водных растворов измеряли на </w:t>
      </w:r>
      <w:proofErr w:type="spellStart"/>
      <w:r w:rsidRPr="0093774A">
        <w:rPr>
          <w:rFonts w:ascii="Times New Roman" w:eastAsia="Times New Roman" w:hAnsi="Times New Roman" w:cs="Times New Roman"/>
          <w:color w:val="000000"/>
          <w:sz w:val="27"/>
          <w:szCs w:val="27"/>
        </w:rPr>
        <w:t>микрофотоколориметре</w:t>
      </w:r>
      <w:proofErr w:type="spellEnd"/>
      <w:r w:rsidRPr="0093774A">
        <w:rPr>
          <w:rFonts w:ascii="Times New Roman" w:eastAsia="Times New Roman" w:hAnsi="Times New Roman" w:cs="Times New Roman"/>
          <w:color w:val="000000"/>
          <w:sz w:val="27"/>
          <w:szCs w:val="27"/>
        </w:rPr>
        <w:t xml:space="preserve"> МКМФ-02. В качестве раствора сравнения использовали дистиллированную воду. Раствор сравнения и исследуемый раствор помещали в кюветы толщиной 1 см. До начала исследований выб</w:t>
      </w:r>
      <w:r w:rsidR="00046DB1">
        <w:rPr>
          <w:rFonts w:ascii="Times New Roman" w:eastAsia="Times New Roman" w:hAnsi="Times New Roman" w:cs="Times New Roman"/>
          <w:color w:val="000000"/>
          <w:sz w:val="27"/>
          <w:szCs w:val="27"/>
        </w:rPr>
        <w:t>и</w:t>
      </w:r>
      <w:r w:rsidRPr="0093774A">
        <w:rPr>
          <w:rFonts w:ascii="Times New Roman" w:eastAsia="Times New Roman" w:hAnsi="Times New Roman" w:cs="Times New Roman"/>
          <w:color w:val="000000"/>
          <w:sz w:val="27"/>
          <w:szCs w:val="27"/>
        </w:rPr>
        <w:t>рали световой фильтр, который обеспечивает максимальное поглощение света растворами. Для этого взяли образец водной фазы двухфазной системы «дизельное топливо – вода» и измерили его оптическую плотность с разными светофильтрами, то есть со светофильтрами с разной длиной волны. Результаты представлены в таблице 2.</w:t>
      </w:r>
    </w:p>
    <w:p w:rsidR="004039D9" w:rsidRPr="00166AC5" w:rsidRDefault="00166AC5" w:rsidP="004039D9">
      <w:pPr>
        <w:shd w:val="clear" w:color="auto" w:fill="FFFFFF"/>
        <w:spacing w:before="100" w:beforeAutospacing="1" w:after="202"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7"/>
          <w:szCs w:val="27"/>
        </w:rPr>
        <w:t xml:space="preserve">Таблица </w:t>
      </w:r>
      <w:r w:rsidRPr="00166AC5">
        <w:rPr>
          <w:rFonts w:ascii="Times New Roman" w:eastAsia="Times New Roman" w:hAnsi="Times New Roman" w:cs="Times New Roman"/>
          <w:color w:val="000000"/>
          <w:sz w:val="27"/>
          <w:szCs w:val="27"/>
        </w:rPr>
        <w:t>3.</w:t>
      </w:r>
    </w:p>
    <w:p w:rsidR="004039D9" w:rsidRPr="00166AC5" w:rsidRDefault="004039D9" w:rsidP="004039D9">
      <w:pPr>
        <w:shd w:val="clear" w:color="auto" w:fill="FFFFFF"/>
        <w:spacing w:before="100" w:beforeAutospacing="1" w:after="202"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Оптическая плотность водной фазы двухфазной системы «дизельное топливо – вода»</w:t>
      </w:r>
      <w:r w:rsidR="00166AC5" w:rsidRPr="00166AC5">
        <w:rPr>
          <w:rFonts w:ascii="Times New Roman" w:eastAsia="Times New Roman" w:hAnsi="Times New Roman" w:cs="Times New Roman"/>
          <w:color w:val="000000"/>
          <w:sz w:val="27"/>
          <w:szCs w:val="27"/>
        </w:rPr>
        <w:t xml:space="preserve"> </w:t>
      </w:r>
      <w:r w:rsidR="00166AC5">
        <w:rPr>
          <w:rFonts w:ascii="Times New Roman" w:eastAsia="Times New Roman" w:hAnsi="Times New Roman" w:cs="Times New Roman"/>
          <w:color w:val="000000"/>
          <w:sz w:val="27"/>
          <w:szCs w:val="27"/>
        </w:rPr>
        <w:t>при разных светофильтрах</w:t>
      </w:r>
    </w:p>
    <w:tbl>
      <w:tblPr>
        <w:tblW w:w="9570" w:type="dxa"/>
        <w:tblCellSpacing w:w="0" w:type="dxa"/>
        <w:shd w:val="clear" w:color="auto" w:fill="FFFFFF"/>
        <w:tblCellMar>
          <w:top w:w="15" w:type="dxa"/>
          <w:left w:w="15" w:type="dxa"/>
          <w:bottom w:w="15" w:type="dxa"/>
          <w:right w:w="15" w:type="dxa"/>
        </w:tblCellMar>
        <w:tblLook w:val="04A0"/>
      </w:tblPr>
      <w:tblGrid>
        <w:gridCol w:w="4785"/>
        <w:gridCol w:w="4785"/>
      </w:tblGrid>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Длина волны светофильтра, нм</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Оптическая плотность раствора</w:t>
            </w:r>
          </w:p>
        </w:tc>
      </w:tr>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458 (синий)</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0,056</w:t>
            </w:r>
          </w:p>
        </w:tc>
      </w:tr>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515 (зелёный)</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0,544</w:t>
            </w:r>
          </w:p>
        </w:tc>
      </w:tr>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540 (изумрудный)</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0,460</w:t>
            </w:r>
          </w:p>
        </w:tc>
      </w:tr>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570 (желто-оранжевый)</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0,356</w:t>
            </w:r>
          </w:p>
        </w:tc>
      </w:tr>
      <w:tr w:rsidR="004039D9" w:rsidRPr="0093774A" w:rsidTr="0029032C">
        <w:trPr>
          <w:tblCellSpacing w:w="0" w:type="dxa"/>
        </w:trPr>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610 (красный)</w:t>
            </w:r>
          </w:p>
        </w:tc>
        <w:tc>
          <w:tcPr>
            <w:tcW w:w="4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039D9" w:rsidRPr="0093774A" w:rsidRDefault="004039D9" w:rsidP="0029032C">
            <w:pPr>
              <w:spacing w:before="100" w:beforeAutospacing="1" w:after="100" w:afterAutospacing="1" w:line="360" w:lineRule="auto"/>
              <w:jc w:val="center"/>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0,065</w:t>
            </w:r>
          </w:p>
        </w:tc>
      </w:tr>
    </w:tbl>
    <w:p w:rsidR="004039D9" w:rsidRPr="0093774A" w:rsidRDefault="004039D9" w:rsidP="004039D9">
      <w:pPr>
        <w:shd w:val="clear" w:color="auto" w:fill="FFFFFF"/>
        <w:spacing w:before="100" w:beforeAutospacing="1" w:after="240" w:line="360" w:lineRule="auto"/>
        <w:jc w:val="center"/>
        <w:rPr>
          <w:rFonts w:ascii="Times New Roman" w:eastAsia="Times New Roman" w:hAnsi="Times New Roman" w:cs="Times New Roman"/>
          <w:color w:val="000000"/>
          <w:sz w:val="18"/>
          <w:szCs w:val="18"/>
        </w:rPr>
      </w:pPr>
    </w:p>
    <w:p w:rsidR="004039D9" w:rsidRPr="0093774A" w:rsidRDefault="004039D9" w:rsidP="00046DB1">
      <w:pPr>
        <w:shd w:val="clear" w:color="auto" w:fill="FFFFFF"/>
        <w:spacing w:before="100" w:beforeAutospacing="1" w:after="202" w:line="360" w:lineRule="auto"/>
        <w:jc w:val="both"/>
        <w:rPr>
          <w:rFonts w:ascii="Times New Roman" w:eastAsia="Times New Roman" w:hAnsi="Times New Roman" w:cs="Times New Roman"/>
          <w:color w:val="000000"/>
          <w:sz w:val="18"/>
          <w:szCs w:val="18"/>
        </w:rPr>
      </w:pPr>
      <w:r w:rsidRPr="0093774A">
        <w:rPr>
          <w:rFonts w:ascii="Times New Roman" w:eastAsia="Times New Roman" w:hAnsi="Times New Roman" w:cs="Times New Roman"/>
          <w:color w:val="000000"/>
          <w:sz w:val="27"/>
          <w:szCs w:val="27"/>
        </w:rPr>
        <w:t>Как видно из таблицы 2, наибольшая оптическая плотность раствора наблюдалась при использовании светофильтра с длиной волны 515 нм. Поэтому далее при измерении оптической плотности</w:t>
      </w:r>
      <w:r w:rsidR="009051B2">
        <w:rPr>
          <w:rFonts w:ascii="Times New Roman" w:eastAsia="Times New Roman" w:hAnsi="Times New Roman" w:cs="Times New Roman"/>
          <w:color w:val="000000"/>
          <w:sz w:val="27"/>
          <w:szCs w:val="27"/>
        </w:rPr>
        <w:t xml:space="preserve"> водной фазы</w:t>
      </w:r>
      <w:r w:rsidRPr="0093774A">
        <w:rPr>
          <w:rFonts w:ascii="Times New Roman" w:eastAsia="Times New Roman" w:hAnsi="Times New Roman" w:cs="Times New Roman"/>
          <w:color w:val="000000"/>
          <w:sz w:val="27"/>
          <w:szCs w:val="27"/>
        </w:rPr>
        <w:t xml:space="preserve"> использовали только светофильтр с длиной волны 515 нм.</w:t>
      </w:r>
    </w:p>
    <w:p w:rsidR="009051B2" w:rsidRDefault="009051B2" w:rsidP="004039D9">
      <w:pPr>
        <w:spacing w:line="360" w:lineRule="auto"/>
        <w:ind w:firstLine="851"/>
        <w:jc w:val="center"/>
        <w:rPr>
          <w:rFonts w:ascii="Times New Roman" w:hAnsi="Times New Roman" w:cs="Times New Roman"/>
          <w:sz w:val="28"/>
          <w:szCs w:val="28"/>
        </w:rPr>
      </w:pPr>
    </w:p>
    <w:p w:rsidR="004039D9" w:rsidRDefault="004039D9" w:rsidP="004039D9">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2.2.5. Методика фотографирования</w:t>
      </w:r>
      <w:r w:rsidR="009051B2">
        <w:rPr>
          <w:rFonts w:ascii="Times New Roman" w:hAnsi="Times New Roman" w:cs="Times New Roman"/>
          <w:sz w:val="28"/>
          <w:szCs w:val="28"/>
        </w:rPr>
        <w:t xml:space="preserve"> дисперсной системы под микроскопом</w:t>
      </w:r>
    </w:p>
    <w:p w:rsidR="004039D9" w:rsidRDefault="00AD16D3" w:rsidP="004039D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w:t>
      </w:r>
      <w:r w:rsidR="004039D9">
        <w:rPr>
          <w:rFonts w:ascii="Times New Roman" w:hAnsi="Times New Roman" w:cs="Times New Roman"/>
          <w:sz w:val="28"/>
          <w:szCs w:val="28"/>
        </w:rPr>
        <w:t xml:space="preserve">аплю </w:t>
      </w:r>
      <w:r>
        <w:rPr>
          <w:rFonts w:ascii="Times New Roman" w:hAnsi="Times New Roman" w:cs="Times New Roman"/>
          <w:sz w:val="28"/>
          <w:szCs w:val="28"/>
        </w:rPr>
        <w:t>пробы водной фазы</w:t>
      </w:r>
      <w:r w:rsidR="004039D9">
        <w:rPr>
          <w:rFonts w:ascii="Times New Roman" w:hAnsi="Times New Roman" w:cs="Times New Roman"/>
          <w:sz w:val="28"/>
          <w:szCs w:val="28"/>
        </w:rPr>
        <w:t xml:space="preserve"> помещали на предметное стекло, далее закрывали покровным стеклом. Затем помещали предметное стекло с препаратом эмульсии под микроскоп МИКМЕД-1 (Микроскопы, 2002). Использовали объективы с масляной иммерсией. Наблюдали изображение водной фазы дисперсной системы, увеличенное в 1350 (окуляр с линейкой) и в 1500 раз. Затем с помощью планшета </w:t>
      </w:r>
      <w:r w:rsidR="004039D9" w:rsidRPr="00E16750">
        <w:rPr>
          <w:rFonts w:ascii="Times New Roman" w:hAnsi="Times New Roman" w:cs="Times New Roman"/>
          <w:sz w:val="28"/>
          <w:szCs w:val="28"/>
        </w:rPr>
        <w:t>(</w:t>
      </w:r>
      <w:r w:rsidR="004039D9">
        <w:rPr>
          <w:rFonts w:ascii="Times New Roman" w:hAnsi="Times New Roman" w:cs="Times New Roman"/>
          <w:sz w:val="28"/>
          <w:szCs w:val="28"/>
          <w:lang w:val="en-US"/>
        </w:rPr>
        <w:t>Apple</w:t>
      </w:r>
      <w:r w:rsidR="004039D9" w:rsidRPr="00E16750">
        <w:rPr>
          <w:rFonts w:ascii="Times New Roman" w:hAnsi="Times New Roman" w:cs="Times New Roman"/>
          <w:sz w:val="28"/>
          <w:szCs w:val="28"/>
        </w:rPr>
        <w:t xml:space="preserve"> </w:t>
      </w:r>
      <w:proofErr w:type="spellStart"/>
      <w:r w:rsidR="004039D9">
        <w:rPr>
          <w:rFonts w:ascii="Times New Roman" w:hAnsi="Times New Roman" w:cs="Times New Roman"/>
          <w:sz w:val="28"/>
          <w:szCs w:val="28"/>
          <w:lang w:val="en-US"/>
        </w:rPr>
        <w:t>ipad</w:t>
      </w:r>
      <w:proofErr w:type="spellEnd"/>
      <w:r w:rsidR="004039D9" w:rsidRPr="00E16750">
        <w:rPr>
          <w:rFonts w:ascii="Times New Roman" w:hAnsi="Times New Roman" w:cs="Times New Roman"/>
          <w:sz w:val="28"/>
          <w:szCs w:val="28"/>
        </w:rPr>
        <w:t xml:space="preserve"> 3 </w:t>
      </w:r>
      <w:r w:rsidR="004039D9">
        <w:rPr>
          <w:rFonts w:ascii="Times New Roman" w:hAnsi="Times New Roman" w:cs="Times New Roman"/>
          <w:sz w:val="28"/>
          <w:szCs w:val="28"/>
          <w:lang w:val="en-US"/>
        </w:rPr>
        <w:t>new</w:t>
      </w:r>
      <w:r w:rsidR="004039D9" w:rsidRPr="00E16750">
        <w:rPr>
          <w:rFonts w:ascii="Times New Roman" w:hAnsi="Times New Roman" w:cs="Times New Roman"/>
          <w:sz w:val="28"/>
          <w:szCs w:val="28"/>
        </w:rPr>
        <w:t xml:space="preserve">) </w:t>
      </w:r>
      <w:r w:rsidR="004039D9">
        <w:rPr>
          <w:rFonts w:ascii="Times New Roman" w:hAnsi="Times New Roman" w:cs="Times New Roman"/>
          <w:sz w:val="28"/>
          <w:szCs w:val="28"/>
        </w:rPr>
        <w:t xml:space="preserve">делали фотографию. Разрешение фотографии – 3.0 </w:t>
      </w:r>
      <w:r w:rsidR="004039D9">
        <w:rPr>
          <w:rFonts w:ascii="Times New Roman" w:hAnsi="Times New Roman" w:cs="Times New Roman"/>
          <w:sz w:val="28"/>
          <w:szCs w:val="28"/>
          <w:lang w:val="en-US"/>
        </w:rPr>
        <w:t>mega</w:t>
      </w:r>
      <w:r w:rsidR="004039D9" w:rsidRPr="00E16750">
        <w:rPr>
          <w:rFonts w:ascii="Times New Roman" w:hAnsi="Times New Roman" w:cs="Times New Roman"/>
          <w:sz w:val="28"/>
          <w:szCs w:val="28"/>
        </w:rPr>
        <w:t xml:space="preserve"> </w:t>
      </w:r>
      <w:r w:rsidR="004039D9">
        <w:rPr>
          <w:rFonts w:ascii="Times New Roman" w:hAnsi="Times New Roman" w:cs="Times New Roman"/>
          <w:sz w:val="28"/>
          <w:szCs w:val="28"/>
          <w:lang w:val="en-US"/>
        </w:rPr>
        <w:t>pixels</w:t>
      </w:r>
      <w:r w:rsidR="004039D9" w:rsidRPr="00E16750">
        <w:rPr>
          <w:rFonts w:ascii="Times New Roman" w:hAnsi="Times New Roman" w:cs="Times New Roman"/>
          <w:sz w:val="28"/>
          <w:szCs w:val="28"/>
        </w:rPr>
        <w:t xml:space="preserve">. </w:t>
      </w:r>
      <w:r w:rsidR="004039D9">
        <w:rPr>
          <w:rFonts w:ascii="Times New Roman" w:hAnsi="Times New Roman" w:cs="Times New Roman"/>
          <w:sz w:val="28"/>
          <w:szCs w:val="28"/>
        </w:rPr>
        <w:t>Объектив фотокамеры всегда находился на одном расстоянии от окуляра, а все сравниваемые в работе фотографии имеют одинаковый размер.</w:t>
      </w:r>
    </w:p>
    <w:p w:rsidR="004039D9" w:rsidRDefault="004039D9" w:rsidP="004039D9">
      <w:pPr>
        <w:spacing w:line="360" w:lineRule="auto"/>
        <w:ind w:firstLine="851"/>
        <w:jc w:val="both"/>
        <w:rPr>
          <w:rFonts w:ascii="Times New Roman" w:hAnsi="Times New Roman" w:cs="Times New Roman"/>
          <w:sz w:val="28"/>
          <w:szCs w:val="28"/>
        </w:rPr>
      </w:pPr>
    </w:p>
    <w:p w:rsidR="004039D9" w:rsidRDefault="004039D9" w:rsidP="004039D9">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2.2.6. Определение </w:t>
      </w:r>
      <w:r>
        <w:rPr>
          <w:rFonts w:ascii="Times New Roman" w:hAnsi="Times New Roman" w:cs="Times New Roman"/>
          <w:sz w:val="28"/>
          <w:szCs w:val="28"/>
          <w:lang w:val="en-US"/>
        </w:rPr>
        <w:t>pH</w:t>
      </w:r>
      <w:r w:rsidRPr="004039D9">
        <w:rPr>
          <w:rFonts w:ascii="Times New Roman" w:hAnsi="Times New Roman" w:cs="Times New Roman"/>
          <w:sz w:val="28"/>
          <w:szCs w:val="28"/>
        </w:rPr>
        <w:t xml:space="preserve"> </w:t>
      </w:r>
      <w:r>
        <w:rPr>
          <w:rFonts w:ascii="Times New Roman" w:hAnsi="Times New Roman" w:cs="Times New Roman"/>
          <w:sz w:val="28"/>
          <w:szCs w:val="28"/>
        </w:rPr>
        <w:t>водной фазы</w:t>
      </w:r>
    </w:p>
    <w:p w:rsidR="004039D9" w:rsidRPr="0093774A" w:rsidRDefault="004039D9" w:rsidP="00417110">
      <w:pPr>
        <w:pStyle w:val="a8"/>
        <w:shd w:val="clear" w:color="auto" w:fill="FFFFFF"/>
        <w:spacing w:after="202" w:afterAutospacing="0" w:line="360" w:lineRule="auto"/>
        <w:ind w:firstLine="708"/>
        <w:jc w:val="both"/>
        <w:rPr>
          <w:sz w:val="28"/>
          <w:szCs w:val="28"/>
        </w:rPr>
      </w:pPr>
      <w:r>
        <w:rPr>
          <w:sz w:val="27"/>
          <w:szCs w:val="27"/>
        </w:rPr>
        <w:t xml:space="preserve">Одним из </w:t>
      </w:r>
      <w:r w:rsidRPr="00E16750">
        <w:rPr>
          <w:sz w:val="28"/>
          <w:szCs w:val="28"/>
        </w:rPr>
        <w:t>методов измерения</w:t>
      </w:r>
      <w:r w:rsidRPr="00E16750">
        <w:rPr>
          <w:rStyle w:val="apple-converted-space"/>
          <w:sz w:val="28"/>
          <w:szCs w:val="28"/>
        </w:rPr>
        <w:t> </w:t>
      </w:r>
      <w:r w:rsidRPr="00E16750">
        <w:rPr>
          <w:sz w:val="28"/>
          <w:szCs w:val="28"/>
          <w:lang w:val="en-US"/>
        </w:rPr>
        <w:t>pH</w:t>
      </w:r>
      <w:r w:rsidRPr="00E16750">
        <w:rPr>
          <w:rStyle w:val="apple-converted-space"/>
          <w:sz w:val="28"/>
          <w:szCs w:val="28"/>
        </w:rPr>
        <w:t> </w:t>
      </w:r>
      <w:r w:rsidRPr="00E16750">
        <w:rPr>
          <w:sz w:val="28"/>
          <w:szCs w:val="28"/>
        </w:rPr>
        <w:t xml:space="preserve">раствора является </w:t>
      </w:r>
      <w:proofErr w:type="spellStart"/>
      <w:r w:rsidRPr="00E16750">
        <w:rPr>
          <w:sz w:val="28"/>
          <w:szCs w:val="28"/>
        </w:rPr>
        <w:t>ионометрия</w:t>
      </w:r>
      <w:proofErr w:type="spellEnd"/>
      <w:r w:rsidRPr="00E16750">
        <w:rPr>
          <w:sz w:val="28"/>
          <w:szCs w:val="28"/>
        </w:rPr>
        <w:t>. Это способ, основанный на определении концентрац</w:t>
      </w:r>
      <w:proofErr w:type="gramStart"/>
      <w:r w:rsidRPr="00E16750">
        <w:rPr>
          <w:sz w:val="28"/>
          <w:szCs w:val="28"/>
        </w:rPr>
        <w:t>ии ио</w:t>
      </w:r>
      <w:proofErr w:type="gramEnd"/>
      <w:r w:rsidRPr="00E16750">
        <w:rPr>
          <w:sz w:val="28"/>
          <w:szCs w:val="28"/>
        </w:rPr>
        <w:t>нов в растворе по</w:t>
      </w:r>
      <w:r w:rsidRPr="00E16750">
        <w:rPr>
          <w:rStyle w:val="apple-converted-space"/>
          <w:sz w:val="28"/>
          <w:szCs w:val="28"/>
        </w:rPr>
        <w:t> </w:t>
      </w:r>
      <w:r w:rsidRPr="0093774A">
        <w:rPr>
          <w:sz w:val="28"/>
          <w:szCs w:val="28"/>
        </w:rPr>
        <w:t>изменению</w:t>
      </w:r>
      <w:r w:rsidRPr="00E16750">
        <w:rPr>
          <w:rStyle w:val="apple-converted-space"/>
          <w:sz w:val="28"/>
          <w:szCs w:val="28"/>
        </w:rPr>
        <w:t> </w:t>
      </w:r>
      <w:r w:rsidRPr="00E16750">
        <w:rPr>
          <w:sz w:val="28"/>
          <w:szCs w:val="28"/>
        </w:rPr>
        <w:t>потенциала ионоселективного мембранного электрода. В качестве твердой мембраны обычно используют тонкие пластинки из малорастворимых и проводящих ток за счет ионов веществ.</w:t>
      </w:r>
      <w:r w:rsidRPr="00E16750">
        <w:rPr>
          <w:rStyle w:val="apple-converted-space"/>
          <w:sz w:val="28"/>
          <w:szCs w:val="28"/>
        </w:rPr>
        <w:t> </w:t>
      </w:r>
      <w:r w:rsidRPr="0093774A">
        <w:rPr>
          <w:sz w:val="28"/>
          <w:szCs w:val="28"/>
        </w:rPr>
        <w:t xml:space="preserve">Один из наиболее часто используемых мембранных электродов – селективный электрод, мембрана которого сделана из </w:t>
      </w:r>
      <w:proofErr w:type="spellStart"/>
      <w:r w:rsidRPr="0093774A">
        <w:rPr>
          <w:sz w:val="28"/>
          <w:szCs w:val="28"/>
        </w:rPr>
        <w:t>трифторида</w:t>
      </w:r>
      <w:proofErr w:type="spellEnd"/>
      <w:r w:rsidRPr="0093774A">
        <w:rPr>
          <w:sz w:val="28"/>
          <w:szCs w:val="28"/>
        </w:rPr>
        <w:t xml:space="preserve"> лантана. Также широко используется мембранный электрод из</w:t>
      </w:r>
      <w:r w:rsidRPr="0093774A">
        <w:rPr>
          <w:rStyle w:val="apple-converted-space"/>
          <w:sz w:val="28"/>
          <w:szCs w:val="28"/>
        </w:rPr>
        <w:t> </w:t>
      </w:r>
      <w:r w:rsidRPr="0093774A">
        <w:rPr>
          <w:sz w:val="28"/>
          <w:szCs w:val="28"/>
          <w:lang w:val="en-US"/>
        </w:rPr>
        <w:t>Ag</w:t>
      </w:r>
      <w:r w:rsidRPr="00417110">
        <w:rPr>
          <w:sz w:val="28"/>
          <w:szCs w:val="28"/>
          <w:vertAlign w:val="subscript"/>
        </w:rPr>
        <w:t>2</w:t>
      </w:r>
      <w:r w:rsidRPr="0093774A">
        <w:rPr>
          <w:sz w:val="28"/>
          <w:szCs w:val="28"/>
          <w:lang w:val="en-US"/>
        </w:rPr>
        <w:t>S</w:t>
      </w:r>
      <w:r w:rsidRPr="0093774A">
        <w:rPr>
          <w:sz w:val="28"/>
          <w:szCs w:val="28"/>
        </w:rPr>
        <w:t>.</w:t>
      </w:r>
    </w:p>
    <w:p w:rsidR="004039D9" w:rsidRPr="00E16750" w:rsidRDefault="004039D9" w:rsidP="00417110">
      <w:pPr>
        <w:pStyle w:val="a8"/>
        <w:shd w:val="clear" w:color="auto" w:fill="FFFFFF"/>
        <w:spacing w:after="202" w:afterAutospacing="0" w:line="360" w:lineRule="auto"/>
        <w:ind w:firstLine="708"/>
        <w:jc w:val="both"/>
        <w:rPr>
          <w:sz w:val="28"/>
          <w:szCs w:val="28"/>
        </w:rPr>
      </w:pPr>
      <w:r w:rsidRPr="00E16750">
        <w:rPr>
          <w:sz w:val="28"/>
          <w:szCs w:val="28"/>
        </w:rPr>
        <w:t xml:space="preserve">Мембрана жидких электродов представляет собой тонкую полимерную пленку, пропитанную раствором электропроводного вещества в органическом растворителе. </w:t>
      </w:r>
      <w:r>
        <w:rPr>
          <w:sz w:val="28"/>
          <w:szCs w:val="28"/>
        </w:rPr>
        <w:t>После контакта электрода с раствором, происходит обмен ионами между исследуемым раствором и раствором, находящимся внутри электрода.</w:t>
      </w:r>
      <w:r w:rsidRPr="00E16750">
        <w:rPr>
          <w:color w:val="FF0000"/>
          <w:sz w:val="28"/>
          <w:szCs w:val="28"/>
        </w:rPr>
        <w:t xml:space="preserve"> </w:t>
      </w:r>
    </w:p>
    <w:p w:rsidR="004039D9" w:rsidRPr="00E16750" w:rsidRDefault="004039D9" w:rsidP="00417110">
      <w:pPr>
        <w:pStyle w:val="a8"/>
        <w:shd w:val="clear" w:color="auto" w:fill="FFFFFF"/>
        <w:spacing w:after="202" w:afterAutospacing="0" w:line="360" w:lineRule="auto"/>
        <w:ind w:firstLine="709"/>
        <w:jc w:val="both"/>
        <w:rPr>
          <w:sz w:val="28"/>
          <w:szCs w:val="28"/>
        </w:rPr>
      </w:pPr>
      <w:r w:rsidRPr="00E16750">
        <w:rPr>
          <w:sz w:val="28"/>
          <w:szCs w:val="28"/>
        </w:rPr>
        <w:t>В данном исследовании для измерения рН водных растворов использовали</w:t>
      </w:r>
      <w:r w:rsidRPr="00E16750">
        <w:rPr>
          <w:rStyle w:val="apple-converted-space"/>
          <w:sz w:val="28"/>
          <w:szCs w:val="28"/>
        </w:rPr>
        <w:t> </w:t>
      </w:r>
      <w:r w:rsidRPr="00E16750">
        <w:rPr>
          <w:sz w:val="28"/>
          <w:szCs w:val="28"/>
          <w:lang w:val="en-US"/>
        </w:rPr>
        <w:t>pH</w:t>
      </w:r>
      <w:r w:rsidRPr="00E16750">
        <w:rPr>
          <w:sz w:val="28"/>
          <w:szCs w:val="28"/>
        </w:rPr>
        <w:t xml:space="preserve">-метр АНИОН 4100 со стеклянным электродом. Это один из самых широко используемых и давно известных мембранных электродов. Он </w:t>
      </w:r>
      <w:r w:rsidRPr="00E16750">
        <w:rPr>
          <w:sz w:val="28"/>
          <w:szCs w:val="28"/>
        </w:rPr>
        <w:lastRenderedPageBreak/>
        <w:t>представляет собой стеклянный сосуд, заполненный 0.1 М раствором соляной кислоты. К нижней части сосуда приделан шарик из стекла особого состава, он и служит мембраной. Во время работы на его поверхности образуется тонкий гидратированный слой стекла специального состава, который обменивается ионами</w:t>
      </w:r>
      <w:r w:rsidRPr="00E16750">
        <w:rPr>
          <w:rStyle w:val="apple-converted-space"/>
          <w:sz w:val="28"/>
          <w:szCs w:val="28"/>
        </w:rPr>
        <w:t> </w:t>
      </w:r>
      <w:r w:rsidRPr="00E16750">
        <w:rPr>
          <w:sz w:val="28"/>
          <w:szCs w:val="28"/>
          <w:lang w:val="en-US"/>
        </w:rPr>
        <w:t>H</w:t>
      </w:r>
      <w:r w:rsidRPr="00E16750">
        <w:rPr>
          <w:sz w:val="28"/>
          <w:szCs w:val="28"/>
          <w:vertAlign w:val="superscript"/>
        </w:rPr>
        <w:t>+</w:t>
      </w:r>
      <w:r w:rsidRPr="00E16750">
        <w:rPr>
          <w:sz w:val="28"/>
          <w:szCs w:val="28"/>
        </w:rPr>
        <w:t>, находящимися в</w:t>
      </w:r>
      <w:r w:rsidRPr="00E16750">
        <w:rPr>
          <w:rStyle w:val="apple-converted-space"/>
          <w:sz w:val="28"/>
          <w:szCs w:val="28"/>
        </w:rPr>
        <w:t> </w:t>
      </w:r>
      <w:r w:rsidRPr="0093774A">
        <w:rPr>
          <w:sz w:val="28"/>
          <w:szCs w:val="28"/>
        </w:rPr>
        <w:t>исследуемом</w:t>
      </w:r>
      <w:r w:rsidRPr="00E16750">
        <w:rPr>
          <w:rStyle w:val="apple-converted-space"/>
          <w:sz w:val="28"/>
          <w:szCs w:val="28"/>
        </w:rPr>
        <w:t> </w:t>
      </w:r>
      <w:r w:rsidRPr="00E16750">
        <w:rPr>
          <w:sz w:val="28"/>
          <w:szCs w:val="28"/>
        </w:rPr>
        <w:t>водном растворе. В раствор погружена серебряная проволока, покрытая хлоридом серебра, а к ней припаян изолированный, экранированный провод. Данный прибор имеет как положительные, так и отрицательные качества. К положительным можно отнести:</w:t>
      </w:r>
    </w:p>
    <w:p w:rsidR="004039D9" w:rsidRPr="00E16750" w:rsidRDefault="004039D9" w:rsidP="008C6BB1">
      <w:pPr>
        <w:pStyle w:val="a8"/>
        <w:numPr>
          <w:ilvl w:val="0"/>
          <w:numId w:val="13"/>
        </w:numPr>
        <w:shd w:val="clear" w:color="auto" w:fill="FFFFFF"/>
        <w:spacing w:after="202" w:afterAutospacing="0" w:line="360" w:lineRule="auto"/>
        <w:jc w:val="both"/>
        <w:rPr>
          <w:sz w:val="28"/>
          <w:szCs w:val="28"/>
        </w:rPr>
      </w:pPr>
      <w:r w:rsidRPr="00E16750">
        <w:rPr>
          <w:sz w:val="28"/>
          <w:szCs w:val="28"/>
        </w:rPr>
        <w:t>Интервал измерения</w:t>
      </w:r>
      <w:r w:rsidRPr="00E16750">
        <w:rPr>
          <w:rStyle w:val="apple-converted-space"/>
          <w:sz w:val="28"/>
          <w:szCs w:val="28"/>
        </w:rPr>
        <w:t> </w:t>
      </w:r>
      <w:r w:rsidRPr="00E16750">
        <w:rPr>
          <w:sz w:val="28"/>
          <w:szCs w:val="28"/>
          <w:lang w:val="en-US"/>
        </w:rPr>
        <w:t>pH</w:t>
      </w:r>
      <w:r w:rsidRPr="00E16750">
        <w:rPr>
          <w:rStyle w:val="apple-converted-space"/>
          <w:sz w:val="28"/>
          <w:szCs w:val="28"/>
        </w:rPr>
        <w:t> </w:t>
      </w:r>
      <w:r w:rsidRPr="00E16750">
        <w:rPr>
          <w:sz w:val="28"/>
          <w:szCs w:val="28"/>
        </w:rPr>
        <w:t>от 1 до 12.</w:t>
      </w:r>
    </w:p>
    <w:p w:rsidR="004039D9" w:rsidRPr="00E16750" w:rsidRDefault="004039D9" w:rsidP="008C6BB1">
      <w:pPr>
        <w:pStyle w:val="a8"/>
        <w:numPr>
          <w:ilvl w:val="0"/>
          <w:numId w:val="13"/>
        </w:numPr>
        <w:shd w:val="clear" w:color="auto" w:fill="FFFFFF"/>
        <w:spacing w:after="202" w:afterAutospacing="0" w:line="360" w:lineRule="auto"/>
        <w:jc w:val="both"/>
        <w:rPr>
          <w:sz w:val="28"/>
          <w:szCs w:val="28"/>
        </w:rPr>
      </w:pPr>
      <w:r w:rsidRPr="00E16750">
        <w:rPr>
          <w:sz w:val="28"/>
          <w:szCs w:val="28"/>
        </w:rPr>
        <w:t>На его работу не влияют посторонние вещества.</w:t>
      </w:r>
    </w:p>
    <w:p w:rsidR="004039D9" w:rsidRPr="00E16750" w:rsidRDefault="004039D9" w:rsidP="008C6BB1">
      <w:pPr>
        <w:pStyle w:val="a8"/>
        <w:numPr>
          <w:ilvl w:val="0"/>
          <w:numId w:val="13"/>
        </w:numPr>
        <w:shd w:val="clear" w:color="auto" w:fill="FFFFFF"/>
        <w:spacing w:after="202" w:afterAutospacing="0" w:line="360" w:lineRule="auto"/>
        <w:jc w:val="both"/>
        <w:rPr>
          <w:sz w:val="28"/>
          <w:szCs w:val="28"/>
        </w:rPr>
      </w:pPr>
      <w:r w:rsidRPr="00E16750">
        <w:rPr>
          <w:sz w:val="28"/>
          <w:szCs w:val="28"/>
        </w:rPr>
        <w:t>Он пригоден для использования в растворах, содержащих сильные окислители и восстановители, а так же катионы металлов.</w:t>
      </w:r>
    </w:p>
    <w:p w:rsidR="004039D9" w:rsidRPr="00E16750" w:rsidRDefault="004039D9" w:rsidP="008C6BB1">
      <w:pPr>
        <w:pStyle w:val="a8"/>
        <w:shd w:val="clear" w:color="auto" w:fill="FFFFFF"/>
        <w:spacing w:after="202" w:afterAutospacing="0" w:line="360" w:lineRule="auto"/>
        <w:jc w:val="both"/>
        <w:rPr>
          <w:sz w:val="28"/>
          <w:szCs w:val="28"/>
        </w:rPr>
      </w:pPr>
      <w:r w:rsidRPr="00E16750">
        <w:rPr>
          <w:sz w:val="28"/>
          <w:szCs w:val="28"/>
        </w:rPr>
        <w:t>Единственный его недостаток – стеклянный шарик очень хрупкий, поэтому его не следует вытирать и прикасаться к нему острыми и твердыми предметами. И в целом нужно соблюдать осторожность</w:t>
      </w:r>
      <w:r w:rsidR="00417110">
        <w:rPr>
          <w:sz w:val="28"/>
          <w:szCs w:val="28"/>
        </w:rPr>
        <w:t>.</w:t>
      </w:r>
      <w:r w:rsidRPr="00E16750">
        <w:rPr>
          <w:rStyle w:val="apple-converted-space"/>
          <w:sz w:val="28"/>
          <w:szCs w:val="28"/>
        </w:rPr>
        <w:t> </w:t>
      </w:r>
      <w:r w:rsidR="00C72008">
        <w:rPr>
          <w:rStyle w:val="apple-converted-space"/>
          <w:sz w:val="28"/>
          <w:szCs w:val="28"/>
        </w:rPr>
        <w:t>(Аналитическая химия…, 2004)</w:t>
      </w:r>
    </w:p>
    <w:p w:rsidR="004039D9" w:rsidRPr="00E16750" w:rsidRDefault="004039D9" w:rsidP="00417110">
      <w:pPr>
        <w:pStyle w:val="a8"/>
        <w:shd w:val="clear" w:color="auto" w:fill="FFFFFF"/>
        <w:spacing w:after="202" w:afterAutospacing="0" w:line="360" w:lineRule="auto"/>
        <w:ind w:firstLine="708"/>
        <w:jc w:val="both"/>
        <w:rPr>
          <w:sz w:val="28"/>
          <w:szCs w:val="28"/>
        </w:rPr>
      </w:pPr>
      <w:r w:rsidRPr="00E16750">
        <w:rPr>
          <w:sz w:val="28"/>
          <w:szCs w:val="28"/>
        </w:rPr>
        <w:t>рН-метр калибровали по стандартным буферным растворам с рН: 1,65; 4,01; 6.86; 9,18; 12,43. При измерении рН электрод помещали в исследуемый раствор на глубину не менее 1,5 см и ждали установления постоянного значения рН на индикаторе прибора. Установившееся значение записывали. Затеи электрод извлекали из раствора, осторожно обмывали дистиллированной водой, убирали фильтровальной бумагой капли воды с поверхности электрода и до следующего измерения помещали в раствор с рН 1,65.</w:t>
      </w:r>
    </w:p>
    <w:p w:rsidR="004039D9" w:rsidRDefault="004039D9" w:rsidP="004039D9">
      <w:pPr>
        <w:spacing w:line="360" w:lineRule="auto"/>
        <w:jc w:val="center"/>
        <w:rPr>
          <w:rFonts w:ascii="Times New Roman" w:hAnsi="Times New Roman" w:cs="Times New Roman"/>
          <w:sz w:val="28"/>
          <w:szCs w:val="28"/>
        </w:rPr>
      </w:pPr>
      <w:r>
        <w:rPr>
          <w:rFonts w:ascii="Times New Roman" w:hAnsi="Times New Roman" w:cs="Times New Roman"/>
          <w:sz w:val="28"/>
          <w:szCs w:val="28"/>
        </w:rPr>
        <w:t>2.2.7. Определение ХПК водной фазы двухфазных и трехфазных систем</w:t>
      </w:r>
    </w:p>
    <w:p w:rsidR="00C72008" w:rsidRDefault="00C72008" w:rsidP="00C720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Использовали заранее приготовленные растворы:</w:t>
      </w:r>
    </w:p>
    <w:p w:rsidR="00C72008" w:rsidRDefault="00C72008" w:rsidP="00C72008">
      <w:pPr>
        <w:pStyle w:val="a7"/>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стандартный раствор бихромата калия, 0,25 н;</w:t>
      </w:r>
    </w:p>
    <w:p w:rsidR="00C72008" w:rsidRDefault="00C72008" w:rsidP="00C72008">
      <w:pPr>
        <w:pStyle w:val="a7"/>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раствор соли Мора в разбавленной серной кислоте;</w:t>
      </w:r>
    </w:p>
    <w:p w:rsidR="00C72008" w:rsidRPr="00C72008" w:rsidRDefault="00C72008" w:rsidP="00C72008">
      <w:pPr>
        <w:pStyle w:val="a7"/>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 </w:t>
      </w:r>
      <w:r>
        <w:rPr>
          <w:rFonts w:ascii="Times New Roman" w:hAnsi="Times New Roman" w:cs="Times New Roman"/>
          <w:sz w:val="28"/>
          <w:szCs w:val="28"/>
          <w:lang w:val="en-US"/>
        </w:rPr>
        <w:t>N</w:t>
      </w:r>
      <w:r w:rsidRPr="00C72008">
        <w:rPr>
          <w:rFonts w:ascii="Times New Roman" w:hAnsi="Times New Roman" w:cs="Times New Roman"/>
          <w:sz w:val="28"/>
          <w:szCs w:val="28"/>
        </w:rPr>
        <w:t>-</w:t>
      </w:r>
      <w:proofErr w:type="spellStart"/>
      <w:r>
        <w:rPr>
          <w:rFonts w:ascii="Times New Roman" w:hAnsi="Times New Roman" w:cs="Times New Roman"/>
          <w:sz w:val="28"/>
          <w:szCs w:val="28"/>
        </w:rPr>
        <w:t>фенилантраниловой</w:t>
      </w:r>
      <w:proofErr w:type="spellEnd"/>
      <w:r>
        <w:rPr>
          <w:rFonts w:ascii="Times New Roman" w:hAnsi="Times New Roman" w:cs="Times New Roman"/>
          <w:sz w:val="28"/>
          <w:szCs w:val="28"/>
        </w:rPr>
        <w:t xml:space="preserve"> кислоты в растворе гидроксида натрия.</w:t>
      </w:r>
    </w:p>
    <w:p w:rsidR="00B43982" w:rsidRDefault="00C72008" w:rsidP="00C720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использовали ускоренный метод определения ХПК (Дубкова, Зайцев, 2000). Э</w:t>
      </w:r>
      <w:r w:rsidR="00513C1F">
        <w:rPr>
          <w:rFonts w:ascii="Times New Roman" w:hAnsi="Times New Roman" w:cs="Times New Roman"/>
          <w:sz w:val="28"/>
          <w:szCs w:val="28"/>
        </w:rPr>
        <w:t>тот метод можно использовать для растворов,</w:t>
      </w:r>
      <w:r>
        <w:rPr>
          <w:rFonts w:ascii="Times New Roman" w:hAnsi="Times New Roman" w:cs="Times New Roman"/>
          <w:sz w:val="28"/>
          <w:szCs w:val="28"/>
        </w:rPr>
        <w:t xml:space="preserve"> ХПК</w:t>
      </w:r>
      <w:r w:rsidR="00513C1F">
        <w:rPr>
          <w:rFonts w:ascii="Times New Roman" w:hAnsi="Times New Roman" w:cs="Times New Roman"/>
          <w:sz w:val="28"/>
          <w:szCs w:val="28"/>
        </w:rPr>
        <w:t xml:space="preserve"> которых</w:t>
      </w:r>
      <w:r>
        <w:rPr>
          <w:rFonts w:ascii="Times New Roman" w:hAnsi="Times New Roman" w:cs="Times New Roman"/>
          <w:sz w:val="28"/>
          <w:szCs w:val="28"/>
        </w:rPr>
        <w:t xml:space="preserve"> выше </w:t>
      </w:r>
      <w:r w:rsidR="00513C1F">
        <w:rPr>
          <w:rFonts w:ascii="Times New Roman" w:hAnsi="Times New Roman" w:cs="Times New Roman"/>
          <w:sz w:val="28"/>
          <w:szCs w:val="28"/>
        </w:rPr>
        <w:t>50 мг/л.</w:t>
      </w:r>
      <w:r>
        <w:rPr>
          <w:rFonts w:ascii="Times New Roman" w:hAnsi="Times New Roman" w:cs="Times New Roman"/>
          <w:sz w:val="28"/>
          <w:szCs w:val="28"/>
        </w:rPr>
        <w:t xml:space="preserve"> </w:t>
      </w:r>
      <w:r w:rsidR="00513C1F">
        <w:rPr>
          <w:rFonts w:ascii="Times New Roman" w:hAnsi="Times New Roman" w:cs="Times New Roman"/>
          <w:sz w:val="28"/>
          <w:szCs w:val="28"/>
        </w:rPr>
        <w:t xml:space="preserve">В толстостенную колбу на 50 мл отбирали 5 мл пробы, добавляли 2,5 мл раствора бихромата калия и при перемешивании 15 мл концентрированной серной кислоты. Через 2 мин колбу с анализируемым раствором охлаждали под струей холодной воды до комнатной температуры.  Затем добавляли 7 капель раствора </w:t>
      </w:r>
      <w:r w:rsidR="00513C1F">
        <w:rPr>
          <w:rFonts w:ascii="Times New Roman" w:hAnsi="Times New Roman" w:cs="Times New Roman"/>
          <w:sz w:val="28"/>
          <w:szCs w:val="28"/>
          <w:lang w:val="en-US"/>
        </w:rPr>
        <w:t>N</w:t>
      </w:r>
      <w:r w:rsidR="00513C1F" w:rsidRPr="00C72008">
        <w:rPr>
          <w:rFonts w:ascii="Times New Roman" w:hAnsi="Times New Roman" w:cs="Times New Roman"/>
          <w:sz w:val="28"/>
          <w:szCs w:val="28"/>
        </w:rPr>
        <w:t>-</w:t>
      </w:r>
      <w:proofErr w:type="spellStart"/>
      <w:r w:rsidR="00513C1F">
        <w:rPr>
          <w:rFonts w:ascii="Times New Roman" w:hAnsi="Times New Roman" w:cs="Times New Roman"/>
          <w:sz w:val="28"/>
          <w:szCs w:val="28"/>
        </w:rPr>
        <w:t>фенилантраниловой</w:t>
      </w:r>
      <w:proofErr w:type="spellEnd"/>
      <w:r w:rsidR="00513C1F">
        <w:rPr>
          <w:rFonts w:ascii="Times New Roman" w:hAnsi="Times New Roman" w:cs="Times New Roman"/>
          <w:sz w:val="28"/>
          <w:szCs w:val="28"/>
        </w:rPr>
        <w:t xml:space="preserve"> кислоты. </w:t>
      </w:r>
    </w:p>
    <w:p w:rsidR="00B43982" w:rsidRDefault="00B43982" w:rsidP="00B43982">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44133" cy="2433012"/>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86.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4679" cy="2433421"/>
                    </a:xfrm>
                    <a:prstGeom prst="rect">
                      <a:avLst/>
                    </a:prstGeom>
                  </pic:spPr>
                </pic:pic>
              </a:graphicData>
            </a:graphic>
          </wp:inline>
        </w:drawing>
      </w:r>
      <w:r>
        <w:rPr>
          <w:rFonts w:ascii="Times New Roman" w:hAnsi="Times New Roman" w:cs="Times New Roman"/>
          <w:sz w:val="28"/>
          <w:szCs w:val="28"/>
        </w:rPr>
        <w:t xml:space="preserve"> </w:t>
      </w:r>
    </w:p>
    <w:p w:rsidR="00B43982" w:rsidRDefault="00B43982" w:rsidP="00B439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б)</w:t>
      </w:r>
    </w:p>
    <w:p w:rsidR="00B43982" w:rsidRDefault="00B43982" w:rsidP="00B439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 3. Проба анализируемой водной фазы</w:t>
      </w:r>
    </w:p>
    <w:p w:rsidR="00B43982" w:rsidRDefault="00B43982" w:rsidP="00B439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титрования, б) после титрования.</w:t>
      </w:r>
    </w:p>
    <w:p w:rsidR="00B43982" w:rsidRDefault="00B43982" w:rsidP="00C72008">
      <w:pPr>
        <w:spacing w:line="360" w:lineRule="auto"/>
        <w:ind w:firstLine="708"/>
        <w:jc w:val="both"/>
        <w:rPr>
          <w:rFonts w:ascii="Times New Roman" w:hAnsi="Times New Roman" w:cs="Times New Roman"/>
          <w:sz w:val="28"/>
          <w:szCs w:val="28"/>
        </w:rPr>
      </w:pPr>
    </w:p>
    <w:p w:rsidR="00B43982" w:rsidRDefault="00B43982" w:rsidP="00C72008">
      <w:pPr>
        <w:spacing w:line="360" w:lineRule="auto"/>
        <w:ind w:firstLine="708"/>
        <w:jc w:val="both"/>
        <w:rPr>
          <w:rFonts w:ascii="Times New Roman" w:hAnsi="Times New Roman" w:cs="Times New Roman"/>
          <w:sz w:val="28"/>
          <w:szCs w:val="28"/>
        </w:rPr>
      </w:pPr>
    </w:p>
    <w:p w:rsidR="0061507E" w:rsidRPr="0061507E" w:rsidRDefault="00513C1F" w:rsidP="0061507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бюретку для титрования добавляли раствор соли Мора. Далее п</w:t>
      </w:r>
      <w:r w:rsidR="004039D9">
        <w:rPr>
          <w:rFonts w:ascii="Times New Roman" w:hAnsi="Times New Roman" w:cs="Times New Roman"/>
          <w:sz w:val="28"/>
          <w:szCs w:val="28"/>
        </w:rPr>
        <w:t>роводили титрование</w:t>
      </w:r>
      <w:r w:rsidR="0061507E" w:rsidRPr="0061507E">
        <w:rPr>
          <w:rFonts w:ascii="Times New Roman" w:hAnsi="Times New Roman" w:cs="Times New Roman"/>
          <w:sz w:val="28"/>
          <w:szCs w:val="28"/>
        </w:rPr>
        <w:t xml:space="preserve"> </w:t>
      </w:r>
      <w:r w:rsidR="0061507E">
        <w:rPr>
          <w:rFonts w:ascii="Times New Roman" w:hAnsi="Times New Roman" w:cs="Times New Roman"/>
          <w:sz w:val="28"/>
          <w:szCs w:val="28"/>
        </w:rPr>
        <w:t>избытка бихромата калия</w:t>
      </w:r>
      <w:r w:rsidR="004039D9">
        <w:rPr>
          <w:rFonts w:ascii="Times New Roman" w:hAnsi="Times New Roman" w:cs="Times New Roman"/>
          <w:sz w:val="28"/>
          <w:szCs w:val="28"/>
        </w:rPr>
        <w:t>: по каплям в колбу</w:t>
      </w:r>
      <w:r>
        <w:rPr>
          <w:rFonts w:ascii="Times New Roman" w:hAnsi="Times New Roman" w:cs="Times New Roman"/>
          <w:sz w:val="28"/>
          <w:szCs w:val="28"/>
        </w:rPr>
        <w:t xml:space="preserve"> с исследуемым раствором добавляли</w:t>
      </w:r>
      <w:r w:rsidR="00FD6471">
        <w:rPr>
          <w:rFonts w:ascii="Times New Roman" w:hAnsi="Times New Roman" w:cs="Times New Roman"/>
          <w:sz w:val="28"/>
          <w:szCs w:val="28"/>
        </w:rPr>
        <w:t xml:space="preserve"> из</w:t>
      </w:r>
      <w:r w:rsidR="0061507E" w:rsidRPr="0061507E">
        <w:rPr>
          <w:rFonts w:ascii="Times New Roman" w:hAnsi="Times New Roman" w:cs="Times New Roman"/>
          <w:sz w:val="28"/>
          <w:szCs w:val="28"/>
        </w:rPr>
        <w:t xml:space="preserve"> </w:t>
      </w:r>
      <w:r w:rsidR="00FD6471">
        <w:rPr>
          <w:rFonts w:ascii="Times New Roman" w:hAnsi="Times New Roman" w:cs="Times New Roman"/>
          <w:sz w:val="28"/>
          <w:szCs w:val="28"/>
        </w:rPr>
        <w:t>бюретки</w:t>
      </w:r>
      <w:r>
        <w:rPr>
          <w:rFonts w:ascii="Times New Roman" w:hAnsi="Times New Roman" w:cs="Times New Roman"/>
          <w:sz w:val="28"/>
          <w:szCs w:val="28"/>
        </w:rPr>
        <w:t xml:space="preserve"> раствор соли Мора до перехода </w:t>
      </w:r>
      <w:r w:rsidR="004039D9">
        <w:rPr>
          <w:rFonts w:ascii="Times New Roman" w:hAnsi="Times New Roman" w:cs="Times New Roman"/>
          <w:sz w:val="28"/>
          <w:szCs w:val="28"/>
        </w:rPr>
        <w:t>окраск</w:t>
      </w:r>
      <w:r>
        <w:rPr>
          <w:rFonts w:ascii="Times New Roman" w:hAnsi="Times New Roman" w:cs="Times New Roman"/>
          <w:sz w:val="28"/>
          <w:szCs w:val="28"/>
        </w:rPr>
        <w:t>и</w:t>
      </w:r>
      <w:r w:rsidR="004039D9">
        <w:rPr>
          <w:rFonts w:ascii="Times New Roman" w:hAnsi="Times New Roman" w:cs="Times New Roman"/>
          <w:sz w:val="28"/>
          <w:szCs w:val="28"/>
        </w:rPr>
        <w:t xml:space="preserve"> </w:t>
      </w:r>
      <w:proofErr w:type="gramStart"/>
      <w:r w:rsidR="001E1D93">
        <w:rPr>
          <w:rFonts w:ascii="Times New Roman" w:hAnsi="Times New Roman" w:cs="Times New Roman"/>
          <w:sz w:val="28"/>
          <w:szCs w:val="28"/>
        </w:rPr>
        <w:t>от</w:t>
      </w:r>
      <w:proofErr w:type="gramEnd"/>
      <w:r w:rsidR="004039D9">
        <w:rPr>
          <w:rFonts w:ascii="Times New Roman" w:hAnsi="Times New Roman" w:cs="Times New Roman"/>
          <w:sz w:val="28"/>
          <w:szCs w:val="28"/>
        </w:rPr>
        <w:t xml:space="preserve"> </w:t>
      </w:r>
      <w:r w:rsidR="00B43982">
        <w:rPr>
          <w:rFonts w:ascii="Times New Roman" w:hAnsi="Times New Roman" w:cs="Times New Roman"/>
          <w:sz w:val="28"/>
          <w:szCs w:val="28"/>
        </w:rPr>
        <w:t>грязно-коричневой к изумрудно-зеленой (Рис. 3)</w:t>
      </w:r>
      <w:r w:rsidR="004039D9">
        <w:rPr>
          <w:rFonts w:ascii="Times New Roman" w:hAnsi="Times New Roman" w:cs="Times New Roman"/>
          <w:sz w:val="28"/>
          <w:szCs w:val="28"/>
        </w:rPr>
        <w:t xml:space="preserve">. </w:t>
      </w:r>
      <w:r w:rsidR="0061507E">
        <w:rPr>
          <w:rFonts w:ascii="Times New Roman" w:hAnsi="Times New Roman" w:cs="Times New Roman"/>
          <w:sz w:val="28"/>
          <w:szCs w:val="28"/>
        </w:rPr>
        <w:lastRenderedPageBreak/>
        <w:t>Проводили</w:t>
      </w:r>
      <w:r w:rsidR="0061507E" w:rsidRPr="0061507E">
        <w:rPr>
          <w:rFonts w:ascii="Times New Roman" w:hAnsi="Times New Roman" w:cs="Times New Roman"/>
          <w:sz w:val="28"/>
          <w:szCs w:val="28"/>
        </w:rPr>
        <w:t xml:space="preserve"> холостой опыт: для этого </w:t>
      </w:r>
      <w:r w:rsidR="0061507E">
        <w:rPr>
          <w:rFonts w:ascii="Times New Roman" w:hAnsi="Times New Roman" w:cs="Times New Roman"/>
          <w:sz w:val="28"/>
          <w:szCs w:val="28"/>
        </w:rPr>
        <w:t>пробу</w:t>
      </w:r>
      <w:r w:rsidR="0061507E" w:rsidRPr="0061507E">
        <w:rPr>
          <w:rFonts w:ascii="Times New Roman" w:hAnsi="Times New Roman" w:cs="Times New Roman"/>
          <w:sz w:val="28"/>
          <w:szCs w:val="28"/>
        </w:rPr>
        <w:t xml:space="preserve"> 5 мл дистиллированной воды </w:t>
      </w:r>
      <w:r w:rsidR="0061507E">
        <w:rPr>
          <w:rFonts w:ascii="Times New Roman" w:hAnsi="Times New Roman" w:cs="Times New Roman"/>
          <w:sz w:val="28"/>
          <w:szCs w:val="28"/>
        </w:rPr>
        <w:t>проводили</w:t>
      </w:r>
      <w:r w:rsidR="0061507E" w:rsidRPr="0061507E">
        <w:rPr>
          <w:rFonts w:ascii="Times New Roman" w:hAnsi="Times New Roman" w:cs="Times New Roman"/>
          <w:sz w:val="28"/>
          <w:szCs w:val="28"/>
        </w:rPr>
        <w:t xml:space="preserve"> их через все ступени анализа.</w:t>
      </w:r>
    </w:p>
    <w:p w:rsidR="0061507E" w:rsidRPr="0061507E" w:rsidRDefault="0061507E" w:rsidP="0061507E">
      <w:pPr>
        <w:spacing w:line="360" w:lineRule="auto"/>
        <w:ind w:firstLine="720"/>
        <w:jc w:val="both"/>
        <w:rPr>
          <w:rFonts w:ascii="Times New Roman" w:hAnsi="Times New Roman" w:cs="Times New Roman"/>
          <w:sz w:val="28"/>
          <w:szCs w:val="28"/>
        </w:rPr>
      </w:pPr>
      <w:r w:rsidRPr="0061507E">
        <w:rPr>
          <w:rFonts w:ascii="Times New Roman" w:hAnsi="Times New Roman" w:cs="Times New Roman"/>
          <w:sz w:val="28"/>
          <w:szCs w:val="28"/>
        </w:rPr>
        <w:t>ХПК определяли по формуле:</w:t>
      </w:r>
    </w:p>
    <w:p w:rsidR="0061507E" w:rsidRPr="0061507E" w:rsidRDefault="0061507E" w:rsidP="0061507E">
      <w:pPr>
        <w:spacing w:line="360" w:lineRule="auto"/>
        <w:ind w:firstLine="720"/>
        <w:jc w:val="center"/>
        <w:rPr>
          <w:rFonts w:ascii="Times New Roman" w:hAnsi="Times New Roman" w:cs="Times New Roman"/>
          <w:i/>
          <w:sz w:val="28"/>
          <w:szCs w:val="28"/>
        </w:rPr>
      </w:pPr>
      <w:r w:rsidRPr="0061507E">
        <w:rPr>
          <w:rFonts w:ascii="Times New Roman" w:hAnsi="Times New Roman" w:cs="Times New Roman"/>
          <w:i/>
          <w:sz w:val="28"/>
          <w:szCs w:val="28"/>
        </w:rPr>
        <w:t>ХПК= [(</w:t>
      </w:r>
      <w:r w:rsidRPr="0061507E">
        <w:rPr>
          <w:rFonts w:ascii="Times New Roman" w:hAnsi="Times New Roman" w:cs="Times New Roman"/>
          <w:i/>
          <w:sz w:val="28"/>
          <w:szCs w:val="28"/>
          <w:lang w:val="en-US"/>
        </w:rPr>
        <w:t>a</w:t>
      </w:r>
      <w:r w:rsidRPr="0061507E">
        <w:rPr>
          <w:rFonts w:ascii="Times New Roman" w:hAnsi="Times New Roman" w:cs="Times New Roman"/>
          <w:i/>
          <w:sz w:val="28"/>
          <w:szCs w:val="28"/>
        </w:rPr>
        <w:t xml:space="preserve"> – </w:t>
      </w:r>
      <w:r w:rsidRPr="0061507E">
        <w:rPr>
          <w:rFonts w:ascii="Times New Roman" w:hAnsi="Times New Roman" w:cs="Times New Roman"/>
          <w:i/>
          <w:sz w:val="28"/>
          <w:szCs w:val="28"/>
          <w:lang w:val="en-US"/>
        </w:rPr>
        <w:t>b</w:t>
      </w:r>
      <w:r w:rsidRPr="0061507E">
        <w:rPr>
          <w:rFonts w:ascii="Times New Roman" w:hAnsi="Times New Roman" w:cs="Times New Roman"/>
          <w:i/>
          <w:sz w:val="28"/>
          <w:szCs w:val="28"/>
        </w:rPr>
        <w:t>)∙</w:t>
      </w:r>
      <w:r w:rsidRPr="0061507E">
        <w:rPr>
          <w:rFonts w:ascii="Times New Roman" w:hAnsi="Times New Roman" w:cs="Times New Roman"/>
          <w:i/>
          <w:sz w:val="28"/>
          <w:szCs w:val="28"/>
          <w:lang w:val="en-US"/>
        </w:rPr>
        <w:t>N</w:t>
      </w:r>
      <w:r w:rsidRPr="0061507E">
        <w:rPr>
          <w:rFonts w:ascii="Times New Roman" w:hAnsi="Times New Roman" w:cs="Times New Roman"/>
          <w:i/>
          <w:sz w:val="28"/>
          <w:szCs w:val="28"/>
        </w:rPr>
        <w:t>∙8∙1000]/</w:t>
      </w:r>
      <w:r w:rsidRPr="0061507E">
        <w:rPr>
          <w:rFonts w:ascii="Times New Roman" w:hAnsi="Times New Roman" w:cs="Times New Roman"/>
          <w:i/>
          <w:sz w:val="28"/>
          <w:szCs w:val="28"/>
          <w:lang w:val="en-US"/>
        </w:rPr>
        <w:t>V</w:t>
      </w:r>
      <w:r w:rsidRPr="0061507E">
        <w:rPr>
          <w:rFonts w:ascii="Times New Roman" w:hAnsi="Times New Roman" w:cs="Times New Roman"/>
          <w:i/>
          <w:sz w:val="28"/>
          <w:szCs w:val="28"/>
        </w:rPr>
        <w:t xml:space="preserve">,              </w:t>
      </w:r>
      <w:r>
        <w:rPr>
          <w:rFonts w:ascii="Times New Roman" w:hAnsi="Times New Roman" w:cs="Times New Roman"/>
          <w:sz w:val="28"/>
          <w:szCs w:val="28"/>
        </w:rPr>
        <w:t>(1</w:t>
      </w:r>
      <w:r w:rsidRPr="0061507E">
        <w:rPr>
          <w:rFonts w:ascii="Times New Roman" w:hAnsi="Times New Roman" w:cs="Times New Roman"/>
          <w:sz w:val="28"/>
          <w:szCs w:val="28"/>
        </w:rPr>
        <w:t>)</w:t>
      </w:r>
    </w:p>
    <w:p w:rsidR="004039D9" w:rsidRPr="0061507E" w:rsidRDefault="0061507E" w:rsidP="0061507E">
      <w:pPr>
        <w:spacing w:line="360" w:lineRule="auto"/>
        <w:jc w:val="both"/>
        <w:rPr>
          <w:rFonts w:ascii="Times New Roman" w:hAnsi="Times New Roman" w:cs="Times New Roman"/>
          <w:sz w:val="28"/>
          <w:szCs w:val="28"/>
        </w:rPr>
      </w:pPr>
      <w:r w:rsidRPr="0061507E">
        <w:rPr>
          <w:rFonts w:ascii="Times New Roman" w:hAnsi="Times New Roman" w:cs="Times New Roman"/>
          <w:sz w:val="28"/>
          <w:szCs w:val="28"/>
        </w:rPr>
        <w:t xml:space="preserve">где а – объем раствора соли Мора, израсходованного в холостом опыте, мл;  </w:t>
      </w:r>
      <w:r w:rsidRPr="0061507E">
        <w:rPr>
          <w:rFonts w:ascii="Times New Roman" w:hAnsi="Times New Roman" w:cs="Times New Roman"/>
          <w:sz w:val="28"/>
          <w:szCs w:val="28"/>
          <w:lang w:val="en-US"/>
        </w:rPr>
        <w:t>b</w:t>
      </w:r>
      <w:r w:rsidRPr="0061507E">
        <w:rPr>
          <w:rFonts w:ascii="Times New Roman" w:hAnsi="Times New Roman" w:cs="Times New Roman"/>
          <w:sz w:val="28"/>
          <w:szCs w:val="28"/>
        </w:rPr>
        <w:t xml:space="preserve"> – объем того же раствора, израсходованного на титрование пробы, мл; </w:t>
      </w:r>
      <w:r w:rsidRPr="0061507E">
        <w:rPr>
          <w:rFonts w:ascii="Times New Roman" w:hAnsi="Times New Roman" w:cs="Times New Roman"/>
          <w:sz w:val="28"/>
          <w:szCs w:val="28"/>
          <w:lang w:val="en-US"/>
        </w:rPr>
        <w:t>N</w:t>
      </w:r>
      <w:r w:rsidRPr="0061507E">
        <w:rPr>
          <w:rFonts w:ascii="Times New Roman" w:hAnsi="Times New Roman" w:cs="Times New Roman"/>
          <w:sz w:val="28"/>
          <w:szCs w:val="28"/>
        </w:rPr>
        <w:t xml:space="preserve"> – нормальность титрованного раствора соли Мора, </w:t>
      </w:r>
      <w:r>
        <w:rPr>
          <w:rFonts w:ascii="Times New Roman" w:hAnsi="Times New Roman" w:cs="Times New Roman"/>
          <w:sz w:val="28"/>
          <w:szCs w:val="28"/>
        </w:rPr>
        <w:t xml:space="preserve">0,25 </w:t>
      </w:r>
      <w:proofErr w:type="spellStart"/>
      <w:r>
        <w:rPr>
          <w:rFonts w:ascii="Times New Roman" w:hAnsi="Times New Roman" w:cs="Times New Roman"/>
          <w:sz w:val="28"/>
          <w:szCs w:val="28"/>
        </w:rPr>
        <w:t>моль</w:t>
      </w:r>
      <w:r w:rsidRPr="0061507E">
        <w:rPr>
          <w:rFonts w:ascii="Times New Roman" w:hAnsi="Times New Roman" w:cs="Times New Roman"/>
          <w:sz w:val="28"/>
          <w:szCs w:val="28"/>
        </w:rPr>
        <w:t>-экв</w:t>
      </w:r>
      <w:proofErr w:type="spellEnd"/>
      <w:r w:rsidRPr="0061507E">
        <w:rPr>
          <w:rFonts w:ascii="Times New Roman" w:hAnsi="Times New Roman" w:cs="Times New Roman"/>
          <w:sz w:val="28"/>
          <w:szCs w:val="28"/>
        </w:rPr>
        <w:t xml:space="preserve">/л; </w:t>
      </w:r>
      <w:r w:rsidRPr="0061507E">
        <w:rPr>
          <w:rFonts w:ascii="Times New Roman" w:hAnsi="Times New Roman" w:cs="Times New Roman"/>
          <w:sz w:val="28"/>
          <w:szCs w:val="28"/>
          <w:lang w:val="en-US"/>
        </w:rPr>
        <w:t>V</w:t>
      </w:r>
      <w:r w:rsidRPr="0061507E">
        <w:rPr>
          <w:rFonts w:ascii="Times New Roman" w:hAnsi="Times New Roman" w:cs="Times New Roman"/>
          <w:sz w:val="28"/>
          <w:szCs w:val="28"/>
        </w:rPr>
        <w:t xml:space="preserve"> – объем анализируемой </w:t>
      </w:r>
      <w:r>
        <w:rPr>
          <w:rFonts w:ascii="Times New Roman" w:hAnsi="Times New Roman" w:cs="Times New Roman"/>
          <w:sz w:val="28"/>
          <w:szCs w:val="28"/>
        </w:rPr>
        <w:t>пробы водной фазы</w:t>
      </w:r>
      <w:r w:rsidRPr="0061507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61507E">
        <w:rPr>
          <w:rFonts w:ascii="Times New Roman" w:hAnsi="Times New Roman" w:cs="Times New Roman"/>
          <w:sz w:val="28"/>
          <w:szCs w:val="28"/>
        </w:rPr>
        <w:t>мл; 8 – эквивалент кислорода, г/</w:t>
      </w:r>
      <w:proofErr w:type="spellStart"/>
      <w:r w:rsidRPr="0061507E">
        <w:rPr>
          <w:rFonts w:ascii="Times New Roman" w:hAnsi="Times New Roman" w:cs="Times New Roman"/>
          <w:sz w:val="28"/>
          <w:szCs w:val="28"/>
        </w:rPr>
        <w:t>моль-экв</w:t>
      </w:r>
      <w:proofErr w:type="spellEnd"/>
      <w:r w:rsidRPr="0061507E">
        <w:rPr>
          <w:rFonts w:ascii="Times New Roman" w:hAnsi="Times New Roman" w:cs="Times New Roman"/>
          <w:sz w:val="28"/>
          <w:szCs w:val="28"/>
        </w:rPr>
        <w:t>.</w:t>
      </w:r>
    </w:p>
    <w:p w:rsidR="00684027" w:rsidRDefault="00684027" w:rsidP="00C72008">
      <w:pPr>
        <w:spacing w:line="360" w:lineRule="auto"/>
        <w:ind w:firstLine="708"/>
        <w:jc w:val="both"/>
        <w:rPr>
          <w:rFonts w:ascii="Times New Roman" w:hAnsi="Times New Roman" w:cs="Times New Roman"/>
          <w:sz w:val="28"/>
          <w:szCs w:val="28"/>
        </w:rPr>
      </w:pPr>
    </w:p>
    <w:p w:rsidR="00684027" w:rsidRDefault="0040118E" w:rsidP="0068402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2.3</w:t>
      </w:r>
      <w:r w:rsidR="00684027">
        <w:rPr>
          <w:rFonts w:ascii="Times New Roman" w:hAnsi="Times New Roman" w:cs="Times New Roman"/>
          <w:sz w:val="28"/>
          <w:szCs w:val="28"/>
        </w:rPr>
        <w:t>. Обсуждение результатов</w:t>
      </w:r>
    </w:p>
    <w:p w:rsidR="003858AB" w:rsidRDefault="003858AB" w:rsidP="003858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4 приведены характеристики растворов, использованных в качестве водной фазы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с дизельным топливом.</w:t>
      </w:r>
    </w:p>
    <w:p w:rsidR="003858AB" w:rsidRDefault="003858AB" w:rsidP="003858AB">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4.</w:t>
      </w:r>
    </w:p>
    <w:p w:rsidR="003858AB" w:rsidRDefault="003858AB" w:rsidP="003858AB">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Состав растворов, использованных в качестве водной фазы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с дизельным топливом</w:t>
      </w:r>
    </w:p>
    <w:tbl>
      <w:tblPr>
        <w:tblStyle w:val="ae"/>
        <w:tblW w:w="0" w:type="auto"/>
        <w:tblLook w:val="04A0"/>
      </w:tblPr>
      <w:tblGrid>
        <w:gridCol w:w="3190"/>
        <w:gridCol w:w="3190"/>
        <w:gridCol w:w="3191"/>
      </w:tblGrid>
      <w:tr w:rsidR="0021251A" w:rsidTr="0021251A">
        <w:tc>
          <w:tcPr>
            <w:tcW w:w="3190" w:type="dxa"/>
          </w:tcPr>
          <w:p w:rsidR="0021251A" w:rsidRDefault="002125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Концентрация раствора карбоната натрия,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
        </w:tc>
        <w:tc>
          <w:tcPr>
            <w:tcW w:w="3190" w:type="dxa"/>
          </w:tcPr>
          <w:p w:rsidR="0021251A" w:rsidRDefault="002125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Кратность разбавления насыщенного раствора</w:t>
            </w:r>
          </w:p>
        </w:tc>
        <w:tc>
          <w:tcPr>
            <w:tcW w:w="3191" w:type="dxa"/>
          </w:tcPr>
          <w:p w:rsidR="0021251A" w:rsidRDefault="002125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рН</w:t>
            </w:r>
          </w:p>
        </w:tc>
      </w:tr>
      <w:tr w:rsidR="0021251A" w:rsidTr="0021251A">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294 (насыщенный раствор)</w:t>
            </w:r>
          </w:p>
        </w:tc>
        <w:tc>
          <w:tcPr>
            <w:tcW w:w="3190" w:type="dxa"/>
          </w:tcPr>
          <w:p w:rsidR="0021251A" w:rsidRDefault="002125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21251A" w:rsidTr="0021251A">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91"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10,37</w:t>
            </w:r>
          </w:p>
        </w:tc>
      </w:tr>
      <w:tr w:rsidR="0021251A" w:rsidTr="0021251A">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191"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10,65</w:t>
            </w:r>
          </w:p>
        </w:tc>
      </w:tr>
      <w:tr w:rsidR="0021251A" w:rsidTr="0021251A">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0,294</w:t>
            </w:r>
          </w:p>
        </w:tc>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3191"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10,33</w:t>
            </w:r>
          </w:p>
        </w:tc>
      </w:tr>
      <w:tr w:rsidR="0021251A" w:rsidTr="0021251A">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0,0294</w:t>
            </w:r>
          </w:p>
        </w:tc>
        <w:tc>
          <w:tcPr>
            <w:tcW w:w="3190"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10000</w:t>
            </w:r>
          </w:p>
        </w:tc>
        <w:tc>
          <w:tcPr>
            <w:tcW w:w="3191" w:type="dxa"/>
          </w:tcPr>
          <w:p w:rsidR="002125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9,44</w:t>
            </w:r>
          </w:p>
        </w:tc>
      </w:tr>
      <w:tr w:rsidR="0008311A" w:rsidTr="0021251A">
        <w:tc>
          <w:tcPr>
            <w:tcW w:w="3190" w:type="dxa"/>
          </w:tcPr>
          <w:p w:rsidR="000831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0 (дистиллированная вода)</w:t>
            </w:r>
          </w:p>
        </w:tc>
        <w:tc>
          <w:tcPr>
            <w:tcW w:w="3190" w:type="dxa"/>
          </w:tcPr>
          <w:p w:rsidR="000831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08311A" w:rsidRDefault="0008311A" w:rsidP="003858AB">
            <w:pPr>
              <w:spacing w:line="360" w:lineRule="auto"/>
              <w:jc w:val="center"/>
              <w:rPr>
                <w:rFonts w:ascii="Times New Roman" w:hAnsi="Times New Roman" w:cs="Times New Roman"/>
                <w:sz w:val="28"/>
                <w:szCs w:val="28"/>
              </w:rPr>
            </w:pPr>
            <w:r>
              <w:rPr>
                <w:rFonts w:ascii="Times New Roman" w:hAnsi="Times New Roman" w:cs="Times New Roman"/>
                <w:sz w:val="28"/>
                <w:szCs w:val="28"/>
              </w:rPr>
              <w:t>5,65</w:t>
            </w:r>
          </w:p>
        </w:tc>
      </w:tr>
    </w:tbl>
    <w:p w:rsidR="008E7AB0" w:rsidRDefault="008E7AB0" w:rsidP="008E7A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Рис.4 приведены фотографии под микроскопом при увеличении в 1350 раз проб насыщенного раствора карбоната натрия, контактировавших с дизельным топливом.</w:t>
      </w:r>
    </w:p>
    <w:tbl>
      <w:tblPr>
        <w:tblStyle w:val="ae"/>
        <w:tblW w:w="0" w:type="auto"/>
        <w:tblLook w:val="04A0"/>
      </w:tblPr>
      <w:tblGrid>
        <w:gridCol w:w="4785"/>
        <w:gridCol w:w="4786"/>
      </w:tblGrid>
      <w:tr w:rsidR="008E7AB0" w:rsidTr="008474F3">
        <w:trPr>
          <w:trHeight w:val="2911"/>
        </w:trPr>
        <w:tc>
          <w:tcPr>
            <w:tcW w:w="4785" w:type="dxa"/>
          </w:tcPr>
          <w:p w:rsidR="008E7AB0" w:rsidRDefault="00CE7207" w:rsidP="00CE720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12613" cy="1884393"/>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48.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9681" cy="1882194"/>
                          </a:xfrm>
                          <a:prstGeom prst="rect">
                            <a:avLst/>
                          </a:prstGeom>
                        </pic:spPr>
                      </pic:pic>
                    </a:graphicData>
                  </a:graphic>
                </wp:inline>
              </w:drawing>
            </w:r>
          </w:p>
        </w:tc>
        <w:tc>
          <w:tcPr>
            <w:tcW w:w="4786" w:type="dxa"/>
          </w:tcPr>
          <w:p w:rsidR="008E7AB0" w:rsidRDefault="00CE7207" w:rsidP="008474F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38486"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14.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1087" cy="1830750"/>
                          </a:xfrm>
                          <a:prstGeom prst="rect">
                            <a:avLst/>
                          </a:prstGeom>
                        </pic:spPr>
                      </pic:pic>
                    </a:graphicData>
                  </a:graphic>
                </wp:inline>
              </w:drawing>
            </w:r>
          </w:p>
        </w:tc>
      </w:tr>
      <w:tr w:rsidR="008E7AB0" w:rsidTr="008E7AB0">
        <w:tc>
          <w:tcPr>
            <w:tcW w:w="4785" w:type="dxa"/>
          </w:tcPr>
          <w:p w:rsidR="008E7AB0" w:rsidRDefault="008E7AB0" w:rsidP="008E7AB0">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786" w:type="dxa"/>
          </w:tcPr>
          <w:p w:rsidR="008E7AB0" w:rsidRDefault="008E7AB0" w:rsidP="008E7AB0">
            <w:pPr>
              <w:spacing w:line="360" w:lineRule="auto"/>
              <w:jc w:val="center"/>
              <w:rPr>
                <w:rFonts w:ascii="Times New Roman" w:hAnsi="Times New Roman" w:cs="Times New Roman"/>
                <w:sz w:val="28"/>
                <w:szCs w:val="28"/>
              </w:rPr>
            </w:pPr>
            <w:r>
              <w:rPr>
                <w:rFonts w:ascii="Times New Roman" w:hAnsi="Times New Roman" w:cs="Times New Roman"/>
                <w:sz w:val="28"/>
                <w:szCs w:val="28"/>
              </w:rPr>
              <w:t>б)</w:t>
            </w:r>
          </w:p>
        </w:tc>
      </w:tr>
    </w:tbl>
    <w:p w:rsidR="008E7AB0" w:rsidRDefault="008E7AB0" w:rsidP="008E7AB0">
      <w:pPr>
        <w:spacing w:line="360" w:lineRule="auto"/>
        <w:jc w:val="both"/>
        <w:rPr>
          <w:rFonts w:ascii="Times New Roman" w:hAnsi="Times New Roman" w:cs="Times New Roman"/>
          <w:sz w:val="28"/>
          <w:szCs w:val="28"/>
        </w:rPr>
      </w:pPr>
      <w:r>
        <w:rPr>
          <w:rFonts w:ascii="Times New Roman" w:hAnsi="Times New Roman" w:cs="Times New Roman"/>
          <w:sz w:val="28"/>
          <w:szCs w:val="28"/>
        </w:rPr>
        <w:t>Рис. 4. Фотографии под микроскопом при увеличении в 1350 раз проб насыщенного раствора карбоната натрия, контактировавших с дизельным топливом а)</w:t>
      </w:r>
      <w:r w:rsidR="00CE7207">
        <w:rPr>
          <w:rFonts w:ascii="Times New Roman" w:hAnsi="Times New Roman" w:cs="Times New Roman"/>
          <w:sz w:val="28"/>
          <w:szCs w:val="28"/>
        </w:rPr>
        <w:t xml:space="preserve"> </w:t>
      </w:r>
      <w:r>
        <w:rPr>
          <w:rFonts w:ascii="Times New Roman" w:hAnsi="Times New Roman" w:cs="Times New Roman"/>
          <w:sz w:val="28"/>
          <w:szCs w:val="28"/>
        </w:rPr>
        <w:t>без частиц глины; б)</w:t>
      </w:r>
      <w:r w:rsidR="00CE7207">
        <w:rPr>
          <w:rFonts w:ascii="Times New Roman" w:hAnsi="Times New Roman" w:cs="Times New Roman"/>
          <w:sz w:val="28"/>
          <w:szCs w:val="28"/>
        </w:rPr>
        <w:t xml:space="preserve"> </w:t>
      </w:r>
      <w:r>
        <w:rPr>
          <w:rFonts w:ascii="Times New Roman" w:hAnsi="Times New Roman" w:cs="Times New Roman"/>
          <w:sz w:val="28"/>
          <w:szCs w:val="28"/>
        </w:rPr>
        <w:t>с частицами глины</w:t>
      </w:r>
    </w:p>
    <w:p w:rsidR="008E7AB0" w:rsidRDefault="00CE7207" w:rsidP="0009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видно из Рис.4, только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насыщенного раствора карбоната натрия с дизельным топливом</w:t>
      </w:r>
      <w:r w:rsidR="0086377E">
        <w:rPr>
          <w:rFonts w:ascii="Times New Roman" w:hAnsi="Times New Roman" w:cs="Times New Roman"/>
          <w:sz w:val="28"/>
          <w:szCs w:val="28"/>
        </w:rPr>
        <w:t xml:space="preserve"> в отсутствии добавок частиц глины при увеличении в 1350 раз (и в 1500) раз можно наблюдать под микроскопом капли дисперсной фазы (нефтепродукта) в дисперсионной среде (вод</w:t>
      </w:r>
      <w:r w:rsidR="008474F3">
        <w:rPr>
          <w:rFonts w:ascii="Times New Roman" w:hAnsi="Times New Roman" w:cs="Times New Roman"/>
          <w:sz w:val="28"/>
          <w:szCs w:val="28"/>
        </w:rPr>
        <w:t>ном растворе</w:t>
      </w:r>
      <w:r w:rsidR="0086377E">
        <w:rPr>
          <w:rFonts w:ascii="Times New Roman" w:hAnsi="Times New Roman" w:cs="Times New Roman"/>
          <w:sz w:val="28"/>
          <w:szCs w:val="28"/>
        </w:rPr>
        <w:t>).</w:t>
      </w:r>
      <w:r w:rsidR="00A06980">
        <w:rPr>
          <w:rFonts w:ascii="Times New Roman" w:hAnsi="Times New Roman" w:cs="Times New Roman"/>
          <w:sz w:val="28"/>
          <w:szCs w:val="28"/>
        </w:rPr>
        <w:t xml:space="preserve"> Размер видимых капель – около 0,5×10</w:t>
      </w:r>
      <w:r w:rsidR="00A06980" w:rsidRPr="00A06980">
        <w:rPr>
          <w:rFonts w:ascii="Times New Roman" w:hAnsi="Times New Roman" w:cs="Times New Roman"/>
          <w:sz w:val="28"/>
          <w:szCs w:val="28"/>
          <w:vertAlign w:val="superscript"/>
        </w:rPr>
        <w:t>-6</w:t>
      </w:r>
      <w:r w:rsidR="00A06980">
        <w:rPr>
          <w:rFonts w:ascii="Times New Roman" w:hAnsi="Times New Roman" w:cs="Times New Roman"/>
          <w:sz w:val="28"/>
          <w:szCs w:val="28"/>
        </w:rPr>
        <w:t xml:space="preserve"> м или 0,5 мкм.</w:t>
      </w:r>
      <w:r w:rsidR="008474F3">
        <w:rPr>
          <w:rFonts w:ascii="Times New Roman" w:hAnsi="Times New Roman" w:cs="Times New Roman"/>
          <w:sz w:val="28"/>
          <w:szCs w:val="28"/>
        </w:rPr>
        <w:t xml:space="preserve"> После </w:t>
      </w:r>
      <w:proofErr w:type="spellStart"/>
      <w:r w:rsidR="008474F3">
        <w:rPr>
          <w:rFonts w:ascii="Times New Roman" w:hAnsi="Times New Roman" w:cs="Times New Roman"/>
          <w:sz w:val="28"/>
          <w:szCs w:val="28"/>
        </w:rPr>
        <w:t>контактирования</w:t>
      </w:r>
      <w:proofErr w:type="spellEnd"/>
      <w:r w:rsidR="008474F3">
        <w:rPr>
          <w:rFonts w:ascii="Times New Roman" w:hAnsi="Times New Roman" w:cs="Times New Roman"/>
          <w:sz w:val="28"/>
          <w:szCs w:val="28"/>
        </w:rPr>
        <w:t xml:space="preserve"> насыщенного водного раствора </w:t>
      </w:r>
      <w:r w:rsidR="0086377E">
        <w:rPr>
          <w:rFonts w:ascii="Times New Roman" w:hAnsi="Times New Roman" w:cs="Times New Roman"/>
          <w:sz w:val="28"/>
          <w:szCs w:val="28"/>
        </w:rPr>
        <w:t xml:space="preserve"> </w:t>
      </w:r>
      <w:r w:rsidR="008474F3">
        <w:rPr>
          <w:rFonts w:ascii="Times New Roman" w:hAnsi="Times New Roman" w:cs="Times New Roman"/>
          <w:sz w:val="28"/>
          <w:szCs w:val="28"/>
        </w:rPr>
        <w:t>карбоната натрия с дизельным топливом в присутствии частиц глины образование дисперсной системы «дизельное топливо/водный раствор» под микроскопом наблюдать не уда</w:t>
      </w:r>
      <w:r w:rsidR="00A06980">
        <w:rPr>
          <w:rFonts w:ascii="Times New Roman" w:hAnsi="Times New Roman" w:cs="Times New Roman"/>
          <w:sz w:val="28"/>
          <w:szCs w:val="28"/>
        </w:rPr>
        <w:t>валось</w:t>
      </w:r>
      <w:r w:rsidR="008474F3">
        <w:rPr>
          <w:rFonts w:ascii="Times New Roman" w:hAnsi="Times New Roman" w:cs="Times New Roman"/>
          <w:sz w:val="28"/>
          <w:szCs w:val="28"/>
        </w:rPr>
        <w:t xml:space="preserve"> (видимые точки – дефект стекла).</w:t>
      </w:r>
      <w:r w:rsidR="00A06980">
        <w:rPr>
          <w:rFonts w:ascii="Times New Roman" w:hAnsi="Times New Roman" w:cs="Times New Roman"/>
          <w:sz w:val="28"/>
          <w:szCs w:val="28"/>
        </w:rPr>
        <w:t xml:space="preserve"> Невозможно было наблюдать капли дисперсной фазы под микроскопом при других концентрациях карбоната натрия в водной фазе и в отсутствии и в присутствии частиц глины.</w:t>
      </w:r>
      <w:r w:rsidR="008474F3">
        <w:rPr>
          <w:rFonts w:ascii="Times New Roman" w:hAnsi="Times New Roman" w:cs="Times New Roman"/>
          <w:sz w:val="28"/>
          <w:szCs w:val="28"/>
        </w:rPr>
        <w:t xml:space="preserve"> Это можно объяснить уменьшением размера капель дисперсной фазы (нефтепродукта) в эмульсии. Капли дисперсной фазы мелкие и при увеличении в 1350 и в 1500 раз их под микроскопом увидеть нельзя. </w:t>
      </w:r>
      <w:r w:rsidR="00A06980">
        <w:rPr>
          <w:rFonts w:ascii="Times New Roman" w:hAnsi="Times New Roman" w:cs="Times New Roman"/>
          <w:sz w:val="28"/>
          <w:szCs w:val="28"/>
        </w:rPr>
        <w:t>Однако</w:t>
      </w:r>
      <w:proofErr w:type="gramStart"/>
      <w:r w:rsidR="00A06980">
        <w:rPr>
          <w:rFonts w:ascii="Times New Roman" w:hAnsi="Times New Roman" w:cs="Times New Roman"/>
          <w:sz w:val="28"/>
          <w:szCs w:val="28"/>
        </w:rPr>
        <w:t>,</w:t>
      </w:r>
      <w:proofErr w:type="gramEnd"/>
      <w:r w:rsidR="00A06980">
        <w:rPr>
          <w:rFonts w:ascii="Times New Roman" w:hAnsi="Times New Roman" w:cs="Times New Roman"/>
          <w:sz w:val="28"/>
          <w:szCs w:val="28"/>
        </w:rPr>
        <w:t xml:space="preserve"> дизельное топливо в водной фазе присутствует. </w:t>
      </w:r>
      <w:r w:rsidR="00FB36A3">
        <w:rPr>
          <w:rFonts w:ascii="Times New Roman" w:hAnsi="Times New Roman" w:cs="Times New Roman"/>
          <w:sz w:val="28"/>
          <w:szCs w:val="28"/>
        </w:rPr>
        <w:lastRenderedPageBreak/>
        <w:t>Водная фаза после</w:t>
      </w:r>
      <w:r w:rsidR="00A06980">
        <w:rPr>
          <w:rFonts w:ascii="Times New Roman" w:hAnsi="Times New Roman" w:cs="Times New Roman"/>
          <w:sz w:val="28"/>
          <w:szCs w:val="28"/>
        </w:rPr>
        <w:t xml:space="preserve"> </w:t>
      </w:r>
      <w:r w:rsidR="00FB36A3">
        <w:rPr>
          <w:rFonts w:ascii="Times New Roman" w:hAnsi="Times New Roman" w:cs="Times New Roman"/>
          <w:sz w:val="28"/>
          <w:szCs w:val="28"/>
        </w:rPr>
        <w:t>контакта с дизельным топ</w:t>
      </w:r>
      <w:r w:rsidR="00A06980">
        <w:rPr>
          <w:rFonts w:ascii="Times New Roman" w:hAnsi="Times New Roman" w:cs="Times New Roman"/>
          <w:sz w:val="28"/>
          <w:szCs w:val="28"/>
        </w:rPr>
        <w:t xml:space="preserve">ливом имела стойкий запах нефтепродукта независимо от концентрации карбоната натрия в водной фазе и присутствия частиц глины. </w:t>
      </w:r>
      <w:r w:rsidR="008474F3">
        <w:rPr>
          <w:rFonts w:ascii="Times New Roman" w:hAnsi="Times New Roman" w:cs="Times New Roman"/>
          <w:sz w:val="28"/>
          <w:szCs w:val="28"/>
        </w:rPr>
        <w:t>Возможно</w:t>
      </w:r>
      <w:r w:rsidR="00A06980">
        <w:rPr>
          <w:rFonts w:ascii="Times New Roman" w:hAnsi="Times New Roman" w:cs="Times New Roman"/>
          <w:sz w:val="28"/>
          <w:szCs w:val="28"/>
        </w:rPr>
        <w:t>,</w:t>
      </w:r>
      <w:r w:rsidR="008474F3">
        <w:rPr>
          <w:rFonts w:ascii="Times New Roman" w:hAnsi="Times New Roman" w:cs="Times New Roman"/>
          <w:sz w:val="28"/>
          <w:szCs w:val="28"/>
        </w:rPr>
        <w:t xml:space="preserve"> капли</w:t>
      </w:r>
      <w:r w:rsidR="00A06980">
        <w:rPr>
          <w:rFonts w:ascii="Times New Roman" w:hAnsi="Times New Roman" w:cs="Times New Roman"/>
          <w:sz w:val="28"/>
          <w:szCs w:val="28"/>
        </w:rPr>
        <w:t xml:space="preserve"> имели</w:t>
      </w:r>
      <w:r w:rsidR="008474F3">
        <w:rPr>
          <w:rFonts w:ascii="Times New Roman" w:hAnsi="Times New Roman" w:cs="Times New Roman"/>
          <w:sz w:val="28"/>
          <w:szCs w:val="28"/>
        </w:rPr>
        <w:t xml:space="preserve"> </w:t>
      </w:r>
      <w:proofErr w:type="spellStart"/>
      <w:r w:rsidR="008474F3">
        <w:rPr>
          <w:rFonts w:ascii="Times New Roman" w:hAnsi="Times New Roman" w:cs="Times New Roman"/>
          <w:sz w:val="28"/>
          <w:szCs w:val="28"/>
        </w:rPr>
        <w:t>наноразмеры</w:t>
      </w:r>
      <w:proofErr w:type="spellEnd"/>
      <w:r w:rsidR="008474F3">
        <w:rPr>
          <w:rFonts w:ascii="Times New Roman" w:hAnsi="Times New Roman" w:cs="Times New Roman"/>
          <w:sz w:val="28"/>
          <w:szCs w:val="28"/>
        </w:rPr>
        <w:t xml:space="preserve">. </w:t>
      </w:r>
    </w:p>
    <w:p w:rsidR="00095CD5" w:rsidRDefault="00095CD5" w:rsidP="00095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использовать оптический микроскоп с увеличением в 1350 раз в 1500 раз для наблюдений за образованием дисперсных систем при </w:t>
      </w:r>
      <w:proofErr w:type="spellStart"/>
      <w:r>
        <w:rPr>
          <w:rFonts w:ascii="Times New Roman" w:hAnsi="Times New Roman" w:cs="Times New Roman"/>
          <w:sz w:val="28"/>
          <w:szCs w:val="28"/>
        </w:rPr>
        <w:t>контактировании</w:t>
      </w:r>
      <w:proofErr w:type="spellEnd"/>
      <w:r>
        <w:rPr>
          <w:rFonts w:ascii="Times New Roman" w:hAnsi="Times New Roman" w:cs="Times New Roman"/>
          <w:sz w:val="28"/>
          <w:szCs w:val="28"/>
        </w:rPr>
        <w:t xml:space="preserve"> растворов карбоната натрия различной концентрации с дизельным топливом нельзя.</w:t>
      </w:r>
    </w:p>
    <w:p w:rsidR="00095CD5" w:rsidRDefault="00095CD5" w:rsidP="0044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Попытки измерять оптическую плотность водной фазы после </w:t>
      </w:r>
      <w:proofErr w:type="spellStart"/>
      <w:r>
        <w:rPr>
          <w:rFonts w:ascii="Times New Roman" w:hAnsi="Times New Roman" w:cs="Times New Roman"/>
          <w:sz w:val="28"/>
          <w:szCs w:val="28"/>
        </w:rPr>
        <w:t>контактирования</w:t>
      </w:r>
      <w:proofErr w:type="spellEnd"/>
      <w:r>
        <w:rPr>
          <w:rFonts w:ascii="Times New Roman" w:hAnsi="Times New Roman" w:cs="Times New Roman"/>
          <w:sz w:val="28"/>
          <w:szCs w:val="28"/>
        </w:rPr>
        <w:t xml:space="preserve"> с дизельным топливом тоже не привели к желаемым результатам. Предполагалось, что окрашенные </w:t>
      </w:r>
      <w:proofErr w:type="spellStart"/>
      <w:r>
        <w:rPr>
          <w:rFonts w:ascii="Times New Roman" w:hAnsi="Times New Roman" w:cs="Times New Roman"/>
          <w:sz w:val="28"/>
          <w:szCs w:val="28"/>
        </w:rPr>
        <w:t>суданом</w:t>
      </w:r>
      <w:proofErr w:type="spellEnd"/>
      <w:r w:rsidRPr="00095CD5">
        <w:rPr>
          <w:rFonts w:ascii="Times New Roman" w:hAnsi="Times New Roman" w:cs="Times New Roman"/>
          <w:sz w:val="28"/>
          <w:szCs w:val="28"/>
        </w:rPr>
        <w:t xml:space="preserve"> </w:t>
      </w:r>
      <w:r>
        <w:rPr>
          <w:rFonts w:ascii="Times New Roman" w:hAnsi="Times New Roman" w:cs="Times New Roman"/>
          <w:sz w:val="28"/>
          <w:szCs w:val="28"/>
          <w:lang w:val="en-US"/>
        </w:rPr>
        <w:t>III</w:t>
      </w:r>
      <w:r w:rsidRPr="00095CD5">
        <w:rPr>
          <w:rFonts w:ascii="Times New Roman" w:hAnsi="Times New Roman" w:cs="Times New Roman"/>
          <w:sz w:val="28"/>
          <w:szCs w:val="28"/>
        </w:rPr>
        <w:t xml:space="preserve"> </w:t>
      </w:r>
      <w:r>
        <w:rPr>
          <w:rFonts w:ascii="Times New Roman" w:hAnsi="Times New Roman" w:cs="Times New Roman"/>
          <w:sz w:val="28"/>
          <w:szCs w:val="28"/>
        </w:rPr>
        <w:t>капли дизельного топлива, попав в водную фазу, окрасят её в красный цвет достаточно интенсивно для того, чтобы зафиксировать изменения оптической плотности растворов. Однако, только оптическая плотность насыщенного раствора карбоната натрия, контактировавшего с дизельным топливом в отсутствии частиц глины, была равна 0,544. Во всех остальных случаях оптическая плотность водной фазы лежала в диапазоне</w:t>
      </w:r>
      <w:r w:rsidR="00A37B25">
        <w:rPr>
          <w:rFonts w:ascii="Times New Roman" w:hAnsi="Times New Roman" w:cs="Times New Roman"/>
          <w:sz w:val="28"/>
          <w:szCs w:val="28"/>
        </w:rPr>
        <w:t xml:space="preserve"> 0,005-</w:t>
      </w:r>
      <w:r>
        <w:rPr>
          <w:rFonts w:ascii="Times New Roman" w:hAnsi="Times New Roman" w:cs="Times New Roman"/>
          <w:sz w:val="28"/>
          <w:szCs w:val="28"/>
        </w:rPr>
        <w:t xml:space="preserve">0,018. Это слишком низкие значения, чтобы можно было сделать какие-либо выводы. </w:t>
      </w:r>
      <w:r w:rsidR="00A37B25">
        <w:rPr>
          <w:rFonts w:ascii="Times New Roman" w:hAnsi="Times New Roman" w:cs="Times New Roman"/>
          <w:sz w:val="28"/>
          <w:szCs w:val="28"/>
        </w:rPr>
        <w:t>Этот результат тоже можно объяснить слишком маленьким размером капель дисперсной фазы. Маленький размер не позволяет каплям дизельного топлива интенсивно окрасить водную фазу.</w:t>
      </w:r>
    </w:p>
    <w:p w:rsidR="00FB36A3" w:rsidRDefault="00FB36A3" w:rsidP="0044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Рис. 5 показаны фотографии поверхности раздела «дизельное топливо/</w:t>
      </w:r>
      <w:r w:rsidR="001D38C4">
        <w:rPr>
          <w:rFonts w:ascii="Times New Roman" w:hAnsi="Times New Roman" w:cs="Times New Roman"/>
          <w:sz w:val="28"/>
          <w:szCs w:val="28"/>
        </w:rPr>
        <w:t>водная фаза</w:t>
      </w:r>
      <w:r>
        <w:rPr>
          <w:rFonts w:ascii="Times New Roman" w:hAnsi="Times New Roman" w:cs="Times New Roman"/>
          <w:sz w:val="28"/>
          <w:szCs w:val="28"/>
        </w:rPr>
        <w:t>» (водная фаза: 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асыщенный раствор карбоната натрия, б)разбавленный в 100 раз насыщенный раствор карбоната натрия) для дисперсных систем «дизельное топливо/вода/глина». Как видно из Рис. 5, поверхность раздела полностью закрыта частицами глины, если водная фаза – насыщенный раствор (а). Снижение концентрации карбоната натрия вызывает</w:t>
      </w:r>
      <w:r w:rsidR="001D38C4">
        <w:rPr>
          <w:rFonts w:ascii="Times New Roman" w:hAnsi="Times New Roman" w:cs="Times New Roman"/>
          <w:sz w:val="28"/>
          <w:szCs w:val="28"/>
        </w:rPr>
        <w:t xml:space="preserve"> уменьшение заполнения частицами глины поверхности раздела фаз. Однако полноту заполнения поверхности раздела частицами глины оценить можно только визуально.</w:t>
      </w:r>
      <w:r w:rsidR="00EE559B">
        <w:rPr>
          <w:rFonts w:ascii="Times New Roman" w:hAnsi="Times New Roman" w:cs="Times New Roman"/>
          <w:sz w:val="28"/>
          <w:szCs w:val="28"/>
        </w:rPr>
        <w:t xml:space="preserve"> Дальнейшее снижение концентрации </w:t>
      </w:r>
    </w:p>
    <w:tbl>
      <w:tblPr>
        <w:tblStyle w:val="ae"/>
        <w:tblW w:w="0" w:type="auto"/>
        <w:tblLook w:val="04A0"/>
      </w:tblPr>
      <w:tblGrid>
        <w:gridCol w:w="4897"/>
        <w:gridCol w:w="4674"/>
      </w:tblGrid>
      <w:tr w:rsidR="00FB36A3" w:rsidTr="00FB36A3">
        <w:tc>
          <w:tcPr>
            <w:tcW w:w="4785" w:type="dxa"/>
          </w:tcPr>
          <w:p w:rsidR="00FB36A3" w:rsidRDefault="001D38C4" w:rsidP="001D38C4">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965837" cy="2224298"/>
                  <wp:effectExtent l="0" t="0" r="635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07.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376" cy="2221702"/>
                          </a:xfrm>
                          <a:prstGeom prst="rect">
                            <a:avLst/>
                          </a:prstGeom>
                        </pic:spPr>
                      </pic:pic>
                    </a:graphicData>
                  </a:graphic>
                </wp:inline>
              </w:drawing>
            </w:r>
          </w:p>
        </w:tc>
        <w:tc>
          <w:tcPr>
            <w:tcW w:w="4786" w:type="dxa"/>
          </w:tcPr>
          <w:p w:rsidR="00FB36A3" w:rsidRDefault="001D38C4" w:rsidP="0044638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61823" cy="2215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14.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6177" cy="2221510"/>
                          </a:xfrm>
                          <a:prstGeom prst="rect">
                            <a:avLst/>
                          </a:prstGeom>
                        </pic:spPr>
                      </pic:pic>
                    </a:graphicData>
                  </a:graphic>
                </wp:inline>
              </w:drawing>
            </w:r>
          </w:p>
        </w:tc>
      </w:tr>
      <w:tr w:rsidR="00FB36A3" w:rsidTr="00FB36A3">
        <w:tc>
          <w:tcPr>
            <w:tcW w:w="4785" w:type="dxa"/>
          </w:tcPr>
          <w:p w:rsidR="00FB36A3" w:rsidRDefault="001D38C4" w:rsidP="001D38C4">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4786" w:type="dxa"/>
          </w:tcPr>
          <w:p w:rsidR="00FB36A3" w:rsidRDefault="001D38C4" w:rsidP="001D38C4">
            <w:pPr>
              <w:spacing w:line="360" w:lineRule="auto"/>
              <w:jc w:val="center"/>
              <w:rPr>
                <w:rFonts w:ascii="Times New Roman" w:hAnsi="Times New Roman" w:cs="Times New Roman"/>
                <w:sz w:val="28"/>
                <w:szCs w:val="28"/>
              </w:rPr>
            </w:pPr>
            <w:r>
              <w:rPr>
                <w:rFonts w:ascii="Times New Roman" w:hAnsi="Times New Roman" w:cs="Times New Roman"/>
                <w:sz w:val="28"/>
                <w:szCs w:val="28"/>
              </w:rPr>
              <w:t>б)</w:t>
            </w:r>
          </w:p>
        </w:tc>
      </w:tr>
    </w:tbl>
    <w:p w:rsidR="00FB36A3" w:rsidRDefault="001D38C4" w:rsidP="0044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5. Поверхность раздела фаз «дизельное топливо/водная фаза» для дисперсных систем «дизельное топливо/вода/глина», водная фаза: 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асыщенный раствор карбоната натрия, б)разбавленный в 100 раз насыщенный раствор карбоната натрия.</w:t>
      </w:r>
    </w:p>
    <w:p w:rsidR="00AD1C84" w:rsidRDefault="00AD1C84" w:rsidP="00446383">
      <w:pPr>
        <w:spacing w:after="0" w:line="360" w:lineRule="auto"/>
        <w:jc w:val="both"/>
        <w:rPr>
          <w:rFonts w:ascii="Times New Roman" w:hAnsi="Times New Roman" w:cs="Times New Roman"/>
          <w:sz w:val="28"/>
          <w:szCs w:val="28"/>
        </w:rPr>
      </w:pPr>
    </w:p>
    <w:p w:rsidR="00AD1C84" w:rsidRDefault="00AC1D9F" w:rsidP="0044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AD1C84">
        <w:rPr>
          <w:rFonts w:ascii="Times New Roman" w:hAnsi="Times New Roman" w:cs="Times New Roman"/>
          <w:sz w:val="28"/>
          <w:szCs w:val="28"/>
        </w:rPr>
        <w:t>арбоната</w:t>
      </w:r>
      <w:r>
        <w:rPr>
          <w:rFonts w:ascii="Times New Roman" w:hAnsi="Times New Roman" w:cs="Times New Roman"/>
          <w:sz w:val="28"/>
          <w:szCs w:val="28"/>
        </w:rPr>
        <w:t xml:space="preserve"> натрия</w:t>
      </w:r>
      <w:r w:rsidR="00AD1C84">
        <w:rPr>
          <w:rFonts w:ascii="Times New Roman" w:hAnsi="Times New Roman" w:cs="Times New Roman"/>
          <w:sz w:val="28"/>
          <w:szCs w:val="28"/>
        </w:rPr>
        <w:t xml:space="preserve"> в водной фазе приводило к ещё меньшему заполнению поверхности раздела</w:t>
      </w:r>
      <w:r>
        <w:rPr>
          <w:rFonts w:ascii="Times New Roman" w:hAnsi="Times New Roman" w:cs="Times New Roman"/>
          <w:sz w:val="28"/>
          <w:szCs w:val="28"/>
        </w:rPr>
        <w:t xml:space="preserve"> фаз</w:t>
      </w:r>
      <w:r w:rsidR="00AD1C84">
        <w:rPr>
          <w:rFonts w:ascii="Times New Roman" w:hAnsi="Times New Roman" w:cs="Times New Roman"/>
          <w:sz w:val="28"/>
          <w:szCs w:val="28"/>
        </w:rPr>
        <w:t xml:space="preserve"> частицами глины.</w:t>
      </w:r>
    </w:p>
    <w:p w:rsidR="00A37B25" w:rsidRDefault="00A37B25" w:rsidP="0044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определяли ХПК проб водной фазы</w:t>
      </w:r>
      <w:r w:rsidR="0040118E">
        <w:rPr>
          <w:rFonts w:ascii="Times New Roman" w:hAnsi="Times New Roman" w:cs="Times New Roman"/>
          <w:sz w:val="28"/>
          <w:szCs w:val="28"/>
        </w:rPr>
        <w:t xml:space="preserve"> (см. раздел 2.2.7</w:t>
      </w:r>
      <w:r>
        <w:rPr>
          <w:rFonts w:ascii="Times New Roman" w:hAnsi="Times New Roman" w:cs="Times New Roman"/>
          <w:sz w:val="28"/>
          <w:szCs w:val="28"/>
        </w:rPr>
        <w:t>.</w:t>
      </w:r>
      <w:r w:rsidR="0040118E">
        <w:rPr>
          <w:rFonts w:ascii="Times New Roman" w:hAnsi="Times New Roman" w:cs="Times New Roman"/>
          <w:sz w:val="28"/>
          <w:szCs w:val="28"/>
        </w:rPr>
        <w:t>).</w:t>
      </w:r>
      <w:r>
        <w:rPr>
          <w:rFonts w:ascii="Times New Roman" w:hAnsi="Times New Roman" w:cs="Times New Roman"/>
          <w:sz w:val="28"/>
          <w:szCs w:val="28"/>
        </w:rPr>
        <w:t xml:space="preserve"> </w:t>
      </w:r>
      <w:r w:rsidR="00AC1D9F">
        <w:rPr>
          <w:rFonts w:ascii="Times New Roman" w:hAnsi="Times New Roman" w:cs="Times New Roman"/>
          <w:sz w:val="28"/>
          <w:szCs w:val="28"/>
        </w:rPr>
        <w:t>В таблице 5 представлены результаты экспериментов.</w:t>
      </w:r>
    </w:p>
    <w:p w:rsidR="00AC1D9F" w:rsidRDefault="00AC1D9F" w:rsidP="00AC1D9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AC1D9F" w:rsidRDefault="00AC1D9F" w:rsidP="00AC1D9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Значения ХПК водных растворов карбоната натрия</w:t>
      </w:r>
      <w:r w:rsidR="00BB5D2F">
        <w:rPr>
          <w:rFonts w:ascii="Times New Roman" w:hAnsi="Times New Roman" w:cs="Times New Roman"/>
          <w:sz w:val="28"/>
          <w:szCs w:val="28"/>
        </w:rPr>
        <w:t xml:space="preserve"> (водной фазы) </w:t>
      </w:r>
      <w:r>
        <w:rPr>
          <w:rFonts w:ascii="Times New Roman" w:hAnsi="Times New Roman" w:cs="Times New Roman"/>
          <w:sz w:val="28"/>
          <w:szCs w:val="28"/>
        </w:rPr>
        <w:t xml:space="preserve"> </w:t>
      </w:r>
      <w:r w:rsidR="00BB5D2F">
        <w:rPr>
          <w:rFonts w:ascii="Times New Roman" w:hAnsi="Times New Roman" w:cs="Times New Roman"/>
          <w:sz w:val="28"/>
          <w:szCs w:val="28"/>
        </w:rPr>
        <w:t xml:space="preserve">двухфазной системы «дизельное топливо/вода» (добавки глины отсутствуют) и трехфазной системы «дизельное топливо/вода/глина» </w:t>
      </w:r>
    </w:p>
    <w:tbl>
      <w:tblPr>
        <w:tblStyle w:val="ae"/>
        <w:tblW w:w="0" w:type="auto"/>
        <w:tblLook w:val="04A0"/>
      </w:tblPr>
      <w:tblGrid>
        <w:gridCol w:w="1687"/>
        <w:gridCol w:w="1105"/>
        <w:gridCol w:w="1473"/>
        <w:gridCol w:w="2070"/>
        <w:gridCol w:w="1549"/>
        <w:gridCol w:w="1687"/>
      </w:tblGrid>
      <w:tr w:rsidR="00BB5D2F" w:rsidTr="00846882">
        <w:trPr>
          <w:tblHeader/>
        </w:trPr>
        <w:tc>
          <w:tcPr>
            <w:tcW w:w="1687" w:type="dxa"/>
          </w:tcPr>
          <w:p w:rsidR="00AC1D9F" w:rsidRPr="00BB5D2F" w:rsidRDefault="00BB5D2F" w:rsidP="00BB5D2F">
            <w:pPr>
              <w:jc w:val="center"/>
              <w:rPr>
                <w:rFonts w:ascii="Times New Roman" w:hAnsi="Times New Roman" w:cs="Times New Roman"/>
                <w:sz w:val="24"/>
                <w:szCs w:val="24"/>
              </w:rPr>
            </w:pPr>
            <w:r w:rsidRPr="00BB5D2F">
              <w:rPr>
                <w:rFonts w:ascii="Times New Roman" w:hAnsi="Times New Roman" w:cs="Times New Roman"/>
                <w:sz w:val="24"/>
                <w:szCs w:val="24"/>
              </w:rPr>
              <w:t>Концентрация</w:t>
            </w:r>
            <w:r>
              <w:rPr>
                <w:rFonts w:ascii="Times New Roman" w:hAnsi="Times New Roman" w:cs="Times New Roman"/>
                <w:sz w:val="24"/>
                <w:szCs w:val="24"/>
              </w:rPr>
              <w:t xml:space="preserve"> карбоната натрия,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w:t>
            </w:r>
          </w:p>
        </w:tc>
        <w:tc>
          <w:tcPr>
            <w:tcW w:w="1105" w:type="dxa"/>
          </w:tcPr>
          <w:p w:rsidR="00AC1D9F" w:rsidRPr="00BB5D2F" w:rsidRDefault="00BB5D2F" w:rsidP="00BB5D2F">
            <w:pPr>
              <w:jc w:val="center"/>
              <w:rPr>
                <w:rFonts w:ascii="Times New Roman" w:hAnsi="Times New Roman" w:cs="Times New Roman"/>
                <w:sz w:val="24"/>
                <w:szCs w:val="24"/>
              </w:rPr>
            </w:pPr>
            <w:r>
              <w:rPr>
                <w:rFonts w:ascii="Times New Roman" w:hAnsi="Times New Roman" w:cs="Times New Roman"/>
                <w:sz w:val="24"/>
                <w:szCs w:val="24"/>
              </w:rPr>
              <w:t>Добавки глины</w:t>
            </w:r>
          </w:p>
        </w:tc>
        <w:tc>
          <w:tcPr>
            <w:tcW w:w="1473" w:type="dxa"/>
          </w:tcPr>
          <w:p w:rsidR="00AC1D9F" w:rsidRPr="00BB5D2F" w:rsidRDefault="00BB5D2F" w:rsidP="00BB5D2F">
            <w:pPr>
              <w:jc w:val="center"/>
              <w:rPr>
                <w:rFonts w:ascii="Times New Roman" w:hAnsi="Times New Roman" w:cs="Times New Roman"/>
                <w:sz w:val="24"/>
                <w:szCs w:val="24"/>
              </w:rPr>
            </w:pPr>
            <w:r>
              <w:rPr>
                <w:rFonts w:ascii="Times New Roman" w:hAnsi="Times New Roman" w:cs="Times New Roman"/>
                <w:sz w:val="24"/>
                <w:szCs w:val="24"/>
              </w:rPr>
              <w:t>Кратность разбавления пробы водной фазы</w:t>
            </w:r>
          </w:p>
        </w:tc>
        <w:tc>
          <w:tcPr>
            <w:tcW w:w="2070" w:type="dxa"/>
          </w:tcPr>
          <w:p w:rsidR="00AC1D9F" w:rsidRPr="00BB5D2F" w:rsidRDefault="00846882" w:rsidP="00846882">
            <w:pPr>
              <w:jc w:val="center"/>
              <w:rPr>
                <w:rFonts w:ascii="Times New Roman" w:hAnsi="Times New Roman" w:cs="Times New Roman"/>
                <w:sz w:val="24"/>
                <w:szCs w:val="24"/>
              </w:rPr>
            </w:pPr>
            <w:r>
              <w:rPr>
                <w:rFonts w:ascii="Times New Roman" w:hAnsi="Times New Roman" w:cs="Times New Roman"/>
                <w:sz w:val="24"/>
                <w:szCs w:val="24"/>
              </w:rPr>
              <w:t>Среднее значение о</w:t>
            </w:r>
            <w:r w:rsidR="00BB5D2F">
              <w:rPr>
                <w:rFonts w:ascii="Times New Roman" w:hAnsi="Times New Roman" w:cs="Times New Roman"/>
                <w:sz w:val="24"/>
                <w:szCs w:val="24"/>
              </w:rPr>
              <w:t>бъем</w:t>
            </w:r>
            <w:r>
              <w:rPr>
                <w:rFonts w:ascii="Times New Roman" w:hAnsi="Times New Roman" w:cs="Times New Roman"/>
                <w:sz w:val="24"/>
                <w:szCs w:val="24"/>
              </w:rPr>
              <w:t>а</w:t>
            </w:r>
            <w:r w:rsidR="00BB5D2F">
              <w:rPr>
                <w:rFonts w:ascii="Times New Roman" w:hAnsi="Times New Roman" w:cs="Times New Roman"/>
                <w:sz w:val="24"/>
                <w:szCs w:val="24"/>
              </w:rPr>
              <w:t xml:space="preserve"> раствора соли Мора, израсходованн</w:t>
            </w:r>
            <w:r>
              <w:rPr>
                <w:rFonts w:ascii="Times New Roman" w:hAnsi="Times New Roman" w:cs="Times New Roman"/>
                <w:sz w:val="24"/>
                <w:szCs w:val="24"/>
              </w:rPr>
              <w:t>ого</w:t>
            </w:r>
            <w:r w:rsidR="00BB5D2F">
              <w:rPr>
                <w:rFonts w:ascii="Times New Roman" w:hAnsi="Times New Roman" w:cs="Times New Roman"/>
                <w:sz w:val="24"/>
                <w:szCs w:val="24"/>
              </w:rPr>
              <w:t xml:space="preserve"> на титрование избытка бихромата калия, мл</w:t>
            </w:r>
          </w:p>
        </w:tc>
        <w:tc>
          <w:tcPr>
            <w:tcW w:w="1549" w:type="dxa"/>
          </w:tcPr>
          <w:p w:rsidR="00AC1D9F" w:rsidRPr="00BB5D2F" w:rsidRDefault="00BB5D2F" w:rsidP="00BB5D2F">
            <w:pPr>
              <w:jc w:val="center"/>
              <w:rPr>
                <w:rFonts w:ascii="Times New Roman" w:hAnsi="Times New Roman" w:cs="Times New Roman"/>
                <w:sz w:val="24"/>
                <w:szCs w:val="24"/>
              </w:rPr>
            </w:pPr>
            <w:r>
              <w:rPr>
                <w:rFonts w:ascii="Times New Roman" w:hAnsi="Times New Roman" w:cs="Times New Roman"/>
                <w:sz w:val="24"/>
                <w:szCs w:val="24"/>
              </w:rPr>
              <w:t>ХПК</w:t>
            </w:r>
            <w:r w:rsidR="006554D7">
              <w:rPr>
                <w:rFonts w:ascii="Times New Roman" w:hAnsi="Times New Roman" w:cs="Times New Roman"/>
                <w:sz w:val="24"/>
                <w:szCs w:val="24"/>
              </w:rPr>
              <w:t xml:space="preserve"> пробы водной фазы</w:t>
            </w:r>
            <w:r>
              <w:rPr>
                <w:rFonts w:ascii="Times New Roman" w:hAnsi="Times New Roman" w:cs="Times New Roman"/>
                <w:sz w:val="24"/>
                <w:szCs w:val="24"/>
              </w:rPr>
              <w:t>, мг/л</w:t>
            </w:r>
          </w:p>
        </w:tc>
        <w:tc>
          <w:tcPr>
            <w:tcW w:w="1687" w:type="dxa"/>
          </w:tcPr>
          <w:p w:rsidR="00AC1D9F" w:rsidRDefault="00BB5D2F" w:rsidP="00BB5D2F">
            <w:pPr>
              <w:jc w:val="center"/>
              <w:rPr>
                <w:rFonts w:ascii="Times New Roman" w:hAnsi="Times New Roman" w:cs="Times New Roman"/>
                <w:sz w:val="24"/>
                <w:szCs w:val="24"/>
              </w:rPr>
            </w:pPr>
            <w:r>
              <w:rPr>
                <w:rFonts w:ascii="Times New Roman" w:hAnsi="Times New Roman" w:cs="Times New Roman"/>
                <w:sz w:val="24"/>
                <w:szCs w:val="24"/>
              </w:rPr>
              <w:t xml:space="preserve">Концентрация </w:t>
            </w:r>
            <w:proofErr w:type="gramStart"/>
            <w:r>
              <w:rPr>
                <w:rFonts w:ascii="Times New Roman" w:hAnsi="Times New Roman" w:cs="Times New Roman"/>
                <w:sz w:val="24"/>
                <w:szCs w:val="24"/>
              </w:rPr>
              <w:t>условного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алкана</w:t>
            </w:r>
            <w:proofErr w:type="spellEnd"/>
          </w:p>
          <w:p w:rsidR="00BB5D2F" w:rsidRPr="00BB5D2F" w:rsidRDefault="00BB5D2F" w:rsidP="00BB5D2F">
            <w:pPr>
              <w:jc w:val="center"/>
              <w:rPr>
                <w:rFonts w:ascii="Times New Roman" w:hAnsi="Times New Roman" w:cs="Times New Roman"/>
                <w:sz w:val="24"/>
                <w:szCs w:val="24"/>
              </w:rPr>
            </w:pPr>
            <w:r w:rsidRPr="00BB5D2F">
              <w:rPr>
                <w:rFonts w:ascii="Times New Roman" w:eastAsia="Calibri" w:hAnsi="Times New Roman" w:cs="Times New Roman"/>
                <w:sz w:val="24"/>
                <w:szCs w:val="24"/>
                <w:lang w:val="en-US"/>
              </w:rPr>
              <w:t>C</w:t>
            </w:r>
            <w:r w:rsidRPr="00BB5D2F">
              <w:rPr>
                <w:rFonts w:ascii="Times New Roman" w:eastAsia="Calibri" w:hAnsi="Times New Roman" w:cs="Times New Roman"/>
                <w:sz w:val="24"/>
                <w:szCs w:val="24"/>
                <w:vertAlign w:val="subscript"/>
              </w:rPr>
              <w:t>12</w:t>
            </w:r>
            <w:r w:rsidRPr="00BB5D2F">
              <w:rPr>
                <w:rFonts w:ascii="Times New Roman" w:eastAsia="Calibri" w:hAnsi="Times New Roman" w:cs="Times New Roman"/>
                <w:sz w:val="24"/>
                <w:szCs w:val="24"/>
                <w:lang w:val="en-US"/>
              </w:rPr>
              <w:t>H</w:t>
            </w:r>
            <w:r w:rsidRPr="00BB5D2F">
              <w:rPr>
                <w:rFonts w:ascii="Times New Roman" w:eastAsia="Calibri" w:hAnsi="Times New Roman" w:cs="Times New Roman"/>
                <w:sz w:val="24"/>
                <w:szCs w:val="24"/>
                <w:vertAlign w:val="subscript"/>
              </w:rPr>
              <w:t>26</w:t>
            </w:r>
            <w:r w:rsidRPr="00BB5D2F">
              <w:rPr>
                <w:rFonts w:ascii="Times New Roman" w:eastAsia="Calibri" w:hAnsi="Times New Roman" w:cs="Times New Roman"/>
                <w:sz w:val="24"/>
                <w:szCs w:val="24"/>
              </w:rPr>
              <w:t xml:space="preserve"> в пробе водной фазы</w:t>
            </w:r>
            <w:r w:rsidR="00171C97">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w:t>
            </w:r>
            <w:r w:rsidR="006554D7">
              <w:rPr>
                <w:rFonts w:ascii="Times New Roman" w:eastAsia="Calibri" w:hAnsi="Times New Roman" w:cs="Times New Roman"/>
                <w:sz w:val="24"/>
                <w:szCs w:val="24"/>
              </w:rPr>
              <w:t xml:space="preserve"> (ед. </w:t>
            </w:r>
            <w:proofErr w:type="gramStart"/>
            <w:r w:rsidR="006554D7">
              <w:rPr>
                <w:rFonts w:ascii="Times New Roman" w:eastAsia="Calibri" w:hAnsi="Times New Roman" w:cs="Times New Roman"/>
                <w:sz w:val="24"/>
                <w:szCs w:val="24"/>
              </w:rPr>
              <w:t>ПДК)</w:t>
            </w:r>
            <w:proofErr w:type="gramEnd"/>
          </w:p>
        </w:tc>
      </w:tr>
      <w:tr w:rsidR="00BB5D2F" w:rsidTr="00846882">
        <w:tc>
          <w:tcPr>
            <w:tcW w:w="1687" w:type="dxa"/>
          </w:tcPr>
          <w:p w:rsidR="00AC1D9F" w:rsidRP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5" w:type="dxa"/>
          </w:tcPr>
          <w:p w:rsidR="00AC1D9F" w:rsidRP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AC1D9F" w:rsidRP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AC1D9F" w:rsidRP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49" w:type="dxa"/>
          </w:tcPr>
          <w:p w:rsid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AC1D9F" w:rsidRPr="00BB5D2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 50 мг/л)</w:t>
            </w:r>
          </w:p>
        </w:tc>
        <w:tc>
          <w:tcPr>
            <w:tcW w:w="1687" w:type="dxa"/>
          </w:tcPr>
          <w:p w:rsidR="00AC1D9F" w:rsidRDefault="00BB5D2F"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BB5D2F" w:rsidRPr="00BB5D2F" w:rsidRDefault="00171C97"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˂0,014 (46)</w:t>
            </w:r>
          </w:p>
        </w:tc>
      </w:tr>
      <w:tr w:rsidR="00846882" w:rsidTr="00846882">
        <w:tc>
          <w:tcPr>
            <w:tcW w:w="1687" w:type="dxa"/>
          </w:tcPr>
          <w:p w:rsidR="00846882" w:rsidRDefault="00846882"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5" w:type="dxa"/>
          </w:tcPr>
          <w:p w:rsidR="00846882" w:rsidRDefault="00846882"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Default="00846882"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846882" w:rsidRDefault="00846882" w:rsidP="00AC1D9F">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49" w:type="dxa"/>
          </w:tcPr>
          <w:p w:rsidR="00846882" w:rsidRDefault="00846882" w:rsidP="00DD5D4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846882" w:rsidRPr="00BB5D2F" w:rsidRDefault="00846882" w:rsidP="00DD5D45">
            <w:pPr>
              <w:spacing w:line="360" w:lineRule="auto"/>
              <w:jc w:val="center"/>
              <w:rPr>
                <w:rFonts w:ascii="Times New Roman" w:hAnsi="Times New Roman" w:cs="Times New Roman"/>
                <w:sz w:val="24"/>
                <w:szCs w:val="24"/>
              </w:rPr>
            </w:pPr>
            <w:r>
              <w:rPr>
                <w:rFonts w:ascii="Times New Roman" w:hAnsi="Times New Roman" w:cs="Times New Roman"/>
                <w:sz w:val="24"/>
                <w:szCs w:val="24"/>
              </w:rPr>
              <w:t>(˂ 50 мг/л)</w:t>
            </w:r>
          </w:p>
        </w:tc>
        <w:tc>
          <w:tcPr>
            <w:tcW w:w="1687" w:type="dxa"/>
          </w:tcPr>
          <w:p w:rsidR="00846882" w:rsidRDefault="00846882" w:rsidP="00DD5D45">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846882" w:rsidRPr="00BB5D2F" w:rsidRDefault="00171C97" w:rsidP="00DD5D45">
            <w:pPr>
              <w:spacing w:line="360" w:lineRule="auto"/>
              <w:jc w:val="center"/>
              <w:rPr>
                <w:rFonts w:ascii="Times New Roman" w:hAnsi="Times New Roman" w:cs="Times New Roman"/>
                <w:sz w:val="24"/>
                <w:szCs w:val="24"/>
              </w:rPr>
            </w:pPr>
            <w:r>
              <w:rPr>
                <w:rFonts w:ascii="Times New Roman" w:hAnsi="Times New Roman" w:cs="Times New Roman"/>
                <w:sz w:val="24"/>
                <w:szCs w:val="24"/>
              </w:rPr>
              <w:t>˂0,014 (46)</w:t>
            </w:r>
          </w:p>
        </w:tc>
      </w:tr>
      <w:tr w:rsidR="00846882" w:rsidTr="00846882">
        <w:tc>
          <w:tcPr>
            <w:tcW w:w="1687" w:type="dxa"/>
          </w:tcPr>
          <w:p w:rsidR="00846882" w:rsidRPr="00BB5D2F" w:rsidRDefault="00846882" w:rsidP="0093281D">
            <w:pPr>
              <w:jc w:val="center"/>
              <w:rPr>
                <w:rFonts w:ascii="Times New Roman" w:hAnsi="Times New Roman" w:cs="Times New Roman"/>
                <w:sz w:val="24"/>
                <w:szCs w:val="24"/>
              </w:rPr>
            </w:pPr>
            <w:r>
              <w:rPr>
                <w:rFonts w:ascii="Times New Roman" w:hAnsi="Times New Roman" w:cs="Times New Roman"/>
                <w:sz w:val="24"/>
                <w:szCs w:val="24"/>
              </w:rPr>
              <w:lastRenderedPageBreak/>
              <w:t>29</w:t>
            </w:r>
            <w:r w:rsidR="00F30616">
              <w:rPr>
                <w:rFonts w:ascii="Times New Roman" w:hAnsi="Times New Roman" w:cs="Times New Roman"/>
                <w:sz w:val="24"/>
                <w:szCs w:val="24"/>
              </w:rPr>
              <w:t>,</w:t>
            </w:r>
            <w:r>
              <w:rPr>
                <w:rFonts w:ascii="Times New Roman" w:hAnsi="Times New Roman" w:cs="Times New Roman"/>
                <w:sz w:val="24"/>
                <w:szCs w:val="24"/>
              </w:rPr>
              <w:t>4 (насыщенный раствор)</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BB5D2F" w:rsidRDefault="00012F76" w:rsidP="00B12D71">
            <w:pPr>
              <w:jc w:val="center"/>
              <w:rPr>
                <w:rFonts w:ascii="Times New Roman" w:hAnsi="Times New Roman" w:cs="Times New Roman"/>
                <w:sz w:val="24"/>
                <w:szCs w:val="24"/>
              </w:rPr>
            </w:pPr>
            <w:r>
              <w:rPr>
                <w:rFonts w:ascii="Times New Roman" w:hAnsi="Times New Roman" w:cs="Times New Roman"/>
                <w:sz w:val="24"/>
                <w:szCs w:val="24"/>
              </w:rPr>
              <w:t xml:space="preserve"> 1</w:t>
            </w:r>
            <w:r w:rsidR="00FF7DC6">
              <w:rPr>
                <w:rFonts w:ascii="Times New Roman" w:hAnsi="Times New Roman" w:cs="Times New Roman"/>
                <w:sz w:val="24"/>
                <w:szCs w:val="24"/>
              </w:rPr>
              <w:t>00</w:t>
            </w:r>
            <w:r w:rsidR="0093281D">
              <w:rPr>
                <w:rFonts w:ascii="Times New Roman" w:hAnsi="Times New Roman" w:cs="Times New Roman"/>
                <w:sz w:val="24"/>
                <w:szCs w:val="24"/>
              </w:rPr>
              <w:t xml:space="preserve"> </w:t>
            </w:r>
          </w:p>
        </w:tc>
        <w:tc>
          <w:tcPr>
            <w:tcW w:w="2070" w:type="dxa"/>
          </w:tcPr>
          <w:p w:rsidR="00846882" w:rsidRPr="00B019D5" w:rsidRDefault="006554D7" w:rsidP="0093281D">
            <w:pPr>
              <w:jc w:val="center"/>
              <w:rPr>
                <w:rFonts w:ascii="Times New Roman" w:hAnsi="Times New Roman" w:cs="Times New Roman"/>
                <w:sz w:val="24"/>
                <w:szCs w:val="24"/>
                <w:lang w:val="en-US"/>
              </w:rPr>
            </w:pPr>
            <w:r>
              <w:rPr>
                <w:rFonts w:ascii="Times New Roman" w:hAnsi="Times New Roman" w:cs="Times New Roman"/>
                <w:sz w:val="24"/>
                <w:szCs w:val="24"/>
              </w:rPr>
              <w:t>0,9</w:t>
            </w:r>
            <w:r w:rsidR="00B019D5">
              <w:rPr>
                <w:rFonts w:ascii="Times New Roman" w:hAnsi="Times New Roman" w:cs="Times New Roman"/>
                <w:sz w:val="24"/>
                <w:szCs w:val="24"/>
                <w:lang w:val="en-US"/>
              </w:rPr>
              <w:t>0</w:t>
            </w:r>
          </w:p>
        </w:tc>
        <w:tc>
          <w:tcPr>
            <w:tcW w:w="1549" w:type="dxa"/>
          </w:tcPr>
          <w:p w:rsidR="00846882" w:rsidRPr="00BB5D2F" w:rsidRDefault="00C929EE" w:rsidP="0093281D">
            <w:pPr>
              <w:jc w:val="center"/>
              <w:rPr>
                <w:rFonts w:ascii="Times New Roman" w:hAnsi="Times New Roman" w:cs="Times New Roman"/>
                <w:sz w:val="24"/>
                <w:szCs w:val="24"/>
              </w:rPr>
            </w:pPr>
            <w:r>
              <w:rPr>
                <w:rFonts w:ascii="Times New Roman" w:hAnsi="Times New Roman" w:cs="Times New Roman"/>
                <w:sz w:val="24"/>
                <w:szCs w:val="24"/>
              </w:rPr>
              <w:t>28000</w:t>
            </w:r>
          </w:p>
        </w:tc>
        <w:tc>
          <w:tcPr>
            <w:tcW w:w="1687" w:type="dxa"/>
          </w:tcPr>
          <w:p w:rsidR="00846882" w:rsidRPr="00BB5D2F" w:rsidRDefault="00C929EE" w:rsidP="00FC2441">
            <w:pPr>
              <w:jc w:val="center"/>
              <w:rPr>
                <w:rFonts w:ascii="Times New Roman" w:hAnsi="Times New Roman" w:cs="Times New Roman"/>
                <w:sz w:val="24"/>
                <w:szCs w:val="24"/>
              </w:rPr>
            </w:pPr>
            <w:r>
              <w:rPr>
                <w:rFonts w:ascii="Times New Roman" w:hAnsi="Times New Roman" w:cs="Times New Roman"/>
                <w:sz w:val="24"/>
                <w:szCs w:val="24"/>
              </w:rPr>
              <w:t>7,9 (26</w:t>
            </w:r>
            <w:r w:rsidR="00FC2441">
              <w:rPr>
                <w:rFonts w:ascii="Times New Roman" w:hAnsi="Times New Roman" w:cs="Times New Roman"/>
                <w:sz w:val="24"/>
                <w:szCs w:val="24"/>
              </w:rPr>
              <w:t>333</w:t>
            </w:r>
            <w:r>
              <w:rPr>
                <w:rFonts w:ascii="Times New Roman" w:hAnsi="Times New Roman" w:cs="Times New Roman"/>
                <w:sz w:val="24"/>
                <w:szCs w:val="24"/>
              </w:rPr>
              <w:t>)</w:t>
            </w:r>
          </w:p>
        </w:tc>
      </w:tr>
      <w:tr w:rsidR="00846882" w:rsidTr="00846882">
        <w:tc>
          <w:tcPr>
            <w:tcW w:w="1687" w:type="dxa"/>
          </w:tcPr>
          <w:p w:rsidR="00846882" w:rsidRPr="0093281D" w:rsidRDefault="00F30616" w:rsidP="0093281D">
            <w:pPr>
              <w:jc w:val="center"/>
              <w:rPr>
                <w:rFonts w:ascii="Times New Roman" w:hAnsi="Times New Roman" w:cs="Times New Roman"/>
                <w:sz w:val="24"/>
                <w:szCs w:val="24"/>
              </w:rPr>
            </w:pPr>
            <w:r>
              <w:rPr>
                <w:rFonts w:ascii="Times New Roman" w:hAnsi="Times New Roman" w:cs="Times New Roman"/>
                <w:sz w:val="24"/>
                <w:szCs w:val="24"/>
              </w:rPr>
              <w:t>29,4 (насыщенный раствор)</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BB5D2F" w:rsidRDefault="00012F76" w:rsidP="00B12D71">
            <w:pPr>
              <w:jc w:val="center"/>
              <w:rPr>
                <w:rFonts w:ascii="Times New Roman" w:hAnsi="Times New Roman" w:cs="Times New Roman"/>
                <w:sz w:val="24"/>
                <w:szCs w:val="24"/>
              </w:rPr>
            </w:pPr>
            <w:r>
              <w:rPr>
                <w:rFonts w:ascii="Times New Roman" w:hAnsi="Times New Roman" w:cs="Times New Roman"/>
                <w:sz w:val="24"/>
                <w:szCs w:val="24"/>
              </w:rPr>
              <w:t>1</w:t>
            </w:r>
            <w:r w:rsidR="00FF7DC6">
              <w:rPr>
                <w:rFonts w:ascii="Times New Roman" w:hAnsi="Times New Roman" w:cs="Times New Roman"/>
                <w:sz w:val="24"/>
                <w:szCs w:val="24"/>
              </w:rPr>
              <w:t>00</w:t>
            </w:r>
          </w:p>
        </w:tc>
        <w:tc>
          <w:tcPr>
            <w:tcW w:w="2070" w:type="dxa"/>
          </w:tcPr>
          <w:p w:rsidR="00846882" w:rsidRPr="00B019D5" w:rsidRDefault="006554D7" w:rsidP="0093281D">
            <w:pPr>
              <w:jc w:val="center"/>
              <w:rPr>
                <w:rFonts w:ascii="Times New Roman" w:hAnsi="Times New Roman" w:cs="Times New Roman"/>
                <w:sz w:val="24"/>
                <w:szCs w:val="24"/>
                <w:lang w:val="en-US"/>
              </w:rPr>
            </w:pPr>
            <w:r>
              <w:rPr>
                <w:rFonts w:ascii="Times New Roman" w:hAnsi="Times New Roman" w:cs="Times New Roman"/>
                <w:sz w:val="24"/>
                <w:szCs w:val="24"/>
              </w:rPr>
              <w:t>0,8</w:t>
            </w:r>
            <w:r w:rsidR="00B019D5">
              <w:rPr>
                <w:rFonts w:ascii="Times New Roman" w:hAnsi="Times New Roman" w:cs="Times New Roman"/>
                <w:sz w:val="24"/>
                <w:szCs w:val="24"/>
                <w:lang w:val="en-US"/>
              </w:rPr>
              <w:t>0</w:t>
            </w:r>
          </w:p>
        </w:tc>
        <w:tc>
          <w:tcPr>
            <w:tcW w:w="1549" w:type="dxa"/>
          </w:tcPr>
          <w:p w:rsidR="00846882" w:rsidRPr="00BB5D2F" w:rsidRDefault="00C929EE" w:rsidP="0093281D">
            <w:pPr>
              <w:jc w:val="center"/>
              <w:rPr>
                <w:rFonts w:ascii="Times New Roman" w:hAnsi="Times New Roman" w:cs="Times New Roman"/>
                <w:sz w:val="24"/>
                <w:szCs w:val="24"/>
              </w:rPr>
            </w:pPr>
            <w:r>
              <w:rPr>
                <w:rFonts w:ascii="Times New Roman" w:hAnsi="Times New Roman" w:cs="Times New Roman"/>
                <w:sz w:val="24"/>
                <w:szCs w:val="24"/>
              </w:rPr>
              <w:t>32000</w:t>
            </w:r>
          </w:p>
        </w:tc>
        <w:tc>
          <w:tcPr>
            <w:tcW w:w="1687" w:type="dxa"/>
          </w:tcPr>
          <w:p w:rsidR="00846882" w:rsidRPr="00BB5D2F" w:rsidRDefault="00D678E5" w:rsidP="00FC2441">
            <w:pPr>
              <w:jc w:val="center"/>
              <w:rPr>
                <w:rFonts w:ascii="Times New Roman" w:hAnsi="Times New Roman" w:cs="Times New Roman"/>
                <w:sz w:val="24"/>
                <w:szCs w:val="24"/>
              </w:rPr>
            </w:pPr>
            <w:r>
              <w:rPr>
                <w:rFonts w:ascii="Times New Roman" w:hAnsi="Times New Roman" w:cs="Times New Roman"/>
                <w:sz w:val="24"/>
                <w:szCs w:val="24"/>
              </w:rPr>
              <w:t>9,2 (306</w:t>
            </w:r>
            <w:r w:rsidR="00FC2441">
              <w:rPr>
                <w:rFonts w:ascii="Times New Roman" w:hAnsi="Times New Roman" w:cs="Times New Roman"/>
                <w:sz w:val="24"/>
                <w:szCs w:val="24"/>
              </w:rPr>
              <w:t>66</w:t>
            </w:r>
            <w:r>
              <w:rPr>
                <w:rFonts w:ascii="Times New Roman" w:hAnsi="Times New Roman" w:cs="Times New Roman"/>
                <w:sz w:val="24"/>
                <w:szCs w:val="24"/>
              </w:rPr>
              <w:t>)</w:t>
            </w:r>
          </w:p>
        </w:tc>
      </w:tr>
      <w:tr w:rsidR="00846882" w:rsidTr="00846882">
        <w:tc>
          <w:tcPr>
            <w:tcW w:w="1687" w:type="dxa"/>
          </w:tcPr>
          <w:p w:rsidR="00846882" w:rsidRPr="0093281D" w:rsidRDefault="00846882" w:rsidP="0093281D">
            <w:pPr>
              <w:jc w:val="center"/>
              <w:rPr>
                <w:rFonts w:ascii="Times New Roman" w:hAnsi="Times New Roman" w:cs="Times New Roman"/>
                <w:sz w:val="24"/>
                <w:szCs w:val="24"/>
              </w:rPr>
            </w:pPr>
            <w:r w:rsidRPr="0093281D">
              <w:rPr>
                <w:rFonts w:ascii="Times New Roman" w:hAnsi="Times New Roman" w:cs="Times New Roman"/>
                <w:sz w:val="24"/>
                <w:szCs w:val="24"/>
              </w:rPr>
              <w:t>2</w:t>
            </w:r>
            <w:r w:rsidR="00F30616">
              <w:rPr>
                <w:rFonts w:ascii="Times New Roman" w:hAnsi="Times New Roman" w:cs="Times New Roman"/>
                <w:sz w:val="24"/>
                <w:szCs w:val="24"/>
              </w:rPr>
              <w:t>,9</w:t>
            </w:r>
            <w:r w:rsidRPr="0093281D">
              <w:rPr>
                <w:rFonts w:ascii="Times New Roman" w:hAnsi="Times New Roman" w:cs="Times New Roman"/>
                <w:sz w:val="24"/>
                <w:szCs w:val="24"/>
              </w:rPr>
              <w:t>4</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FF7DC6" w:rsidRDefault="00FF7DC6" w:rsidP="0093281D">
            <w:pPr>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2070" w:type="dxa"/>
          </w:tcPr>
          <w:p w:rsidR="00846882" w:rsidRPr="00B019D5" w:rsidRDefault="006554D7" w:rsidP="0093281D">
            <w:pPr>
              <w:jc w:val="center"/>
              <w:rPr>
                <w:rFonts w:ascii="Times New Roman" w:hAnsi="Times New Roman" w:cs="Times New Roman"/>
                <w:sz w:val="24"/>
                <w:szCs w:val="24"/>
                <w:lang w:val="en-US"/>
              </w:rPr>
            </w:pPr>
            <w:r>
              <w:rPr>
                <w:rFonts w:ascii="Times New Roman" w:hAnsi="Times New Roman" w:cs="Times New Roman"/>
                <w:sz w:val="24"/>
                <w:szCs w:val="24"/>
              </w:rPr>
              <w:t>0,5</w:t>
            </w:r>
            <w:r w:rsidR="00B019D5">
              <w:rPr>
                <w:rFonts w:ascii="Times New Roman" w:hAnsi="Times New Roman" w:cs="Times New Roman"/>
                <w:sz w:val="24"/>
                <w:szCs w:val="24"/>
                <w:lang w:val="en-US"/>
              </w:rPr>
              <w:t>0</w:t>
            </w:r>
          </w:p>
        </w:tc>
        <w:tc>
          <w:tcPr>
            <w:tcW w:w="1549" w:type="dxa"/>
          </w:tcPr>
          <w:p w:rsidR="00846882" w:rsidRPr="00BB5D2F" w:rsidRDefault="00B12D71" w:rsidP="00B12D71">
            <w:pPr>
              <w:jc w:val="center"/>
              <w:rPr>
                <w:rFonts w:ascii="Times New Roman" w:hAnsi="Times New Roman" w:cs="Times New Roman"/>
                <w:sz w:val="24"/>
                <w:szCs w:val="24"/>
              </w:rPr>
            </w:pPr>
            <w:r>
              <w:rPr>
                <w:rFonts w:ascii="Times New Roman" w:hAnsi="Times New Roman" w:cs="Times New Roman"/>
                <w:sz w:val="24"/>
                <w:szCs w:val="24"/>
              </w:rPr>
              <w:t>8800</w:t>
            </w:r>
          </w:p>
        </w:tc>
        <w:tc>
          <w:tcPr>
            <w:tcW w:w="1687"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2,5 (8333)</w:t>
            </w:r>
          </w:p>
        </w:tc>
      </w:tr>
      <w:tr w:rsidR="00846882" w:rsidTr="00846882">
        <w:tc>
          <w:tcPr>
            <w:tcW w:w="1687" w:type="dxa"/>
          </w:tcPr>
          <w:p w:rsidR="00846882" w:rsidRPr="0093281D" w:rsidRDefault="00F30616" w:rsidP="0093281D">
            <w:pPr>
              <w:jc w:val="center"/>
              <w:rPr>
                <w:rFonts w:ascii="Times New Roman" w:hAnsi="Times New Roman" w:cs="Times New Roman"/>
                <w:sz w:val="24"/>
                <w:szCs w:val="24"/>
              </w:rPr>
            </w:pPr>
            <w:r>
              <w:rPr>
                <w:rFonts w:ascii="Times New Roman" w:hAnsi="Times New Roman" w:cs="Times New Roman"/>
                <w:sz w:val="24"/>
                <w:szCs w:val="24"/>
              </w:rPr>
              <w:t>2,94</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FF7DC6" w:rsidRDefault="00FF7DC6" w:rsidP="0093281D">
            <w:pPr>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2070" w:type="dxa"/>
          </w:tcPr>
          <w:p w:rsidR="00846882" w:rsidRPr="00B019D5" w:rsidRDefault="006554D7" w:rsidP="0093281D">
            <w:pPr>
              <w:jc w:val="center"/>
              <w:rPr>
                <w:rFonts w:ascii="Times New Roman" w:hAnsi="Times New Roman" w:cs="Times New Roman"/>
                <w:sz w:val="24"/>
                <w:szCs w:val="24"/>
                <w:lang w:val="en-US"/>
              </w:rPr>
            </w:pPr>
            <w:r>
              <w:rPr>
                <w:rFonts w:ascii="Times New Roman" w:hAnsi="Times New Roman" w:cs="Times New Roman"/>
                <w:sz w:val="24"/>
                <w:szCs w:val="24"/>
              </w:rPr>
              <w:t>0,6</w:t>
            </w:r>
            <w:r w:rsidR="00B019D5">
              <w:rPr>
                <w:rFonts w:ascii="Times New Roman" w:hAnsi="Times New Roman" w:cs="Times New Roman"/>
                <w:sz w:val="24"/>
                <w:szCs w:val="24"/>
                <w:lang w:val="en-US"/>
              </w:rPr>
              <w:t>0</w:t>
            </w:r>
          </w:p>
        </w:tc>
        <w:tc>
          <w:tcPr>
            <w:tcW w:w="1549"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8000</w:t>
            </w:r>
          </w:p>
        </w:tc>
        <w:tc>
          <w:tcPr>
            <w:tcW w:w="1687"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 xml:space="preserve">2,3 </w:t>
            </w:r>
            <w:r w:rsidR="008A7434">
              <w:rPr>
                <w:rFonts w:ascii="Times New Roman" w:hAnsi="Times New Roman" w:cs="Times New Roman"/>
                <w:sz w:val="24"/>
                <w:szCs w:val="24"/>
              </w:rPr>
              <w:t>(7666)</w:t>
            </w:r>
          </w:p>
        </w:tc>
      </w:tr>
      <w:tr w:rsidR="00846882" w:rsidTr="00846882">
        <w:tc>
          <w:tcPr>
            <w:tcW w:w="1687" w:type="dxa"/>
          </w:tcPr>
          <w:p w:rsidR="00846882" w:rsidRPr="0093281D" w:rsidRDefault="00F30616" w:rsidP="00F30616">
            <w:pPr>
              <w:jc w:val="center"/>
              <w:rPr>
                <w:rFonts w:ascii="Times New Roman" w:hAnsi="Times New Roman" w:cs="Times New Roman"/>
                <w:sz w:val="24"/>
                <w:szCs w:val="24"/>
              </w:rPr>
            </w:pPr>
            <w:r>
              <w:rPr>
                <w:rFonts w:ascii="Times New Roman" w:hAnsi="Times New Roman" w:cs="Times New Roman"/>
                <w:sz w:val="24"/>
                <w:szCs w:val="24"/>
              </w:rPr>
              <w:t>0,</w:t>
            </w:r>
            <w:r w:rsidR="00846882" w:rsidRPr="0093281D">
              <w:rPr>
                <w:rFonts w:ascii="Times New Roman" w:hAnsi="Times New Roman" w:cs="Times New Roman"/>
                <w:sz w:val="24"/>
                <w:szCs w:val="24"/>
              </w:rPr>
              <w:t>294</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BB5D2F" w:rsidRDefault="00012F76" w:rsidP="0093281D">
            <w:pPr>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846882" w:rsidRPr="00B019D5" w:rsidRDefault="006554D7" w:rsidP="0093281D">
            <w:pPr>
              <w:jc w:val="center"/>
              <w:rPr>
                <w:rFonts w:ascii="Times New Roman" w:hAnsi="Times New Roman" w:cs="Times New Roman"/>
                <w:sz w:val="24"/>
                <w:szCs w:val="24"/>
                <w:lang w:val="en-US"/>
              </w:rPr>
            </w:pPr>
            <w:r>
              <w:rPr>
                <w:rFonts w:ascii="Times New Roman" w:hAnsi="Times New Roman" w:cs="Times New Roman"/>
                <w:sz w:val="24"/>
                <w:szCs w:val="24"/>
              </w:rPr>
              <w:t>0,8</w:t>
            </w:r>
            <w:r w:rsidR="00B019D5">
              <w:rPr>
                <w:rFonts w:ascii="Times New Roman" w:hAnsi="Times New Roman" w:cs="Times New Roman"/>
                <w:sz w:val="24"/>
                <w:szCs w:val="24"/>
                <w:lang w:val="en-US"/>
              </w:rPr>
              <w:t>0</w:t>
            </w:r>
          </w:p>
        </w:tc>
        <w:tc>
          <w:tcPr>
            <w:tcW w:w="1549" w:type="dxa"/>
          </w:tcPr>
          <w:p w:rsidR="00846882" w:rsidRPr="00BB5D2F" w:rsidRDefault="00C929EE" w:rsidP="00C929EE">
            <w:pPr>
              <w:jc w:val="center"/>
              <w:rPr>
                <w:rFonts w:ascii="Times New Roman" w:hAnsi="Times New Roman" w:cs="Times New Roman"/>
                <w:sz w:val="24"/>
                <w:szCs w:val="24"/>
              </w:rPr>
            </w:pPr>
            <w:r>
              <w:rPr>
                <w:rFonts w:ascii="Times New Roman" w:hAnsi="Times New Roman" w:cs="Times New Roman"/>
                <w:sz w:val="24"/>
                <w:szCs w:val="24"/>
              </w:rPr>
              <w:t>3200</w:t>
            </w:r>
          </w:p>
        </w:tc>
        <w:tc>
          <w:tcPr>
            <w:tcW w:w="1687" w:type="dxa"/>
          </w:tcPr>
          <w:p w:rsidR="00846882" w:rsidRPr="00BB5D2F" w:rsidRDefault="00D678E5" w:rsidP="0093281D">
            <w:pPr>
              <w:jc w:val="center"/>
              <w:rPr>
                <w:rFonts w:ascii="Times New Roman" w:hAnsi="Times New Roman" w:cs="Times New Roman"/>
                <w:sz w:val="24"/>
                <w:szCs w:val="24"/>
              </w:rPr>
            </w:pPr>
            <w:r>
              <w:rPr>
                <w:rFonts w:ascii="Times New Roman" w:hAnsi="Times New Roman" w:cs="Times New Roman"/>
                <w:sz w:val="24"/>
                <w:szCs w:val="24"/>
              </w:rPr>
              <w:t>0,92 (3063)</w:t>
            </w:r>
          </w:p>
        </w:tc>
      </w:tr>
      <w:tr w:rsidR="00846882" w:rsidTr="00846882">
        <w:tc>
          <w:tcPr>
            <w:tcW w:w="1687" w:type="dxa"/>
          </w:tcPr>
          <w:p w:rsidR="00846882" w:rsidRPr="0093281D" w:rsidRDefault="00F30616" w:rsidP="00F30616">
            <w:pPr>
              <w:jc w:val="center"/>
              <w:rPr>
                <w:rFonts w:ascii="Times New Roman" w:hAnsi="Times New Roman" w:cs="Times New Roman"/>
                <w:sz w:val="24"/>
                <w:szCs w:val="24"/>
              </w:rPr>
            </w:pPr>
            <w:r>
              <w:rPr>
                <w:rFonts w:ascii="Times New Roman" w:hAnsi="Times New Roman" w:cs="Times New Roman"/>
                <w:sz w:val="24"/>
                <w:szCs w:val="24"/>
              </w:rPr>
              <w:t>0,</w:t>
            </w:r>
            <w:r w:rsidR="0093281D" w:rsidRPr="0093281D">
              <w:rPr>
                <w:rFonts w:ascii="Times New Roman" w:hAnsi="Times New Roman" w:cs="Times New Roman"/>
                <w:sz w:val="24"/>
                <w:szCs w:val="24"/>
              </w:rPr>
              <w:t>294</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FF7DC6" w:rsidRDefault="00012F76" w:rsidP="0093281D">
            <w:pPr>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2070" w:type="dxa"/>
          </w:tcPr>
          <w:p w:rsidR="00846882" w:rsidRPr="00BB5D2F" w:rsidRDefault="006554D7" w:rsidP="0093281D">
            <w:pPr>
              <w:jc w:val="center"/>
              <w:rPr>
                <w:rFonts w:ascii="Times New Roman" w:hAnsi="Times New Roman" w:cs="Times New Roman"/>
                <w:sz w:val="24"/>
                <w:szCs w:val="24"/>
              </w:rPr>
            </w:pPr>
            <w:r>
              <w:rPr>
                <w:rFonts w:ascii="Times New Roman" w:hAnsi="Times New Roman" w:cs="Times New Roman"/>
                <w:sz w:val="24"/>
                <w:szCs w:val="24"/>
              </w:rPr>
              <w:t>0,95</w:t>
            </w:r>
          </w:p>
        </w:tc>
        <w:tc>
          <w:tcPr>
            <w:tcW w:w="1549"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2600</w:t>
            </w:r>
          </w:p>
        </w:tc>
        <w:tc>
          <w:tcPr>
            <w:tcW w:w="1687"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0,7</w:t>
            </w:r>
            <w:r w:rsidR="008A7434">
              <w:rPr>
                <w:rFonts w:ascii="Times New Roman" w:hAnsi="Times New Roman" w:cs="Times New Roman"/>
                <w:sz w:val="24"/>
                <w:szCs w:val="24"/>
              </w:rPr>
              <w:t xml:space="preserve"> (2333)</w:t>
            </w:r>
          </w:p>
        </w:tc>
      </w:tr>
      <w:tr w:rsidR="00846882" w:rsidTr="00846882">
        <w:tc>
          <w:tcPr>
            <w:tcW w:w="1687" w:type="dxa"/>
          </w:tcPr>
          <w:p w:rsidR="00846882" w:rsidRPr="0093281D" w:rsidRDefault="00846882" w:rsidP="0093281D">
            <w:pPr>
              <w:jc w:val="center"/>
              <w:rPr>
                <w:rFonts w:ascii="Times New Roman" w:hAnsi="Times New Roman" w:cs="Times New Roman"/>
                <w:sz w:val="24"/>
                <w:szCs w:val="24"/>
              </w:rPr>
            </w:pPr>
            <w:r w:rsidRPr="0093281D">
              <w:rPr>
                <w:rFonts w:ascii="Times New Roman" w:hAnsi="Times New Roman" w:cs="Times New Roman"/>
                <w:sz w:val="24"/>
                <w:szCs w:val="24"/>
              </w:rPr>
              <w:t>0,</w:t>
            </w:r>
            <w:r w:rsidR="00F30616">
              <w:rPr>
                <w:rFonts w:ascii="Times New Roman" w:hAnsi="Times New Roman" w:cs="Times New Roman"/>
                <w:sz w:val="24"/>
                <w:szCs w:val="24"/>
              </w:rPr>
              <w:t>0</w:t>
            </w:r>
            <w:r w:rsidRPr="0093281D">
              <w:rPr>
                <w:rFonts w:ascii="Times New Roman" w:hAnsi="Times New Roman" w:cs="Times New Roman"/>
                <w:sz w:val="24"/>
                <w:szCs w:val="24"/>
              </w:rPr>
              <w:t>294</w:t>
            </w:r>
          </w:p>
        </w:tc>
        <w:tc>
          <w:tcPr>
            <w:tcW w:w="1105" w:type="dxa"/>
          </w:tcPr>
          <w:p w:rsidR="00846882" w:rsidRPr="00BB5D2F" w:rsidRDefault="0093281D"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Pr>
          <w:p w:rsidR="00846882" w:rsidRPr="00BB5D2F" w:rsidRDefault="006554D7" w:rsidP="0093281D">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846882" w:rsidRPr="00BB5D2F" w:rsidRDefault="006554D7" w:rsidP="0093281D">
            <w:pPr>
              <w:jc w:val="center"/>
              <w:rPr>
                <w:rFonts w:ascii="Times New Roman" w:hAnsi="Times New Roman" w:cs="Times New Roman"/>
                <w:sz w:val="24"/>
                <w:szCs w:val="24"/>
              </w:rPr>
            </w:pPr>
            <w:r>
              <w:rPr>
                <w:rFonts w:ascii="Times New Roman" w:hAnsi="Times New Roman" w:cs="Times New Roman"/>
                <w:sz w:val="24"/>
                <w:szCs w:val="24"/>
              </w:rPr>
              <w:t>0,95</w:t>
            </w:r>
          </w:p>
        </w:tc>
        <w:tc>
          <w:tcPr>
            <w:tcW w:w="1549"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260</w:t>
            </w:r>
          </w:p>
        </w:tc>
        <w:tc>
          <w:tcPr>
            <w:tcW w:w="1687" w:type="dxa"/>
          </w:tcPr>
          <w:p w:rsidR="00846882" w:rsidRPr="00BB5D2F" w:rsidRDefault="00B12D71" w:rsidP="0093281D">
            <w:pPr>
              <w:jc w:val="center"/>
              <w:rPr>
                <w:rFonts w:ascii="Times New Roman" w:hAnsi="Times New Roman" w:cs="Times New Roman"/>
                <w:sz w:val="24"/>
                <w:szCs w:val="24"/>
              </w:rPr>
            </w:pPr>
            <w:r>
              <w:rPr>
                <w:rFonts w:ascii="Times New Roman" w:hAnsi="Times New Roman" w:cs="Times New Roman"/>
                <w:sz w:val="24"/>
                <w:szCs w:val="24"/>
              </w:rPr>
              <w:t>0,07</w:t>
            </w:r>
            <w:r w:rsidR="008A7434">
              <w:rPr>
                <w:rFonts w:ascii="Times New Roman" w:hAnsi="Times New Roman" w:cs="Times New Roman"/>
                <w:sz w:val="24"/>
                <w:szCs w:val="24"/>
              </w:rPr>
              <w:t xml:space="preserve"> (233)</w:t>
            </w:r>
          </w:p>
        </w:tc>
      </w:tr>
      <w:tr w:rsidR="00846882" w:rsidTr="00846882">
        <w:tc>
          <w:tcPr>
            <w:tcW w:w="1687" w:type="dxa"/>
          </w:tcPr>
          <w:p w:rsidR="00846882" w:rsidRPr="0093281D" w:rsidRDefault="006554D7" w:rsidP="0093281D">
            <w:pPr>
              <w:jc w:val="center"/>
              <w:rPr>
                <w:rFonts w:ascii="Times New Roman" w:hAnsi="Times New Roman" w:cs="Times New Roman"/>
                <w:sz w:val="24"/>
                <w:szCs w:val="24"/>
              </w:rPr>
            </w:pPr>
            <w:r>
              <w:rPr>
                <w:rFonts w:ascii="Times New Roman" w:hAnsi="Times New Roman" w:cs="Times New Roman"/>
                <w:sz w:val="24"/>
                <w:szCs w:val="24"/>
              </w:rPr>
              <w:t>0,</w:t>
            </w:r>
            <w:r w:rsidR="00F30616">
              <w:rPr>
                <w:rFonts w:ascii="Times New Roman" w:hAnsi="Times New Roman" w:cs="Times New Roman"/>
                <w:sz w:val="24"/>
                <w:szCs w:val="24"/>
              </w:rPr>
              <w:t>0</w:t>
            </w:r>
            <w:r>
              <w:rPr>
                <w:rFonts w:ascii="Times New Roman" w:hAnsi="Times New Roman" w:cs="Times New Roman"/>
                <w:sz w:val="24"/>
                <w:szCs w:val="24"/>
              </w:rPr>
              <w:t>294</w:t>
            </w:r>
          </w:p>
        </w:tc>
        <w:tc>
          <w:tcPr>
            <w:tcW w:w="1105" w:type="dxa"/>
          </w:tcPr>
          <w:p w:rsidR="00846882" w:rsidRDefault="0093281D"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1473" w:type="dxa"/>
          </w:tcPr>
          <w:p w:rsidR="00846882" w:rsidRDefault="006554D7"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2070" w:type="dxa"/>
          </w:tcPr>
          <w:p w:rsidR="00846882" w:rsidRPr="00B019D5" w:rsidRDefault="006554D7" w:rsidP="0093281D">
            <w:pPr>
              <w:jc w:val="center"/>
              <w:rPr>
                <w:rFonts w:ascii="Times New Roman" w:hAnsi="Times New Roman" w:cs="Times New Roman"/>
                <w:sz w:val="24"/>
                <w:szCs w:val="24"/>
              </w:rPr>
            </w:pPr>
            <w:r w:rsidRPr="00B019D5">
              <w:rPr>
                <w:rFonts w:ascii="Times New Roman" w:hAnsi="Times New Roman" w:cs="Times New Roman"/>
                <w:sz w:val="24"/>
                <w:szCs w:val="24"/>
              </w:rPr>
              <w:t>1,0</w:t>
            </w:r>
          </w:p>
        </w:tc>
        <w:tc>
          <w:tcPr>
            <w:tcW w:w="1549" w:type="dxa"/>
          </w:tcPr>
          <w:p w:rsidR="00846882" w:rsidRPr="00B12D71" w:rsidRDefault="00B12D71" w:rsidP="0093281D">
            <w:pPr>
              <w:jc w:val="center"/>
              <w:rPr>
                <w:rFonts w:ascii="Times New Roman" w:hAnsi="Times New Roman" w:cs="Times New Roman"/>
                <w:sz w:val="24"/>
                <w:szCs w:val="24"/>
              </w:rPr>
            </w:pPr>
            <w:r w:rsidRPr="00B12D71">
              <w:rPr>
                <w:rFonts w:ascii="Times New Roman" w:hAnsi="Times New Roman" w:cs="Times New Roman"/>
                <w:sz w:val="24"/>
                <w:szCs w:val="24"/>
              </w:rPr>
              <w:t>240</w:t>
            </w:r>
          </w:p>
        </w:tc>
        <w:tc>
          <w:tcPr>
            <w:tcW w:w="1687" w:type="dxa"/>
          </w:tcPr>
          <w:p w:rsidR="00846882" w:rsidRPr="008A7434" w:rsidRDefault="00B12D71" w:rsidP="0093281D">
            <w:pPr>
              <w:jc w:val="center"/>
              <w:rPr>
                <w:rFonts w:ascii="Times New Roman" w:hAnsi="Times New Roman" w:cs="Times New Roman"/>
                <w:sz w:val="24"/>
                <w:szCs w:val="24"/>
              </w:rPr>
            </w:pPr>
            <w:r w:rsidRPr="008A7434">
              <w:rPr>
                <w:rFonts w:ascii="Times New Roman" w:hAnsi="Times New Roman" w:cs="Times New Roman"/>
                <w:sz w:val="24"/>
                <w:szCs w:val="24"/>
              </w:rPr>
              <w:t>0,07</w:t>
            </w:r>
            <w:r w:rsidR="008A7434">
              <w:rPr>
                <w:rFonts w:ascii="Times New Roman" w:hAnsi="Times New Roman" w:cs="Times New Roman"/>
                <w:sz w:val="24"/>
                <w:szCs w:val="24"/>
              </w:rPr>
              <w:t xml:space="preserve"> (233)</w:t>
            </w:r>
          </w:p>
        </w:tc>
      </w:tr>
      <w:tr w:rsidR="00B12D71" w:rsidTr="00846882">
        <w:tc>
          <w:tcPr>
            <w:tcW w:w="1687" w:type="dxa"/>
          </w:tcPr>
          <w:p w:rsidR="00B12D71" w:rsidRPr="0093281D" w:rsidRDefault="00B12D71" w:rsidP="0093281D">
            <w:pPr>
              <w:jc w:val="center"/>
              <w:rPr>
                <w:rFonts w:ascii="Times New Roman" w:hAnsi="Times New Roman" w:cs="Times New Roman"/>
                <w:sz w:val="24"/>
                <w:szCs w:val="24"/>
              </w:rPr>
            </w:pPr>
            <w:r w:rsidRPr="0093281D">
              <w:rPr>
                <w:rFonts w:ascii="Times New Roman" w:hAnsi="Times New Roman" w:cs="Times New Roman"/>
                <w:sz w:val="24"/>
                <w:szCs w:val="24"/>
              </w:rPr>
              <w:t>0,0</w:t>
            </w:r>
            <w:r w:rsidR="00F30616">
              <w:rPr>
                <w:rFonts w:ascii="Times New Roman" w:hAnsi="Times New Roman" w:cs="Times New Roman"/>
                <w:sz w:val="24"/>
                <w:szCs w:val="24"/>
              </w:rPr>
              <w:t>0</w:t>
            </w:r>
            <w:r w:rsidRPr="0093281D">
              <w:rPr>
                <w:rFonts w:ascii="Times New Roman" w:hAnsi="Times New Roman" w:cs="Times New Roman"/>
                <w:sz w:val="24"/>
                <w:szCs w:val="24"/>
              </w:rPr>
              <w:t>294</w:t>
            </w:r>
          </w:p>
        </w:tc>
        <w:tc>
          <w:tcPr>
            <w:tcW w:w="1105" w:type="dxa"/>
          </w:tcPr>
          <w:p w:rsidR="00B12D71" w:rsidRDefault="00B12D71"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1473" w:type="dxa"/>
          </w:tcPr>
          <w:p w:rsidR="00B12D71" w:rsidRDefault="00B12D71"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2070" w:type="dxa"/>
          </w:tcPr>
          <w:p w:rsidR="00B12D71" w:rsidRPr="00B019D5" w:rsidRDefault="00B12D71" w:rsidP="0093281D">
            <w:pPr>
              <w:jc w:val="center"/>
              <w:rPr>
                <w:rFonts w:ascii="Times New Roman" w:hAnsi="Times New Roman" w:cs="Times New Roman"/>
                <w:sz w:val="24"/>
                <w:szCs w:val="24"/>
              </w:rPr>
            </w:pPr>
            <w:r w:rsidRPr="00B019D5">
              <w:rPr>
                <w:rFonts w:ascii="Times New Roman" w:hAnsi="Times New Roman" w:cs="Times New Roman"/>
                <w:sz w:val="24"/>
                <w:szCs w:val="24"/>
              </w:rPr>
              <w:t>1,6</w:t>
            </w:r>
          </w:p>
        </w:tc>
        <w:tc>
          <w:tcPr>
            <w:tcW w:w="1549" w:type="dxa"/>
          </w:tcPr>
          <w:p w:rsidR="00B12D71"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B12D71" w:rsidRPr="00BB5D2F"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 50 мг/л)</w:t>
            </w:r>
          </w:p>
        </w:tc>
        <w:tc>
          <w:tcPr>
            <w:tcW w:w="1687" w:type="dxa"/>
          </w:tcPr>
          <w:p w:rsidR="00B12D71"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B12D71" w:rsidRPr="00BB5D2F"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˂0,014 (46)</w:t>
            </w:r>
          </w:p>
        </w:tc>
      </w:tr>
      <w:tr w:rsidR="00B12D71" w:rsidTr="00846882">
        <w:tc>
          <w:tcPr>
            <w:tcW w:w="1687" w:type="dxa"/>
          </w:tcPr>
          <w:p w:rsidR="00B12D71" w:rsidRPr="0093281D" w:rsidRDefault="00B12D71" w:rsidP="0093281D">
            <w:pPr>
              <w:jc w:val="center"/>
              <w:rPr>
                <w:rFonts w:ascii="Times New Roman" w:hAnsi="Times New Roman" w:cs="Times New Roman"/>
                <w:sz w:val="24"/>
                <w:szCs w:val="24"/>
              </w:rPr>
            </w:pPr>
            <w:r>
              <w:rPr>
                <w:rFonts w:ascii="Times New Roman" w:hAnsi="Times New Roman" w:cs="Times New Roman"/>
                <w:sz w:val="24"/>
                <w:szCs w:val="24"/>
              </w:rPr>
              <w:t>0,0</w:t>
            </w:r>
            <w:r w:rsidR="00F30616">
              <w:rPr>
                <w:rFonts w:ascii="Times New Roman" w:hAnsi="Times New Roman" w:cs="Times New Roman"/>
                <w:sz w:val="24"/>
                <w:szCs w:val="24"/>
              </w:rPr>
              <w:t>0</w:t>
            </w:r>
            <w:r>
              <w:rPr>
                <w:rFonts w:ascii="Times New Roman" w:hAnsi="Times New Roman" w:cs="Times New Roman"/>
                <w:sz w:val="24"/>
                <w:szCs w:val="24"/>
              </w:rPr>
              <w:t>294</w:t>
            </w:r>
          </w:p>
        </w:tc>
        <w:tc>
          <w:tcPr>
            <w:tcW w:w="1105" w:type="dxa"/>
          </w:tcPr>
          <w:p w:rsidR="00B12D71" w:rsidRDefault="00B12D71"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1473" w:type="dxa"/>
          </w:tcPr>
          <w:p w:rsidR="00B12D71" w:rsidRDefault="00B12D71" w:rsidP="0093281D">
            <w:pPr>
              <w:jc w:val="center"/>
              <w:rPr>
                <w:rFonts w:ascii="Times New Roman" w:hAnsi="Times New Roman" w:cs="Times New Roman"/>
                <w:sz w:val="28"/>
                <w:szCs w:val="28"/>
              </w:rPr>
            </w:pPr>
            <w:r>
              <w:rPr>
                <w:rFonts w:ascii="Times New Roman" w:hAnsi="Times New Roman" w:cs="Times New Roman"/>
                <w:sz w:val="28"/>
                <w:szCs w:val="28"/>
              </w:rPr>
              <w:t>-</w:t>
            </w:r>
          </w:p>
        </w:tc>
        <w:tc>
          <w:tcPr>
            <w:tcW w:w="2070" w:type="dxa"/>
          </w:tcPr>
          <w:p w:rsidR="00B12D71" w:rsidRPr="00B019D5" w:rsidRDefault="00B12D71" w:rsidP="0093281D">
            <w:pPr>
              <w:jc w:val="center"/>
              <w:rPr>
                <w:rFonts w:ascii="Times New Roman" w:hAnsi="Times New Roman" w:cs="Times New Roman"/>
                <w:sz w:val="24"/>
                <w:szCs w:val="24"/>
              </w:rPr>
            </w:pPr>
            <w:r w:rsidRPr="00B019D5">
              <w:rPr>
                <w:rFonts w:ascii="Times New Roman" w:hAnsi="Times New Roman" w:cs="Times New Roman"/>
                <w:sz w:val="24"/>
                <w:szCs w:val="24"/>
              </w:rPr>
              <w:t>1,6</w:t>
            </w:r>
          </w:p>
        </w:tc>
        <w:tc>
          <w:tcPr>
            <w:tcW w:w="1549" w:type="dxa"/>
          </w:tcPr>
          <w:p w:rsidR="00B12D71"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B12D71" w:rsidRPr="00BB5D2F"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 50 мг/л)</w:t>
            </w:r>
          </w:p>
        </w:tc>
        <w:tc>
          <w:tcPr>
            <w:tcW w:w="1687" w:type="dxa"/>
          </w:tcPr>
          <w:p w:rsidR="00B12D71"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B12D71" w:rsidRPr="00BB5D2F" w:rsidRDefault="00B12D71" w:rsidP="00150956">
            <w:pPr>
              <w:spacing w:line="360" w:lineRule="auto"/>
              <w:jc w:val="center"/>
              <w:rPr>
                <w:rFonts w:ascii="Times New Roman" w:hAnsi="Times New Roman" w:cs="Times New Roman"/>
                <w:sz w:val="24"/>
                <w:szCs w:val="24"/>
              </w:rPr>
            </w:pPr>
            <w:r>
              <w:rPr>
                <w:rFonts w:ascii="Times New Roman" w:hAnsi="Times New Roman" w:cs="Times New Roman"/>
                <w:sz w:val="24"/>
                <w:szCs w:val="24"/>
              </w:rPr>
              <w:t>˂0,014 (46)</w:t>
            </w:r>
          </w:p>
        </w:tc>
      </w:tr>
    </w:tbl>
    <w:p w:rsidR="00AC1D9F" w:rsidRDefault="00AC1D9F" w:rsidP="0093281D">
      <w:pPr>
        <w:spacing w:after="0" w:line="240" w:lineRule="auto"/>
        <w:jc w:val="center"/>
        <w:rPr>
          <w:rFonts w:ascii="Times New Roman" w:hAnsi="Times New Roman" w:cs="Times New Roman"/>
          <w:sz w:val="28"/>
          <w:szCs w:val="28"/>
        </w:rPr>
      </w:pPr>
    </w:p>
    <w:p w:rsidR="00446383" w:rsidRDefault="00446383" w:rsidP="00446383">
      <w:pPr>
        <w:spacing w:line="36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Средняя молярная масса дизельного топлива равна 172 г/моль (</w:t>
      </w:r>
      <w:hyperlink r:id="rId27" w:history="1">
        <w:r w:rsidRPr="00B45675">
          <w:rPr>
            <w:rStyle w:val="a9"/>
            <w:rFonts w:ascii="Times New Roman" w:eastAsia="Calibri" w:hAnsi="Times New Roman" w:cs="Times New Roman"/>
            <w:sz w:val="28"/>
            <w:szCs w:val="28"/>
          </w:rPr>
          <w:t>http://www.rosteplo.ru/Npb_files/npb_shablon.php?id=885</w:t>
        </w:r>
      </w:hyperlink>
      <w:r>
        <w:rPr>
          <w:rFonts w:ascii="Times New Roman" w:eastAsia="Calibri" w:hAnsi="Times New Roman" w:cs="Times New Roman"/>
          <w:sz w:val="28"/>
          <w:szCs w:val="28"/>
        </w:rPr>
        <w:t>). Поэтому расчеты провод</w:t>
      </w:r>
      <w:r w:rsidR="009255F5">
        <w:rPr>
          <w:rFonts w:ascii="Times New Roman" w:eastAsia="Calibri" w:hAnsi="Times New Roman" w:cs="Times New Roman"/>
          <w:sz w:val="28"/>
          <w:szCs w:val="28"/>
        </w:rPr>
        <w:t>или</w:t>
      </w:r>
      <w:r w:rsidR="00AC1D9F">
        <w:rPr>
          <w:rFonts w:ascii="Times New Roman" w:eastAsia="Calibri" w:hAnsi="Times New Roman" w:cs="Times New Roman"/>
          <w:sz w:val="28"/>
          <w:szCs w:val="28"/>
        </w:rPr>
        <w:t xml:space="preserve"> условно</w:t>
      </w:r>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алкана</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446383">
        <w:rPr>
          <w:rFonts w:ascii="Times New Roman" w:eastAsia="Calibri" w:hAnsi="Times New Roman" w:cs="Times New Roman"/>
          <w:sz w:val="28"/>
          <w:szCs w:val="28"/>
          <w:vertAlign w:val="subscript"/>
        </w:rPr>
        <w:t>12</w:t>
      </w:r>
      <w:r>
        <w:rPr>
          <w:rFonts w:ascii="Times New Roman" w:eastAsia="Calibri" w:hAnsi="Times New Roman" w:cs="Times New Roman"/>
          <w:sz w:val="28"/>
          <w:szCs w:val="28"/>
          <w:lang w:val="en-US"/>
        </w:rPr>
        <w:t>H</w:t>
      </w:r>
      <w:r w:rsidRPr="00446383">
        <w:rPr>
          <w:rFonts w:ascii="Times New Roman" w:eastAsia="Calibri" w:hAnsi="Times New Roman" w:cs="Times New Roman"/>
          <w:sz w:val="28"/>
          <w:szCs w:val="28"/>
          <w:vertAlign w:val="subscript"/>
        </w:rPr>
        <w:t>26</w:t>
      </w:r>
      <w:r w:rsidRPr="00446383">
        <w:rPr>
          <w:rFonts w:ascii="Times New Roman" w:eastAsia="Calibri" w:hAnsi="Times New Roman" w:cs="Times New Roman"/>
          <w:sz w:val="28"/>
          <w:szCs w:val="28"/>
        </w:rPr>
        <w:t>.</w:t>
      </w:r>
    </w:p>
    <w:p w:rsidR="00C63105" w:rsidRPr="00C63105" w:rsidRDefault="00C63105" w:rsidP="00C63105">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ab/>
        <w:t xml:space="preserve">Известно, что если ХПК пробы, меньше 50 мг/л, используемый в этой работе ускоренный метод определения ХПК применять нельзя. Поэтому, если рассчитанное ХПК пробы </w:t>
      </w:r>
      <w:r w:rsidRPr="00C63105">
        <w:rPr>
          <w:rFonts w:ascii="Times New Roman" w:hAnsi="Times New Roman" w:cs="Times New Roman"/>
          <w:sz w:val="28"/>
          <w:szCs w:val="28"/>
        </w:rPr>
        <w:t>≈0, это означает, что</w:t>
      </w:r>
      <w:r>
        <w:rPr>
          <w:rFonts w:ascii="Times New Roman" w:hAnsi="Times New Roman" w:cs="Times New Roman"/>
          <w:sz w:val="28"/>
          <w:szCs w:val="28"/>
        </w:rPr>
        <w:t>, в действительности,</w:t>
      </w:r>
      <w:r w:rsidRPr="00C63105">
        <w:rPr>
          <w:rFonts w:ascii="Times New Roman" w:hAnsi="Times New Roman" w:cs="Times New Roman"/>
          <w:sz w:val="28"/>
          <w:szCs w:val="28"/>
        </w:rPr>
        <w:t xml:space="preserve"> ХПК данной</w:t>
      </w:r>
      <w:r>
        <w:rPr>
          <w:rFonts w:ascii="Times New Roman" w:hAnsi="Times New Roman" w:cs="Times New Roman"/>
          <w:sz w:val="28"/>
          <w:szCs w:val="28"/>
        </w:rPr>
        <w:t xml:space="preserve"> пробы, меньше 50 мг/л</w:t>
      </w:r>
      <w:r w:rsidR="00A114F1">
        <w:rPr>
          <w:rFonts w:ascii="Times New Roman" w:hAnsi="Times New Roman" w:cs="Times New Roman"/>
          <w:sz w:val="28"/>
          <w:szCs w:val="28"/>
        </w:rPr>
        <w:t>,</w:t>
      </w:r>
      <w:r>
        <w:rPr>
          <w:rFonts w:ascii="Times New Roman" w:hAnsi="Times New Roman" w:cs="Times New Roman"/>
          <w:sz w:val="28"/>
          <w:szCs w:val="28"/>
        </w:rPr>
        <w:t xml:space="preserve"> и для его точного о</w:t>
      </w:r>
      <w:r w:rsidR="00A114F1">
        <w:rPr>
          <w:rFonts w:ascii="Times New Roman" w:hAnsi="Times New Roman" w:cs="Times New Roman"/>
          <w:sz w:val="28"/>
          <w:szCs w:val="28"/>
        </w:rPr>
        <w:t>п</w:t>
      </w:r>
      <w:r>
        <w:rPr>
          <w:rFonts w:ascii="Times New Roman" w:hAnsi="Times New Roman" w:cs="Times New Roman"/>
          <w:sz w:val="28"/>
          <w:szCs w:val="28"/>
        </w:rPr>
        <w:t>ределения нужны другие методы.</w:t>
      </w:r>
    </w:p>
    <w:p w:rsidR="00C63105" w:rsidRDefault="00C63105" w:rsidP="00446383">
      <w:pPr>
        <w:spacing w:line="360" w:lineRule="auto"/>
        <w:contextualSpacing/>
        <w:jc w:val="both"/>
        <w:rPr>
          <w:rFonts w:ascii="Times New Roman" w:eastAsia="Calibri" w:hAnsi="Times New Roman" w:cs="Times New Roman"/>
          <w:sz w:val="28"/>
          <w:szCs w:val="28"/>
        </w:rPr>
      </w:pPr>
    </w:p>
    <w:p w:rsidR="0093281D" w:rsidRPr="00446383" w:rsidRDefault="0093281D" w:rsidP="00DD5D45">
      <w:pPr>
        <w:spacing w:line="360" w:lineRule="auto"/>
        <w:ind w:firstLine="708"/>
        <w:contextualSpacing/>
        <w:jc w:val="both"/>
        <w:rPr>
          <w:rFonts w:eastAsia="Calibri"/>
          <w:sz w:val="28"/>
          <w:szCs w:val="28"/>
        </w:rPr>
      </w:pPr>
      <w:r>
        <w:rPr>
          <w:rFonts w:ascii="Times New Roman" w:eastAsia="Calibri" w:hAnsi="Times New Roman" w:cs="Times New Roman"/>
          <w:sz w:val="28"/>
          <w:szCs w:val="28"/>
        </w:rPr>
        <w:t>Пример расчета ХПК</w:t>
      </w:r>
      <w:r w:rsidR="00DD5D45">
        <w:rPr>
          <w:rFonts w:ascii="Times New Roman" w:eastAsia="Calibri" w:hAnsi="Times New Roman" w:cs="Times New Roman"/>
          <w:sz w:val="28"/>
          <w:szCs w:val="28"/>
        </w:rPr>
        <w:t xml:space="preserve"> (см. раздел </w:t>
      </w:r>
      <w:r w:rsidR="00B019D5">
        <w:rPr>
          <w:rFonts w:ascii="Times New Roman" w:eastAsia="Calibri" w:hAnsi="Times New Roman" w:cs="Times New Roman"/>
          <w:sz w:val="28"/>
          <w:szCs w:val="28"/>
        </w:rPr>
        <w:t>2.2.7.)</w:t>
      </w:r>
    </w:p>
    <w:p w:rsidR="00684027" w:rsidRDefault="00DD5D45" w:rsidP="00C720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Водная фаза –</w:t>
      </w:r>
      <w:r w:rsidR="00B019D5">
        <w:rPr>
          <w:rFonts w:ascii="Times New Roman" w:hAnsi="Times New Roman" w:cs="Times New Roman"/>
          <w:sz w:val="28"/>
          <w:szCs w:val="28"/>
        </w:rPr>
        <w:t xml:space="preserve"> насыщенный</w:t>
      </w:r>
      <w:r>
        <w:rPr>
          <w:rFonts w:ascii="Times New Roman" w:hAnsi="Times New Roman" w:cs="Times New Roman"/>
          <w:sz w:val="28"/>
          <w:szCs w:val="28"/>
        </w:rPr>
        <w:t xml:space="preserve"> раствор карбоната натрия.</w:t>
      </w:r>
    </w:p>
    <w:p w:rsidR="00B019D5" w:rsidRPr="0061507E" w:rsidRDefault="00B019D5" w:rsidP="00B019D5">
      <w:pPr>
        <w:spacing w:line="360" w:lineRule="auto"/>
        <w:ind w:firstLine="720"/>
        <w:jc w:val="center"/>
        <w:rPr>
          <w:rFonts w:ascii="Times New Roman" w:hAnsi="Times New Roman" w:cs="Times New Roman"/>
          <w:i/>
          <w:sz w:val="28"/>
          <w:szCs w:val="28"/>
        </w:rPr>
      </w:pPr>
      <w:r w:rsidRPr="0061507E">
        <w:rPr>
          <w:rFonts w:ascii="Times New Roman" w:hAnsi="Times New Roman" w:cs="Times New Roman"/>
          <w:i/>
          <w:sz w:val="28"/>
          <w:szCs w:val="28"/>
        </w:rPr>
        <w:t>ХПК= [(</w:t>
      </w:r>
      <w:r w:rsidRPr="0061507E">
        <w:rPr>
          <w:rFonts w:ascii="Times New Roman" w:hAnsi="Times New Roman" w:cs="Times New Roman"/>
          <w:i/>
          <w:sz w:val="28"/>
          <w:szCs w:val="28"/>
          <w:lang w:val="en-US"/>
        </w:rPr>
        <w:t>a</w:t>
      </w:r>
      <w:r w:rsidRPr="0061507E">
        <w:rPr>
          <w:rFonts w:ascii="Times New Roman" w:hAnsi="Times New Roman" w:cs="Times New Roman"/>
          <w:i/>
          <w:sz w:val="28"/>
          <w:szCs w:val="28"/>
        </w:rPr>
        <w:t xml:space="preserve"> – </w:t>
      </w:r>
      <w:r w:rsidRPr="0061507E">
        <w:rPr>
          <w:rFonts w:ascii="Times New Roman" w:hAnsi="Times New Roman" w:cs="Times New Roman"/>
          <w:i/>
          <w:sz w:val="28"/>
          <w:szCs w:val="28"/>
          <w:lang w:val="en-US"/>
        </w:rPr>
        <w:t>b</w:t>
      </w:r>
      <w:r w:rsidRPr="0061507E">
        <w:rPr>
          <w:rFonts w:ascii="Times New Roman" w:hAnsi="Times New Roman" w:cs="Times New Roman"/>
          <w:i/>
          <w:sz w:val="28"/>
          <w:szCs w:val="28"/>
        </w:rPr>
        <w:t>)∙</w:t>
      </w:r>
      <w:r w:rsidRPr="0061507E">
        <w:rPr>
          <w:rFonts w:ascii="Times New Roman" w:hAnsi="Times New Roman" w:cs="Times New Roman"/>
          <w:i/>
          <w:sz w:val="28"/>
          <w:szCs w:val="28"/>
          <w:lang w:val="en-US"/>
        </w:rPr>
        <w:t>N</w:t>
      </w:r>
      <w:r w:rsidRPr="0061507E">
        <w:rPr>
          <w:rFonts w:ascii="Times New Roman" w:hAnsi="Times New Roman" w:cs="Times New Roman"/>
          <w:i/>
          <w:sz w:val="28"/>
          <w:szCs w:val="28"/>
        </w:rPr>
        <w:t>∙8∙1000]/</w:t>
      </w:r>
      <w:r w:rsidRPr="0061507E">
        <w:rPr>
          <w:rFonts w:ascii="Times New Roman" w:hAnsi="Times New Roman" w:cs="Times New Roman"/>
          <w:i/>
          <w:sz w:val="28"/>
          <w:szCs w:val="28"/>
          <w:lang w:val="en-US"/>
        </w:rPr>
        <w:t>V</w:t>
      </w:r>
      <w:r w:rsidRPr="0061507E">
        <w:rPr>
          <w:rFonts w:ascii="Times New Roman" w:hAnsi="Times New Roman" w:cs="Times New Roman"/>
          <w:i/>
          <w:sz w:val="28"/>
          <w:szCs w:val="28"/>
        </w:rPr>
        <w:t xml:space="preserve">,              </w:t>
      </w:r>
      <w:r>
        <w:rPr>
          <w:rFonts w:ascii="Times New Roman" w:hAnsi="Times New Roman" w:cs="Times New Roman"/>
          <w:sz w:val="28"/>
          <w:szCs w:val="28"/>
        </w:rPr>
        <w:t>(1</w:t>
      </w:r>
      <w:r w:rsidRPr="0061507E">
        <w:rPr>
          <w:rFonts w:ascii="Times New Roman" w:hAnsi="Times New Roman" w:cs="Times New Roman"/>
          <w:sz w:val="28"/>
          <w:szCs w:val="28"/>
        </w:rPr>
        <w:t>)</w:t>
      </w:r>
    </w:p>
    <w:p w:rsidR="00B019D5" w:rsidRDefault="00B019D5" w:rsidP="00B019D5">
      <w:pPr>
        <w:spacing w:line="360" w:lineRule="auto"/>
        <w:jc w:val="both"/>
        <w:rPr>
          <w:rFonts w:ascii="Times New Roman" w:hAnsi="Times New Roman" w:cs="Times New Roman"/>
          <w:sz w:val="28"/>
          <w:szCs w:val="28"/>
        </w:rPr>
      </w:pPr>
      <w:r w:rsidRPr="0061507E">
        <w:rPr>
          <w:rFonts w:ascii="Times New Roman" w:hAnsi="Times New Roman" w:cs="Times New Roman"/>
          <w:sz w:val="28"/>
          <w:szCs w:val="28"/>
        </w:rPr>
        <w:lastRenderedPageBreak/>
        <w:t xml:space="preserve">где а – объем раствора соли Мора, израсходованного в холостом опыте, </w:t>
      </w:r>
      <w:r>
        <w:rPr>
          <w:rFonts w:ascii="Times New Roman" w:hAnsi="Times New Roman" w:cs="Times New Roman"/>
          <w:sz w:val="28"/>
          <w:szCs w:val="28"/>
        </w:rPr>
        <w:t xml:space="preserve">1,6 </w:t>
      </w:r>
      <w:r w:rsidRPr="0061507E">
        <w:rPr>
          <w:rFonts w:ascii="Times New Roman" w:hAnsi="Times New Roman" w:cs="Times New Roman"/>
          <w:sz w:val="28"/>
          <w:szCs w:val="28"/>
        </w:rPr>
        <w:t xml:space="preserve">мл;  </w:t>
      </w:r>
      <w:r w:rsidRPr="0061507E">
        <w:rPr>
          <w:rFonts w:ascii="Times New Roman" w:hAnsi="Times New Roman" w:cs="Times New Roman"/>
          <w:sz w:val="28"/>
          <w:szCs w:val="28"/>
          <w:lang w:val="en-US"/>
        </w:rPr>
        <w:t>b</w:t>
      </w:r>
      <w:r w:rsidRPr="0061507E">
        <w:rPr>
          <w:rFonts w:ascii="Times New Roman" w:hAnsi="Times New Roman" w:cs="Times New Roman"/>
          <w:sz w:val="28"/>
          <w:szCs w:val="28"/>
        </w:rPr>
        <w:t xml:space="preserve"> – объем того же раствора, израсходованного на титрование пробы,</w:t>
      </w:r>
      <w:r>
        <w:rPr>
          <w:rFonts w:ascii="Times New Roman" w:hAnsi="Times New Roman" w:cs="Times New Roman"/>
          <w:sz w:val="28"/>
          <w:szCs w:val="28"/>
        </w:rPr>
        <w:t xml:space="preserve"> </w:t>
      </w:r>
      <w:r w:rsidRPr="0061507E">
        <w:rPr>
          <w:rFonts w:ascii="Times New Roman" w:hAnsi="Times New Roman" w:cs="Times New Roman"/>
          <w:sz w:val="28"/>
          <w:szCs w:val="28"/>
        </w:rPr>
        <w:t xml:space="preserve">мл; </w:t>
      </w:r>
      <w:r w:rsidRPr="0061507E">
        <w:rPr>
          <w:rFonts w:ascii="Times New Roman" w:hAnsi="Times New Roman" w:cs="Times New Roman"/>
          <w:sz w:val="28"/>
          <w:szCs w:val="28"/>
          <w:lang w:val="en-US"/>
        </w:rPr>
        <w:t>N</w:t>
      </w:r>
      <w:r w:rsidRPr="0061507E">
        <w:rPr>
          <w:rFonts w:ascii="Times New Roman" w:hAnsi="Times New Roman" w:cs="Times New Roman"/>
          <w:sz w:val="28"/>
          <w:szCs w:val="28"/>
        </w:rPr>
        <w:t xml:space="preserve"> – нормальность титрованного раствора соли Мора, </w:t>
      </w:r>
      <w:r>
        <w:rPr>
          <w:rFonts w:ascii="Times New Roman" w:hAnsi="Times New Roman" w:cs="Times New Roman"/>
          <w:sz w:val="28"/>
          <w:szCs w:val="28"/>
        </w:rPr>
        <w:t xml:space="preserve">0,25 </w:t>
      </w:r>
      <w:proofErr w:type="spellStart"/>
      <w:r>
        <w:rPr>
          <w:rFonts w:ascii="Times New Roman" w:hAnsi="Times New Roman" w:cs="Times New Roman"/>
          <w:sz w:val="28"/>
          <w:szCs w:val="28"/>
        </w:rPr>
        <w:t>моль</w:t>
      </w:r>
      <w:r w:rsidRPr="0061507E">
        <w:rPr>
          <w:rFonts w:ascii="Times New Roman" w:hAnsi="Times New Roman" w:cs="Times New Roman"/>
          <w:sz w:val="28"/>
          <w:szCs w:val="28"/>
        </w:rPr>
        <w:t>-экв</w:t>
      </w:r>
      <w:proofErr w:type="spellEnd"/>
      <w:r w:rsidRPr="0061507E">
        <w:rPr>
          <w:rFonts w:ascii="Times New Roman" w:hAnsi="Times New Roman" w:cs="Times New Roman"/>
          <w:sz w:val="28"/>
          <w:szCs w:val="28"/>
        </w:rPr>
        <w:t xml:space="preserve">/л; </w:t>
      </w:r>
      <w:r w:rsidRPr="0061507E">
        <w:rPr>
          <w:rFonts w:ascii="Times New Roman" w:hAnsi="Times New Roman" w:cs="Times New Roman"/>
          <w:sz w:val="28"/>
          <w:szCs w:val="28"/>
          <w:lang w:val="en-US"/>
        </w:rPr>
        <w:t>V</w:t>
      </w:r>
      <w:r w:rsidRPr="0061507E">
        <w:rPr>
          <w:rFonts w:ascii="Times New Roman" w:hAnsi="Times New Roman" w:cs="Times New Roman"/>
          <w:sz w:val="28"/>
          <w:szCs w:val="28"/>
        </w:rPr>
        <w:t xml:space="preserve"> – объем анализируемой </w:t>
      </w:r>
      <w:r>
        <w:rPr>
          <w:rFonts w:ascii="Times New Roman" w:hAnsi="Times New Roman" w:cs="Times New Roman"/>
          <w:sz w:val="28"/>
          <w:szCs w:val="28"/>
        </w:rPr>
        <w:t>пробы водной фазы</w:t>
      </w:r>
      <w:r w:rsidRPr="0061507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61507E">
        <w:rPr>
          <w:rFonts w:ascii="Times New Roman" w:hAnsi="Times New Roman" w:cs="Times New Roman"/>
          <w:sz w:val="28"/>
          <w:szCs w:val="28"/>
        </w:rPr>
        <w:t>мл; 8 – эквивалент кислорода, г/</w:t>
      </w:r>
      <w:proofErr w:type="spellStart"/>
      <w:r w:rsidRPr="0061507E">
        <w:rPr>
          <w:rFonts w:ascii="Times New Roman" w:hAnsi="Times New Roman" w:cs="Times New Roman"/>
          <w:sz w:val="28"/>
          <w:szCs w:val="28"/>
        </w:rPr>
        <w:t>моль-экв</w:t>
      </w:r>
      <w:proofErr w:type="spellEnd"/>
      <w:r w:rsidRPr="0061507E">
        <w:rPr>
          <w:rFonts w:ascii="Times New Roman" w:hAnsi="Times New Roman" w:cs="Times New Roman"/>
          <w:sz w:val="28"/>
          <w:szCs w:val="28"/>
        </w:rPr>
        <w:t>.</w:t>
      </w:r>
    </w:p>
    <w:p w:rsidR="00012F76" w:rsidRPr="0061507E" w:rsidRDefault="00012F76" w:rsidP="00B019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DC6">
        <w:rPr>
          <w:rFonts w:ascii="Times New Roman" w:hAnsi="Times New Roman" w:cs="Times New Roman"/>
          <w:sz w:val="28"/>
          <w:szCs w:val="28"/>
        </w:rPr>
        <w:t xml:space="preserve">     С учетом разбавления в 100</w:t>
      </w:r>
      <w:r>
        <w:rPr>
          <w:rFonts w:ascii="Times New Roman" w:hAnsi="Times New Roman" w:cs="Times New Roman"/>
          <w:sz w:val="28"/>
          <w:szCs w:val="28"/>
        </w:rPr>
        <w:t xml:space="preserve"> раз</w:t>
      </w:r>
    </w:p>
    <w:p w:rsidR="00684027" w:rsidRDefault="00B019D5" w:rsidP="00C720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ХПК = (</w:t>
      </w:r>
      <w:r w:rsidRPr="00012F76">
        <w:rPr>
          <w:rFonts w:ascii="Times New Roman" w:hAnsi="Times New Roman" w:cs="Times New Roman"/>
          <w:sz w:val="28"/>
          <w:szCs w:val="28"/>
        </w:rPr>
        <w:t>[(1,6-0,90)×0,25×8×1000]</w:t>
      </w:r>
      <w:r>
        <w:rPr>
          <w:rFonts w:ascii="Times New Roman" w:hAnsi="Times New Roman" w:cs="Times New Roman"/>
          <w:sz w:val="28"/>
          <w:szCs w:val="28"/>
        </w:rPr>
        <w:t>/5)×</w:t>
      </w:r>
      <w:r w:rsidR="00012F76">
        <w:rPr>
          <w:rFonts w:ascii="Times New Roman" w:hAnsi="Times New Roman" w:cs="Times New Roman"/>
          <w:sz w:val="28"/>
          <w:szCs w:val="28"/>
        </w:rPr>
        <w:t>1</w:t>
      </w:r>
      <w:r w:rsidR="00FF7DC6">
        <w:rPr>
          <w:rFonts w:ascii="Times New Roman" w:hAnsi="Times New Roman" w:cs="Times New Roman"/>
          <w:sz w:val="28"/>
          <w:szCs w:val="28"/>
        </w:rPr>
        <w:t>0</w:t>
      </w:r>
      <w:r w:rsidR="00FF7DC6" w:rsidRPr="00FF7DC6">
        <w:rPr>
          <w:rFonts w:ascii="Times New Roman" w:hAnsi="Times New Roman" w:cs="Times New Roman"/>
          <w:sz w:val="28"/>
          <w:szCs w:val="28"/>
        </w:rPr>
        <w:t>0</w:t>
      </w:r>
      <w:r>
        <w:rPr>
          <w:rFonts w:ascii="Times New Roman" w:hAnsi="Times New Roman" w:cs="Times New Roman"/>
          <w:sz w:val="28"/>
          <w:szCs w:val="28"/>
        </w:rPr>
        <w:t>=</w:t>
      </w:r>
      <w:r w:rsidR="00012F76">
        <w:rPr>
          <w:rFonts w:ascii="Times New Roman" w:hAnsi="Times New Roman" w:cs="Times New Roman"/>
          <w:sz w:val="28"/>
          <w:szCs w:val="28"/>
        </w:rPr>
        <w:t xml:space="preserve"> 28000 мг/л=2</w:t>
      </w:r>
      <w:r w:rsidR="00FF7DC6">
        <w:rPr>
          <w:rFonts w:ascii="Times New Roman" w:hAnsi="Times New Roman" w:cs="Times New Roman"/>
          <w:sz w:val="28"/>
          <w:szCs w:val="28"/>
        </w:rPr>
        <w:t>8</w:t>
      </w:r>
      <w:r w:rsidR="00012F76">
        <w:rPr>
          <w:rFonts w:ascii="Times New Roman" w:hAnsi="Times New Roman" w:cs="Times New Roman"/>
          <w:sz w:val="28"/>
          <w:szCs w:val="28"/>
        </w:rPr>
        <w:t xml:space="preserve"> г/л</w:t>
      </w:r>
      <w:r>
        <w:rPr>
          <w:rFonts w:ascii="Times New Roman" w:hAnsi="Times New Roman" w:cs="Times New Roman"/>
          <w:sz w:val="28"/>
          <w:szCs w:val="28"/>
        </w:rPr>
        <w:t xml:space="preserve"> </w:t>
      </w:r>
    </w:p>
    <w:p w:rsidR="00012F76" w:rsidRDefault="00012F76" w:rsidP="00C720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означает, что для окисления 1 л пробы водной фазы необходимо</w:t>
      </w:r>
      <w:r w:rsidR="00FF7DC6">
        <w:rPr>
          <w:rFonts w:ascii="Times New Roman" w:hAnsi="Times New Roman" w:cs="Times New Roman"/>
          <w:sz w:val="28"/>
          <w:szCs w:val="28"/>
        </w:rPr>
        <w:t xml:space="preserve"> 28</w:t>
      </w:r>
      <w:r>
        <w:rPr>
          <w:rFonts w:ascii="Times New Roman" w:hAnsi="Times New Roman" w:cs="Times New Roman"/>
          <w:sz w:val="28"/>
          <w:szCs w:val="28"/>
        </w:rPr>
        <w:t xml:space="preserve"> г кислорода.</w:t>
      </w:r>
    </w:p>
    <w:p w:rsidR="00012F76" w:rsidRDefault="00012F76" w:rsidP="00C72008">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Расчет концентрации </w:t>
      </w:r>
      <w:proofErr w:type="gramStart"/>
      <w:r>
        <w:rPr>
          <w:rFonts w:ascii="Times New Roman" w:hAnsi="Times New Roman" w:cs="Times New Roman"/>
          <w:sz w:val="28"/>
          <w:szCs w:val="28"/>
        </w:rPr>
        <w:t>условного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алкана</w:t>
      </w:r>
      <w:proofErr w:type="spellEnd"/>
      <w:r>
        <w:rPr>
          <w:rFonts w:ascii="Times New Roman" w:hAnsi="Times New Roman" w:cs="Times New Roman"/>
          <w:sz w:val="28"/>
          <w:szCs w:val="28"/>
        </w:rPr>
        <w:t xml:space="preserve"> </w:t>
      </w:r>
      <w:r w:rsidRPr="00012F76">
        <w:rPr>
          <w:rFonts w:ascii="Times New Roman" w:eastAsia="Calibri" w:hAnsi="Times New Roman" w:cs="Times New Roman"/>
          <w:sz w:val="28"/>
          <w:szCs w:val="28"/>
          <w:lang w:val="en-US"/>
        </w:rPr>
        <w:t>C</w:t>
      </w:r>
      <w:r w:rsidRPr="00012F76">
        <w:rPr>
          <w:rFonts w:ascii="Times New Roman" w:eastAsia="Calibri" w:hAnsi="Times New Roman" w:cs="Times New Roman"/>
          <w:sz w:val="28"/>
          <w:szCs w:val="28"/>
          <w:vertAlign w:val="subscript"/>
        </w:rPr>
        <w:t>12</w:t>
      </w:r>
      <w:r w:rsidRPr="00012F76">
        <w:rPr>
          <w:rFonts w:ascii="Times New Roman" w:eastAsia="Calibri" w:hAnsi="Times New Roman" w:cs="Times New Roman"/>
          <w:sz w:val="28"/>
          <w:szCs w:val="28"/>
          <w:lang w:val="en-US"/>
        </w:rPr>
        <w:t>H</w:t>
      </w:r>
      <w:r w:rsidRPr="00012F76">
        <w:rPr>
          <w:rFonts w:ascii="Times New Roman" w:eastAsia="Calibri" w:hAnsi="Times New Roman" w:cs="Times New Roman"/>
          <w:sz w:val="28"/>
          <w:szCs w:val="28"/>
          <w:vertAlign w:val="subscript"/>
        </w:rPr>
        <w:t>26</w:t>
      </w:r>
      <w:r w:rsidRPr="00012F76">
        <w:rPr>
          <w:rFonts w:ascii="Times New Roman" w:eastAsia="Calibri" w:hAnsi="Times New Roman" w:cs="Times New Roman"/>
          <w:sz w:val="28"/>
          <w:szCs w:val="28"/>
        </w:rPr>
        <w:t xml:space="preserve"> в пробе водной</w:t>
      </w:r>
      <w:r w:rsidR="00FC12E7">
        <w:rPr>
          <w:rFonts w:ascii="Times New Roman" w:eastAsia="Calibri" w:hAnsi="Times New Roman" w:cs="Times New Roman"/>
          <w:sz w:val="28"/>
          <w:szCs w:val="28"/>
        </w:rPr>
        <w:t xml:space="preserve"> фазы:</w:t>
      </w:r>
    </w:p>
    <w:p w:rsidR="00012F76" w:rsidRPr="00FC12E7" w:rsidRDefault="00FC12E7" w:rsidP="00FC12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                 </w:t>
      </w:r>
      <w:r w:rsidR="00FF7DC6">
        <w:rPr>
          <w:rFonts w:ascii="Times New Roman" w:eastAsia="Calibri" w:hAnsi="Times New Roman" w:cs="Times New Roman"/>
          <w:sz w:val="20"/>
          <w:szCs w:val="20"/>
        </w:rPr>
        <w:t>28</w:t>
      </w:r>
      <w:r w:rsidRPr="00FC12E7">
        <w:rPr>
          <w:rFonts w:ascii="Times New Roman" w:eastAsia="Calibri" w:hAnsi="Times New Roman" w:cs="Times New Roman"/>
          <w:sz w:val="20"/>
          <w:szCs w:val="20"/>
        </w:rPr>
        <w:t xml:space="preserve"> г</w:t>
      </w:r>
    </w:p>
    <w:p w:rsidR="00FC12E7" w:rsidRPr="00FC12E7" w:rsidRDefault="00FC12E7" w:rsidP="00FC12E7">
      <w:pPr>
        <w:spacing w:after="0" w:line="240" w:lineRule="auto"/>
        <w:ind w:firstLine="709"/>
        <w:jc w:val="both"/>
        <w:rPr>
          <w:rFonts w:ascii="Times New Roman" w:eastAsia="Calibri" w:hAnsi="Times New Roman" w:cs="Times New Roman"/>
          <w:sz w:val="20"/>
          <w:szCs w:val="20"/>
        </w:rPr>
      </w:pPr>
      <w:r w:rsidRPr="00FC12E7">
        <w:rPr>
          <w:rFonts w:ascii="Times New Roman" w:eastAsia="Calibri" w:hAnsi="Times New Roman" w:cs="Times New Roman"/>
          <w:sz w:val="20"/>
          <w:szCs w:val="20"/>
        </w:rPr>
        <w:t xml:space="preserve"> </w:t>
      </w:r>
      <w:r>
        <w:rPr>
          <w:rFonts w:ascii="Times New Roman" w:eastAsia="Calibri" w:hAnsi="Times New Roman" w:cs="Times New Roman"/>
          <w:sz w:val="20"/>
          <w:szCs w:val="20"/>
        </w:rPr>
        <w:t>0,</w:t>
      </w:r>
      <w:r w:rsidR="00FF7DC6" w:rsidRPr="00280784">
        <w:rPr>
          <w:rFonts w:ascii="Times New Roman" w:eastAsia="Calibri" w:hAnsi="Times New Roman" w:cs="Times New Roman"/>
          <w:sz w:val="20"/>
          <w:szCs w:val="20"/>
        </w:rPr>
        <w:t>0</w:t>
      </w:r>
      <w:r>
        <w:rPr>
          <w:rFonts w:ascii="Times New Roman" w:eastAsia="Calibri" w:hAnsi="Times New Roman" w:cs="Times New Roman"/>
          <w:sz w:val="20"/>
          <w:szCs w:val="20"/>
        </w:rPr>
        <w:t xml:space="preserve">47 моль     </w:t>
      </w:r>
      <w:r w:rsidR="00FF7DC6" w:rsidRPr="00280784">
        <w:rPr>
          <w:rFonts w:ascii="Times New Roman" w:eastAsia="Calibri" w:hAnsi="Times New Roman" w:cs="Times New Roman"/>
          <w:sz w:val="20"/>
          <w:szCs w:val="20"/>
        </w:rPr>
        <w:t>0,</w:t>
      </w:r>
      <w:r w:rsidR="00FF7DC6">
        <w:rPr>
          <w:rFonts w:ascii="Times New Roman" w:eastAsia="Calibri" w:hAnsi="Times New Roman" w:cs="Times New Roman"/>
          <w:sz w:val="20"/>
          <w:szCs w:val="20"/>
        </w:rPr>
        <w:t>8</w:t>
      </w:r>
      <w:r w:rsidRPr="00FC12E7">
        <w:rPr>
          <w:rFonts w:ascii="Times New Roman" w:eastAsia="Calibri" w:hAnsi="Times New Roman" w:cs="Times New Roman"/>
          <w:sz w:val="20"/>
          <w:szCs w:val="20"/>
        </w:rPr>
        <w:t>75 моль</w:t>
      </w:r>
    </w:p>
    <w:p w:rsidR="00012F76" w:rsidRDefault="00012F76" w:rsidP="00FC12E7">
      <w:pPr>
        <w:spacing w:after="0" w:line="240" w:lineRule="auto"/>
        <w:ind w:firstLine="709"/>
        <w:jc w:val="both"/>
        <w:rPr>
          <w:rFonts w:ascii="Times New Roman" w:eastAsia="Calibri" w:hAnsi="Times New Roman" w:cs="Times New Roman"/>
          <w:sz w:val="28"/>
          <w:szCs w:val="28"/>
        </w:rPr>
      </w:pPr>
      <w:r w:rsidRPr="00012F76">
        <w:rPr>
          <w:rFonts w:ascii="Times New Roman" w:eastAsia="Calibri" w:hAnsi="Times New Roman" w:cs="Times New Roman"/>
          <w:sz w:val="28"/>
          <w:szCs w:val="28"/>
          <w:lang w:val="en-US"/>
        </w:rPr>
        <w:t>C</w:t>
      </w:r>
      <w:r w:rsidRPr="00012F76">
        <w:rPr>
          <w:rFonts w:ascii="Times New Roman" w:eastAsia="Calibri" w:hAnsi="Times New Roman" w:cs="Times New Roman"/>
          <w:sz w:val="28"/>
          <w:szCs w:val="28"/>
          <w:vertAlign w:val="subscript"/>
        </w:rPr>
        <w:t>12</w:t>
      </w:r>
      <w:r w:rsidRPr="00012F76">
        <w:rPr>
          <w:rFonts w:ascii="Times New Roman" w:eastAsia="Calibri" w:hAnsi="Times New Roman" w:cs="Times New Roman"/>
          <w:sz w:val="28"/>
          <w:szCs w:val="28"/>
          <w:lang w:val="en-US"/>
        </w:rPr>
        <w:t>H</w:t>
      </w:r>
      <w:r w:rsidRPr="00012F76">
        <w:rPr>
          <w:rFonts w:ascii="Times New Roman" w:eastAsia="Calibri" w:hAnsi="Times New Roman" w:cs="Times New Roman"/>
          <w:sz w:val="28"/>
          <w:szCs w:val="28"/>
          <w:vertAlign w:val="subscript"/>
        </w:rPr>
        <w:t>26</w:t>
      </w:r>
      <w:r>
        <w:rPr>
          <w:rFonts w:ascii="Times New Roman" w:eastAsia="Calibri" w:hAnsi="Times New Roman" w:cs="Times New Roman"/>
          <w:sz w:val="28"/>
          <w:szCs w:val="28"/>
        </w:rPr>
        <w:t xml:space="preserve"> + </w:t>
      </w:r>
      <w:r w:rsidR="00FC12E7">
        <w:rPr>
          <w:rFonts w:ascii="Times New Roman" w:eastAsia="Calibri" w:hAnsi="Times New Roman" w:cs="Times New Roman"/>
          <w:sz w:val="28"/>
          <w:szCs w:val="28"/>
        </w:rPr>
        <w:t>18,5</w:t>
      </w:r>
      <w:r>
        <w:rPr>
          <w:rFonts w:ascii="Times New Roman" w:eastAsia="Calibri" w:hAnsi="Times New Roman" w:cs="Times New Roman"/>
          <w:sz w:val="28"/>
          <w:szCs w:val="28"/>
        </w:rPr>
        <w:t>О</w:t>
      </w:r>
      <w:r w:rsidRPr="00012F76">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 </w:t>
      </w:r>
      <w:r w:rsidR="00FC12E7">
        <w:rPr>
          <w:rFonts w:ascii="Times New Roman" w:eastAsia="Calibri" w:hAnsi="Times New Roman" w:cs="Times New Roman"/>
          <w:sz w:val="28"/>
          <w:szCs w:val="28"/>
        </w:rPr>
        <w:t>12</w:t>
      </w:r>
      <w:r>
        <w:rPr>
          <w:rFonts w:ascii="Times New Roman" w:eastAsia="Calibri" w:hAnsi="Times New Roman" w:cs="Times New Roman"/>
          <w:sz w:val="28"/>
          <w:szCs w:val="28"/>
        </w:rPr>
        <w:t>СО</w:t>
      </w:r>
      <w:r w:rsidRPr="00012F76">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 </w:t>
      </w:r>
      <w:r w:rsidR="00FC12E7">
        <w:rPr>
          <w:rFonts w:ascii="Times New Roman" w:eastAsia="Calibri" w:hAnsi="Times New Roman" w:cs="Times New Roman"/>
          <w:sz w:val="28"/>
          <w:szCs w:val="28"/>
        </w:rPr>
        <w:t>13</w:t>
      </w:r>
      <w:r>
        <w:rPr>
          <w:rFonts w:ascii="Times New Roman" w:eastAsia="Calibri" w:hAnsi="Times New Roman" w:cs="Times New Roman"/>
          <w:sz w:val="28"/>
          <w:szCs w:val="28"/>
        </w:rPr>
        <w:t>Н</w:t>
      </w:r>
      <w:r w:rsidRPr="00012F76">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p>
    <w:p w:rsidR="00FC12E7" w:rsidRDefault="00FC12E7" w:rsidP="00FC12E7">
      <w:pPr>
        <w:spacing w:after="0" w:line="240" w:lineRule="auto"/>
        <w:ind w:firstLine="709"/>
        <w:jc w:val="both"/>
        <w:rPr>
          <w:rFonts w:ascii="Times New Roman" w:eastAsia="Calibri" w:hAnsi="Times New Roman" w:cs="Times New Roman"/>
          <w:sz w:val="20"/>
          <w:szCs w:val="20"/>
        </w:rPr>
      </w:pPr>
      <w:r w:rsidRPr="00FC12E7">
        <w:rPr>
          <w:rFonts w:ascii="Times New Roman" w:eastAsia="Calibri" w:hAnsi="Times New Roman" w:cs="Times New Roman"/>
          <w:sz w:val="20"/>
          <w:szCs w:val="20"/>
        </w:rPr>
        <w:t xml:space="preserve">170 </w:t>
      </w:r>
      <w:r>
        <w:rPr>
          <w:rFonts w:ascii="Times New Roman" w:eastAsia="Calibri" w:hAnsi="Times New Roman" w:cs="Times New Roman"/>
          <w:sz w:val="20"/>
          <w:szCs w:val="20"/>
        </w:rPr>
        <w:t xml:space="preserve">             32</w:t>
      </w:r>
    </w:p>
    <w:p w:rsidR="00FC12E7" w:rsidRPr="00FC12E7" w:rsidRDefault="00FC12E7" w:rsidP="00FC12E7">
      <w:pPr>
        <w:spacing w:after="0" w:line="240" w:lineRule="auto"/>
        <w:ind w:firstLine="709"/>
        <w:jc w:val="both"/>
        <w:rPr>
          <w:rFonts w:ascii="Times New Roman" w:eastAsia="Calibri" w:hAnsi="Times New Roman" w:cs="Times New Roman"/>
          <w:sz w:val="20"/>
          <w:szCs w:val="20"/>
        </w:rPr>
      </w:pPr>
      <w:proofErr w:type="gramStart"/>
      <w:r w:rsidRPr="00FC12E7">
        <w:rPr>
          <w:rFonts w:ascii="Times New Roman" w:eastAsia="Calibri" w:hAnsi="Times New Roman" w:cs="Times New Roman"/>
          <w:sz w:val="20"/>
          <w:szCs w:val="20"/>
        </w:rPr>
        <w:t>г</w:t>
      </w:r>
      <w:proofErr w:type="gramEnd"/>
      <w:r w:rsidRPr="00FC12E7">
        <w:rPr>
          <w:rFonts w:ascii="Times New Roman" w:eastAsia="Calibri" w:hAnsi="Times New Roman" w:cs="Times New Roman"/>
          <w:sz w:val="20"/>
          <w:szCs w:val="20"/>
        </w:rPr>
        <w:t>/моль</w:t>
      </w:r>
      <w:r>
        <w:rPr>
          <w:rFonts w:ascii="Times New Roman" w:eastAsia="Calibri" w:hAnsi="Times New Roman" w:cs="Times New Roman"/>
          <w:sz w:val="20"/>
          <w:szCs w:val="20"/>
        </w:rPr>
        <w:t xml:space="preserve">       </w:t>
      </w:r>
      <w:r w:rsidRPr="00FC12E7">
        <w:rPr>
          <w:rFonts w:ascii="Times New Roman" w:eastAsia="Calibri" w:hAnsi="Times New Roman" w:cs="Times New Roman"/>
          <w:sz w:val="20"/>
          <w:szCs w:val="20"/>
        </w:rPr>
        <w:t xml:space="preserve"> г/моль</w:t>
      </w:r>
    </w:p>
    <w:p w:rsidR="00FC12E7" w:rsidRDefault="00FC12E7" w:rsidP="00C72008">
      <w:pPr>
        <w:spacing w:line="360" w:lineRule="auto"/>
        <w:ind w:firstLine="708"/>
        <w:jc w:val="both"/>
        <w:rPr>
          <w:rFonts w:ascii="Times New Roman" w:eastAsia="Calibri" w:hAnsi="Times New Roman" w:cs="Times New Roman"/>
          <w:sz w:val="28"/>
          <w:szCs w:val="28"/>
        </w:rPr>
      </w:pPr>
    </w:p>
    <w:p w:rsidR="00FC12E7" w:rsidRDefault="00FC12E7" w:rsidP="00C72008">
      <w:pPr>
        <w:spacing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n</w:t>
      </w:r>
      <w:r w:rsidRPr="00FC12E7">
        <w:rPr>
          <w:rFonts w:ascii="Times New Roman" w:eastAsia="Calibri" w:hAnsi="Times New Roman" w:cs="Times New Roman"/>
          <w:sz w:val="28"/>
          <w:szCs w:val="28"/>
        </w:rPr>
        <w:t>(</w:t>
      </w:r>
      <w:proofErr w:type="gramEnd"/>
      <w:r>
        <w:rPr>
          <w:rFonts w:ascii="Times New Roman" w:eastAsia="Calibri" w:hAnsi="Times New Roman" w:cs="Times New Roman"/>
          <w:sz w:val="28"/>
          <w:szCs w:val="28"/>
          <w:lang w:val="en-US"/>
        </w:rPr>
        <w:t>O</w:t>
      </w:r>
      <w:r w:rsidRPr="00FC12E7">
        <w:rPr>
          <w:rFonts w:ascii="Times New Roman" w:eastAsia="Calibri" w:hAnsi="Times New Roman" w:cs="Times New Roman"/>
          <w:sz w:val="28"/>
          <w:szCs w:val="28"/>
          <w:vertAlign w:val="subscript"/>
        </w:rPr>
        <w:t>2</w:t>
      </w:r>
      <w:r w:rsidRPr="00FC12E7">
        <w:rPr>
          <w:rFonts w:ascii="Times New Roman" w:eastAsia="Calibri" w:hAnsi="Times New Roman" w:cs="Times New Roman"/>
          <w:sz w:val="28"/>
          <w:szCs w:val="28"/>
        </w:rPr>
        <w:t xml:space="preserve">) = 280:32 = </w:t>
      </w:r>
      <w:r w:rsidR="00FF7DC6" w:rsidRPr="00FF7DC6">
        <w:rPr>
          <w:rFonts w:ascii="Times New Roman" w:eastAsia="Calibri" w:hAnsi="Times New Roman" w:cs="Times New Roman"/>
          <w:sz w:val="28"/>
          <w:szCs w:val="28"/>
        </w:rPr>
        <w:t>0,</w:t>
      </w:r>
      <w:r w:rsidRPr="00FC12E7">
        <w:rPr>
          <w:rFonts w:ascii="Times New Roman" w:eastAsia="Calibri" w:hAnsi="Times New Roman" w:cs="Times New Roman"/>
          <w:sz w:val="28"/>
          <w:szCs w:val="28"/>
        </w:rPr>
        <w:t xml:space="preserve">875 </w:t>
      </w:r>
      <w:r>
        <w:rPr>
          <w:rFonts w:ascii="Times New Roman" w:eastAsia="Calibri" w:hAnsi="Times New Roman" w:cs="Times New Roman"/>
          <w:sz w:val="28"/>
          <w:szCs w:val="28"/>
        </w:rPr>
        <w:t>моль</w:t>
      </w:r>
    </w:p>
    <w:p w:rsidR="00FC12E7" w:rsidRDefault="00FC12E7" w:rsidP="00C72008">
      <w:pPr>
        <w:spacing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n</w:t>
      </w:r>
      <w:r w:rsidRPr="00FF7DC6">
        <w:rPr>
          <w:rFonts w:ascii="Times New Roman" w:eastAsia="Calibri" w:hAnsi="Times New Roman" w:cs="Times New Roman"/>
          <w:sz w:val="28"/>
          <w:szCs w:val="28"/>
        </w:rPr>
        <w:t>(</w:t>
      </w:r>
      <w:proofErr w:type="gramEnd"/>
      <w:r w:rsidRPr="00012F76">
        <w:rPr>
          <w:rFonts w:ascii="Times New Roman" w:eastAsia="Calibri" w:hAnsi="Times New Roman" w:cs="Times New Roman"/>
          <w:sz w:val="28"/>
          <w:szCs w:val="28"/>
          <w:lang w:val="en-US"/>
        </w:rPr>
        <w:t>C</w:t>
      </w:r>
      <w:r w:rsidRPr="00012F76">
        <w:rPr>
          <w:rFonts w:ascii="Times New Roman" w:eastAsia="Calibri" w:hAnsi="Times New Roman" w:cs="Times New Roman"/>
          <w:sz w:val="28"/>
          <w:szCs w:val="28"/>
          <w:vertAlign w:val="subscript"/>
        </w:rPr>
        <w:t>12</w:t>
      </w:r>
      <w:r w:rsidRPr="00012F76">
        <w:rPr>
          <w:rFonts w:ascii="Times New Roman" w:eastAsia="Calibri" w:hAnsi="Times New Roman" w:cs="Times New Roman"/>
          <w:sz w:val="28"/>
          <w:szCs w:val="28"/>
          <w:lang w:val="en-US"/>
        </w:rPr>
        <w:t>H</w:t>
      </w:r>
      <w:r w:rsidRPr="00012F76">
        <w:rPr>
          <w:rFonts w:ascii="Times New Roman" w:eastAsia="Calibri" w:hAnsi="Times New Roman" w:cs="Times New Roman"/>
          <w:sz w:val="28"/>
          <w:szCs w:val="28"/>
          <w:vertAlign w:val="subscript"/>
        </w:rPr>
        <w:t>26</w:t>
      </w:r>
      <w:r w:rsidRPr="00FF7DC6">
        <w:rPr>
          <w:rFonts w:ascii="Times New Roman" w:eastAsia="Calibri" w:hAnsi="Times New Roman" w:cs="Times New Roman"/>
          <w:sz w:val="28"/>
          <w:szCs w:val="28"/>
        </w:rPr>
        <w:t xml:space="preserve">) = </w:t>
      </w:r>
      <w:r w:rsidR="00FF7DC6" w:rsidRPr="00FF7DC6">
        <w:rPr>
          <w:rFonts w:ascii="Times New Roman" w:eastAsia="Calibri" w:hAnsi="Times New Roman" w:cs="Times New Roman"/>
          <w:sz w:val="28"/>
          <w:szCs w:val="28"/>
        </w:rPr>
        <w:t>0,</w:t>
      </w:r>
      <w:r w:rsidRPr="00FF7DC6">
        <w:rPr>
          <w:rFonts w:ascii="Times New Roman" w:eastAsia="Calibri" w:hAnsi="Times New Roman" w:cs="Times New Roman"/>
          <w:sz w:val="28"/>
          <w:szCs w:val="28"/>
        </w:rPr>
        <w:t>875:1</w:t>
      </w:r>
      <w:r>
        <w:rPr>
          <w:rFonts w:ascii="Times New Roman" w:eastAsia="Calibri" w:hAnsi="Times New Roman" w:cs="Times New Roman"/>
          <w:sz w:val="28"/>
          <w:szCs w:val="28"/>
        </w:rPr>
        <w:t>8,5</w:t>
      </w:r>
      <w:r w:rsidRPr="00FF7DC6">
        <w:rPr>
          <w:rFonts w:ascii="Times New Roman" w:eastAsia="Calibri" w:hAnsi="Times New Roman" w:cs="Times New Roman"/>
          <w:sz w:val="28"/>
          <w:szCs w:val="28"/>
        </w:rPr>
        <w:t xml:space="preserve"> = 0,</w:t>
      </w:r>
      <w:r w:rsidR="00FF7DC6" w:rsidRPr="00FF7DC6">
        <w:rPr>
          <w:rFonts w:ascii="Times New Roman" w:eastAsia="Calibri" w:hAnsi="Times New Roman" w:cs="Times New Roman"/>
          <w:sz w:val="28"/>
          <w:szCs w:val="28"/>
        </w:rPr>
        <w:t>0</w:t>
      </w:r>
      <w:r>
        <w:rPr>
          <w:rFonts w:ascii="Times New Roman" w:eastAsia="Calibri" w:hAnsi="Times New Roman" w:cs="Times New Roman"/>
          <w:sz w:val="28"/>
          <w:szCs w:val="28"/>
        </w:rPr>
        <w:t>4</w:t>
      </w:r>
      <w:r w:rsidRPr="00FF7DC6">
        <w:rPr>
          <w:rFonts w:ascii="Times New Roman" w:eastAsia="Calibri" w:hAnsi="Times New Roman" w:cs="Times New Roman"/>
          <w:sz w:val="28"/>
          <w:szCs w:val="28"/>
        </w:rPr>
        <w:t xml:space="preserve">7 </w:t>
      </w:r>
      <w:r>
        <w:rPr>
          <w:rFonts w:ascii="Times New Roman" w:eastAsia="Calibri" w:hAnsi="Times New Roman" w:cs="Times New Roman"/>
          <w:sz w:val="28"/>
          <w:szCs w:val="28"/>
        </w:rPr>
        <w:t>моль</w:t>
      </w:r>
    </w:p>
    <w:p w:rsidR="00FC12E7" w:rsidRPr="00015841" w:rsidRDefault="00FC12E7" w:rsidP="00C72008">
      <w:pPr>
        <w:spacing w:line="360" w:lineRule="auto"/>
        <w:ind w:firstLine="708"/>
        <w:jc w:val="both"/>
        <w:rPr>
          <w:rFonts w:ascii="Times New Roman" w:eastAsia="Calibri" w:hAnsi="Times New Roman" w:cs="Times New Roman"/>
          <w:b/>
          <w:sz w:val="28"/>
          <w:szCs w:val="28"/>
        </w:rPr>
      </w:pPr>
      <w:proofErr w:type="gramStart"/>
      <w:r w:rsidRPr="00015841">
        <w:rPr>
          <w:rFonts w:ascii="Times New Roman" w:eastAsia="Calibri" w:hAnsi="Times New Roman" w:cs="Times New Roman"/>
          <w:b/>
          <w:sz w:val="28"/>
          <w:szCs w:val="28"/>
          <w:lang w:val="en-US"/>
        </w:rPr>
        <w:t>m</w:t>
      </w:r>
      <w:r w:rsidRPr="00015841">
        <w:rPr>
          <w:rFonts w:ascii="Times New Roman" w:eastAsia="Calibri" w:hAnsi="Times New Roman" w:cs="Times New Roman"/>
          <w:b/>
          <w:sz w:val="28"/>
          <w:szCs w:val="28"/>
        </w:rPr>
        <w:t>(</w:t>
      </w:r>
      <w:proofErr w:type="gramEnd"/>
      <w:r w:rsidRPr="00015841">
        <w:rPr>
          <w:rFonts w:ascii="Times New Roman" w:eastAsia="Calibri" w:hAnsi="Times New Roman" w:cs="Times New Roman"/>
          <w:b/>
          <w:sz w:val="28"/>
          <w:szCs w:val="28"/>
          <w:lang w:val="en-US"/>
        </w:rPr>
        <w:t>C</w:t>
      </w:r>
      <w:r w:rsidRPr="00015841">
        <w:rPr>
          <w:rFonts w:ascii="Times New Roman" w:eastAsia="Calibri" w:hAnsi="Times New Roman" w:cs="Times New Roman"/>
          <w:b/>
          <w:sz w:val="28"/>
          <w:szCs w:val="28"/>
          <w:vertAlign w:val="subscript"/>
        </w:rPr>
        <w:t>12</w:t>
      </w:r>
      <w:r w:rsidRPr="00015841">
        <w:rPr>
          <w:rFonts w:ascii="Times New Roman" w:eastAsia="Calibri" w:hAnsi="Times New Roman" w:cs="Times New Roman"/>
          <w:b/>
          <w:sz w:val="28"/>
          <w:szCs w:val="28"/>
          <w:lang w:val="en-US"/>
        </w:rPr>
        <w:t>H</w:t>
      </w:r>
      <w:r w:rsidRPr="00015841">
        <w:rPr>
          <w:rFonts w:ascii="Times New Roman" w:eastAsia="Calibri" w:hAnsi="Times New Roman" w:cs="Times New Roman"/>
          <w:b/>
          <w:sz w:val="28"/>
          <w:szCs w:val="28"/>
          <w:vertAlign w:val="subscript"/>
        </w:rPr>
        <w:t>26</w:t>
      </w:r>
      <w:r w:rsidRPr="00015841">
        <w:rPr>
          <w:rFonts w:ascii="Times New Roman" w:eastAsia="Calibri" w:hAnsi="Times New Roman" w:cs="Times New Roman"/>
          <w:b/>
          <w:sz w:val="28"/>
          <w:szCs w:val="28"/>
        </w:rPr>
        <w:t>) = 0,</w:t>
      </w:r>
      <w:r w:rsidR="00FF7DC6" w:rsidRPr="00015841">
        <w:rPr>
          <w:rFonts w:ascii="Times New Roman" w:eastAsia="Calibri" w:hAnsi="Times New Roman" w:cs="Times New Roman"/>
          <w:b/>
          <w:sz w:val="28"/>
          <w:szCs w:val="28"/>
        </w:rPr>
        <w:t>0</w:t>
      </w:r>
      <w:r w:rsidRPr="00015841">
        <w:rPr>
          <w:rFonts w:ascii="Times New Roman" w:eastAsia="Calibri" w:hAnsi="Times New Roman" w:cs="Times New Roman"/>
          <w:b/>
          <w:sz w:val="28"/>
          <w:szCs w:val="28"/>
        </w:rPr>
        <w:t xml:space="preserve">47×170 = </w:t>
      </w:r>
      <w:r w:rsidR="00FF7DC6" w:rsidRPr="00015841">
        <w:rPr>
          <w:rFonts w:ascii="Times New Roman" w:eastAsia="Calibri" w:hAnsi="Times New Roman" w:cs="Times New Roman"/>
          <w:b/>
          <w:sz w:val="28"/>
          <w:szCs w:val="28"/>
        </w:rPr>
        <w:t>7,9 г</w:t>
      </w:r>
      <w:r w:rsidR="009255F5">
        <w:rPr>
          <w:rFonts w:ascii="Times New Roman" w:eastAsia="Calibri" w:hAnsi="Times New Roman" w:cs="Times New Roman"/>
          <w:b/>
          <w:sz w:val="28"/>
          <w:szCs w:val="28"/>
        </w:rPr>
        <w:t xml:space="preserve"> =7900 мг</w:t>
      </w:r>
    </w:p>
    <w:p w:rsidR="00FF7DC6" w:rsidRDefault="00FF7DC6" w:rsidP="00C72008">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Плотность дизельного топлива ≈0,8 г</w:t>
      </w:r>
      <w:r w:rsidR="009255F5">
        <w:rPr>
          <w:rFonts w:ascii="Times New Roman" w:eastAsia="Calibri" w:hAnsi="Times New Roman" w:cs="Times New Roman"/>
          <w:sz w:val="28"/>
          <w:szCs w:val="28"/>
        </w:rPr>
        <w:t>/</w:t>
      </w:r>
      <w:r>
        <w:rPr>
          <w:rFonts w:ascii="Times New Roman" w:eastAsia="Calibri" w:hAnsi="Times New Roman" w:cs="Times New Roman"/>
          <w:sz w:val="28"/>
          <w:szCs w:val="28"/>
        </w:rPr>
        <w:t>мл. Это означает, что в 1 л водной фазы присутствует около 1</w:t>
      </w:r>
      <w:r w:rsidR="009255F5">
        <w:rPr>
          <w:rFonts w:ascii="Times New Roman" w:eastAsia="Calibri" w:hAnsi="Times New Roman" w:cs="Times New Roman"/>
          <w:sz w:val="28"/>
          <w:szCs w:val="28"/>
        </w:rPr>
        <w:t>0</w:t>
      </w:r>
      <w:r>
        <w:rPr>
          <w:rFonts w:ascii="Times New Roman" w:eastAsia="Calibri" w:hAnsi="Times New Roman" w:cs="Times New Roman"/>
          <w:sz w:val="28"/>
          <w:szCs w:val="28"/>
        </w:rPr>
        <w:t xml:space="preserve"> мл дизельного топлива.</w:t>
      </w:r>
    </w:p>
    <w:p w:rsidR="009255F5" w:rsidRDefault="00FF7DC6" w:rsidP="00FF7DC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ПДК нефтепродукта в водоеме хозяйственно-питьевого и культурно-бытового водопользования </w:t>
      </w:r>
      <w:r w:rsidR="00B253CD">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0,3 мг/л</w:t>
      </w:r>
      <w:r w:rsidR="003212AC">
        <w:rPr>
          <w:rFonts w:ascii="Times New Roman" w:eastAsia="Calibri" w:hAnsi="Times New Roman" w:cs="Times New Roman"/>
          <w:sz w:val="28"/>
          <w:szCs w:val="28"/>
        </w:rPr>
        <w:t xml:space="preserve"> (Гидрохимические показатели…, 2000)</w:t>
      </w:r>
      <w:r w:rsidR="00B253CD">
        <w:rPr>
          <w:rFonts w:ascii="Times New Roman" w:eastAsia="Calibri" w:hAnsi="Times New Roman" w:cs="Times New Roman"/>
          <w:sz w:val="28"/>
          <w:szCs w:val="28"/>
        </w:rPr>
        <w:t>. Это означает, что концентрация нефтепродукта в пробе водной фазы – 26</w:t>
      </w:r>
      <w:r w:rsidR="009255F5">
        <w:rPr>
          <w:rFonts w:ascii="Times New Roman" w:eastAsia="Calibri" w:hAnsi="Times New Roman" w:cs="Times New Roman"/>
          <w:sz w:val="28"/>
          <w:szCs w:val="28"/>
        </w:rPr>
        <w:t>333</w:t>
      </w:r>
      <w:r w:rsidR="00B253CD">
        <w:rPr>
          <w:rFonts w:ascii="Times New Roman" w:eastAsia="Calibri" w:hAnsi="Times New Roman" w:cs="Times New Roman"/>
          <w:sz w:val="28"/>
          <w:szCs w:val="28"/>
        </w:rPr>
        <w:t xml:space="preserve"> ед. ПДК</w:t>
      </w:r>
      <w:r w:rsidR="009255F5">
        <w:rPr>
          <w:rFonts w:ascii="Times New Roman" w:eastAsia="Calibri" w:hAnsi="Times New Roman" w:cs="Times New Roman"/>
          <w:sz w:val="28"/>
          <w:szCs w:val="28"/>
        </w:rPr>
        <w:t>:</w:t>
      </w:r>
    </w:p>
    <w:p w:rsidR="009255F5" w:rsidRDefault="009255F5" w:rsidP="00FF7DC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7900:0,3 = 26333 ед. ПДК</w:t>
      </w:r>
    </w:p>
    <w:p w:rsidR="00FF7DC6" w:rsidRPr="00FF7DC6" w:rsidRDefault="00015841" w:rsidP="00FF7DC6">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Необходимо отметить, что водоем хозяйственно-питьевого и культурно-бытового водопользования никогда не будет насыщенным раствором карбоната натрия, но тенденцию перехода нефтепродукта в объем водной фазы при ее подщелачивании необходимо учитывать. </w:t>
      </w:r>
    </w:p>
    <w:p w:rsidR="00684027" w:rsidRDefault="00684027" w:rsidP="00C72008">
      <w:pPr>
        <w:spacing w:line="360" w:lineRule="auto"/>
        <w:ind w:firstLine="708"/>
        <w:jc w:val="both"/>
        <w:rPr>
          <w:rFonts w:ascii="Times New Roman" w:hAnsi="Times New Roman" w:cs="Times New Roman"/>
          <w:sz w:val="28"/>
          <w:szCs w:val="28"/>
        </w:rPr>
      </w:pPr>
    </w:p>
    <w:p w:rsidR="00684027" w:rsidRPr="00E16750" w:rsidRDefault="00684027" w:rsidP="00C72008">
      <w:pPr>
        <w:spacing w:line="360" w:lineRule="auto"/>
        <w:ind w:firstLine="708"/>
        <w:jc w:val="both"/>
        <w:rPr>
          <w:rFonts w:ascii="Times New Roman" w:hAnsi="Times New Roman" w:cs="Times New Roman"/>
          <w:sz w:val="28"/>
          <w:szCs w:val="28"/>
        </w:rPr>
      </w:pPr>
    </w:p>
    <w:p w:rsidR="00724C5E" w:rsidRDefault="00724C5E" w:rsidP="006658CF">
      <w:pPr>
        <w:spacing w:line="360" w:lineRule="auto"/>
        <w:ind w:firstLine="708"/>
        <w:jc w:val="both"/>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A114F1" w:rsidRDefault="00A114F1" w:rsidP="00CF5A04">
      <w:pPr>
        <w:spacing w:after="0" w:line="360" w:lineRule="auto"/>
        <w:ind w:firstLine="709"/>
        <w:jc w:val="center"/>
        <w:rPr>
          <w:rFonts w:ascii="Times New Roman" w:hAnsi="Times New Roman" w:cs="Times New Roman"/>
          <w:sz w:val="28"/>
          <w:szCs w:val="28"/>
        </w:rPr>
      </w:pPr>
    </w:p>
    <w:p w:rsidR="00280784" w:rsidRDefault="00CF5A04" w:rsidP="0028078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 3</w:t>
      </w:r>
    </w:p>
    <w:p w:rsidR="00CF5A04" w:rsidRDefault="00CF5A04" w:rsidP="0028078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ВЫВОДЫ</w:t>
      </w:r>
    </w:p>
    <w:p w:rsidR="00280784" w:rsidRDefault="00280784" w:rsidP="00280784">
      <w:pPr>
        <w:spacing w:after="0" w:line="360" w:lineRule="auto"/>
        <w:ind w:firstLine="709"/>
        <w:jc w:val="center"/>
        <w:rPr>
          <w:rFonts w:ascii="Times New Roman" w:hAnsi="Times New Roman" w:cs="Times New Roman"/>
          <w:sz w:val="28"/>
          <w:szCs w:val="28"/>
        </w:rPr>
      </w:pPr>
    </w:p>
    <w:p w:rsidR="001D7BF6" w:rsidRDefault="00E74F53" w:rsidP="00CF5A04">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Увеличение концентрации карбоната натрия в водных фаза</w:t>
      </w:r>
      <w:r w:rsidR="0030405F">
        <w:rPr>
          <w:rFonts w:ascii="Times New Roman" w:hAnsi="Times New Roman" w:cs="Times New Roman"/>
          <w:sz w:val="28"/>
          <w:szCs w:val="28"/>
        </w:rPr>
        <w:t xml:space="preserve">х исследуемых двухфазной «дизельное топливо/вода» и трехфазной систем «дизельное топливо/вода/глина» приводит к увеличению ХПК проб водных фаз. Это означает, что в объемах водных фаз образуются дисперсные системы (эмульсии) «нефтепродукт/вода» и концентрация нефтепродукта (дисперсной фазы) увеличивается с ростом концентрации карбоната натрия. </w:t>
      </w:r>
      <w:r>
        <w:rPr>
          <w:rFonts w:ascii="Times New Roman" w:hAnsi="Times New Roman" w:cs="Times New Roman"/>
          <w:sz w:val="28"/>
          <w:szCs w:val="28"/>
        </w:rPr>
        <w:t xml:space="preserve"> </w:t>
      </w:r>
    </w:p>
    <w:p w:rsidR="00E74F53" w:rsidRDefault="008A79C3" w:rsidP="00CF5A04">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Добавки частиц глины</w:t>
      </w:r>
      <w:r w:rsidR="001D7BF6">
        <w:rPr>
          <w:rFonts w:ascii="Times New Roman" w:hAnsi="Times New Roman" w:cs="Times New Roman"/>
          <w:sz w:val="28"/>
          <w:szCs w:val="28"/>
        </w:rPr>
        <w:t xml:space="preserve"> в систему «дизельное топливо/вода» </w:t>
      </w:r>
      <w:r>
        <w:rPr>
          <w:rFonts w:ascii="Times New Roman" w:hAnsi="Times New Roman" w:cs="Times New Roman"/>
          <w:sz w:val="28"/>
          <w:szCs w:val="28"/>
        </w:rPr>
        <w:t>не оказывают значительного влияния на ХПК</w:t>
      </w:r>
      <w:r w:rsidR="001D7BF6">
        <w:rPr>
          <w:rFonts w:ascii="Times New Roman" w:hAnsi="Times New Roman" w:cs="Times New Roman"/>
          <w:sz w:val="28"/>
          <w:szCs w:val="28"/>
        </w:rPr>
        <w:t xml:space="preserve"> водной фазы.</w:t>
      </w:r>
    </w:p>
    <w:p w:rsidR="00EA2EFF" w:rsidRDefault="00EA2EFF" w:rsidP="00EA2EF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анализа содержания нефтепродуктов в водных фазах (растворах карбоната натрия) исследуемых двухфазной «дизельное топливо/вода» и трехфазной систем «дизельное топливо/вода/глина» нельзя применять метод измерения оптической плотности водной фазы и метод наблюдения водной фазы под оптическим микроскопом с увеличением в 1350 и в 1500 раз. Эти методы применимы только, если водная фаза – </w:t>
      </w:r>
      <w:r w:rsidRPr="00D754D9">
        <w:rPr>
          <w:rFonts w:ascii="Times New Roman" w:hAnsi="Times New Roman" w:cs="Times New Roman"/>
          <w:i/>
          <w:sz w:val="28"/>
          <w:szCs w:val="28"/>
        </w:rPr>
        <w:t>насыщенный</w:t>
      </w:r>
      <w:r>
        <w:rPr>
          <w:rFonts w:ascii="Times New Roman" w:hAnsi="Times New Roman" w:cs="Times New Roman"/>
          <w:sz w:val="28"/>
          <w:szCs w:val="28"/>
        </w:rPr>
        <w:t xml:space="preserve"> раствор карбоната натрия.</w:t>
      </w:r>
    </w:p>
    <w:p w:rsidR="00EA2EFF" w:rsidRDefault="00EA2EFF" w:rsidP="00EA2EFF">
      <w:pPr>
        <w:pStyle w:val="a7"/>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Визуально можно наблюдать увеличение концентрации частиц глины на поверхности раздела «дизельное топливо/водная фаза в трехфазной системе «дизельное топливо/вода/глина» с увеличением концентрации карбоната натрия в водной фазе.</w:t>
      </w:r>
    </w:p>
    <w:p w:rsidR="00EA2EFF" w:rsidRPr="00CF5A04" w:rsidRDefault="00EA2EFF" w:rsidP="00EA2EFF">
      <w:pPr>
        <w:pStyle w:val="a7"/>
        <w:spacing w:after="0" w:line="360" w:lineRule="auto"/>
        <w:jc w:val="both"/>
        <w:rPr>
          <w:rFonts w:ascii="Times New Roman" w:hAnsi="Times New Roman" w:cs="Times New Roman"/>
          <w:sz w:val="28"/>
          <w:szCs w:val="28"/>
        </w:rPr>
      </w:pPr>
    </w:p>
    <w:p w:rsidR="00CF5A04" w:rsidRPr="00C32F3E" w:rsidRDefault="00CF5A04" w:rsidP="00CF5A04">
      <w:pPr>
        <w:spacing w:after="0" w:line="360" w:lineRule="auto"/>
        <w:ind w:firstLine="709"/>
        <w:jc w:val="center"/>
        <w:rPr>
          <w:rFonts w:ascii="Times New Roman" w:hAnsi="Times New Roman" w:cs="Times New Roman"/>
          <w:sz w:val="28"/>
          <w:szCs w:val="28"/>
        </w:rPr>
      </w:pPr>
    </w:p>
    <w:p w:rsidR="00611C3E" w:rsidRDefault="00611C3E" w:rsidP="0042557E">
      <w:pPr>
        <w:rPr>
          <w:rFonts w:ascii="Times New Roman" w:hAnsi="Times New Roman" w:cs="Times New Roman"/>
          <w:sz w:val="28"/>
          <w:szCs w:val="28"/>
        </w:rPr>
      </w:pPr>
    </w:p>
    <w:p w:rsidR="00BD276B" w:rsidRDefault="00BD276B" w:rsidP="0042557E">
      <w:pPr>
        <w:rPr>
          <w:rFonts w:ascii="Times New Roman" w:hAnsi="Times New Roman" w:cs="Times New Roman"/>
          <w:sz w:val="28"/>
          <w:szCs w:val="28"/>
        </w:rPr>
      </w:pPr>
    </w:p>
    <w:p w:rsidR="00BD276B" w:rsidRDefault="00BD276B" w:rsidP="0042557E">
      <w:pPr>
        <w:rPr>
          <w:rFonts w:ascii="Times New Roman" w:hAnsi="Times New Roman" w:cs="Times New Roman"/>
          <w:sz w:val="28"/>
          <w:szCs w:val="28"/>
        </w:rPr>
      </w:pPr>
    </w:p>
    <w:p w:rsidR="00BD276B" w:rsidRDefault="00BD276B" w:rsidP="0042557E">
      <w:pPr>
        <w:rPr>
          <w:rFonts w:ascii="Times New Roman" w:hAnsi="Times New Roman" w:cs="Times New Roman"/>
          <w:sz w:val="28"/>
          <w:szCs w:val="28"/>
        </w:rPr>
      </w:pPr>
    </w:p>
    <w:p w:rsidR="00BD276B" w:rsidRDefault="007F5524" w:rsidP="00280784">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C62B8" w:rsidRDefault="007F5524" w:rsidP="003C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Ранее было известно, что </w:t>
      </w:r>
      <w:r w:rsidR="000933B3">
        <w:rPr>
          <w:rFonts w:ascii="Times New Roman" w:hAnsi="Times New Roman" w:cs="Times New Roman"/>
          <w:sz w:val="28"/>
          <w:szCs w:val="28"/>
        </w:rPr>
        <w:t>поведение нефтепродуктов в воде зависит от многих факторов. В этой работе мы показали, что при увеличении в воде концентрации солей, растворы которых проявля</w:t>
      </w:r>
      <w:r w:rsidR="00B87CBD">
        <w:rPr>
          <w:rFonts w:ascii="Times New Roman" w:hAnsi="Times New Roman" w:cs="Times New Roman"/>
          <w:sz w:val="28"/>
          <w:szCs w:val="28"/>
        </w:rPr>
        <w:t xml:space="preserve">ют щелочную реакцию, попадание нефтепродукта, даже легкого (с плотностью меньше, чем плотность воды) приводит к образованию в объеме воды эмульсии «нефтепродукт/вода». </w:t>
      </w:r>
      <w:r w:rsidR="003C62B8">
        <w:rPr>
          <w:rFonts w:ascii="Times New Roman" w:hAnsi="Times New Roman" w:cs="Times New Roman"/>
          <w:sz w:val="28"/>
          <w:szCs w:val="28"/>
        </w:rPr>
        <w:t>При образовании водонефтяной эмульсии в воде водоема в период вертикального перемешивания твердые частицы, находившиеся до этого на дне, могут подняться на поверхность.</w:t>
      </w:r>
    </w:p>
    <w:p w:rsidR="003C62B8" w:rsidRDefault="003C62B8" w:rsidP="000933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Поэтому последствия </w:t>
      </w:r>
      <w:r w:rsidR="00B87CBD">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водонефтяной </w:t>
      </w:r>
      <w:r w:rsidR="00B87CBD">
        <w:rPr>
          <w:rFonts w:ascii="Times New Roman" w:hAnsi="Times New Roman" w:cs="Times New Roman"/>
          <w:sz w:val="28"/>
          <w:szCs w:val="28"/>
        </w:rPr>
        <w:t>эмульсии необходимо разбирать в каждом конкретном случае</w:t>
      </w:r>
      <w:r>
        <w:rPr>
          <w:rFonts w:ascii="Times New Roman" w:hAnsi="Times New Roman" w:cs="Times New Roman"/>
          <w:sz w:val="28"/>
          <w:szCs w:val="28"/>
        </w:rPr>
        <w:t xml:space="preserve"> и</w:t>
      </w:r>
      <w:r w:rsidR="00B87CBD">
        <w:rPr>
          <w:rFonts w:ascii="Times New Roman" w:hAnsi="Times New Roman" w:cs="Times New Roman"/>
          <w:sz w:val="28"/>
          <w:szCs w:val="28"/>
        </w:rPr>
        <w:t xml:space="preserve"> учитывать при проведении мониторинга поверхностных водоемов, особенно, в средних широтах в период</w:t>
      </w:r>
      <w:r>
        <w:rPr>
          <w:rFonts w:ascii="Times New Roman" w:hAnsi="Times New Roman" w:cs="Times New Roman"/>
          <w:sz w:val="28"/>
          <w:szCs w:val="28"/>
        </w:rPr>
        <w:t xml:space="preserve"> межсезонного </w:t>
      </w:r>
      <w:proofErr w:type="spellStart"/>
      <w:r>
        <w:rPr>
          <w:rFonts w:ascii="Times New Roman" w:hAnsi="Times New Roman" w:cs="Times New Roman"/>
          <w:sz w:val="28"/>
          <w:szCs w:val="28"/>
        </w:rPr>
        <w:t>водообмена</w:t>
      </w:r>
      <w:proofErr w:type="spellEnd"/>
      <w:r w:rsidR="00B87CBD">
        <w:rPr>
          <w:rFonts w:ascii="Times New Roman" w:hAnsi="Times New Roman" w:cs="Times New Roman"/>
          <w:sz w:val="28"/>
          <w:szCs w:val="28"/>
        </w:rPr>
        <w:t xml:space="preserve">, когда изменяются многие </w:t>
      </w:r>
      <w:r>
        <w:rPr>
          <w:rFonts w:ascii="Times New Roman" w:hAnsi="Times New Roman" w:cs="Times New Roman"/>
          <w:sz w:val="28"/>
          <w:szCs w:val="28"/>
        </w:rPr>
        <w:t xml:space="preserve">его </w:t>
      </w:r>
      <w:r w:rsidR="00B87CBD">
        <w:rPr>
          <w:rFonts w:ascii="Times New Roman" w:hAnsi="Times New Roman" w:cs="Times New Roman"/>
          <w:sz w:val="28"/>
          <w:szCs w:val="28"/>
        </w:rPr>
        <w:t>физико-химические характеристики, в том числе, рН.</w:t>
      </w:r>
      <w:r>
        <w:rPr>
          <w:rFonts w:ascii="Times New Roman" w:hAnsi="Times New Roman" w:cs="Times New Roman"/>
          <w:sz w:val="28"/>
          <w:szCs w:val="28"/>
        </w:rPr>
        <w:t xml:space="preserve"> </w:t>
      </w:r>
    </w:p>
    <w:p w:rsidR="00280784" w:rsidRDefault="00280784" w:rsidP="000933B3">
      <w:pPr>
        <w:spacing w:after="0" w:line="360" w:lineRule="auto"/>
        <w:jc w:val="both"/>
        <w:rPr>
          <w:rFonts w:ascii="Times New Roman" w:hAnsi="Times New Roman" w:cs="Times New Roman"/>
          <w:sz w:val="28"/>
          <w:szCs w:val="28"/>
        </w:rPr>
      </w:pPr>
    </w:p>
    <w:p w:rsidR="00280784" w:rsidRDefault="00280784" w:rsidP="000933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результате проделанной мной работы, я получила бесценный опыт и навыки по работе с приборами и реактивами, изучила несколько различных методик, узнала для себя много новой и полезной информации. Каждое исследование вызывало у меня интерес и желание в нём разобраться. Если возникали какие-то вопросы, то мой научный руководитель всегда мне помогала найти на них ответ. В целом, я считаю данную работу успешной и актуальной в наше время.</w:t>
      </w:r>
    </w:p>
    <w:p w:rsidR="00BD276B" w:rsidRDefault="00BD276B" w:rsidP="0042557E">
      <w:pPr>
        <w:rPr>
          <w:rFonts w:ascii="Times New Roman" w:hAnsi="Times New Roman" w:cs="Times New Roman"/>
          <w:sz w:val="28"/>
          <w:szCs w:val="28"/>
        </w:rPr>
      </w:pPr>
    </w:p>
    <w:p w:rsidR="00BD276B" w:rsidRDefault="00BD276B" w:rsidP="0042557E">
      <w:pPr>
        <w:rPr>
          <w:rFonts w:ascii="Times New Roman" w:hAnsi="Times New Roman" w:cs="Times New Roman"/>
          <w:sz w:val="28"/>
          <w:szCs w:val="28"/>
        </w:rPr>
      </w:pPr>
    </w:p>
    <w:p w:rsidR="00B87CBD" w:rsidRDefault="00B87CBD" w:rsidP="0042557E">
      <w:pPr>
        <w:rPr>
          <w:rFonts w:ascii="Times New Roman" w:hAnsi="Times New Roman" w:cs="Times New Roman"/>
          <w:sz w:val="28"/>
          <w:szCs w:val="28"/>
        </w:rPr>
      </w:pPr>
    </w:p>
    <w:p w:rsidR="00B87CBD" w:rsidRDefault="00B87CBD" w:rsidP="0042557E">
      <w:pPr>
        <w:rPr>
          <w:rFonts w:ascii="Times New Roman" w:hAnsi="Times New Roman" w:cs="Times New Roman"/>
          <w:sz w:val="28"/>
          <w:szCs w:val="28"/>
        </w:rPr>
      </w:pPr>
    </w:p>
    <w:p w:rsidR="00B87CBD" w:rsidRDefault="00B87CBD" w:rsidP="0042557E">
      <w:pPr>
        <w:rPr>
          <w:rFonts w:ascii="Times New Roman" w:hAnsi="Times New Roman" w:cs="Times New Roman"/>
          <w:sz w:val="28"/>
          <w:szCs w:val="28"/>
        </w:rPr>
      </w:pPr>
    </w:p>
    <w:p w:rsidR="00B87CBD" w:rsidRDefault="00B87CBD" w:rsidP="0042557E">
      <w:pPr>
        <w:rPr>
          <w:rFonts w:ascii="Times New Roman" w:hAnsi="Times New Roman" w:cs="Times New Roman"/>
          <w:sz w:val="28"/>
          <w:szCs w:val="28"/>
        </w:rPr>
      </w:pPr>
    </w:p>
    <w:p w:rsidR="00B87CBD" w:rsidRDefault="00B87CBD" w:rsidP="0042557E">
      <w:pPr>
        <w:rPr>
          <w:rFonts w:ascii="Times New Roman" w:hAnsi="Times New Roman" w:cs="Times New Roman"/>
          <w:sz w:val="28"/>
          <w:szCs w:val="28"/>
        </w:rPr>
      </w:pPr>
    </w:p>
    <w:p w:rsidR="00C41856" w:rsidRPr="00541AAE" w:rsidRDefault="00C41856" w:rsidP="00077F6C">
      <w:pPr>
        <w:jc w:val="center"/>
        <w:rPr>
          <w:rFonts w:ascii="Times New Roman" w:hAnsi="Times New Roman" w:cs="Times New Roman"/>
          <w:sz w:val="28"/>
          <w:szCs w:val="28"/>
        </w:rPr>
      </w:pPr>
      <w:bookmarkStart w:id="0" w:name="_GoBack"/>
      <w:bookmarkEnd w:id="0"/>
      <w:r w:rsidRPr="00541AAE">
        <w:rPr>
          <w:rFonts w:ascii="Times New Roman" w:hAnsi="Times New Roman" w:cs="Times New Roman"/>
          <w:sz w:val="28"/>
          <w:szCs w:val="28"/>
        </w:rPr>
        <w:lastRenderedPageBreak/>
        <w:t>Список использованной литературы</w:t>
      </w:r>
    </w:p>
    <w:p w:rsidR="00C41856" w:rsidRPr="00541AAE" w:rsidRDefault="00C41856" w:rsidP="00C41856">
      <w:pPr>
        <w:jc w:val="center"/>
        <w:rPr>
          <w:rFonts w:ascii="Times New Roman" w:hAnsi="Times New Roman" w:cs="Times New Roman"/>
          <w:sz w:val="28"/>
          <w:szCs w:val="28"/>
        </w:rPr>
      </w:pPr>
      <w:r w:rsidRPr="00541AAE">
        <w:rPr>
          <w:rFonts w:ascii="Times New Roman" w:hAnsi="Times New Roman" w:cs="Times New Roman"/>
          <w:sz w:val="28"/>
          <w:szCs w:val="28"/>
        </w:rPr>
        <w:t>Текстовые источники</w:t>
      </w:r>
    </w:p>
    <w:p w:rsidR="00C41856" w:rsidRPr="000D0A98" w:rsidRDefault="00C41856" w:rsidP="00C41856">
      <w:pPr>
        <w:pStyle w:val="a7"/>
        <w:numPr>
          <w:ilvl w:val="0"/>
          <w:numId w:val="17"/>
        </w:numPr>
        <w:spacing w:after="0" w:line="360" w:lineRule="auto"/>
        <w:jc w:val="both"/>
        <w:rPr>
          <w:rFonts w:ascii="Times New Roman" w:hAnsi="Times New Roman" w:cs="Times New Roman"/>
          <w:sz w:val="28"/>
          <w:szCs w:val="28"/>
        </w:rPr>
      </w:pPr>
      <w:r w:rsidRPr="00E56E71">
        <w:rPr>
          <w:rFonts w:ascii="Times New Roman" w:hAnsi="Times New Roman" w:cs="Times New Roman"/>
          <w:color w:val="000000"/>
          <w:sz w:val="28"/>
          <w:szCs w:val="28"/>
        </w:rPr>
        <w:t>Акимова Т.А.,</w:t>
      </w:r>
      <w:r>
        <w:rPr>
          <w:rFonts w:ascii="Times New Roman" w:hAnsi="Times New Roman" w:cs="Times New Roman"/>
          <w:color w:val="000000"/>
          <w:sz w:val="28"/>
          <w:szCs w:val="28"/>
        </w:rPr>
        <w:t xml:space="preserve"> </w:t>
      </w:r>
      <w:r w:rsidRPr="00E56E71">
        <w:rPr>
          <w:rFonts w:ascii="Times New Roman" w:hAnsi="Times New Roman" w:cs="Times New Roman"/>
          <w:color w:val="000000"/>
          <w:sz w:val="28"/>
          <w:szCs w:val="28"/>
        </w:rPr>
        <w:t xml:space="preserve">Кузьмин А.П., </w:t>
      </w:r>
      <w:proofErr w:type="spellStart"/>
      <w:r w:rsidRPr="00E56E71">
        <w:rPr>
          <w:rFonts w:ascii="Times New Roman" w:hAnsi="Times New Roman" w:cs="Times New Roman"/>
          <w:color w:val="000000"/>
          <w:sz w:val="28"/>
          <w:szCs w:val="28"/>
        </w:rPr>
        <w:t>Хаскин</w:t>
      </w:r>
      <w:proofErr w:type="spellEnd"/>
      <w:r w:rsidRPr="00E56E71">
        <w:rPr>
          <w:rFonts w:ascii="Times New Roman" w:hAnsi="Times New Roman" w:cs="Times New Roman"/>
          <w:color w:val="000000"/>
          <w:sz w:val="28"/>
          <w:szCs w:val="28"/>
        </w:rPr>
        <w:t xml:space="preserve"> В.В.</w:t>
      </w:r>
      <w:r>
        <w:rPr>
          <w:rFonts w:ascii="Times New Roman" w:hAnsi="Times New Roman" w:cs="Times New Roman"/>
          <w:color w:val="000000"/>
          <w:sz w:val="28"/>
          <w:szCs w:val="28"/>
        </w:rPr>
        <w:t xml:space="preserve"> Экология. Природа – </w:t>
      </w:r>
      <w:r w:rsidRPr="00E56E71">
        <w:rPr>
          <w:rFonts w:ascii="Times New Roman" w:hAnsi="Times New Roman" w:cs="Times New Roman"/>
          <w:color w:val="000000"/>
          <w:sz w:val="28"/>
          <w:szCs w:val="28"/>
        </w:rPr>
        <w:t>Человек</w:t>
      </w:r>
      <w:r>
        <w:rPr>
          <w:rFonts w:ascii="Times New Roman" w:hAnsi="Times New Roman" w:cs="Times New Roman"/>
          <w:color w:val="000000"/>
          <w:sz w:val="28"/>
          <w:szCs w:val="28"/>
        </w:rPr>
        <w:t xml:space="preserve"> – </w:t>
      </w:r>
      <w:r w:rsidRPr="00E56E71">
        <w:rPr>
          <w:rFonts w:ascii="Times New Roman" w:hAnsi="Times New Roman" w:cs="Times New Roman"/>
          <w:color w:val="000000"/>
          <w:sz w:val="28"/>
          <w:szCs w:val="28"/>
        </w:rPr>
        <w:t>Техника</w:t>
      </w:r>
      <w:r>
        <w:rPr>
          <w:rFonts w:ascii="Times New Roman" w:hAnsi="Times New Roman" w:cs="Times New Roman"/>
          <w:color w:val="000000"/>
          <w:sz w:val="28"/>
          <w:szCs w:val="28"/>
        </w:rPr>
        <w:t xml:space="preserve">: </w:t>
      </w:r>
      <w:r w:rsidRPr="00E56E71">
        <w:rPr>
          <w:rFonts w:ascii="Times New Roman" w:hAnsi="Times New Roman" w:cs="Times New Roman"/>
          <w:color w:val="000000"/>
          <w:sz w:val="28"/>
          <w:szCs w:val="28"/>
        </w:rPr>
        <w:t>Учебник</w:t>
      </w:r>
      <w:r>
        <w:rPr>
          <w:rFonts w:ascii="Times New Roman" w:hAnsi="Times New Roman" w:cs="Times New Roman"/>
          <w:color w:val="000000"/>
          <w:sz w:val="28"/>
          <w:szCs w:val="28"/>
        </w:rPr>
        <w:t xml:space="preserve"> для вузов М.: </w:t>
      </w:r>
      <w:r>
        <w:rPr>
          <w:rFonts w:ascii="Times New Roman" w:hAnsi="Times New Roman" w:cs="Times New Roman"/>
          <w:sz w:val="28"/>
          <w:szCs w:val="28"/>
        </w:rPr>
        <w:t>ЮНИТИ-ДАНА, 2001.</w:t>
      </w:r>
      <w:r>
        <w:rPr>
          <w:rFonts w:ascii="Times New Roman" w:hAnsi="Times New Roman" w:cs="Times New Roman"/>
          <w:color w:val="000000"/>
          <w:sz w:val="28"/>
          <w:szCs w:val="28"/>
        </w:rPr>
        <w:t xml:space="preserve"> </w:t>
      </w:r>
      <w:r w:rsidRPr="00E56E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56E71">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w:t>
      </w:r>
      <w:r w:rsidRPr="00E56E71">
        <w:rPr>
          <w:rFonts w:ascii="Times New Roman" w:hAnsi="Times New Roman" w:cs="Times New Roman"/>
          <w:color w:val="000000"/>
          <w:sz w:val="28"/>
          <w:szCs w:val="28"/>
        </w:rPr>
        <w:t>с</w:t>
      </w:r>
      <w:r>
        <w:rPr>
          <w:rFonts w:ascii="Times New Roman" w:hAnsi="Times New Roman" w:cs="Times New Roman"/>
          <w:color w:val="000000"/>
          <w:sz w:val="28"/>
          <w:szCs w:val="28"/>
        </w:rPr>
        <w:t>.</w:t>
      </w:r>
    </w:p>
    <w:p w:rsidR="00C41856" w:rsidRPr="000D0A98" w:rsidRDefault="00C41856" w:rsidP="00C41856">
      <w:pPr>
        <w:numPr>
          <w:ilvl w:val="0"/>
          <w:numId w:val="17"/>
        </w:numPr>
        <w:spacing w:after="0" w:line="360" w:lineRule="auto"/>
        <w:jc w:val="both"/>
        <w:rPr>
          <w:rFonts w:ascii="Times New Roman" w:hAnsi="Times New Roman" w:cs="Times New Roman"/>
          <w:sz w:val="28"/>
          <w:szCs w:val="28"/>
        </w:rPr>
      </w:pPr>
      <w:r w:rsidRPr="000D0A98">
        <w:rPr>
          <w:rFonts w:ascii="Times New Roman" w:hAnsi="Times New Roman" w:cs="Times New Roman"/>
          <w:sz w:val="28"/>
          <w:szCs w:val="28"/>
        </w:rPr>
        <w:t>Аналитическая химия: Учебник для студ. сред</w:t>
      </w:r>
      <w:proofErr w:type="gramStart"/>
      <w:r w:rsidRPr="000D0A98">
        <w:rPr>
          <w:rFonts w:ascii="Times New Roman" w:hAnsi="Times New Roman" w:cs="Times New Roman"/>
          <w:sz w:val="28"/>
          <w:szCs w:val="28"/>
        </w:rPr>
        <w:t>.</w:t>
      </w:r>
      <w:proofErr w:type="gramEnd"/>
      <w:r w:rsidRPr="000D0A98">
        <w:rPr>
          <w:rFonts w:ascii="Times New Roman" w:hAnsi="Times New Roman" w:cs="Times New Roman"/>
          <w:sz w:val="28"/>
          <w:szCs w:val="28"/>
        </w:rPr>
        <w:t xml:space="preserve"> </w:t>
      </w:r>
      <w:proofErr w:type="gramStart"/>
      <w:r w:rsidRPr="000D0A98">
        <w:rPr>
          <w:rFonts w:ascii="Times New Roman" w:hAnsi="Times New Roman" w:cs="Times New Roman"/>
          <w:sz w:val="28"/>
          <w:szCs w:val="28"/>
        </w:rPr>
        <w:t>п</w:t>
      </w:r>
      <w:proofErr w:type="gramEnd"/>
      <w:r w:rsidRPr="000D0A98">
        <w:rPr>
          <w:rFonts w:ascii="Times New Roman" w:hAnsi="Times New Roman" w:cs="Times New Roman"/>
          <w:sz w:val="28"/>
          <w:szCs w:val="28"/>
        </w:rPr>
        <w:t>роф. учеб. заведений / Ю.М. Глубоков, В.А. Головачева, Ю.А. Ефимова и др.;  Под ред. А.А. Ищенко. – М.: Издательский центр «Академия», 2004. – 320 с.</w:t>
      </w:r>
    </w:p>
    <w:p w:rsidR="00C41856" w:rsidRPr="00325E24" w:rsidRDefault="00C41856" w:rsidP="00C41856">
      <w:pPr>
        <w:numPr>
          <w:ilvl w:val="0"/>
          <w:numId w:val="17"/>
        </w:numPr>
        <w:spacing w:after="0" w:line="360" w:lineRule="auto"/>
        <w:jc w:val="both"/>
        <w:rPr>
          <w:rFonts w:ascii="Times New Roman" w:hAnsi="Times New Roman" w:cs="Times New Roman"/>
          <w:sz w:val="28"/>
          <w:szCs w:val="28"/>
        </w:rPr>
      </w:pPr>
      <w:proofErr w:type="spellStart"/>
      <w:r w:rsidRPr="00325E24">
        <w:rPr>
          <w:rFonts w:ascii="Times New Roman" w:eastAsia="Calibri" w:hAnsi="Times New Roman" w:cs="Times New Roman"/>
          <w:sz w:val="28"/>
          <w:szCs w:val="28"/>
        </w:rPr>
        <w:t>Гельфман</w:t>
      </w:r>
      <w:proofErr w:type="spellEnd"/>
      <w:r w:rsidRPr="00325E24">
        <w:rPr>
          <w:rFonts w:ascii="Times New Roman" w:eastAsia="Calibri" w:hAnsi="Times New Roman" w:cs="Times New Roman"/>
          <w:sz w:val="28"/>
          <w:szCs w:val="28"/>
        </w:rPr>
        <w:t xml:space="preserve"> М.И., Ковалевич О.В., Юстратов В.П. – Коллоидная химия. 2-е изд., стер. – СПб.: Издательство «Лань», 2004. – 336 </w:t>
      </w:r>
      <w:proofErr w:type="gramStart"/>
      <w:r w:rsidRPr="00325E24">
        <w:rPr>
          <w:rFonts w:ascii="Times New Roman" w:eastAsia="Calibri" w:hAnsi="Times New Roman" w:cs="Times New Roman"/>
          <w:sz w:val="28"/>
          <w:szCs w:val="28"/>
        </w:rPr>
        <w:t>с</w:t>
      </w:r>
      <w:proofErr w:type="gramEnd"/>
      <w:r w:rsidRPr="00325E24">
        <w:rPr>
          <w:rFonts w:ascii="Times New Roman" w:eastAsia="Calibri" w:hAnsi="Times New Roman" w:cs="Times New Roman"/>
          <w:sz w:val="28"/>
          <w:szCs w:val="28"/>
        </w:rPr>
        <w:t>.</w:t>
      </w:r>
    </w:p>
    <w:p w:rsidR="00C41856" w:rsidRDefault="00C41856" w:rsidP="00C41856">
      <w:pPr>
        <w:pStyle w:val="a7"/>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Гидрохимические показатели состояния окружающей среды: справочные материалы. </w:t>
      </w:r>
      <w:r w:rsidRPr="00344B8E">
        <w:rPr>
          <w:rFonts w:ascii="Times New Roman" w:hAnsi="Times New Roman" w:cs="Times New Roman"/>
          <w:sz w:val="28"/>
          <w:szCs w:val="28"/>
        </w:rPr>
        <w:t xml:space="preserve">/ Т.В.Гусева, Я.П.Молчанова, Е.А.Заика, </w:t>
      </w:r>
      <w:proofErr w:type="spellStart"/>
      <w:r w:rsidRPr="00344B8E">
        <w:rPr>
          <w:rFonts w:ascii="Times New Roman" w:hAnsi="Times New Roman" w:cs="Times New Roman"/>
          <w:sz w:val="28"/>
          <w:szCs w:val="28"/>
        </w:rPr>
        <w:t>В.Н.Виниченко</w:t>
      </w:r>
      <w:proofErr w:type="spellEnd"/>
      <w:r w:rsidRPr="00344B8E">
        <w:rPr>
          <w:rFonts w:ascii="Times New Roman" w:hAnsi="Times New Roman" w:cs="Times New Roman"/>
          <w:sz w:val="28"/>
          <w:szCs w:val="28"/>
        </w:rPr>
        <w:t xml:space="preserve">, </w:t>
      </w:r>
      <w:proofErr w:type="spellStart"/>
      <w:r w:rsidRPr="00344B8E">
        <w:rPr>
          <w:rFonts w:ascii="Times New Roman" w:hAnsi="Times New Roman" w:cs="Times New Roman"/>
          <w:sz w:val="28"/>
          <w:szCs w:val="28"/>
        </w:rPr>
        <w:t>Е.М.Аверочкин</w:t>
      </w:r>
      <w:proofErr w:type="spellEnd"/>
      <w:r w:rsidRPr="00344B8E">
        <w:rPr>
          <w:rFonts w:ascii="Times New Roman" w:hAnsi="Times New Roman" w:cs="Times New Roman"/>
          <w:sz w:val="28"/>
          <w:szCs w:val="28"/>
        </w:rPr>
        <w:t xml:space="preserve">; Под ред. </w:t>
      </w:r>
      <w:r>
        <w:rPr>
          <w:rFonts w:ascii="Times New Roman" w:hAnsi="Times New Roman" w:cs="Times New Roman"/>
          <w:sz w:val="28"/>
          <w:szCs w:val="28"/>
        </w:rPr>
        <w:t>Т.В.Гусевой.- М.: Социально-экологический Союз, 2000.- 148  с.</w:t>
      </w:r>
    </w:p>
    <w:p w:rsidR="00C41856" w:rsidRPr="004F672D" w:rsidRDefault="00C41856" w:rsidP="00C41856">
      <w:pPr>
        <w:pStyle w:val="a7"/>
        <w:numPr>
          <w:ilvl w:val="0"/>
          <w:numId w:val="1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Гордова</w:t>
      </w:r>
      <w:proofErr w:type="spellEnd"/>
      <w:r>
        <w:rPr>
          <w:rFonts w:ascii="Times New Roman" w:hAnsi="Times New Roman" w:cs="Times New Roman"/>
          <w:sz w:val="28"/>
          <w:szCs w:val="28"/>
        </w:rPr>
        <w:t xml:space="preserve"> А.Ф., Стефанович Г.В. Определение нефтепродуктов в водных щелочных растворах // </w:t>
      </w:r>
      <w:r w:rsidRPr="004F672D">
        <w:rPr>
          <w:rFonts w:ascii="Times New Roman" w:hAnsi="Times New Roman" w:cs="Times New Roman"/>
          <w:sz w:val="28"/>
          <w:szCs w:val="28"/>
        </w:rPr>
        <w:t xml:space="preserve">Актуальные проблемы биологической и химической экологии: сборник материалов </w:t>
      </w:r>
      <w:r w:rsidRPr="004F672D">
        <w:rPr>
          <w:rFonts w:ascii="Times New Roman" w:hAnsi="Times New Roman" w:cs="Times New Roman"/>
          <w:sz w:val="28"/>
          <w:szCs w:val="28"/>
          <w:lang w:val="en-US"/>
        </w:rPr>
        <w:t>IV</w:t>
      </w:r>
      <w:r w:rsidRPr="004F672D">
        <w:rPr>
          <w:rFonts w:ascii="Times New Roman" w:hAnsi="Times New Roman" w:cs="Times New Roman"/>
          <w:sz w:val="28"/>
          <w:szCs w:val="28"/>
        </w:rPr>
        <w:t xml:space="preserve"> Международной научно-практической конференции 4-5 декабря 2014 года  / </w:t>
      </w:r>
      <w:proofErr w:type="spellStart"/>
      <w:r w:rsidRPr="004F672D">
        <w:rPr>
          <w:rFonts w:ascii="Times New Roman" w:hAnsi="Times New Roman" w:cs="Times New Roman"/>
          <w:sz w:val="28"/>
          <w:szCs w:val="28"/>
        </w:rPr>
        <w:t>редкол</w:t>
      </w:r>
      <w:proofErr w:type="spellEnd"/>
      <w:r w:rsidRPr="004F672D">
        <w:rPr>
          <w:rFonts w:ascii="Times New Roman" w:hAnsi="Times New Roman" w:cs="Times New Roman"/>
          <w:sz w:val="28"/>
          <w:szCs w:val="28"/>
        </w:rPr>
        <w:t>.: Х.Б. Юнусов, Н.В. Васильев, М.И. Гордеев. – М.: ИИУ МГОУ, 2014. – С. 216-220.</w:t>
      </w:r>
    </w:p>
    <w:p w:rsidR="00C41856" w:rsidRDefault="00C41856" w:rsidP="00C41856">
      <w:pPr>
        <w:pStyle w:val="a7"/>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Дубкова Е.Б., Зайцев В.А. Лабораторный практикум по курсу «Промышленная экология»: Учеб. Пособие/РХТУ им. Д.И. Менделеева. – М., 2000. – 168с. </w:t>
      </w:r>
    </w:p>
    <w:p w:rsidR="00C41856" w:rsidRPr="00EC520C" w:rsidRDefault="00C41856" w:rsidP="00C41856">
      <w:pPr>
        <w:numPr>
          <w:ilvl w:val="0"/>
          <w:numId w:val="17"/>
        </w:numPr>
        <w:spacing w:after="0" w:line="360" w:lineRule="auto"/>
        <w:jc w:val="both"/>
        <w:rPr>
          <w:rFonts w:ascii="Times New Roman" w:hAnsi="Times New Roman" w:cs="Times New Roman"/>
          <w:sz w:val="28"/>
          <w:szCs w:val="28"/>
        </w:rPr>
      </w:pPr>
      <w:r w:rsidRPr="00EC520C">
        <w:rPr>
          <w:rFonts w:ascii="Times New Roman" w:hAnsi="Times New Roman" w:cs="Times New Roman"/>
          <w:color w:val="000000"/>
          <w:sz w:val="28"/>
          <w:szCs w:val="28"/>
        </w:rPr>
        <w:t xml:space="preserve">Микроскопы для морфологических исследований МИКМЕД -1.- СПб.: ООО «ЛОМО», 2002. – 63 </w:t>
      </w:r>
      <w:proofErr w:type="gramStart"/>
      <w:r w:rsidRPr="00EC520C">
        <w:rPr>
          <w:rFonts w:ascii="Times New Roman" w:hAnsi="Times New Roman" w:cs="Times New Roman"/>
          <w:color w:val="000000"/>
          <w:sz w:val="28"/>
          <w:szCs w:val="28"/>
        </w:rPr>
        <w:t>с</w:t>
      </w:r>
      <w:proofErr w:type="gramEnd"/>
      <w:r w:rsidRPr="00EC520C">
        <w:rPr>
          <w:rFonts w:ascii="Times New Roman" w:hAnsi="Times New Roman" w:cs="Times New Roman"/>
          <w:color w:val="000000"/>
          <w:sz w:val="28"/>
          <w:szCs w:val="28"/>
        </w:rPr>
        <w:t>.</w:t>
      </w:r>
    </w:p>
    <w:p w:rsidR="00C41856" w:rsidRDefault="00C41856" w:rsidP="00C41856">
      <w:pPr>
        <w:pStyle w:val="a7"/>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Миллер Т. Жизнь в окружающей среде. I: Пер.  с англ. / Под ред. Ягодина Г.А. – М.: Издательская группа «Прогресс», «</w:t>
      </w:r>
      <w:proofErr w:type="spellStart"/>
      <w:r>
        <w:rPr>
          <w:rFonts w:ascii="Times New Roman" w:hAnsi="Times New Roman" w:cs="Times New Roman"/>
          <w:sz w:val="28"/>
          <w:szCs w:val="28"/>
        </w:rPr>
        <w:t>Пангея</w:t>
      </w:r>
      <w:proofErr w:type="spellEnd"/>
      <w:r>
        <w:rPr>
          <w:rFonts w:ascii="Times New Roman" w:hAnsi="Times New Roman" w:cs="Times New Roman"/>
          <w:sz w:val="28"/>
          <w:szCs w:val="28"/>
        </w:rPr>
        <w:t>», 1993.-256 с.</w:t>
      </w:r>
    </w:p>
    <w:p w:rsidR="00C41856" w:rsidRDefault="00C41856" w:rsidP="00C41856">
      <w:pPr>
        <w:pStyle w:val="a7"/>
        <w:numPr>
          <w:ilvl w:val="0"/>
          <w:numId w:val="17"/>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Степановских</w:t>
      </w:r>
      <w:proofErr w:type="spellEnd"/>
      <w:r>
        <w:rPr>
          <w:rFonts w:ascii="Times New Roman" w:hAnsi="Times New Roman" w:cs="Times New Roman"/>
          <w:sz w:val="28"/>
          <w:szCs w:val="28"/>
        </w:rPr>
        <w:t xml:space="preserve"> А.С. Экология: Учебник для вузов. – М.: ЮНИТИ-ДАНА, 2001. – 703 с. </w:t>
      </w:r>
    </w:p>
    <w:p w:rsidR="00C41856" w:rsidRDefault="00C41856" w:rsidP="00C41856">
      <w:pPr>
        <w:pStyle w:val="a7"/>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Экологические анализы при разливах нефти и нефтепродуктов. Практическое руководство: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w:t>
      </w:r>
      <w:r w:rsidRPr="00344B8E">
        <w:rPr>
          <w:rFonts w:ascii="Times New Roman" w:hAnsi="Times New Roman" w:cs="Times New Roman"/>
          <w:sz w:val="28"/>
          <w:szCs w:val="28"/>
        </w:rPr>
        <w:t>/</w:t>
      </w:r>
      <w:r>
        <w:rPr>
          <w:rFonts w:ascii="Times New Roman" w:hAnsi="Times New Roman" w:cs="Times New Roman"/>
          <w:sz w:val="28"/>
          <w:szCs w:val="28"/>
        </w:rPr>
        <w:t xml:space="preserve"> Ю.С.Другов, А.А.Родин.- М.:БИНОМ. Лаборатория знаний, 2010. – 270 с.: ил.- (Методы химии).</w:t>
      </w:r>
    </w:p>
    <w:p w:rsidR="00C41856" w:rsidRDefault="00C41856" w:rsidP="00C41856">
      <w:pPr>
        <w:jc w:val="center"/>
        <w:rPr>
          <w:rFonts w:ascii="Times New Roman" w:hAnsi="Times New Roman" w:cs="Times New Roman"/>
          <w:sz w:val="28"/>
          <w:szCs w:val="28"/>
        </w:rPr>
      </w:pPr>
      <w:r>
        <w:rPr>
          <w:rFonts w:ascii="Times New Roman" w:hAnsi="Times New Roman" w:cs="Times New Roman"/>
          <w:sz w:val="28"/>
          <w:szCs w:val="28"/>
        </w:rPr>
        <w:t>Электронные источники</w:t>
      </w:r>
    </w:p>
    <w:p w:rsidR="00C41856" w:rsidRDefault="00F36985" w:rsidP="00C41856">
      <w:pPr>
        <w:pStyle w:val="a7"/>
        <w:numPr>
          <w:ilvl w:val="0"/>
          <w:numId w:val="17"/>
        </w:numPr>
        <w:spacing w:after="0" w:line="360" w:lineRule="auto"/>
        <w:ind w:left="714" w:hanging="357"/>
        <w:jc w:val="both"/>
        <w:rPr>
          <w:rFonts w:ascii="Times New Roman" w:hAnsi="Times New Roman" w:cs="Times New Roman"/>
          <w:sz w:val="28"/>
          <w:szCs w:val="28"/>
        </w:rPr>
      </w:pPr>
      <w:hyperlink r:id="rId28" w:history="1">
        <w:r w:rsidR="00C41856" w:rsidRPr="00B45675">
          <w:rPr>
            <w:rStyle w:val="a9"/>
            <w:rFonts w:ascii="Times New Roman" w:hAnsi="Times New Roman" w:cs="Times New Roman"/>
            <w:sz w:val="28"/>
            <w:szCs w:val="28"/>
          </w:rPr>
          <w:t>http://ru-ecology.info/term/3959/</w:t>
        </w:r>
      </w:hyperlink>
      <w:r w:rsidR="00C41856">
        <w:rPr>
          <w:rFonts w:ascii="Times New Roman" w:hAnsi="Times New Roman" w:cs="Times New Roman"/>
          <w:sz w:val="28"/>
          <w:szCs w:val="28"/>
        </w:rPr>
        <w:t xml:space="preserve"> Дата обращения: 25.04.15</w:t>
      </w:r>
    </w:p>
    <w:p w:rsidR="00C41856" w:rsidRPr="008A07A2" w:rsidRDefault="00C41856" w:rsidP="00C41856">
      <w:pPr>
        <w:pStyle w:val="a8"/>
        <w:numPr>
          <w:ilvl w:val="0"/>
          <w:numId w:val="17"/>
        </w:numPr>
        <w:spacing w:before="0" w:beforeAutospacing="0" w:after="0" w:afterAutospacing="0" w:line="360" w:lineRule="auto"/>
        <w:jc w:val="both"/>
        <w:rPr>
          <w:sz w:val="28"/>
          <w:szCs w:val="28"/>
        </w:rPr>
      </w:pPr>
      <w:proofErr w:type="spellStart"/>
      <w:r>
        <w:rPr>
          <w:sz w:val="28"/>
          <w:szCs w:val="28"/>
        </w:rPr>
        <w:t>Ляндсберг</w:t>
      </w:r>
      <w:proofErr w:type="spellEnd"/>
      <w:r>
        <w:rPr>
          <w:sz w:val="28"/>
          <w:szCs w:val="28"/>
        </w:rPr>
        <w:t xml:space="preserve"> А.Р. </w:t>
      </w:r>
      <w:proofErr w:type="spellStart"/>
      <w:r w:rsidRPr="00D273BE">
        <w:rPr>
          <w:sz w:val="28"/>
          <w:szCs w:val="28"/>
        </w:rPr>
        <w:t>Биоиндикация</w:t>
      </w:r>
      <w:proofErr w:type="spellEnd"/>
      <w:r w:rsidRPr="00D273BE">
        <w:rPr>
          <w:sz w:val="28"/>
          <w:szCs w:val="28"/>
        </w:rPr>
        <w:t xml:space="preserve"> состояния пресноводного водоема с помощью донных организмов</w:t>
      </w:r>
      <w:r>
        <w:t xml:space="preserve"> //</w:t>
      </w:r>
      <w:r>
        <w:rPr>
          <w:sz w:val="28"/>
          <w:szCs w:val="28"/>
        </w:rPr>
        <w:t xml:space="preserve">   </w:t>
      </w:r>
      <w:hyperlink r:id="rId29" w:history="1">
        <w:r w:rsidRPr="00B45675">
          <w:rPr>
            <w:rStyle w:val="a9"/>
            <w:sz w:val="28"/>
            <w:szCs w:val="28"/>
          </w:rPr>
          <w:t>http://www.researcher.ru/methodics/method/SNIP/a_1xiure.html</w:t>
        </w:r>
      </w:hyperlink>
      <w:r>
        <w:rPr>
          <w:sz w:val="28"/>
          <w:szCs w:val="28"/>
        </w:rPr>
        <w:t xml:space="preserve"> Дата обращения: 2.04.2015</w:t>
      </w:r>
    </w:p>
    <w:p w:rsidR="00C41856" w:rsidRPr="002630A6" w:rsidRDefault="00C41856" w:rsidP="00C41856">
      <w:pPr>
        <w:pStyle w:val="a7"/>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Химия водоема // </w:t>
      </w:r>
      <w:hyperlink r:id="rId30" w:history="1">
        <w:r w:rsidRPr="00B45675">
          <w:rPr>
            <w:rStyle w:val="a9"/>
            <w:rFonts w:ascii="Times New Roman" w:eastAsia="Times New Roman" w:hAnsi="Times New Roman" w:cs="Times New Roman"/>
            <w:sz w:val="28"/>
            <w:szCs w:val="28"/>
          </w:rPr>
          <w:t>http://www.aquavogue.ru/news/himija-vodoema.html</w:t>
        </w:r>
      </w:hyperlink>
      <w:r>
        <w:rPr>
          <w:rFonts w:ascii="Times New Roman" w:eastAsia="Times New Roman" w:hAnsi="Times New Roman" w:cs="Times New Roman"/>
          <w:sz w:val="28"/>
          <w:szCs w:val="28"/>
        </w:rPr>
        <w:t xml:space="preserve"> Дата обращения: 2.04.2015</w:t>
      </w:r>
    </w:p>
    <w:p w:rsidR="00C41856" w:rsidRPr="004C19F8" w:rsidRDefault="00F36985" w:rsidP="00C41856">
      <w:pPr>
        <w:pStyle w:val="a7"/>
        <w:numPr>
          <w:ilvl w:val="0"/>
          <w:numId w:val="17"/>
        </w:numPr>
        <w:spacing w:after="0" w:line="360" w:lineRule="auto"/>
        <w:ind w:left="714" w:hanging="357"/>
        <w:jc w:val="both"/>
        <w:rPr>
          <w:rFonts w:ascii="Times New Roman" w:hAnsi="Times New Roman" w:cs="Times New Roman"/>
          <w:sz w:val="28"/>
          <w:szCs w:val="28"/>
        </w:rPr>
      </w:pPr>
      <w:hyperlink r:id="rId31" w:history="1">
        <w:r w:rsidR="00C41856" w:rsidRPr="002630A6">
          <w:rPr>
            <w:rStyle w:val="a9"/>
            <w:rFonts w:ascii="Times New Roman" w:eastAsia="Times New Roman" w:hAnsi="Times New Roman" w:cs="Times New Roman"/>
            <w:bCs/>
            <w:sz w:val="28"/>
            <w:szCs w:val="28"/>
          </w:rPr>
          <w:t>http</w:t>
        </w:r>
      </w:hyperlink>
      <w:hyperlink r:id="rId32" w:history="1">
        <w:r w:rsidR="00C41856" w:rsidRPr="002630A6">
          <w:rPr>
            <w:rStyle w:val="a9"/>
            <w:rFonts w:ascii="Times New Roman" w:eastAsia="Times New Roman" w:hAnsi="Times New Roman" w:cs="Times New Roman"/>
            <w:bCs/>
            <w:sz w:val="28"/>
            <w:szCs w:val="28"/>
          </w:rPr>
          <w:t>://www.murman.ru/ecology/comitet/report99/part1_2_3.html</w:t>
        </w:r>
      </w:hyperlink>
      <w:r w:rsidR="00C41856" w:rsidRPr="00FF786B">
        <w:rPr>
          <w:rFonts w:ascii="Times New Roman" w:eastAsia="Times New Roman" w:hAnsi="Times New Roman" w:cs="Times New Roman"/>
          <w:sz w:val="28"/>
          <w:szCs w:val="28"/>
        </w:rPr>
        <w:t xml:space="preserve">   Дата обращения: 5.12.2014</w:t>
      </w:r>
    </w:p>
    <w:p w:rsidR="00C41856" w:rsidRPr="00D273BE" w:rsidRDefault="00F36985" w:rsidP="00C41856">
      <w:pPr>
        <w:pStyle w:val="a7"/>
        <w:numPr>
          <w:ilvl w:val="0"/>
          <w:numId w:val="17"/>
        </w:numPr>
        <w:spacing w:line="360" w:lineRule="auto"/>
        <w:jc w:val="both"/>
        <w:rPr>
          <w:rFonts w:ascii="Times New Roman" w:eastAsia="Calibri" w:hAnsi="Times New Roman" w:cs="Times New Roman"/>
          <w:sz w:val="28"/>
          <w:szCs w:val="28"/>
        </w:rPr>
      </w:pPr>
      <w:hyperlink r:id="rId33" w:history="1">
        <w:r w:rsidR="00C41856" w:rsidRPr="00B45675">
          <w:rPr>
            <w:rStyle w:val="a9"/>
            <w:rFonts w:ascii="Times New Roman" w:eastAsia="Calibri" w:hAnsi="Times New Roman" w:cs="Times New Roman"/>
            <w:sz w:val="28"/>
            <w:szCs w:val="28"/>
          </w:rPr>
          <w:t>http://www.rosteplo.ru/Npb_files/npb_shablon.php?id=885</w:t>
        </w:r>
      </w:hyperlink>
      <w:r w:rsidR="00D273BE" w:rsidRPr="00D273BE">
        <w:rPr>
          <w:rStyle w:val="a9"/>
          <w:rFonts w:ascii="Times New Roman" w:eastAsia="Calibri" w:hAnsi="Times New Roman" w:cs="Times New Roman"/>
          <w:sz w:val="28"/>
          <w:szCs w:val="28"/>
          <w:u w:val="none"/>
        </w:rPr>
        <w:t xml:space="preserve"> </w:t>
      </w:r>
      <w:r w:rsidR="00D273BE" w:rsidRPr="00D273BE">
        <w:rPr>
          <w:rStyle w:val="a9"/>
          <w:rFonts w:ascii="Times New Roman" w:eastAsia="Calibri" w:hAnsi="Times New Roman" w:cs="Times New Roman"/>
          <w:color w:val="auto"/>
          <w:sz w:val="28"/>
          <w:szCs w:val="28"/>
          <w:u w:val="none"/>
        </w:rPr>
        <w:t>Дата обращения</w:t>
      </w:r>
      <w:r w:rsidR="00D273BE">
        <w:rPr>
          <w:rStyle w:val="a9"/>
          <w:rFonts w:ascii="Times New Roman" w:eastAsia="Calibri" w:hAnsi="Times New Roman" w:cs="Times New Roman"/>
          <w:color w:val="auto"/>
          <w:sz w:val="28"/>
          <w:szCs w:val="28"/>
          <w:u w:val="none"/>
        </w:rPr>
        <w:t>: 10.12.2015</w:t>
      </w:r>
    </w:p>
    <w:p w:rsidR="00B87CBD" w:rsidRDefault="00B87CBD" w:rsidP="0042557E">
      <w:pPr>
        <w:rPr>
          <w:rFonts w:ascii="Times New Roman" w:hAnsi="Times New Roman" w:cs="Times New Roman"/>
          <w:sz w:val="28"/>
          <w:szCs w:val="28"/>
        </w:rPr>
      </w:pPr>
    </w:p>
    <w:p w:rsidR="00B87CBD" w:rsidRPr="00FF3118" w:rsidRDefault="00B87CBD" w:rsidP="0042557E">
      <w:pPr>
        <w:rPr>
          <w:rFonts w:ascii="Times New Roman" w:hAnsi="Times New Roman" w:cs="Times New Roman"/>
          <w:sz w:val="28"/>
          <w:szCs w:val="28"/>
        </w:rPr>
      </w:pPr>
    </w:p>
    <w:sectPr w:rsidR="00B87CBD" w:rsidRPr="00FF3118" w:rsidSect="002C2A0E">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EB" w:rsidRDefault="002956EB" w:rsidP="002C2A0E">
      <w:pPr>
        <w:spacing w:after="0" w:line="240" w:lineRule="auto"/>
      </w:pPr>
      <w:r>
        <w:separator/>
      </w:r>
    </w:p>
  </w:endnote>
  <w:endnote w:type="continuationSeparator" w:id="0">
    <w:p w:rsidR="002956EB" w:rsidRDefault="002956EB" w:rsidP="002C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78094"/>
      <w:docPartObj>
        <w:docPartGallery w:val="Page Numbers (Bottom of Page)"/>
        <w:docPartUnique/>
      </w:docPartObj>
    </w:sdtPr>
    <w:sdtContent>
      <w:p w:rsidR="00DD5D45" w:rsidRDefault="00F36985">
        <w:pPr>
          <w:pStyle w:val="a5"/>
          <w:jc w:val="center"/>
        </w:pPr>
        <w:r>
          <w:fldChar w:fldCharType="begin"/>
        </w:r>
        <w:r w:rsidR="00DD5D45">
          <w:instrText>PAGE   \* MERGEFORMAT</w:instrText>
        </w:r>
        <w:r>
          <w:fldChar w:fldCharType="separate"/>
        </w:r>
        <w:r w:rsidR="00077F6C">
          <w:rPr>
            <w:noProof/>
          </w:rPr>
          <w:t>38</w:t>
        </w:r>
        <w:r>
          <w:fldChar w:fldCharType="end"/>
        </w:r>
      </w:p>
    </w:sdtContent>
  </w:sdt>
  <w:p w:rsidR="00DD5D45" w:rsidRDefault="00DD5D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EB" w:rsidRDefault="002956EB" w:rsidP="002C2A0E">
      <w:pPr>
        <w:spacing w:after="0" w:line="240" w:lineRule="auto"/>
      </w:pPr>
      <w:r>
        <w:separator/>
      </w:r>
    </w:p>
  </w:footnote>
  <w:footnote w:type="continuationSeparator" w:id="0">
    <w:p w:rsidR="002956EB" w:rsidRDefault="002956EB" w:rsidP="002C2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E5E"/>
    <w:multiLevelType w:val="hybridMultilevel"/>
    <w:tmpl w:val="3EF83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8B0076"/>
    <w:multiLevelType w:val="multilevel"/>
    <w:tmpl w:val="6D14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A4A22"/>
    <w:multiLevelType w:val="hybridMultilevel"/>
    <w:tmpl w:val="D632E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2465D"/>
    <w:multiLevelType w:val="hybridMultilevel"/>
    <w:tmpl w:val="38A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B6547"/>
    <w:multiLevelType w:val="hybridMultilevel"/>
    <w:tmpl w:val="596C1F90"/>
    <w:lvl w:ilvl="0" w:tplc="8CC4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BE0BAC"/>
    <w:multiLevelType w:val="multilevel"/>
    <w:tmpl w:val="E1E260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EF5BBD"/>
    <w:multiLevelType w:val="multilevel"/>
    <w:tmpl w:val="59E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A62CF"/>
    <w:multiLevelType w:val="hybridMultilevel"/>
    <w:tmpl w:val="3E02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26D75"/>
    <w:multiLevelType w:val="hybridMultilevel"/>
    <w:tmpl w:val="FAA4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33765"/>
    <w:multiLevelType w:val="hybridMultilevel"/>
    <w:tmpl w:val="9C362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156AC"/>
    <w:multiLevelType w:val="hybridMultilevel"/>
    <w:tmpl w:val="A9A6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C73F3"/>
    <w:multiLevelType w:val="multilevel"/>
    <w:tmpl w:val="7BC0D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1E33049"/>
    <w:multiLevelType w:val="hybridMultilevel"/>
    <w:tmpl w:val="1E3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214AF"/>
    <w:multiLevelType w:val="hybridMultilevel"/>
    <w:tmpl w:val="3F9C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C66DB"/>
    <w:multiLevelType w:val="multilevel"/>
    <w:tmpl w:val="6C68579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86554B1"/>
    <w:multiLevelType w:val="hybridMultilevel"/>
    <w:tmpl w:val="910E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81E54"/>
    <w:multiLevelType w:val="multilevel"/>
    <w:tmpl w:val="4D10B3D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2"/>
  </w:num>
  <w:num w:numId="3">
    <w:abstractNumId w:val="5"/>
  </w:num>
  <w:num w:numId="4">
    <w:abstractNumId w:val="4"/>
  </w:num>
  <w:num w:numId="5">
    <w:abstractNumId w:val="10"/>
  </w:num>
  <w:num w:numId="6">
    <w:abstractNumId w:val="14"/>
  </w:num>
  <w:num w:numId="7">
    <w:abstractNumId w:val="11"/>
  </w:num>
  <w:num w:numId="8">
    <w:abstractNumId w:val="16"/>
  </w:num>
  <w:num w:numId="9">
    <w:abstractNumId w:val="7"/>
  </w:num>
  <w:num w:numId="10">
    <w:abstractNumId w:val="2"/>
  </w:num>
  <w:num w:numId="11">
    <w:abstractNumId w:val="8"/>
  </w:num>
  <w:num w:numId="12">
    <w:abstractNumId w:val="6"/>
  </w:num>
  <w:num w:numId="13">
    <w:abstractNumId w:val="1"/>
  </w:num>
  <w:num w:numId="14">
    <w:abstractNumId w:val="0"/>
  </w:num>
  <w:num w:numId="15">
    <w:abstractNumId w:val="1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F3118"/>
    <w:rsid w:val="00012F76"/>
    <w:rsid w:val="00015841"/>
    <w:rsid w:val="00046DB1"/>
    <w:rsid w:val="000530B5"/>
    <w:rsid w:val="0007164C"/>
    <w:rsid w:val="00077F6C"/>
    <w:rsid w:val="0008311A"/>
    <w:rsid w:val="000933B3"/>
    <w:rsid w:val="00095CD5"/>
    <w:rsid w:val="000B54FF"/>
    <w:rsid w:val="000D4B5C"/>
    <w:rsid w:val="00111BD1"/>
    <w:rsid w:val="00125E13"/>
    <w:rsid w:val="00134748"/>
    <w:rsid w:val="00144AEF"/>
    <w:rsid w:val="00166AC5"/>
    <w:rsid w:val="00171C97"/>
    <w:rsid w:val="001A3B1C"/>
    <w:rsid w:val="001D38C4"/>
    <w:rsid w:val="001D7BF6"/>
    <w:rsid w:val="001E1D93"/>
    <w:rsid w:val="0021251A"/>
    <w:rsid w:val="00213856"/>
    <w:rsid w:val="00217B18"/>
    <w:rsid w:val="00223B48"/>
    <w:rsid w:val="002603BB"/>
    <w:rsid w:val="00280784"/>
    <w:rsid w:val="0029032C"/>
    <w:rsid w:val="002956EB"/>
    <w:rsid w:val="002B48D0"/>
    <w:rsid w:val="002C2A0E"/>
    <w:rsid w:val="0030405F"/>
    <w:rsid w:val="003212AC"/>
    <w:rsid w:val="0034126E"/>
    <w:rsid w:val="00376D94"/>
    <w:rsid w:val="003858AB"/>
    <w:rsid w:val="003864EF"/>
    <w:rsid w:val="00397412"/>
    <w:rsid w:val="003C2E63"/>
    <w:rsid w:val="003C62B8"/>
    <w:rsid w:val="0040118E"/>
    <w:rsid w:val="004039D9"/>
    <w:rsid w:val="00417110"/>
    <w:rsid w:val="0042557E"/>
    <w:rsid w:val="00446383"/>
    <w:rsid w:val="00475723"/>
    <w:rsid w:val="004C5D01"/>
    <w:rsid w:val="004E1294"/>
    <w:rsid w:val="005072D5"/>
    <w:rsid w:val="00513C1F"/>
    <w:rsid w:val="005155C0"/>
    <w:rsid w:val="00582C83"/>
    <w:rsid w:val="005E78E2"/>
    <w:rsid w:val="00600BFE"/>
    <w:rsid w:val="00611C3E"/>
    <w:rsid w:val="0061507E"/>
    <w:rsid w:val="006227BD"/>
    <w:rsid w:val="0063651F"/>
    <w:rsid w:val="006554D7"/>
    <w:rsid w:val="006658CF"/>
    <w:rsid w:val="00684027"/>
    <w:rsid w:val="006A5946"/>
    <w:rsid w:val="006F0293"/>
    <w:rsid w:val="007000E0"/>
    <w:rsid w:val="00724C5E"/>
    <w:rsid w:val="00740643"/>
    <w:rsid w:val="00782526"/>
    <w:rsid w:val="0079549E"/>
    <w:rsid w:val="007D5B06"/>
    <w:rsid w:val="007F5524"/>
    <w:rsid w:val="007F689C"/>
    <w:rsid w:val="00846882"/>
    <w:rsid w:val="008474F3"/>
    <w:rsid w:val="0086377E"/>
    <w:rsid w:val="008749A4"/>
    <w:rsid w:val="00892778"/>
    <w:rsid w:val="008A7434"/>
    <w:rsid w:val="008A79C3"/>
    <w:rsid w:val="008C66D4"/>
    <w:rsid w:val="008C6BB1"/>
    <w:rsid w:val="008E6F52"/>
    <w:rsid w:val="008E7AB0"/>
    <w:rsid w:val="009051B2"/>
    <w:rsid w:val="00905C79"/>
    <w:rsid w:val="009255F5"/>
    <w:rsid w:val="00930398"/>
    <w:rsid w:val="0093281D"/>
    <w:rsid w:val="00952061"/>
    <w:rsid w:val="009825A0"/>
    <w:rsid w:val="00985302"/>
    <w:rsid w:val="009D079F"/>
    <w:rsid w:val="009D5016"/>
    <w:rsid w:val="009F6706"/>
    <w:rsid w:val="00A0144A"/>
    <w:rsid w:val="00A06980"/>
    <w:rsid w:val="00A114F1"/>
    <w:rsid w:val="00A37B25"/>
    <w:rsid w:val="00A558A2"/>
    <w:rsid w:val="00A82C46"/>
    <w:rsid w:val="00AC1D9F"/>
    <w:rsid w:val="00AC5D18"/>
    <w:rsid w:val="00AD16D3"/>
    <w:rsid w:val="00AD1C84"/>
    <w:rsid w:val="00AD20AB"/>
    <w:rsid w:val="00AF0BDD"/>
    <w:rsid w:val="00B019D5"/>
    <w:rsid w:val="00B12D71"/>
    <w:rsid w:val="00B253CD"/>
    <w:rsid w:val="00B43982"/>
    <w:rsid w:val="00B54129"/>
    <w:rsid w:val="00B70697"/>
    <w:rsid w:val="00B87CBD"/>
    <w:rsid w:val="00BB5D2F"/>
    <w:rsid w:val="00BD276B"/>
    <w:rsid w:val="00C32239"/>
    <w:rsid w:val="00C41856"/>
    <w:rsid w:val="00C63105"/>
    <w:rsid w:val="00C72008"/>
    <w:rsid w:val="00C929EE"/>
    <w:rsid w:val="00C93289"/>
    <w:rsid w:val="00CB15D8"/>
    <w:rsid w:val="00CC35EE"/>
    <w:rsid w:val="00CE7207"/>
    <w:rsid w:val="00CF5A04"/>
    <w:rsid w:val="00D04BB1"/>
    <w:rsid w:val="00D273BE"/>
    <w:rsid w:val="00D333E4"/>
    <w:rsid w:val="00D3685D"/>
    <w:rsid w:val="00D678E5"/>
    <w:rsid w:val="00D754D9"/>
    <w:rsid w:val="00D8056A"/>
    <w:rsid w:val="00D83045"/>
    <w:rsid w:val="00D90B58"/>
    <w:rsid w:val="00DA4E3C"/>
    <w:rsid w:val="00DD5D45"/>
    <w:rsid w:val="00DE3388"/>
    <w:rsid w:val="00E031CA"/>
    <w:rsid w:val="00E74F53"/>
    <w:rsid w:val="00E7564F"/>
    <w:rsid w:val="00EA2EFF"/>
    <w:rsid w:val="00EB322A"/>
    <w:rsid w:val="00EE559B"/>
    <w:rsid w:val="00F01450"/>
    <w:rsid w:val="00F2552D"/>
    <w:rsid w:val="00F30616"/>
    <w:rsid w:val="00F30870"/>
    <w:rsid w:val="00F36985"/>
    <w:rsid w:val="00F37D85"/>
    <w:rsid w:val="00F8434D"/>
    <w:rsid w:val="00FB36A3"/>
    <w:rsid w:val="00FC12E7"/>
    <w:rsid w:val="00FC2441"/>
    <w:rsid w:val="00FD6471"/>
    <w:rsid w:val="00FF3118"/>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A0E"/>
  </w:style>
  <w:style w:type="paragraph" w:styleId="a5">
    <w:name w:val="footer"/>
    <w:basedOn w:val="a"/>
    <w:link w:val="a6"/>
    <w:uiPriority w:val="99"/>
    <w:unhideWhenUsed/>
    <w:rsid w:val="002C2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A0E"/>
  </w:style>
  <w:style w:type="paragraph" w:styleId="a7">
    <w:name w:val="List Paragraph"/>
    <w:basedOn w:val="a"/>
    <w:uiPriority w:val="34"/>
    <w:qFormat/>
    <w:rsid w:val="00611C3E"/>
    <w:pPr>
      <w:ind w:left="720"/>
      <w:contextualSpacing/>
    </w:pPr>
    <w:rPr>
      <w:rFonts w:eastAsiaTheme="minorHAnsi"/>
      <w:lang w:eastAsia="en-US"/>
    </w:rPr>
  </w:style>
  <w:style w:type="paragraph" w:styleId="a8">
    <w:name w:val="Normal (Web)"/>
    <w:basedOn w:val="a"/>
    <w:uiPriority w:val="99"/>
    <w:unhideWhenUsed/>
    <w:rsid w:val="00611C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9">
    <w:name w:val="Hyperlink"/>
    <w:basedOn w:val="a0"/>
    <w:uiPriority w:val="99"/>
    <w:unhideWhenUsed/>
    <w:rsid w:val="00611C3E"/>
    <w:rPr>
      <w:color w:val="0000FF" w:themeColor="hyperlink"/>
      <w:u w:val="single"/>
    </w:rPr>
  </w:style>
  <w:style w:type="paragraph" w:customStyle="1" w:styleId="keywordlista">
    <w:name w:val="keywordlista"/>
    <w:basedOn w:val="a"/>
    <w:rsid w:val="00611C3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864EF"/>
    <w:rPr>
      <w:color w:val="800080" w:themeColor="followedHyperlink"/>
      <w:u w:val="single"/>
    </w:rPr>
  </w:style>
  <w:style w:type="paragraph" w:styleId="ab">
    <w:name w:val="Balloon Text"/>
    <w:basedOn w:val="a"/>
    <w:link w:val="ac"/>
    <w:uiPriority w:val="99"/>
    <w:semiHidden/>
    <w:unhideWhenUsed/>
    <w:rsid w:val="009303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0398"/>
    <w:rPr>
      <w:rFonts w:ascii="Tahoma" w:hAnsi="Tahoma" w:cs="Tahoma"/>
      <w:sz w:val="16"/>
      <w:szCs w:val="16"/>
    </w:rPr>
  </w:style>
  <w:style w:type="paragraph" w:customStyle="1" w:styleId="podpis">
    <w:name w:val="podpis"/>
    <w:basedOn w:val="a"/>
    <w:rsid w:val="00D3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D333E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333E4"/>
    <w:rPr>
      <w:b/>
      <w:bCs/>
    </w:rPr>
  </w:style>
  <w:style w:type="table" w:styleId="ae">
    <w:name w:val="Table Grid"/>
    <w:basedOn w:val="a1"/>
    <w:uiPriority w:val="59"/>
    <w:rsid w:val="004039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03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A0E"/>
  </w:style>
  <w:style w:type="paragraph" w:styleId="a5">
    <w:name w:val="footer"/>
    <w:basedOn w:val="a"/>
    <w:link w:val="a6"/>
    <w:uiPriority w:val="99"/>
    <w:unhideWhenUsed/>
    <w:rsid w:val="002C2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A0E"/>
  </w:style>
  <w:style w:type="paragraph" w:styleId="a7">
    <w:name w:val="List Paragraph"/>
    <w:basedOn w:val="a"/>
    <w:uiPriority w:val="34"/>
    <w:qFormat/>
    <w:rsid w:val="00611C3E"/>
    <w:pPr>
      <w:ind w:left="720"/>
      <w:contextualSpacing/>
    </w:pPr>
    <w:rPr>
      <w:rFonts w:eastAsiaTheme="minorHAnsi"/>
      <w:lang w:eastAsia="en-US"/>
    </w:rPr>
  </w:style>
  <w:style w:type="paragraph" w:styleId="a8">
    <w:name w:val="Normal (Web)"/>
    <w:basedOn w:val="a"/>
    <w:uiPriority w:val="99"/>
    <w:unhideWhenUsed/>
    <w:rsid w:val="00611C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9">
    <w:name w:val="Hyperlink"/>
    <w:basedOn w:val="a0"/>
    <w:uiPriority w:val="99"/>
    <w:unhideWhenUsed/>
    <w:rsid w:val="00611C3E"/>
    <w:rPr>
      <w:color w:val="0000FF" w:themeColor="hyperlink"/>
      <w:u w:val="single"/>
    </w:rPr>
  </w:style>
  <w:style w:type="paragraph" w:customStyle="1" w:styleId="keywordlista">
    <w:name w:val="keywordlista"/>
    <w:basedOn w:val="a"/>
    <w:rsid w:val="00611C3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864EF"/>
    <w:rPr>
      <w:color w:val="800080" w:themeColor="followedHyperlink"/>
      <w:u w:val="single"/>
    </w:rPr>
  </w:style>
  <w:style w:type="paragraph" w:styleId="ab">
    <w:name w:val="Balloon Text"/>
    <w:basedOn w:val="a"/>
    <w:link w:val="ac"/>
    <w:uiPriority w:val="99"/>
    <w:semiHidden/>
    <w:unhideWhenUsed/>
    <w:rsid w:val="009303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0398"/>
    <w:rPr>
      <w:rFonts w:ascii="Tahoma" w:hAnsi="Tahoma" w:cs="Tahoma"/>
      <w:sz w:val="16"/>
      <w:szCs w:val="16"/>
    </w:rPr>
  </w:style>
  <w:style w:type="paragraph" w:customStyle="1" w:styleId="podpis">
    <w:name w:val="podpis"/>
    <w:basedOn w:val="a"/>
    <w:rsid w:val="00D33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D333E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333E4"/>
    <w:rPr>
      <w:b/>
      <w:bCs/>
    </w:rPr>
  </w:style>
  <w:style w:type="table" w:styleId="ae">
    <w:name w:val="Table Grid"/>
    <w:basedOn w:val="a1"/>
    <w:uiPriority w:val="59"/>
    <w:rsid w:val="004039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39D9"/>
  </w:style>
</w:styles>
</file>

<file path=word/webSettings.xml><?xml version="1.0" encoding="utf-8"?>
<w:webSettings xmlns:r="http://schemas.openxmlformats.org/officeDocument/2006/relationships" xmlns:w="http://schemas.openxmlformats.org/wordprocessingml/2006/main">
  <w:divs>
    <w:div w:id="853156198">
      <w:bodyDiv w:val="1"/>
      <w:marLeft w:val="0"/>
      <w:marRight w:val="0"/>
      <w:marTop w:val="0"/>
      <w:marBottom w:val="0"/>
      <w:divBdr>
        <w:top w:val="none" w:sz="0" w:space="0" w:color="auto"/>
        <w:left w:val="none" w:sz="0" w:space="0" w:color="auto"/>
        <w:bottom w:val="none" w:sz="0" w:space="0" w:color="auto"/>
        <w:right w:val="none" w:sz="0" w:space="0" w:color="auto"/>
      </w:divBdr>
    </w:div>
    <w:div w:id="10250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ecology.info/term/3959/" TargetMode="External"/><Relationship Id="rId13" Type="http://schemas.openxmlformats.org/officeDocument/2006/relationships/hyperlink" Target="http://www.murman.ru/ecology/comitet/report99/part1_2_3.html" TargetMode="External"/><Relationship Id="rId18" Type="http://schemas.openxmlformats.org/officeDocument/2006/relationships/hyperlink" Target="http://www/researcher.ru/methodics/method/SNIP/a_lxiure.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searcher.ru/methodics/method/SNIP/a_lxiure.html" TargetMode="External"/><Relationship Id="rId17" Type="http://schemas.openxmlformats.org/officeDocument/2006/relationships/hyperlink" Target="http://lib4all.ru/base/B3337/B3337Part20-109.php" TargetMode="External"/><Relationship Id="rId25" Type="http://schemas.openxmlformats.org/officeDocument/2006/relationships/image" Target="media/image6.jpeg"/><Relationship Id="rId33" Type="http://schemas.openxmlformats.org/officeDocument/2006/relationships/hyperlink" Target="http://www.rosteplo.ru/Npb_files/npb_shablon.php?id=885" TargetMode="External"/><Relationship Id="rId2" Type="http://schemas.openxmlformats.org/officeDocument/2006/relationships/numbering" Target="numbering.xml"/><Relationship Id="rId16" Type="http://schemas.openxmlformats.org/officeDocument/2006/relationships/hyperlink" Target="http://lib4all.ru/base/B3337/B3337Part20-109.php" TargetMode="External"/><Relationship Id="rId20" Type="http://schemas.openxmlformats.org/officeDocument/2006/relationships/hyperlink" Target="http://lib4all.ru/base/B3337/B3337Part20-109.php" TargetMode="External"/><Relationship Id="rId29" Type="http://schemas.openxmlformats.org/officeDocument/2006/relationships/hyperlink" Target="http://www.researcher.ru/methodics/method/SNIP/a_1xi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vogue.ru/news/himija-vodoema.html" TargetMode="External"/><Relationship Id="rId24" Type="http://schemas.openxmlformats.org/officeDocument/2006/relationships/image" Target="media/image5.jpeg"/><Relationship Id="rId32" Type="http://schemas.openxmlformats.org/officeDocument/2006/relationships/hyperlink" Target="http://www.murman.ru/ecology/comitet/report99/part1_2_3.htm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hyperlink" Target="http://ru-ecology.info/term/3959/" TargetMode="External"/><Relationship Id="rId36" Type="http://schemas.openxmlformats.org/officeDocument/2006/relationships/theme" Target="theme/theme1.xml"/><Relationship Id="rId10" Type="http://schemas.openxmlformats.org/officeDocument/2006/relationships/hyperlink" Target="http://lib4all.ru/base/B3337/B3337Part20-109.php" TargetMode="External"/><Relationship Id="rId19" Type="http://schemas.openxmlformats.org/officeDocument/2006/relationships/hyperlink" Target="http://lib4all.ru/base/B3337/B3337Part20-109.php" TargetMode="External"/><Relationship Id="rId31" Type="http://schemas.openxmlformats.org/officeDocument/2006/relationships/hyperlink" Target="http://www.murman.ru/ecology/comitet/report99/part1_2_3.html" TargetMode="External"/><Relationship Id="rId4" Type="http://schemas.openxmlformats.org/officeDocument/2006/relationships/settings" Target="settings.xml"/><Relationship Id="rId9" Type="http://schemas.openxmlformats.org/officeDocument/2006/relationships/hyperlink" Target="http://www/researcher.ru/methodics/method/SNIP/a_lxiure.html" TargetMode="External"/><Relationship Id="rId14" Type="http://schemas.openxmlformats.org/officeDocument/2006/relationships/hyperlink" Target="http://www.murman.ru/ecology/comitet/report99/part1_2_3.html" TargetMode="External"/><Relationship Id="rId22" Type="http://schemas.openxmlformats.org/officeDocument/2006/relationships/image" Target="media/image3.jpeg"/><Relationship Id="rId27" Type="http://schemas.openxmlformats.org/officeDocument/2006/relationships/hyperlink" Target="http://www.rosteplo.ru/Npb_files/npb_shablon.php?id=885" TargetMode="External"/><Relationship Id="rId30" Type="http://schemas.openxmlformats.org/officeDocument/2006/relationships/hyperlink" Target="http://www.aquavogue.ru/news/himija-vodoema.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9161-6A44-4DA3-9C73-64D819A9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7431</Words>
  <Characters>42358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Лиса</dc:creator>
  <cp:lastModifiedBy>Лиса</cp:lastModifiedBy>
  <cp:revision>5</cp:revision>
  <dcterms:created xsi:type="dcterms:W3CDTF">2015-05-04T17:54:00Z</dcterms:created>
  <dcterms:modified xsi:type="dcterms:W3CDTF">2015-05-04T18:19:00Z</dcterms:modified>
</cp:coreProperties>
</file>