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74" w:rsidRPr="00B82220" w:rsidRDefault="00065574" w:rsidP="00065574">
      <w:pPr>
        <w:spacing w:line="360" w:lineRule="auto"/>
        <w:jc w:val="center"/>
      </w:pPr>
      <w:r w:rsidRPr="00B82220">
        <w:t>Г</w:t>
      </w:r>
      <w:r>
        <w:t>Б</w:t>
      </w:r>
      <w:r w:rsidRPr="00B82220">
        <w:t xml:space="preserve">ОУ Гимназия </w:t>
      </w:r>
      <w:r>
        <w:t>№</w:t>
      </w:r>
      <w:r w:rsidRPr="00B82220">
        <w:t>1505</w:t>
      </w:r>
    </w:p>
    <w:p w:rsidR="00065574" w:rsidRPr="00B82220" w:rsidRDefault="00065574" w:rsidP="00065574">
      <w:pPr>
        <w:spacing w:line="360" w:lineRule="auto"/>
        <w:jc w:val="center"/>
      </w:pPr>
      <w:r w:rsidRPr="00B82220">
        <w:t>«Московская городская педагогическая гимназия-лаборатория»</w:t>
      </w:r>
    </w:p>
    <w:p w:rsidR="00065574" w:rsidRPr="00065574" w:rsidRDefault="00065574" w:rsidP="00065574">
      <w:pPr>
        <w:spacing w:line="360" w:lineRule="auto"/>
        <w:rPr>
          <w:lang w:val="en-US"/>
        </w:rPr>
      </w:pPr>
    </w:p>
    <w:p w:rsidR="00065574" w:rsidRPr="00B82220" w:rsidRDefault="00065574" w:rsidP="00065574">
      <w:pPr>
        <w:spacing w:line="360" w:lineRule="auto"/>
        <w:jc w:val="center"/>
      </w:pPr>
    </w:p>
    <w:p w:rsidR="00065574" w:rsidRPr="00DC1810" w:rsidRDefault="00065574" w:rsidP="00065574">
      <w:pPr>
        <w:spacing w:line="360" w:lineRule="auto"/>
        <w:jc w:val="center"/>
        <w:rPr>
          <w:b/>
          <w:sz w:val="36"/>
          <w:szCs w:val="36"/>
        </w:rPr>
      </w:pPr>
      <w:r>
        <w:rPr>
          <w:b/>
          <w:sz w:val="36"/>
          <w:szCs w:val="36"/>
        </w:rPr>
        <w:t>Дипломная работа</w:t>
      </w:r>
    </w:p>
    <w:p w:rsidR="00065574" w:rsidRPr="00065574" w:rsidRDefault="00065574" w:rsidP="00065574">
      <w:pPr>
        <w:spacing w:line="360" w:lineRule="auto"/>
        <w:jc w:val="center"/>
        <w:rPr>
          <w:sz w:val="36"/>
          <w:szCs w:val="36"/>
        </w:rPr>
      </w:pPr>
      <w:r w:rsidRPr="00065574">
        <w:rPr>
          <w:sz w:val="36"/>
          <w:szCs w:val="36"/>
          <w:bdr w:val="none" w:sz="0" w:space="0" w:color="auto" w:frame="1"/>
        </w:rPr>
        <w:t>Формирование военно-политической стратегии Византийской империи в эпоху Юстиниана Великого (анализ концепции Э.Литвака)</w:t>
      </w:r>
    </w:p>
    <w:p w:rsidR="00065574" w:rsidRPr="00B82220" w:rsidRDefault="00065574" w:rsidP="00065574">
      <w:pPr>
        <w:spacing w:line="360" w:lineRule="auto"/>
      </w:pPr>
    </w:p>
    <w:p w:rsidR="00065574" w:rsidRPr="00B82220" w:rsidRDefault="00065574" w:rsidP="00065574">
      <w:pPr>
        <w:spacing w:line="360" w:lineRule="auto"/>
      </w:pPr>
    </w:p>
    <w:p w:rsidR="00065574" w:rsidRPr="00B82220" w:rsidRDefault="00065574" w:rsidP="00065574">
      <w:pPr>
        <w:spacing w:line="360" w:lineRule="auto"/>
        <w:jc w:val="right"/>
      </w:pPr>
    </w:p>
    <w:p w:rsidR="00065574" w:rsidRPr="00DF77E1" w:rsidRDefault="00065574" w:rsidP="00065574">
      <w:pPr>
        <w:spacing w:line="360" w:lineRule="auto"/>
        <w:jc w:val="right"/>
        <w:rPr>
          <w:i/>
        </w:rPr>
      </w:pPr>
      <w:r w:rsidRPr="00DF77E1">
        <w:rPr>
          <w:i/>
        </w:rPr>
        <w:t xml:space="preserve">  </w:t>
      </w:r>
    </w:p>
    <w:p w:rsidR="00065574" w:rsidRDefault="00065574" w:rsidP="00065574">
      <w:pPr>
        <w:spacing w:line="360" w:lineRule="auto"/>
        <w:jc w:val="right"/>
      </w:pPr>
      <w:r w:rsidRPr="00E14E07">
        <w:rPr>
          <w:i/>
        </w:rPr>
        <w:t>автор</w:t>
      </w:r>
      <w:r>
        <w:t>: ученик 10</w:t>
      </w:r>
      <w:r w:rsidRPr="00B82220">
        <w:t xml:space="preserve"> класса «А»</w:t>
      </w:r>
      <w:r>
        <w:t xml:space="preserve"> </w:t>
      </w:r>
    </w:p>
    <w:p w:rsidR="00065574" w:rsidRPr="00B82220" w:rsidRDefault="00065574" w:rsidP="00065574">
      <w:pPr>
        <w:spacing w:line="360" w:lineRule="auto"/>
        <w:jc w:val="right"/>
      </w:pPr>
      <w:r>
        <w:t>Василенок Павел</w:t>
      </w:r>
    </w:p>
    <w:p w:rsidR="00065574" w:rsidRPr="00B82220" w:rsidRDefault="00065574" w:rsidP="00065574">
      <w:pPr>
        <w:spacing w:line="360" w:lineRule="auto"/>
        <w:jc w:val="right"/>
      </w:pPr>
      <w:r w:rsidRPr="00E14E07">
        <w:rPr>
          <w:i/>
        </w:rPr>
        <w:t>Руководитель</w:t>
      </w:r>
      <w:r>
        <w:rPr>
          <w:i/>
        </w:rPr>
        <w:t xml:space="preserve">: </w:t>
      </w:r>
      <w:r>
        <w:t>Наумов Л.А.</w:t>
      </w:r>
    </w:p>
    <w:p w:rsidR="00065574" w:rsidRPr="00B82220" w:rsidRDefault="00065574" w:rsidP="00065574">
      <w:pPr>
        <w:spacing w:line="360" w:lineRule="auto"/>
      </w:pPr>
    </w:p>
    <w:p w:rsidR="00065574" w:rsidRPr="00B82220" w:rsidRDefault="00065574" w:rsidP="00065574">
      <w:pPr>
        <w:spacing w:line="360" w:lineRule="auto"/>
      </w:pPr>
    </w:p>
    <w:p w:rsidR="00065574" w:rsidRPr="00B82220" w:rsidRDefault="00065574" w:rsidP="00065574">
      <w:pPr>
        <w:spacing w:line="360" w:lineRule="auto"/>
      </w:pPr>
    </w:p>
    <w:p w:rsidR="00065574" w:rsidRPr="00B82220" w:rsidRDefault="00065574" w:rsidP="00065574">
      <w:pPr>
        <w:spacing w:line="360" w:lineRule="auto"/>
      </w:pPr>
    </w:p>
    <w:p w:rsidR="00065574" w:rsidRPr="00B82220" w:rsidRDefault="00065574" w:rsidP="00065574">
      <w:pPr>
        <w:spacing w:line="360" w:lineRule="auto"/>
      </w:pPr>
    </w:p>
    <w:p w:rsidR="00065574" w:rsidRPr="00065574" w:rsidRDefault="00065574" w:rsidP="00065574">
      <w:pPr>
        <w:spacing w:line="360" w:lineRule="auto"/>
        <w:rPr>
          <w:lang w:val="en-US"/>
        </w:rPr>
      </w:pPr>
    </w:p>
    <w:p w:rsidR="00065574" w:rsidRDefault="00065574" w:rsidP="00065574">
      <w:pPr>
        <w:spacing w:line="360" w:lineRule="auto"/>
        <w:jc w:val="center"/>
      </w:pPr>
      <w:r w:rsidRPr="00B82220">
        <w:t>Москва</w:t>
      </w:r>
    </w:p>
    <w:p w:rsidR="00065574" w:rsidRDefault="00065574" w:rsidP="00065574">
      <w:pPr>
        <w:spacing w:line="360" w:lineRule="auto"/>
        <w:jc w:val="center"/>
      </w:pPr>
      <w:r>
        <w:t>2014</w:t>
      </w:r>
    </w:p>
    <w:p w:rsidR="00CC4E09" w:rsidRPr="00065574" w:rsidRDefault="00065574" w:rsidP="00875963">
      <w:pPr>
        <w:shd w:val="clear" w:color="auto" w:fill="FFFFFF"/>
        <w:spacing w:after="0" w:line="36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ВВЕДЕНИЕ</w:t>
      </w:r>
    </w:p>
    <w:p w:rsidR="00065574" w:rsidRPr="002944D7" w:rsidRDefault="00065574" w:rsidP="00065574">
      <w:pPr>
        <w:shd w:val="clear" w:color="auto" w:fill="FFFFFF"/>
        <w:spacing w:after="0" w:line="360" w:lineRule="atLeast"/>
        <w:rPr>
          <w:rFonts w:ascii="Times New Roman" w:eastAsia="Times New Roman" w:hAnsi="Times New Roman" w:cs="Times New Roman"/>
          <w:bCs/>
          <w:color w:val="000000"/>
          <w:sz w:val="24"/>
          <w:szCs w:val="24"/>
          <w:lang w:eastAsia="ru-RU"/>
        </w:rPr>
      </w:pPr>
      <w:r w:rsidRPr="002944D7">
        <w:rPr>
          <w:rFonts w:ascii="Times New Roman" w:eastAsia="Times New Roman" w:hAnsi="Times New Roman" w:cs="Times New Roman"/>
          <w:bCs/>
          <w:color w:val="FF0000"/>
          <w:sz w:val="24"/>
          <w:szCs w:val="24"/>
          <w:lang w:eastAsia="ru-RU"/>
        </w:rPr>
        <w:t>Актуальность</w:t>
      </w:r>
      <w:r w:rsidRPr="002944D7">
        <w:rPr>
          <w:rFonts w:ascii="Times New Roman" w:eastAsia="Times New Roman" w:hAnsi="Times New Roman" w:cs="Times New Roman"/>
          <w:bCs/>
          <w:color w:val="000000"/>
          <w:sz w:val="24"/>
          <w:szCs w:val="24"/>
          <w:lang w:eastAsia="ru-RU"/>
        </w:rPr>
        <w:t xml:space="preserve"> Византийское наследство!  Россия  - страна с православной традицией, византийской традицией: храмы, иконы, богословие. Все это знают. Но мне кажется важно и </w:t>
      </w:r>
      <w:proofErr w:type="gramStart"/>
      <w:r w:rsidRPr="002944D7">
        <w:rPr>
          <w:rFonts w:ascii="Times New Roman" w:eastAsia="Times New Roman" w:hAnsi="Times New Roman" w:cs="Times New Roman"/>
          <w:bCs/>
          <w:color w:val="000000"/>
          <w:sz w:val="24"/>
          <w:szCs w:val="24"/>
          <w:lang w:eastAsia="ru-RU"/>
        </w:rPr>
        <w:t>другое</w:t>
      </w:r>
      <w:proofErr w:type="gramEnd"/>
      <w:r w:rsidRPr="002944D7">
        <w:rPr>
          <w:rFonts w:ascii="Times New Roman" w:eastAsia="Times New Roman" w:hAnsi="Times New Roman" w:cs="Times New Roman"/>
          <w:bCs/>
          <w:color w:val="000000"/>
          <w:sz w:val="24"/>
          <w:szCs w:val="24"/>
          <w:lang w:eastAsia="ru-RU"/>
        </w:rPr>
        <w:t>: опыт византийской империи в организации армии, дипломатии, государственного аппарата, внутренней политики...</w:t>
      </w:r>
    </w:p>
    <w:p w:rsidR="00065574" w:rsidRPr="002944D7" w:rsidRDefault="00065574" w:rsidP="00065574">
      <w:pPr>
        <w:shd w:val="clear" w:color="auto" w:fill="FFFFFF"/>
        <w:spacing w:after="0" w:line="360" w:lineRule="atLeast"/>
        <w:rPr>
          <w:rFonts w:ascii="Times New Roman" w:eastAsia="Times New Roman" w:hAnsi="Times New Roman" w:cs="Times New Roman"/>
          <w:bCs/>
          <w:color w:val="000000"/>
          <w:sz w:val="24"/>
          <w:szCs w:val="24"/>
          <w:lang w:eastAsia="ru-RU"/>
        </w:rPr>
      </w:pPr>
      <w:r w:rsidRPr="002944D7">
        <w:rPr>
          <w:rFonts w:ascii="Times New Roman" w:eastAsia="Times New Roman" w:hAnsi="Times New Roman" w:cs="Times New Roman"/>
          <w:bCs/>
          <w:color w:val="000000"/>
          <w:sz w:val="24"/>
          <w:szCs w:val="24"/>
          <w:lang w:eastAsia="ru-RU"/>
        </w:rPr>
        <w:t>Нам сейчас важно не просто знать, а именно понимать этот опыт, чтобы его использовать. Военные, политики и дипломаты  Империи Греков смогли создать и сохранить силу и величие Византии в течени</w:t>
      </w:r>
      <w:proofErr w:type="gramStart"/>
      <w:r w:rsidRPr="002944D7">
        <w:rPr>
          <w:rFonts w:ascii="Times New Roman" w:eastAsia="Times New Roman" w:hAnsi="Times New Roman" w:cs="Times New Roman"/>
          <w:bCs/>
          <w:color w:val="000000"/>
          <w:sz w:val="24"/>
          <w:szCs w:val="24"/>
          <w:lang w:eastAsia="ru-RU"/>
        </w:rPr>
        <w:t>и</w:t>
      </w:r>
      <w:proofErr w:type="gramEnd"/>
      <w:r w:rsidRPr="002944D7">
        <w:rPr>
          <w:rFonts w:ascii="Times New Roman" w:eastAsia="Times New Roman" w:hAnsi="Times New Roman" w:cs="Times New Roman"/>
          <w:bCs/>
          <w:color w:val="000000"/>
          <w:sz w:val="24"/>
          <w:szCs w:val="24"/>
          <w:lang w:eastAsia="ru-RU"/>
        </w:rPr>
        <w:t xml:space="preserve"> 1000 лет (минимум 800). Мы наследники Империи последние 500 лет, с того момента как у нас на гербе их двуглавый орел. Если мы изучим и применим их опыт, то сможем продлить наше существование еще на очень большой период - в XXIV-XXV вв. минимум. Оно того стоит.</w:t>
      </w:r>
    </w:p>
    <w:p w:rsidR="00065574" w:rsidRPr="002944D7" w:rsidRDefault="00065574" w:rsidP="00065574">
      <w:pPr>
        <w:shd w:val="clear" w:color="auto" w:fill="FFFFFF"/>
        <w:spacing w:after="0" w:line="360" w:lineRule="atLeast"/>
        <w:rPr>
          <w:rFonts w:ascii="Times New Roman" w:eastAsia="Times New Roman" w:hAnsi="Times New Roman" w:cs="Times New Roman"/>
          <w:bCs/>
          <w:color w:val="000000"/>
          <w:sz w:val="24"/>
          <w:szCs w:val="24"/>
          <w:lang w:eastAsia="ru-RU"/>
        </w:rPr>
      </w:pPr>
      <w:r w:rsidRPr="002944D7">
        <w:rPr>
          <w:rFonts w:ascii="Times New Roman" w:eastAsia="Times New Roman" w:hAnsi="Times New Roman" w:cs="Times New Roman"/>
          <w:bCs/>
          <w:color w:val="000000"/>
          <w:sz w:val="24"/>
          <w:szCs w:val="24"/>
          <w:lang w:eastAsia="ru-RU"/>
        </w:rPr>
        <w:t>В Греции и на Кипре в монастырях и у многих храмов висят два флага: национальный греческий и желтый с двуглавым орлом (флаг Византийской империи). Они так показывают свою верность традиции.</w:t>
      </w:r>
    </w:p>
    <w:p w:rsidR="00065574" w:rsidRPr="00AC7EE4" w:rsidRDefault="00065574" w:rsidP="0006557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прошлом году я уже затрагивал эту тему, я узнавал о военной стратегии Юстиниана, но только на примере славян. В этом году мое исследование заключается в изучении других войн византийской империи в это время, и критического анализа концепции американского историка Э. Литвака. Изучать эти войны (с персами, с готами и с вандалами) я буду с помощью сочинений современника этих событий, </w:t>
      </w:r>
      <w:proofErr w:type="spellStart"/>
      <w:r>
        <w:rPr>
          <w:rFonts w:ascii="Times New Roman" w:eastAsia="Times New Roman" w:hAnsi="Times New Roman" w:cs="Times New Roman"/>
          <w:bCs/>
          <w:color w:val="000000"/>
          <w:sz w:val="24"/>
          <w:szCs w:val="24"/>
          <w:lang w:eastAsia="ru-RU"/>
        </w:rPr>
        <w:t>Прокопий</w:t>
      </w:r>
      <w:proofErr w:type="spellEnd"/>
      <w:r>
        <w:rPr>
          <w:rFonts w:ascii="Times New Roman" w:eastAsia="Times New Roman" w:hAnsi="Times New Roman" w:cs="Times New Roman"/>
          <w:bCs/>
          <w:color w:val="000000"/>
          <w:sz w:val="24"/>
          <w:szCs w:val="24"/>
          <w:lang w:eastAsia="ru-RU"/>
        </w:rPr>
        <w:t xml:space="preserve"> </w:t>
      </w:r>
      <w:r w:rsidRPr="00AC7EE4">
        <w:rPr>
          <w:rFonts w:ascii="Times New Roman" w:eastAsia="Times New Roman" w:hAnsi="Times New Roman" w:cs="Times New Roman"/>
          <w:bCs/>
          <w:color w:val="000000"/>
          <w:sz w:val="24"/>
          <w:szCs w:val="24"/>
          <w:lang w:eastAsia="ru-RU"/>
        </w:rPr>
        <w:t xml:space="preserve">Кесарийского, который к тому же был приближенным Юстиниана. </w:t>
      </w:r>
    </w:p>
    <w:p w:rsidR="00065574" w:rsidRPr="00AC7EE4" w:rsidRDefault="00065574" w:rsidP="00065574">
      <w:pPr>
        <w:rPr>
          <w:rFonts w:ascii="Times New Roman" w:hAnsi="Times New Roman" w:cs="Times New Roman"/>
          <w:color w:val="000000"/>
          <w:sz w:val="24"/>
          <w:szCs w:val="24"/>
          <w:shd w:val="clear" w:color="auto" w:fill="FFFFFF"/>
        </w:rPr>
      </w:pPr>
      <w:r w:rsidRPr="00AC7EE4">
        <w:rPr>
          <w:rFonts w:ascii="Times New Roman" w:hAnsi="Times New Roman" w:cs="Times New Roman"/>
          <w:color w:val="000000"/>
          <w:sz w:val="24"/>
          <w:szCs w:val="24"/>
          <w:shd w:val="clear" w:color="auto" w:fill="FFFFFF"/>
        </w:rPr>
        <w:t xml:space="preserve">Я выбрал фрагменты истории </w:t>
      </w:r>
      <w:proofErr w:type="spellStart"/>
      <w:r w:rsidRPr="00AC7EE4">
        <w:rPr>
          <w:rFonts w:ascii="Times New Roman" w:hAnsi="Times New Roman" w:cs="Times New Roman"/>
          <w:color w:val="000000"/>
          <w:sz w:val="24"/>
          <w:szCs w:val="24"/>
          <w:shd w:val="clear" w:color="auto" w:fill="FFFFFF"/>
        </w:rPr>
        <w:t>Прокопия</w:t>
      </w:r>
      <w:proofErr w:type="spellEnd"/>
      <w:r w:rsidRPr="00AC7EE4">
        <w:rPr>
          <w:rFonts w:ascii="Times New Roman" w:hAnsi="Times New Roman" w:cs="Times New Roman"/>
          <w:color w:val="000000"/>
          <w:sz w:val="24"/>
          <w:szCs w:val="24"/>
          <w:shd w:val="clear" w:color="auto" w:fill="FFFFFF"/>
        </w:rPr>
        <w:t xml:space="preserve"> </w:t>
      </w:r>
      <w:proofErr w:type="gramStart"/>
      <w:r w:rsidRPr="00AC7EE4">
        <w:rPr>
          <w:rFonts w:ascii="Times New Roman" w:hAnsi="Times New Roman" w:cs="Times New Roman"/>
          <w:color w:val="000000"/>
          <w:sz w:val="24"/>
          <w:szCs w:val="24"/>
          <w:shd w:val="clear" w:color="auto" w:fill="FFFFFF"/>
        </w:rPr>
        <w:t>Кесарийского</w:t>
      </w:r>
      <w:proofErr w:type="gramEnd"/>
      <w:r w:rsidRPr="00AC7EE4">
        <w:rPr>
          <w:rFonts w:ascii="Times New Roman" w:hAnsi="Times New Roman" w:cs="Times New Roman"/>
          <w:color w:val="000000"/>
          <w:sz w:val="24"/>
          <w:szCs w:val="24"/>
          <w:shd w:val="clear" w:color="auto" w:fill="FFFFFF"/>
        </w:rPr>
        <w:t xml:space="preserve">, в которых византийские военачальники рассуждают о своей стратегии, о сильных и слабых сторонах своей армии. Это позволило мне изучить, какой была  стратегия в этот период. Кроме того я использовал фрагменты речей противников империи, в которых также характеризуются сильные и слабые стороны византийцев. </w:t>
      </w:r>
    </w:p>
    <w:p w:rsidR="00065574" w:rsidRPr="00AC7EE4" w:rsidRDefault="00065574" w:rsidP="00065574">
      <w:pPr>
        <w:rPr>
          <w:rFonts w:ascii="Times New Roman" w:hAnsi="Times New Roman" w:cs="Times New Roman"/>
          <w:color w:val="000000"/>
          <w:sz w:val="24"/>
          <w:szCs w:val="24"/>
          <w:shd w:val="clear" w:color="auto" w:fill="FFFFFF"/>
        </w:rPr>
      </w:pPr>
      <w:r w:rsidRPr="00AC7EE4">
        <w:rPr>
          <w:rFonts w:ascii="Times New Roman" w:hAnsi="Times New Roman" w:cs="Times New Roman"/>
          <w:color w:val="000000"/>
          <w:sz w:val="24"/>
          <w:szCs w:val="24"/>
          <w:shd w:val="clear" w:color="auto" w:fill="FFFFFF"/>
        </w:rPr>
        <w:t xml:space="preserve">Количество таких фрагментов в сочинениях </w:t>
      </w:r>
      <w:proofErr w:type="spellStart"/>
      <w:r w:rsidRPr="00AC7EE4">
        <w:rPr>
          <w:rFonts w:ascii="Times New Roman" w:hAnsi="Times New Roman" w:cs="Times New Roman"/>
          <w:color w:val="000000"/>
          <w:sz w:val="24"/>
          <w:szCs w:val="24"/>
          <w:shd w:val="clear" w:color="auto" w:fill="FFFFFF"/>
        </w:rPr>
        <w:t>Прокопия</w:t>
      </w:r>
      <w:proofErr w:type="spellEnd"/>
      <w:r w:rsidRPr="00AC7EE4">
        <w:rPr>
          <w:rFonts w:ascii="Times New Roman" w:hAnsi="Times New Roman" w:cs="Times New Roman"/>
          <w:color w:val="000000"/>
          <w:sz w:val="24"/>
          <w:szCs w:val="24"/>
          <w:shd w:val="clear" w:color="auto" w:fill="FFFFFF"/>
        </w:rPr>
        <w:t xml:space="preserve"> </w:t>
      </w:r>
      <w:proofErr w:type="gramStart"/>
      <w:r w:rsidRPr="00AC7EE4">
        <w:rPr>
          <w:rFonts w:ascii="Times New Roman" w:hAnsi="Times New Roman" w:cs="Times New Roman"/>
          <w:color w:val="000000"/>
          <w:sz w:val="24"/>
          <w:szCs w:val="24"/>
          <w:shd w:val="clear" w:color="auto" w:fill="FFFFFF"/>
        </w:rPr>
        <w:t>Кесарийского</w:t>
      </w:r>
      <w:proofErr w:type="gramEnd"/>
      <w:r w:rsidRPr="00AC7EE4">
        <w:rPr>
          <w:rFonts w:ascii="Times New Roman" w:hAnsi="Times New Roman" w:cs="Times New Roman"/>
          <w:color w:val="000000"/>
          <w:sz w:val="24"/>
          <w:szCs w:val="24"/>
          <w:shd w:val="clear" w:color="auto" w:fill="FFFFFF"/>
        </w:rPr>
        <w:t>:</w:t>
      </w:r>
    </w:p>
    <w:p w:rsidR="00065574" w:rsidRPr="00AC7EE4" w:rsidRDefault="00065574" w:rsidP="00065574">
      <w:pPr>
        <w:pStyle w:val="a4"/>
        <w:numPr>
          <w:ilvl w:val="0"/>
          <w:numId w:val="4"/>
        </w:numPr>
        <w:rPr>
          <w:rFonts w:ascii="Times New Roman" w:eastAsia="Times New Roman" w:hAnsi="Times New Roman" w:cs="Times New Roman"/>
          <w:bCs/>
          <w:color w:val="000000"/>
          <w:sz w:val="24"/>
          <w:szCs w:val="24"/>
          <w:lang w:eastAsia="ru-RU"/>
        </w:rPr>
      </w:pPr>
      <w:r w:rsidRPr="00AC7EE4">
        <w:rPr>
          <w:rFonts w:ascii="Times New Roman" w:eastAsia="Times New Roman" w:hAnsi="Times New Roman" w:cs="Times New Roman"/>
          <w:bCs/>
          <w:color w:val="000000"/>
          <w:sz w:val="24"/>
          <w:szCs w:val="24"/>
          <w:lang w:eastAsia="ru-RU"/>
        </w:rPr>
        <w:t>«Война с персами» 25 фрагментов</w:t>
      </w:r>
    </w:p>
    <w:p w:rsidR="00065574" w:rsidRPr="00AC7EE4" w:rsidRDefault="00065574" w:rsidP="00065574">
      <w:pPr>
        <w:pStyle w:val="a4"/>
        <w:numPr>
          <w:ilvl w:val="0"/>
          <w:numId w:val="4"/>
        </w:numPr>
        <w:rPr>
          <w:rFonts w:ascii="Times New Roman" w:eastAsia="Times New Roman" w:hAnsi="Times New Roman" w:cs="Times New Roman"/>
          <w:bCs/>
          <w:color w:val="000000"/>
          <w:sz w:val="24"/>
          <w:szCs w:val="24"/>
          <w:lang w:eastAsia="ru-RU"/>
        </w:rPr>
      </w:pPr>
      <w:r w:rsidRPr="00AC7EE4">
        <w:rPr>
          <w:rFonts w:ascii="Times New Roman" w:eastAsia="Times New Roman" w:hAnsi="Times New Roman" w:cs="Times New Roman"/>
          <w:bCs/>
          <w:color w:val="000000"/>
          <w:sz w:val="24"/>
          <w:szCs w:val="24"/>
          <w:lang w:eastAsia="ru-RU"/>
        </w:rPr>
        <w:t>«Война с вандалами» 15 фрагментов</w:t>
      </w:r>
    </w:p>
    <w:p w:rsidR="00065574" w:rsidRPr="00AC7EE4" w:rsidRDefault="00065574" w:rsidP="00065574">
      <w:pPr>
        <w:pStyle w:val="a4"/>
        <w:numPr>
          <w:ilvl w:val="0"/>
          <w:numId w:val="4"/>
        </w:numPr>
        <w:rPr>
          <w:rFonts w:ascii="Times New Roman" w:eastAsia="Times New Roman" w:hAnsi="Times New Roman" w:cs="Times New Roman"/>
          <w:bCs/>
          <w:color w:val="000000"/>
          <w:sz w:val="24"/>
          <w:szCs w:val="24"/>
          <w:lang w:eastAsia="ru-RU"/>
        </w:rPr>
      </w:pPr>
      <w:r w:rsidRPr="00AC7EE4">
        <w:rPr>
          <w:rFonts w:ascii="Times New Roman" w:eastAsia="Times New Roman" w:hAnsi="Times New Roman" w:cs="Times New Roman"/>
          <w:bCs/>
          <w:color w:val="000000"/>
          <w:sz w:val="24"/>
          <w:szCs w:val="24"/>
          <w:lang w:eastAsia="ru-RU"/>
        </w:rPr>
        <w:t>«Война с готами» 34 фрагмента</w:t>
      </w:r>
    </w:p>
    <w:p w:rsidR="00065574" w:rsidRPr="00AC7EE4" w:rsidRDefault="00065574" w:rsidP="00065574">
      <w:pPr>
        <w:rPr>
          <w:rFonts w:ascii="Times New Roman" w:eastAsia="Times New Roman" w:hAnsi="Times New Roman" w:cs="Times New Roman"/>
          <w:bCs/>
          <w:color w:val="000000"/>
          <w:sz w:val="24"/>
          <w:szCs w:val="24"/>
          <w:lang w:eastAsia="ru-RU"/>
        </w:rPr>
      </w:pPr>
      <w:r w:rsidRPr="00AC7EE4">
        <w:rPr>
          <w:rStyle w:val="apple-converted-space"/>
          <w:rFonts w:ascii="Times New Roman" w:hAnsi="Times New Roman" w:cs="Times New Roman"/>
          <w:color w:val="000000"/>
          <w:sz w:val="24"/>
          <w:szCs w:val="24"/>
          <w:shd w:val="clear" w:color="auto" w:fill="FFFFFF"/>
        </w:rPr>
        <w:t>Я </w:t>
      </w:r>
      <w:r w:rsidRPr="00AC7EE4">
        <w:rPr>
          <w:rFonts w:ascii="Times New Roman" w:hAnsi="Times New Roman" w:cs="Times New Roman"/>
          <w:color w:val="000000"/>
          <w:sz w:val="24"/>
          <w:szCs w:val="24"/>
          <w:shd w:val="clear" w:color="auto" w:fill="FFFFFF"/>
        </w:rPr>
        <w:t xml:space="preserve">отношусь к этим фрагментам с доверием. Хорошо известно, что историки античности и средневековья часто выдумывают речи своих героев. Конечно, </w:t>
      </w:r>
      <w:proofErr w:type="spellStart"/>
      <w:r w:rsidRPr="00AC7EE4">
        <w:rPr>
          <w:rFonts w:ascii="Times New Roman" w:hAnsi="Times New Roman" w:cs="Times New Roman"/>
          <w:color w:val="000000"/>
          <w:sz w:val="24"/>
          <w:szCs w:val="24"/>
          <w:shd w:val="clear" w:color="auto" w:fill="FFFFFF"/>
        </w:rPr>
        <w:t>Прокопий</w:t>
      </w:r>
      <w:proofErr w:type="spellEnd"/>
      <w:r w:rsidRPr="00AC7EE4">
        <w:rPr>
          <w:rFonts w:ascii="Times New Roman" w:hAnsi="Times New Roman" w:cs="Times New Roman"/>
          <w:color w:val="000000"/>
          <w:sz w:val="24"/>
          <w:szCs w:val="24"/>
          <w:shd w:val="clear" w:color="auto" w:fill="FFFFFF"/>
        </w:rPr>
        <w:t xml:space="preserve"> тоже мог выдумывать, но следует учитывать несколько обстоятельств. Во-первых, он не только современник, но и участник событий. Во-вторых, он близок к </w:t>
      </w:r>
      <w:proofErr w:type="spellStart"/>
      <w:r w:rsidRPr="00AC7EE4">
        <w:rPr>
          <w:rFonts w:ascii="Times New Roman" w:hAnsi="Times New Roman" w:cs="Times New Roman"/>
          <w:color w:val="000000"/>
          <w:sz w:val="24"/>
          <w:szCs w:val="24"/>
          <w:shd w:val="clear" w:color="auto" w:fill="FFFFFF"/>
        </w:rPr>
        <w:t>Велизарию</w:t>
      </w:r>
      <w:proofErr w:type="spellEnd"/>
      <w:r w:rsidRPr="00AC7EE4">
        <w:rPr>
          <w:rFonts w:ascii="Times New Roman" w:hAnsi="Times New Roman" w:cs="Times New Roman"/>
          <w:color w:val="000000"/>
          <w:sz w:val="24"/>
          <w:szCs w:val="24"/>
          <w:shd w:val="clear" w:color="auto" w:fill="FFFFFF"/>
        </w:rPr>
        <w:t xml:space="preserve"> (а именно ему принадлежит большинство этих фрагментов). Иными словами </w:t>
      </w:r>
      <w:proofErr w:type="spellStart"/>
      <w:r w:rsidRPr="00AC7EE4">
        <w:rPr>
          <w:rFonts w:ascii="Times New Roman" w:hAnsi="Times New Roman" w:cs="Times New Roman"/>
          <w:color w:val="000000"/>
          <w:sz w:val="24"/>
          <w:szCs w:val="24"/>
          <w:shd w:val="clear" w:color="auto" w:fill="FFFFFF"/>
        </w:rPr>
        <w:t>Прокопий</w:t>
      </w:r>
      <w:proofErr w:type="spellEnd"/>
      <w:r w:rsidRPr="00AC7EE4">
        <w:rPr>
          <w:rFonts w:ascii="Times New Roman" w:hAnsi="Times New Roman" w:cs="Times New Roman"/>
          <w:color w:val="000000"/>
          <w:sz w:val="24"/>
          <w:szCs w:val="24"/>
          <w:shd w:val="clear" w:color="auto" w:fill="FFFFFF"/>
        </w:rPr>
        <w:t xml:space="preserve"> мог знать замыслы римского полководца. Но даже если он выдумывал что-то, то его творчество не должно было отрываться от реалий времени, которое он хорошо знал.</w:t>
      </w:r>
    </w:p>
    <w:p w:rsidR="00065574" w:rsidRDefault="00065574" w:rsidP="0006557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Книга Эдварда Литвака «Стратегия Византийской империи» </w:t>
      </w:r>
      <w:r w:rsidRPr="002944D7">
        <w:rPr>
          <w:rFonts w:ascii="Times New Roman" w:eastAsia="Times New Roman" w:hAnsi="Times New Roman" w:cs="Times New Roman"/>
          <w:bCs/>
          <w:color w:val="000000"/>
          <w:sz w:val="24"/>
          <w:szCs w:val="24"/>
          <w:lang w:eastAsia="ru-RU"/>
        </w:rPr>
        <w:t xml:space="preserve">интересна - он предлагает свою интерпретацию стратегии Византии. Его версию надо сначала понять (и изложить), а потом проверить и скорректировать. </w:t>
      </w:r>
      <w:r>
        <w:rPr>
          <w:rFonts w:ascii="Times New Roman" w:eastAsia="Times New Roman" w:hAnsi="Times New Roman" w:cs="Times New Roman"/>
          <w:bCs/>
          <w:color w:val="000000"/>
          <w:sz w:val="24"/>
          <w:szCs w:val="24"/>
          <w:lang w:eastAsia="ru-RU"/>
        </w:rPr>
        <w:t>Этим я занимался в прошлом году, в этом году я попробую провести ее критический анализ.</w:t>
      </w:r>
    </w:p>
    <w:p w:rsidR="00065574" w:rsidRDefault="00065574" w:rsidP="00065574">
      <w:pPr>
        <w:rPr>
          <w:rFonts w:ascii="Times New Roman" w:eastAsia="Times New Roman" w:hAnsi="Times New Roman" w:cs="Times New Roman"/>
          <w:bCs/>
          <w:color w:val="000000"/>
          <w:sz w:val="24"/>
          <w:szCs w:val="24"/>
          <w:lang w:eastAsia="ru-RU"/>
        </w:rPr>
      </w:pPr>
      <w:r w:rsidRPr="002944D7">
        <w:rPr>
          <w:rFonts w:ascii="Times New Roman" w:eastAsia="Times New Roman" w:hAnsi="Times New Roman" w:cs="Times New Roman"/>
          <w:bCs/>
          <w:color w:val="FF0000"/>
          <w:sz w:val="24"/>
          <w:szCs w:val="24"/>
          <w:lang w:eastAsia="ru-RU"/>
        </w:rPr>
        <w:lastRenderedPageBreak/>
        <w:t>Цель</w:t>
      </w:r>
      <w:r w:rsidRPr="002944D7">
        <w:rPr>
          <w:rFonts w:ascii="Times New Roman" w:eastAsia="Times New Roman" w:hAnsi="Times New Roman" w:cs="Times New Roman"/>
          <w:bCs/>
          <w:color w:val="000000"/>
          <w:sz w:val="24"/>
          <w:szCs w:val="24"/>
          <w:lang w:eastAsia="ru-RU"/>
        </w:rPr>
        <w:t xml:space="preserve">: изучить </w:t>
      </w:r>
      <w:r>
        <w:rPr>
          <w:rFonts w:ascii="Times New Roman" w:eastAsia="Times New Roman" w:hAnsi="Times New Roman" w:cs="Times New Roman"/>
          <w:bCs/>
          <w:color w:val="000000"/>
          <w:sz w:val="24"/>
          <w:szCs w:val="24"/>
          <w:lang w:eastAsia="ru-RU"/>
        </w:rPr>
        <w:t>военную</w:t>
      </w:r>
      <w:r w:rsidRPr="002944D7">
        <w:rPr>
          <w:rFonts w:ascii="Times New Roman" w:eastAsia="Times New Roman" w:hAnsi="Times New Roman" w:cs="Times New Roman"/>
          <w:bCs/>
          <w:color w:val="000000"/>
          <w:sz w:val="24"/>
          <w:szCs w:val="24"/>
          <w:lang w:eastAsia="ru-RU"/>
        </w:rPr>
        <w:t xml:space="preserve"> стратегию Византийской империи в VI </w:t>
      </w:r>
      <w:proofErr w:type="gramStart"/>
      <w:r w:rsidRPr="002944D7">
        <w:rPr>
          <w:rFonts w:ascii="Times New Roman" w:eastAsia="Times New Roman" w:hAnsi="Times New Roman" w:cs="Times New Roman"/>
          <w:bCs/>
          <w:color w:val="000000"/>
          <w:sz w:val="24"/>
          <w:szCs w:val="24"/>
          <w:lang w:eastAsia="ru-RU"/>
        </w:rPr>
        <w:t>в</w:t>
      </w:r>
      <w:proofErr w:type="gramEnd"/>
      <w:r w:rsidRPr="002944D7">
        <w:rPr>
          <w:rFonts w:ascii="Times New Roman" w:eastAsia="Times New Roman" w:hAnsi="Times New Roman" w:cs="Times New Roman"/>
          <w:bCs/>
          <w:color w:val="000000"/>
          <w:sz w:val="24"/>
          <w:szCs w:val="24"/>
          <w:lang w:eastAsia="ru-RU"/>
        </w:rPr>
        <w:t xml:space="preserve">. </w:t>
      </w:r>
      <w:proofErr w:type="gramStart"/>
      <w:r w:rsidRPr="002944D7">
        <w:rPr>
          <w:rFonts w:ascii="Times New Roman" w:eastAsia="Times New Roman" w:hAnsi="Times New Roman" w:cs="Times New Roman"/>
          <w:bCs/>
          <w:color w:val="000000"/>
          <w:sz w:val="24"/>
          <w:szCs w:val="24"/>
          <w:lang w:eastAsia="ru-RU"/>
        </w:rPr>
        <w:t>на</w:t>
      </w:r>
      <w:proofErr w:type="gramEnd"/>
      <w:r w:rsidRPr="002944D7">
        <w:rPr>
          <w:rFonts w:ascii="Times New Roman" w:eastAsia="Times New Roman" w:hAnsi="Times New Roman" w:cs="Times New Roman"/>
          <w:bCs/>
          <w:color w:val="000000"/>
          <w:sz w:val="24"/>
          <w:szCs w:val="24"/>
          <w:lang w:eastAsia="ru-RU"/>
        </w:rPr>
        <w:t xml:space="preserve"> примере войн </w:t>
      </w:r>
      <w:r>
        <w:rPr>
          <w:rFonts w:ascii="Times New Roman" w:eastAsia="Times New Roman" w:hAnsi="Times New Roman" w:cs="Times New Roman"/>
          <w:bCs/>
          <w:color w:val="000000"/>
          <w:sz w:val="24"/>
          <w:szCs w:val="24"/>
          <w:lang w:eastAsia="ru-RU"/>
        </w:rPr>
        <w:t xml:space="preserve">Византийской империи во время правления </w:t>
      </w:r>
      <w:r w:rsidRPr="002944D7">
        <w:rPr>
          <w:rFonts w:ascii="Times New Roman" w:eastAsia="Times New Roman" w:hAnsi="Times New Roman" w:cs="Times New Roman"/>
          <w:bCs/>
          <w:color w:val="000000"/>
          <w:sz w:val="24"/>
          <w:szCs w:val="24"/>
          <w:lang w:eastAsia="ru-RU"/>
        </w:rPr>
        <w:t>Юстиниана</w:t>
      </w:r>
      <w:r>
        <w:rPr>
          <w:rFonts w:ascii="Times New Roman" w:eastAsia="Times New Roman" w:hAnsi="Times New Roman" w:cs="Times New Roman"/>
          <w:bCs/>
          <w:color w:val="000000"/>
          <w:sz w:val="24"/>
          <w:szCs w:val="24"/>
          <w:lang w:eastAsia="ru-RU"/>
        </w:rPr>
        <w:t>. Провести критический анализ концепции Литвака.</w:t>
      </w:r>
    </w:p>
    <w:p w:rsidR="00065574" w:rsidRPr="002944D7" w:rsidRDefault="00065574" w:rsidP="00065574">
      <w:pPr>
        <w:shd w:val="clear" w:color="auto" w:fill="FFFFFF"/>
        <w:spacing w:after="0" w:line="360" w:lineRule="atLeast"/>
        <w:rPr>
          <w:rFonts w:ascii="Times New Roman" w:eastAsia="Times New Roman" w:hAnsi="Times New Roman" w:cs="Times New Roman"/>
          <w:bCs/>
          <w:color w:val="000000"/>
          <w:sz w:val="24"/>
          <w:szCs w:val="24"/>
          <w:lang w:eastAsia="ru-RU"/>
        </w:rPr>
      </w:pPr>
      <w:r w:rsidRPr="002944D7">
        <w:rPr>
          <w:rFonts w:ascii="Times New Roman" w:eastAsia="Times New Roman" w:hAnsi="Times New Roman" w:cs="Times New Roman"/>
          <w:bCs/>
          <w:color w:val="FF0000"/>
          <w:sz w:val="24"/>
          <w:szCs w:val="24"/>
          <w:lang w:eastAsia="ru-RU"/>
        </w:rPr>
        <w:t>Задачи</w:t>
      </w:r>
      <w:r w:rsidRPr="002944D7">
        <w:rPr>
          <w:rFonts w:ascii="Times New Roman" w:eastAsia="Times New Roman" w:hAnsi="Times New Roman" w:cs="Times New Roman"/>
          <w:bCs/>
          <w:color w:val="000000"/>
          <w:sz w:val="24"/>
          <w:szCs w:val="24"/>
          <w:lang w:eastAsia="ru-RU"/>
        </w:rPr>
        <w:t>: </w:t>
      </w:r>
    </w:p>
    <w:p w:rsidR="00065574" w:rsidRPr="00AC7EE4" w:rsidRDefault="00065574" w:rsidP="00065574">
      <w:pPr>
        <w:pStyle w:val="a4"/>
        <w:numPr>
          <w:ilvl w:val="0"/>
          <w:numId w:val="5"/>
        </w:numPr>
        <w:shd w:val="clear" w:color="auto" w:fill="FFFFFF"/>
        <w:spacing w:after="0" w:line="360" w:lineRule="atLeast"/>
        <w:rPr>
          <w:rFonts w:ascii="Times New Roman" w:eastAsia="Times New Roman" w:hAnsi="Times New Roman" w:cs="Times New Roman"/>
          <w:bCs/>
          <w:color w:val="000000"/>
          <w:sz w:val="24"/>
          <w:szCs w:val="24"/>
          <w:lang w:eastAsia="ru-RU"/>
        </w:rPr>
      </w:pPr>
      <w:r w:rsidRPr="00AC7EE4">
        <w:rPr>
          <w:rFonts w:ascii="Times New Roman" w:eastAsia="Times New Roman" w:hAnsi="Times New Roman" w:cs="Times New Roman"/>
          <w:bCs/>
          <w:color w:val="000000"/>
          <w:sz w:val="24"/>
          <w:szCs w:val="24"/>
          <w:lang w:eastAsia="ru-RU"/>
        </w:rPr>
        <w:t xml:space="preserve"> Изучить исторические источники, описывающие столкновение империи</w:t>
      </w:r>
      <w:r w:rsidRPr="007261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 ее противниками</w:t>
      </w:r>
    </w:p>
    <w:p w:rsidR="00065574" w:rsidRPr="00AC7EE4" w:rsidRDefault="00065574" w:rsidP="00065574">
      <w:pPr>
        <w:pStyle w:val="a4"/>
        <w:numPr>
          <w:ilvl w:val="0"/>
          <w:numId w:val="5"/>
        </w:numPr>
        <w:shd w:val="clear" w:color="auto" w:fill="FFFFFF"/>
        <w:spacing w:after="0" w:line="360" w:lineRule="atLeast"/>
        <w:rPr>
          <w:rFonts w:ascii="Times New Roman" w:eastAsia="Times New Roman" w:hAnsi="Times New Roman" w:cs="Times New Roman"/>
          <w:bCs/>
          <w:color w:val="000000"/>
          <w:sz w:val="24"/>
          <w:szCs w:val="24"/>
          <w:lang w:eastAsia="ru-RU"/>
        </w:rPr>
      </w:pPr>
      <w:r w:rsidRPr="00AC7EE4">
        <w:rPr>
          <w:rFonts w:ascii="Times New Roman" w:eastAsia="Times New Roman" w:hAnsi="Times New Roman" w:cs="Times New Roman"/>
          <w:bCs/>
          <w:color w:val="000000"/>
          <w:sz w:val="24"/>
          <w:szCs w:val="24"/>
          <w:lang w:eastAsia="ru-RU"/>
        </w:rPr>
        <w:t xml:space="preserve"> Дать самостоятельную оценку стратегии византийской империи в VI </w:t>
      </w:r>
      <w:proofErr w:type="gramStart"/>
      <w:r w:rsidRPr="00AC7EE4">
        <w:rPr>
          <w:rFonts w:ascii="Times New Roman" w:eastAsia="Times New Roman" w:hAnsi="Times New Roman" w:cs="Times New Roman"/>
          <w:bCs/>
          <w:color w:val="000000"/>
          <w:sz w:val="24"/>
          <w:szCs w:val="24"/>
          <w:lang w:eastAsia="ru-RU"/>
        </w:rPr>
        <w:t>в</w:t>
      </w:r>
      <w:proofErr w:type="gramEnd"/>
      <w:r w:rsidRPr="00AC7EE4">
        <w:rPr>
          <w:rFonts w:ascii="Times New Roman" w:eastAsia="Times New Roman" w:hAnsi="Times New Roman" w:cs="Times New Roman"/>
          <w:bCs/>
          <w:color w:val="000000"/>
          <w:sz w:val="24"/>
          <w:szCs w:val="24"/>
          <w:lang w:eastAsia="ru-RU"/>
        </w:rPr>
        <w:t>.</w:t>
      </w:r>
    </w:p>
    <w:p w:rsidR="00065574" w:rsidRDefault="00065574" w:rsidP="00065574">
      <w:pPr>
        <w:rPr>
          <w:rFonts w:ascii="Times New Roman" w:eastAsia="Times New Roman" w:hAnsi="Times New Roman" w:cs="Times New Roman"/>
          <w:bCs/>
          <w:color w:val="000000"/>
          <w:sz w:val="24"/>
          <w:szCs w:val="24"/>
          <w:lang w:eastAsia="ru-RU"/>
        </w:rPr>
      </w:pPr>
    </w:p>
    <w:p w:rsidR="00065574" w:rsidRDefault="00065574" w:rsidP="00065574">
      <w:pPr>
        <w:rPr>
          <w:rFonts w:ascii="Times New Roman" w:hAnsi="Times New Roman" w:cs="Times New Roman"/>
          <w:sz w:val="24"/>
          <w:szCs w:val="24"/>
          <w:shd w:val="clear" w:color="auto" w:fill="FFFFFF"/>
        </w:rPr>
      </w:pPr>
      <w:r w:rsidRPr="002944D7">
        <w:rPr>
          <w:rFonts w:ascii="Times New Roman" w:hAnsi="Times New Roman" w:cs="Times New Roman"/>
          <w:color w:val="FF0000"/>
          <w:sz w:val="24"/>
          <w:szCs w:val="24"/>
        </w:rPr>
        <w:t>Объект</w:t>
      </w:r>
      <w:proofErr w:type="gramStart"/>
      <w:r w:rsidRPr="002944D7">
        <w:rPr>
          <w:rFonts w:ascii="Times New Roman" w:hAnsi="Times New Roman" w:cs="Times New Roman"/>
          <w:color w:val="FF0000"/>
          <w:sz w:val="24"/>
          <w:szCs w:val="24"/>
        </w:rPr>
        <w:t xml:space="preserve"> </w:t>
      </w:r>
      <w:r w:rsidRPr="002944D7">
        <w:rPr>
          <w:rFonts w:ascii="Times New Roman" w:hAnsi="Times New Roman" w:cs="Times New Roman"/>
          <w:sz w:val="24"/>
          <w:szCs w:val="24"/>
        </w:rPr>
        <w:t>И</w:t>
      </w:r>
      <w:proofErr w:type="gramEnd"/>
      <w:r w:rsidRPr="002944D7">
        <w:rPr>
          <w:rFonts w:ascii="Times New Roman" w:hAnsi="Times New Roman" w:cs="Times New Roman"/>
          <w:sz w:val="24"/>
          <w:szCs w:val="24"/>
        </w:rPr>
        <w:t xml:space="preserve">зучить </w:t>
      </w:r>
      <w:r w:rsidRPr="002944D7">
        <w:rPr>
          <w:rFonts w:ascii="Times New Roman" w:hAnsi="Times New Roman" w:cs="Times New Roman"/>
          <w:sz w:val="24"/>
          <w:szCs w:val="24"/>
          <w:shd w:val="clear" w:color="auto" w:fill="FFFFFF"/>
        </w:rPr>
        <w:t xml:space="preserve">войны Византийской Империи </w:t>
      </w:r>
      <w:r>
        <w:rPr>
          <w:rFonts w:ascii="Times New Roman" w:hAnsi="Times New Roman" w:cs="Times New Roman"/>
          <w:sz w:val="24"/>
          <w:szCs w:val="24"/>
          <w:shd w:val="clear" w:color="auto" w:fill="FFFFFF"/>
        </w:rPr>
        <w:t xml:space="preserve">в эпоху Юстиниана на основе сочинений византийского историка </w:t>
      </w:r>
    </w:p>
    <w:p w:rsidR="00CC4E09" w:rsidRDefault="00CC4E09" w:rsidP="00CC4E09">
      <w:pPr>
        <w:pStyle w:val="a4"/>
        <w:ind w:left="360"/>
        <w:rPr>
          <w:rFonts w:ascii="Times New Roman" w:hAnsi="Times New Roman" w:cs="Times New Roman"/>
          <w:bCs/>
          <w:color w:val="000000"/>
          <w:sz w:val="24"/>
          <w:szCs w:val="24"/>
          <w:shd w:val="clear" w:color="auto" w:fill="FFFFFF"/>
        </w:rPr>
      </w:pPr>
    </w:p>
    <w:p w:rsidR="00CC4E09" w:rsidRDefault="00CC4E09" w:rsidP="00CC4E09">
      <w:pPr>
        <w:pStyle w:val="a4"/>
        <w:ind w:left="360"/>
        <w:jc w:val="center"/>
        <w:rPr>
          <w:rFonts w:ascii="Times New Roman" w:hAnsi="Times New Roman" w:cs="Times New Roman"/>
          <w:bCs/>
          <w:color w:val="000000"/>
          <w:sz w:val="40"/>
          <w:szCs w:val="40"/>
          <w:shd w:val="clear" w:color="auto" w:fill="FFFFFF"/>
          <w:lang w:val="en-US"/>
        </w:rPr>
      </w:pPr>
      <w:r w:rsidRPr="00CC4E09">
        <w:rPr>
          <w:rFonts w:ascii="Times New Roman" w:hAnsi="Times New Roman" w:cs="Times New Roman"/>
          <w:bCs/>
          <w:color w:val="000000"/>
          <w:sz w:val="40"/>
          <w:szCs w:val="40"/>
          <w:shd w:val="clear" w:color="auto" w:fill="FFFFFF"/>
        </w:rPr>
        <w:t xml:space="preserve">Глава </w:t>
      </w:r>
      <w:r w:rsidRPr="00CC4E09">
        <w:rPr>
          <w:rFonts w:ascii="Times New Roman" w:hAnsi="Times New Roman" w:cs="Times New Roman"/>
          <w:bCs/>
          <w:color w:val="000000"/>
          <w:sz w:val="40"/>
          <w:szCs w:val="40"/>
          <w:shd w:val="clear" w:color="auto" w:fill="FFFFFF"/>
          <w:lang w:val="en-US"/>
        </w:rPr>
        <w:t>I</w:t>
      </w:r>
    </w:p>
    <w:p w:rsidR="00CC4E09" w:rsidRPr="00187DF9" w:rsidRDefault="00CC4E09" w:rsidP="00CC4E09">
      <w:pPr>
        <w:rPr>
          <w:rFonts w:ascii="Times New Roman" w:hAnsi="Times New Roman" w:cs="Times New Roman"/>
          <w:bCs/>
          <w:sz w:val="24"/>
          <w:szCs w:val="24"/>
          <w:shd w:val="clear" w:color="auto" w:fill="FFFFFF"/>
        </w:rPr>
      </w:pPr>
      <w:r w:rsidRPr="00187DF9">
        <w:rPr>
          <w:rFonts w:ascii="Times New Roman" w:hAnsi="Times New Roman" w:cs="Times New Roman"/>
          <w:bCs/>
          <w:sz w:val="24"/>
          <w:szCs w:val="24"/>
          <w:shd w:val="clear" w:color="auto" w:fill="FFFFFF"/>
        </w:rPr>
        <w:t xml:space="preserve">В начале своего реферата, перед тем как подробно рассматривать военное дело в эпоху Юстиниана, я хочу вам вкратце рассказать </w:t>
      </w:r>
      <w:proofErr w:type="gramStart"/>
      <w:r w:rsidRPr="00187DF9">
        <w:rPr>
          <w:rFonts w:ascii="Times New Roman" w:hAnsi="Times New Roman" w:cs="Times New Roman"/>
          <w:bCs/>
          <w:sz w:val="24"/>
          <w:szCs w:val="24"/>
          <w:shd w:val="clear" w:color="auto" w:fill="FFFFFF"/>
        </w:rPr>
        <w:t>о</w:t>
      </w:r>
      <w:proofErr w:type="gramEnd"/>
      <w:r w:rsidRPr="00187DF9">
        <w:rPr>
          <w:rFonts w:ascii="Times New Roman" w:hAnsi="Times New Roman" w:cs="Times New Roman"/>
          <w:bCs/>
          <w:sz w:val="24"/>
          <w:szCs w:val="24"/>
          <w:shd w:val="clear" w:color="auto" w:fill="FFFFFF"/>
        </w:rPr>
        <w:t xml:space="preserve"> всем развитии Византийской империи, ее культуре и обычаях в разные периоды времени. Именно для этого в первой главе я расскажу вам об этой империи с помощью статьи Л.А.Наумова «Византийская империя» в энциклопедии </w:t>
      </w:r>
      <w:proofErr w:type="spellStart"/>
      <w:r w:rsidRPr="00187DF9">
        <w:rPr>
          <w:rFonts w:ascii="Times New Roman" w:hAnsi="Times New Roman" w:cs="Times New Roman"/>
          <w:bCs/>
          <w:sz w:val="24"/>
          <w:szCs w:val="24"/>
          <w:shd w:val="clear" w:color="auto" w:fill="FFFFFF"/>
        </w:rPr>
        <w:t>Аванта</w:t>
      </w:r>
      <w:proofErr w:type="spellEnd"/>
      <w:r w:rsidRPr="00187DF9">
        <w:rPr>
          <w:rFonts w:ascii="Times New Roman" w:hAnsi="Times New Roman" w:cs="Times New Roman"/>
          <w:bCs/>
          <w:sz w:val="24"/>
          <w:szCs w:val="24"/>
          <w:shd w:val="clear" w:color="auto" w:fill="FFFFFF"/>
        </w:rPr>
        <w:t xml:space="preserve"> +.</w:t>
      </w:r>
    </w:p>
    <w:p w:rsidR="00CC4E09" w:rsidRPr="00187DF9" w:rsidRDefault="00CC4E09" w:rsidP="00CC4E09">
      <w:pPr>
        <w:rPr>
          <w:rFonts w:ascii="Times New Roman" w:hAnsi="Times New Roman" w:cs="Times New Roman"/>
          <w:sz w:val="24"/>
          <w:szCs w:val="24"/>
        </w:rPr>
      </w:pPr>
      <w:r w:rsidRPr="00187DF9">
        <w:rPr>
          <w:rFonts w:ascii="Times New Roman" w:hAnsi="Times New Roman" w:cs="Times New Roman"/>
          <w:bCs/>
          <w:color w:val="FF0000"/>
          <w:sz w:val="24"/>
          <w:szCs w:val="24"/>
          <w:shd w:val="clear" w:color="auto" w:fill="FFFFFF"/>
        </w:rPr>
        <w:t>Византийская империя</w:t>
      </w:r>
      <w:r w:rsidRPr="00187DF9">
        <w:rPr>
          <w:rFonts w:ascii="Times New Roman" w:hAnsi="Times New Roman" w:cs="Times New Roman"/>
          <w:sz w:val="24"/>
          <w:szCs w:val="24"/>
          <w:shd w:val="clear" w:color="auto" w:fill="FFFFFF"/>
        </w:rPr>
        <w:t xml:space="preserve">-государство, </w:t>
      </w:r>
      <w:proofErr w:type="gramStart"/>
      <w:r w:rsidRPr="00187DF9">
        <w:rPr>
          <w:rFonts w:ascii="Times New Roman" w:hAnsi="Times New Roman" w:cs="Times New Roman"/>
          <w:sz w:val="24"/>
          <w:szCs w:val="24"/>
          <w:shd w:val="clear" w:color="auto" w:fill="FFFFFF"/>
        </w:rPr>
        <w:t>которое</w:t>
      </w:r>
      <w:proofErr w:type="gramEnd"/>
      <w:r w:rsidRPr="00187DF9">
        <w:rPr>
          <w:rFonts w:ascii="Times New Roman" w:hAnsi="Times New Roman" w:cs="Times New Roman"/>
          <w:sz w:val="24"/>
          <w:szCs w:val="24"/>
          <w:shd w:val="clear" w:color="auto" w:fill="FFFFFF"/>
        </w:rPr>
        <w:t xml:space="preserve"> возникло в 395 г. вследствие окончательного раздела</w:t>
      </w:r>
      <w:r w:rsidRPr="00187DF9">
        <w:rPr>
          <w:rStyle w:val="apple-converted-space"/>
          <w:rFonts w:ascii="Times New Roman" w:hAnsi="Times New Roman" w:cs="Times New Roman"/>
          <w:sz w:val="24"/>
          <w:szCs w:val="24"/>
          <w:shd w:val="clear" w:color="auto" w:fill="FFFFFF"/>
        </w:rPr>
        <w:t> </w:t>
      </w:r>
      <w:hyperlink r:id="rId8" w:tooltip="Римская империя" w:history="1">
        <w:r w:rsidRPr="00CC4E09">
          <w:rPr>
            <w:rStyle w:val="a3"/>
            <w:rFonts w:ascii="Times New Roman" w:hAnsi="Times New Roman" w:cs="Times New Roman"/>
            <w:color w:val="auto"/>
            <w:sz w:val="24"/>
            <w:szCs w:val="24"/>
            <w:u w:val="none"/>
            <w:shd w:val="clear" w:color="auto" w:fill="FFFFFF"/>
          </w:rPr>
          <w:t>Римской империи</w:t>
        </w:r>
      </w:hyperlink>
      <w:r w:rsidRPr="00187DF9">
        <w:rPr>
          <w:rFonts w:ascii="Times New Roman" w:hAnsi="Times New Roman" w:cs="Times New Roman"/>
          <w:sz w:val="24"/>
          <w:szCs w:val="24"/>
        </w:rPr>
        <w:t xml:space="preserve">. Римский император Константин основал на месте древнегреческой колонии </w:t>
      </w:r>
      <w:proofErr w:type="spellStart"/>
      <w:r w:rsidRPr="00187DF9">
        <w:rPr>
          <w:rFonts w:ascii="Times New Roman" w:hAnsi="Times New Roman" w:cs="Times New Roman"/>
          <w:sz w:val="24"/>
          <w:szCs w:val="24"/>
        </w:rPr>
        <w:t>Византий</w:t>
      </w:r>
      <w:proofErr w:type="spellEnd"/>
      <w:r w:rsidRPr="00187DF9">
        <w:rPr>
          <w:rFonts w:ascii="Times New Roman" w:hAnsi="Times New Roman" w:cs="Times New Roman"/>
          <w:sz w:val="24"/>
          <w:szCs w:val="24"/>
        </w:rPr>
        <w:t xml:space="preserve"> город Константинополь. Сами же византийцы считали себя «</w:t>
      </w:r>
      <w:proofErr w:type="spellStart"/>
      <w:r w:rsidRPr="00187DF9">
        <w:rPr>
          <w:rFonts w:ascii="Times New Roman" w:hAnsi="Times New Roman" w:cs="Times New Roman"/>
          <w:sz w:val="24"/>
          <w:szCs w:val="24"/>
        </w:rPr>
        <w:t>ромеями</w:t>
      </w:r>
      <w:proofErr w:type="spellEnd"/>
      <w:r w:rsidRPr="00187DF9">
        <w:rPr>
          <w:rFonts w:ascii="Times New Roman" w:hAnsi="Times New Roman" w:cs="Times New Roman"/>
          <w:sz w:val="24"/>
          <w:szCs w:val="24"/>
        </w:rPr>
        <w:t>», то есть «римлянами», а империю - «</w:t>
      </w:r>
      <w:proofErr w:type="spellStart"/>
      <w:r w:rsidRPr="00187DF9">
        <w:rPr>
          <w:rFonts w:ascii="Times New Roman" w:hAnsi="Times New Roman" w:cs="Times New Roman"/>
          <w:sz w:val="24"/>
          <w:szCs w:val="24"/>
        </w:rPr>
        <w:t>ромейской</w:t>
      </w:r>
      <w:proofErr w:type="spellEnd"/>
      <w:r w:rsidRPr="00187DF9">
        <w:rPr>
          <w:rFonts w:ascii="Times New Roman" w:hAnsi="Times New Roman" w:cs="Times New Roman"/>
          <w:sz w:val="24"/>
          <w:szCs w:val="24"/>
        </w:rPr>
        <w:t>». Византия была государством, в котором бюрократический аппарат и православная религия имели большое значение для сохранения целостности и единства государства в течени</w:t>
      </w:r>
      <w:proofErr w:type="gramStart"/>
      <w:r w:rsidRPr="00187DF9">
        <w:rPr>
          <w:rFonts w:ascii="Times New Roman" w:hAnsi="Times New Roman" w:cs="Times New Roman"/>
          <w:sz w:val="24"/>
          <w:szCs w:val="24"/>
        </w:rPr>
        <w:t>и</w:t>
      </w:r>
      <w:proofErr w:type="gramEnd"/>
      <w:r w:rsidRPr="00187DF9">
        <w:rPr>
          <w:rFonts w:ascii="Times New Roman" w:hAnsi="Times New Roman" w:cs="Times New Roman"/>
          <w:sz w:val="24"/>
          <w:szCs w:val="24"/>
        </w:rPr>
        <w:t xml:space="preserve"> почти 11 веков. В истории Византии можно условно выделить 5 этапов:</w:t>
      </w:r>
    </w:p>
    <w:p w:rsidR="00CC4E09" w:rsidRPr="00187DF9" w:rsidRDefault="00CC4E09" w:rsidP="00CC4E09">
      <w:pPr>
        <w:pStyle w:val="a4"/>
        <w:numPr>
          <w:ilvl w:val="0"/>
          <w:numId w:val="3"/>
        </w:numPr>
        <w:rPr>
          <w:rFonts w:ascii="Times New Roman" w:hAnsi="Times New Roman" w:cs="Times New Roman"/>
          <w:sz w:val="24"/>
          <w:szCs w:val="24"/>
        </w:rPr>
      </w:pPr>
      <w:r w:rsidRPr="00187DF9">
        <w:rPr>
          <w:rFonts w:ascii="Times New Roman" w:hAnsi="Times New Roman" w:cs="Times New Roman"/>
          <w:b/>
          <w:sz w:val="24"/>
          <w:szCs w:val="24"/>
        </w:rPr>
        <w:t>Первый  этап</w:t>
      </w:r>
      <w:r w:rsidRPr="00187DF9">
        <w:rPr>
          <w:rStyle w:val="ab"/>
          <w:rFonts w:ascii="Times New Roman" w:hAnsi="Times New Roman" w:cs="Times New Roman"/>
          <w:sz w:val="24"/>
          <w:szCs w:val="24"/>
        </w:rPr>
        <w:footnoteReference w:id="1"/>
      </w:r>
      <w:r w:rsidRPr="00187DF9">
        <w:rPr>
          <w:rFonts w:ascii="Times New Roman" w:hAnsi="Times New Roman" w:cs="Times New Roman"/>
          <w:sz w:val="24"/>
          <w:szCs w:val="24"/>
        </w:rPr>
        <w:t>(6 век-середина 7 века). Империя - многонациональное государство с рабовладельческим строем. Государственный строй - военно-бюрократическая монархия.</w:t>
      </w:r>
      <w:r w:rsidRPr="00187DF9">
        <w:rPr>
          <w:rFonts w:ascii="Times New Roman" w:hAnsi="Times New Roman" w:cs="Times New Roman"/>
          <w:color w:val="FF0000"/>
          <w:sz w:val="24"/>
          <w:szCs w:val="24"/>
        </w:rPr>
        <w:t xml:space="preserve"> </w:t>
      </w:r>
      <w:r w:rsidRPr="00187DF9">
        <w:rPr>
          <w:rFonts w:ascii="Times New Roman" w:hAnsi="Times New Roman" w:cs="Times New Roman"/>
          <w:bCs/>
          <w:color w:val="FF0000"/>
          <w:sz w:val="24"/>
          <w:szCs w:val="24"/>
          <w:shd w:val="clear" w:color="auto" w:fill="FFFFFF"/>
        </w:rPr>
        <w:t>Бюрократия</w:t>
      </w:r>
      <w:r w:rsidRPr="00187DF9">
        <w:rPr>
          <w:rFonts w:ascii="Times New Roman" w:hAnsi="Times New Roman" w:cs="Times New Roman"/>
          <w:sz w:val="24"/>
          <w:szCs w:val="24"/>
          <w:shd w:val="clear" w:color="auto" w:fill="FFFFFF"/>
        </w:rPr>
        <w:t> - направление государственного управления, в котором все дела сосредоточены в руках органов</w:t>
      </w:r>
      <w:r w:rsidRPr="00187DF9">
        <w:rPr>
          <w:rStyle w:val="apple-converted-space"/>
          <w:rFonts w:ascii="Times New Roman" w:hAnsi="Times New Roman" w:cs="Times New Roman"/>
          <w:sz w:val="24"/>
          <w:szCs w:val="24"/>
          <w:shd w:val="clear" w:color="auto" w:fill="FFFFFF"/>
        </w:rPr>
        <w:t> </w:t>
      </w:r>
      <w:hyperlink r:id="rId9" w:tooltip="Госаппарат" w:history="1">
        <w:r w:rsidRPr="00CC4E09">
          <w:rPr>
            <w:rStyle w:val="a3"/>
            <w:rFonts w:ascii="Times New Roman" w:hAnsi="Times New Roman" w:cs="Times New Roman"/>
            <w:color w:val="auto"/>
            <w:sz w:val="24"/>
            <w:szCs w:val="24"/>
            <w:u w:val="none"/>
            <w:shd w:val="clear" w:color="auto" w:fill="FFFFFF"/>
          </w:rPr>
          <w:t>центральной правительственной власти</w:t>
        </w:r>
      </w:hyperlink>
      <w:r w:rsidRPr="00187DF9">
        <w:rPr>
          <w:rFonts w:ascii="Times New Roman" w:hAnsi="Times New Roman" w:cs="Times New Roman"/>
          <w:sz w:val="24"/>
          <w:szCs w:val="24"/>
          <w:shd w:val="clear" w:color="auto" w:fill="FFFFFF"/>
        </w:rPr>
        <w:t xml:space="preserve">. Византия вела торговлю с Китаем и Индией, а в годы правления Юстиниана начала торговлю со странами Запада (из-за завоеваний Юстиниана в области западного Средиземноморья). В годы правления Юстиниана Византия достигает вершин своего расцвета. Было проведено много реформ, способствовавших  централизации государства, а «Кодекс Юстиниана» (свод гражданского права) действовал на протяжении всего существования государства. В эту эпоху империя переживает эпоху грандиозного строительства: строятся города, возводятся крепости и укрепления, дворцы, храмы. Крупные центры империи – Александрия, Константинополь, </w:t>
      </w:r>
      <w:proofErr w:type="spellStart"/>
      <w:r w:rsidRPr="00187DF9">
        <w:rPr>
          <w:rFonts w:ascii="Times New Roman" w:hAnsi="Times New Roman" w:cs="Times New Roman"/>
          <w:sz w:val="24"/>
          <w:szCs w:val="24"/>
          <w:shd w:val="clear" w:color="auto" w:fill="FFFFFF"/>
        </w:rPr>
        <w:t>Антиохия</w:t>
      </w:r>
      <w:proofErr w:type="spellEnd"/>
      <w:r w:rsidRPr="00187DF9">
        <w:rPr>
          <w:rFonts w:ascii="Times New Roman" w:hAnsi="Times New Roman" w:cs="Times New Roman"/>
          <w:sz w:val="24"/>
          <w:szCs w:val="24"/>
          <w:shd w:val="clear" w:color="auto" w:fill="FFFFFF"/>
        </w:rPr>
        <w:t>. Десятки средних по численности населения городов. К этому периоду относят возведение храма Святой Софии, ставшего известным всему миру. Конец этого периода - очередная борьба церкви и власти.</w:t>
      </w:r>
    </w:p>
    <w:p w:rsidR="00CC4E09" w:rsidRPr="00187DF9" w:rsidRDefault="00CC4E09" w:rsidP="00CC4E09">
      <w:pPr>
        <w:pStyle w:val="a4"/>
        <w:numPr>
          <w:ilvl w:val="0"/>
          <w:numId w:val="3"/>
        </w:numPr>
        <w:rPr>
          <w:rFonts w:ascii="Times New Roman" w:hAnsi="Times New Roman" w:cs="Times New Roman"/>
          <w:b/>
          <w:sz w:val="24"/>
          <w:szCs w:val="24"/>
        </w:rPr>
      </w:pPr>
      <w:r w:rsidRPr="00187DF9">
        <w:rPr>
          <w:rFonts w:ascii="Times New Roman" w:hAnsi="Times New Roman" w:cs="Times New Roman"/>
          <w:b/>
          <w:sz w:val="24"/>
          <w:szCs w:val="24"/>
          <w:shd w:val="clear" w:color="auto" w:fill="FFFFFF"/>
        </w:rPr>
        <w:lastRenderedPageBreak/>
        <w:t>Второй этап</w:t>
      </w:r>
      <w:r w:rsidRPr="00187DF9">
        <w:rPr>
          <w:rStyle w:val="ab"/>
          <w:rFonts w:ascii="Times New Roman" w:hAnsi="Times New Roman" w:cs="Times New Roman"/>
          <w:b/>
          <w:sz w:val="24"/>
          <w:szCs w:val="24"/>
          <w:shd w:val="clear" w:color="auto" w:fill="FFFFFF"/>
        </w:rPr>
        <w:footnoteReference w:id="2"/>
      </w:r>
      <w:r w:rsidRPr="00187DF9">
        <w:rPr>
          <w:rFonts w:ascii="Times New Roman" w:hAnsi="Times New Roman" w:cs="Times New Roman"/>
          <w:b/>
          <w:sz w:val="24"/>
          <w:szCs w:val="24"/>
          <w:shd w:val="clear" w:color="auto" w:fill="FFFFFF"/>
        </w:rPr>
        <w:t xml:space="preserve"> </w:t>
      </w:r>
      <w:r w:rsidRPr="00187DF9">
        <w:rPr>
          <w:rFonts w:ascii="Times New Roman" w:hAnsi="Times New Roman" w:cs="Times New Roman"/>
          <w:sz w:val="24"/>
          <w:szCs w:val="24"/>
          <w:shd w:val="clear" w:color="auto" w:fill="FFFFFF"/>
        </w:rPr>
        <w:t xml:space="preserve">(вторая половина 7 века - первая половина 9 века). Напряженная борьба между арабами и славянскими нашествиями. Территория империи сократилась вдвое. Империя стала греко-славянским государством. Экономическая основа – свободное крестьянство. Земля находится в распоряжении крестьянской общины. Резко сокращается количество городов и численность горожан. Из крупных центров остается только Константинополь. В малых городах жизнь замирает. Происходит решающее столкновение между властью и церковью. Главную роль в этом периоде играют императоры </w:t>
      </w:r>
      <w:proofErr w:type="spellStart"/>
      <w:r w:rsidRPr="00187DF9">
        <w:rPr>
          <w:rFonts w:ascii="Times New Roman" w:hAnsi="Times New Roman" w:cs="Times New Roman"/>
          <w:sz w:val="24"/>
          <w:szCs w:val="24"/>
          <w:shd w:val="clear" w:color="auto" w:fill="FFFFFF"/>
        </w:rPr>
        <w:t>Исаврийской</w:t>
      </w:r>
      <w:proofErr w:type="spellEnd"/>
      <w:r w:rsidRPr="00187DF9">
        <w:rPr>
          <w:rFonts w:ascii="Times New Roman" w:hAnsi="Times New Roman" w:cs="Times New Roman"/>
          <w:sz w:val="24"/>
          <w:szCs w:val="24"/>
          <w:shd w:val="clear" w:color="auto" w:fill="FFFFFF"/>
        </w:rPr>
        <w:t xml:space="preserve"> династии. Главную роль играет Лев </w:t>
      </w:r>
      <w:r w:rsidRPr="00187DF9">
        <w:rPr>
          <w:rFonts w:ascii="Times New Roman" w:hAnsi="Times New Roman" w:cs="Times New Roman"/>
          <w:sz w:val="24"/>
          <w:szCs w:val="24"/>
          <w:shd w:val="clear" w:color="auto" w:fill="FFFFFF"/>
          <w:lang w:val="en-US"/>
        </w:rPr>
        <w:t>III</w:t>
      </w:r>
      <w:r w:rsidRPr="00187DF9">
        <w:rPr>
          <w:rFonts w:ascii="Times New Roman" w:hAnsi="Times New Roman" w:cs="Times New Roman"/>
          <w:sz w:val="24"/>
          <w:szCs w:val="24"/>
          <w:shd w:val="clear" w:color="auto" w:fill="FFFFFF"/>
        </w:rPr>
        <w:t xml:space="preserve"> – храбрый воин и тонкий дипломат. Возглавил оборону Константинополя, когда в 717 году мусульманская армия </w:t>
      </w:r>
      <w:proofErr w:type="gramStart"/>
      <w:r w:rsidRPr="00187DF9">
        <w:rPr>
          <w:rFonts w:ascii="Times New Roman" w:hAnsi="Times New Roman" w:cs="Times New Roman"/>
          <w:sz w:val="24"/>
          <w:szCs w:val="24"/>
          <w:shd w:val="clear" w:color="auto" w:fill="FFFFFF"/>
        </w:rPr>
        <w:t>закрыла</w:t>
      </w:r>
      <w:proofErr w:type="gramEnd"/>
      <w:r w:rsidRPr="00187DF9">
        <w:rPr>
          <w:rFonts w:ascii="Times New Roman" w:hAnsi="Times New Roman" w:cs="Times New Roman"/>
          <w:sz w:val="24"/>
          <w:szCs w:val="24"/>
          <w:shd w:val="clear" w:color="auto" w:fill="FFFFFF"/>
        </w:rPr>
        <w:t xml:space="preserve"> и выход со </w:t>
      </w:r>
      <w:proofErr w:type="spellStart"/>
      <w:r w:rsidRPr="00187DF9">
        <w:rPr>
          <w:rFonts w:ascii="Times New Roman" w:hAnsi="Times New Roman" w:cs="Times New Roman"/>
          <w:sz w:val="24"/>
          <w:szCs w:val="24"/>
          <w:shd w:val="clear" w:color="auto" w:fill="FFFFFF"/>
        </w:rPr>
        <w:t>строны</w:t>
      </w:r>
      <w:proofErr w:type="spellEnd"/>
      <w:r w:rsidRPr="00187DF9">
        <w:rPr>
          <w:rFonts w:ascii="Times New Roman" w:hAnsi="Times New Roman" w:cs="Times New Roman"/>
          <w:sz w:val="24"/>
          <w:szCs w:val="24"/>
          <w:shd w:val="clear" w:color="auto" w:fill="FFFFFF"/>
        </w:rPr>
        <w:t xml:space="preserve"> суши, и выход со стороны моря. Константинополь был спасен, византийцы сожгли арабский флот «греческим огнем». 740 год – окончательный </w:t>
      </w:r>
      <w:proofErr w:type="spellStart"/>
      <w:r w:rsidRPr="00187DF9">
        <w:rPr>
          <w:rFonts w:ascii="Times New Roman" w:hAnsi="Times New Roman" w:cs="Times New Roman"/>
          <w:sz w:val="24"/>
          <w:szCs w:val="24"/>
          <w:shd w:val="clear" w:color="auto" w:fill="FFFFFF"/>
        </w:rPr>
        <w:t>разром</w:t>
      </w:r>
      <w:proofErr w:type="spellEnd"/>
      <w:r w:rsidRPr="00187DF9">
        <w:rPr>
          <w:rFonts w:ascii="Times New Roman" w:hAnsi="Times New Roman" w:cs="Times New Roman"/>
          <w:sz w:val="24"/>
          <w:szCs w:val="24"/>
          <w:shd w:val="clear" w:color="auto" w:fill="FFFFFF"/>
        </w:rPr>
        <w:t xml:space="preserve"> арабов. В 730 году, в разгар войны с арабами, Лев </w:t>
      </w:r>
      <w:r w:rsidRPr="00187DF9">
        <w:rPr>
          <w:rFonts w:ascii="Times New Roman" w:hAnsi="Times New Roman" w:cs="Times New Roman"/>
          <w:sz w:val="24"/>
          <w:szCs w:val="24"/>
          <w:shd w:val="clear" w:color="auto" w:fill="FFFFFF"/>
          <w:lang w:val="en-US"/>
        </w:rPr>
        <w:t>III</w:t>
      </w:r>
      <w:r w:rsidRPr="00187DF9">
        <w:rPr>
          <w:rFonts w:ascii="Times New Roman" w:hAnsi="Times New Roman" w:cs="Times New Roman"/>
          <w:sz w:val="24"/>
          <w:szCs w:val="24"/>
          <w:shd w:val="clear" w:color="auto" w:fill="FFFFFF"/>
        </w:rPr>
        <w:t xml:space="preserve"> </w:t>
      </w:r>
      <w:proofErr w:type="gramStart"/>
      <w:r w:rsidRPr="00187DF9">
        <w:rPr>
          <w:rFonts w:ascii="Times New Roman" w:hAnsi="Times New Roman" w:cs="Times New Roman"/>
          <w:sz w:val="24"/>
          <w:szCs w:val="24"/>
          <w:shd w:val="clear" w:color="auto" w:fill="FFFFFF"/>
        </w:rPr>
        <w:t>обрушил</w:t>
      </w:r>
      <w:proofErr w:type="gramEnd"/>
      <w:r w:rsidRPr="00187DF9">
        <w:rPr>
          <w:rFonts w:ascii="Times New Roman" w:hAnsi="Times New Roman" w:cs="Times New Roman"/>
          <w:sz w:val="24"/>
          <w:szCs w:val="24"/>
          <w:shd w:val="clear" w:color="auto" w:fill="FFFFFF"/>
        </w:rPr>
        <w:t xml:space="preserve"> жестоки репрессии на сторонников </w:t>
      </w:r>
      <w:proofErr w:type="spellStart"/>
      <w:r w:rsidRPr="00187DF9">
        <w:rPr>
          <w:rFonts w:ascii="Times New Roman" w:hAnsi="Times New Roman" w:cs="Times New Roman"/>
          <w:sz w:val="24"/>
          <w:szCs w:val="24"/>
          <w:shd w:val="clear" w:color="auto" w:fill="FFFFFF"/>
        </w:rPr>
        <w:t>иконопочитания</w:t>
      </w:r>
      <w:proofErr w:type="spellEnd"/>
      <w:r w:rsidRPr="00187DF9">
        <w:rPr>
          <w:rFonts w:ascii="Times New Roman" w:hAnsi="Times New Roman" w:cs="Times New Roman"/>
          <w:sz w:val="24"/>
          <w:szCs w:val="24"/>
          <w:shd w:val="clear" w:color="auto" w:fill="FFFFFF"/>
        </w:rPr>
        <w:t xml:space="preserve">.  Иконы снимались со стен храмов и уничтожались. Это было последней и неудачной попыткой победить христианство. Появление иконописного сюжета «Император, склонившийся перед Христом» отражает значение перемен. </w:t>
      </w:r>
    </w:p>
    <w:p w:rsidR="00CC4E09" w:rsidRPr="00187DF9" w:rsidRDefault="00CC4E09" w:rsidP="00CC4E09">
      <w:pPr>
        <w:pStyle w:val="a4"/>
        <w:numPr>
          <w:ilvl w:val="0"/>
          <w:numId w:val="3"/>
        </w:numPr>
        <w:rPr>
          <w:rFonts w:ascii="Times New Roman" w:hAnsi="Times New Roman" w:cs="Times New Roman"/>
          <w:b/>
          <w:sz w:val="24"/>
          <w:szCs w:val="24"/>
        </w:rPr>
      </w:pPr>
      <w:r w:rsidRPr="00187DF9">
        <w:rPr>
          <w:rFonts w:ascii="Times New Roman" w:hAnsi="Times New Roman" w:cs="Times New Roman"/>
          <w:b/>
          <w:sz w:val="24"/>
          <w:szCs w:val="24"/>
        </w:rPr>
        <w:t xml:space="preserve">Третий этап </w:t>
      </w:r>
      <w:r w:rsidRPr="00187DF9">
        <w:rPr>
          <w:rStyle w:val="ab"/>
          <w:rFonts w:ascii="Times New Roman" w:hAnsi="Times New Roman" w:cs="Times New Roman"/>
          <w:b/>
          <w:sz w:val="24"/>
          <w:szCs w:val="24"/>
        </w:rPr>
        <w:footnoteReference w:id="3"/>
      </w:r>
      <w:r w:rsidRPr="00187DF9">
        <w:rPr>
          <w:rFonts w:ascii="Times New Roman" w:hAnsi="Times New Roman" w:cs="Times New Roman"/>
          <w:b/>
          <w:sz w:val="24"/>
          <w:szCs w:val="24"/>
        </w:rPr>
        <w:t xml:space="preserve"> </w:t>
      </w:r>
      <w:r w:rsidRPr="00187DF9">
        <w:rPr>
          <w:rFonts w:ascii="Times New Roman" w:hAnsi="Times New Roman" w:cs="Times New Roman"/>
          <w:sz w:val="24"/>
          <w:szCs w:val="24"/>
        </w:rPr>
        <w:t xml:space="preserve">(вторая половина 9 века - середина 11 века) – под властью Македонской династии. Это «золотой век» империи, период экономического </w:t>
      </w:r>
      <w:proofErr w:type="spellStart"/>
      <w:r w:rsidRPr="00187DF9">
        <w:rPr>
          <w:rFonts w:ascii="Times New Roman" w:hAnsi="Times New Roman" w:cs="Times New Roman"/>
          <w:sz w:val="24"/>
          <w:szCs w:val="24"/>
        </w:rPr>
        <w:t>подьема</w:t>
      </w:r>
      <w:proofErr w:type="spellEnd"/>
      <w:r w:rsidRPr="00187DF9">
        <w:rPr>
          <w:rFonts w:ascii="Times New Roman" w:hAnsi="Times New Roman" w:cs="Times New Roman"/>
          <w:sz w:val="24"/>
          <w:szCs w:val="24"/>
        </w:rPr>
        <w:t xml:space="preserve"> и расцвета культуры. С Македонской династии начинается раздача больших земель и пустующих угодий знати и боевым командирам. Работали в этих хозяйствах общинники, потерявшие землю. Период роста городов. Выдающееся техническое открытие – изобретение косого паруса. Империя стала хозяйствовать средиземноморской торговлей. Константинополь становится богатейшим городом Европы. Переживают подъем и провинциальные города. Оживает черноморская торговля. Экономический подъем связан с возрождением культуры. 842 год – восстановление Константинопольского университета. Создается богословская патриаршая школа. Возрождается система просвещения. Миссия Кирилла и </w:t>
      </w:r>
      <w:proofErr w:type="spellStart"/>
      <w:r w:rsidRPr="00187DF9">
        <w:rPr>
          <w:rFonts w:ascii="Times New Roman" w:hAnsi="Times New Roman" w:cs="Times New Roman"/>
          <w:sz w:val="24"/>
          <w:szCs w:val="24"/>
        </w:rPr>
        <w:t>Мефодия</w:t>
      </w:r>
      <w:proofErr w:type="spellEnd"/>
      <w:r w:rsidRPr="00187DF9">
        <w:rPr>
          <w:rFonts w:ascii="Times New Roman" w:hAnsi="Times New Roman" w:cs="Times New Roman"/>
          <w:sz w:val="24"/>
          <w:szCs w:val="24"/>
        </w:rPr>
        <w:t xml:space="preserve"> в </w:t>
      </w:r>
      <w:proofErr w:type="spellStart"/>
      <w:r w:rsidRPr="00187DF9">
        <w:rPr>
          <w:rFonts w:ascii="Times New Roman" w:hAnsi="Times New Roman" w:cs="Times New Roman"/>
          <w:sz w:val="24"/>
          <w:szCs w:val="24"/>
        </w:rPr>
        <w:t>Великоморавское</w:t>
      </w:r>
      <w:proofErr w:type="spellEnd"/>
      <w:r w:rsidRPr="00187DF9">
        <w:rPr>
          <w:rFonts w:ascii="Times New Roman" w:hAnsi="Times New Roman" w:cs="Times New Roman"/>
          <w:sz w:val="24"/>
          <w:szCs w:val="24"/>
        </w:rPr>
        <w:t xml:space="preserve"> княжество, в ходе которой они создают славянскую письменность. 988 год – крещение киевского князя Владимира с его дружиной в Херсонесе, принимает церковное имя Василий. Брак Василия и Анны. В период царствования Василия </w:t>
      </w:r>
      <w:r w:rsidRPr="00187DF9">
        <w:rPr>
          <w:rFonts w:ascii="Times New Roman" w:hAnsi="Times New Roman" w:cs="Times New Roman"/>
          <w:sz w:val="24"/>
          <w:szCs w:val="24"/>
          <w:lang w:val="en-US"/>
        </w:rPr>
        <w:t>II</w:t>
      </w:r>
      <w:r w:rsidRPr="00187DF9">
        <w:rPr>
          <w:rFonts w:ascii="Times New Roman" w:hAnsi="Times New Roman" w:cs="Times New Roman"/>
          <w:sz w:val="24"/>
          <w:szCs w:val="24"/>
        </w:rPr>
        <w:t xml:space="preserve"> (976-1026) империя достигает пика своего внешнеполитического могущества. Энергичный император, расправившийся с внутриполитическими врагами с помощью Руси, начинает тяжелую борьбу с Болгарией, в общем длившуюся 28 лет и, наконец, нанес поражение своему врагу болгарскому царю Самуилу. Вел постоянные войны на Востоке, вернул Северную Сирию, часть Месопотамии, установил контроль над Грузией и Арменией. Напряжение империи в период его царствования привело к финансовому кризису. В результате смут Роман </w:t>
      </w:r>
      <w:r w:rsidRPr="00187DF9">
        <w:rPr>
          <w:rFonts w:ascii="Times New Roman" w:hAnsi="Times New Roman" w:cs="Times New Roman"/>
          <w:sz w:val="24"/>
          <w:szCs w:val="24"/>
          <w:lang w:val="en-US"/>
        </w:rPr>
        <w:t>IV</w:t>
      </w:r>
      <w:r w:rsidRPr="00187DF9">
        <w:rPr>
          <w:rFonts w:ascii="Times New Roman" w:hAnsi="Times New Roman" w:cs="Times New Roman"/>
          <w:sz w:val="24"/>
          <w:szCs w:val="24"/>
        </w:rPr>
        <w:t xml:space="preserve"> (1068-1071) был предан своим окружением и потерпел жестокое поражение от турок-сельджуков. Мусульмане в течение десятилетия взяли под контроль Среднюю Азию. </w:t>
      </w:r>
    </w:p>
    <w:p w:rsidR="00CC4E09" w:rsidRPr="00187DF9" w:rsidRDefault="00CC4E09" w:rsidP="00CC4E09">
      <w:pPr>
        <w:pStyle w:val="a4"/>
        <w:numPr>
          <w:ilvl w:val="0"/>
          <w:numId w:val="3"/>
        </w:numPr>
        <w:rPr>
          <w:rFonts w:ascii="Times New Roman" w:hAnsi="Times New Roman" w:cs="Times New Roman"/>
          <w:b/>
          <w:sz w:val="24"/>
          <w:szCs w:val="24"/>
        </w:rPr>
      </w:pPr>
      <w:r w:rsidRPr="00187DF9">
        <w:rPr>
          <w:rFonts w:ascii="Times New Roman" w:hAnsi="Times New Roman" w:cs="Times New Roman"/>
          <w:b/>
          <w:sz w:val="24"/>
          <w:szCs w:val="24"/>
        </w:rPr>
        <w:lastRenderedPageBreak/>
        <w:t>Четвертый период</w:t>
      </w:r>
      <w:r w:rsidRPr="00187DF9">
        <w:rPr>
          <w:rStyle w:val="ab"/>
          <w:rFonts w:ascii="Times New Roman" w:hAnsi="Times New Roman" w:cs="Times New Roman"/>
          <w:b/>
          <w:sz w:val="24"/>
          <w:szCs w:val="24"/>
        </w:rPr>
        <w:footnoteReference w:id="4"/>
      </w:r>
      <w:r w:rsidRPr="00187DF9">
        <w:rPr>
          <w:rFonts w:ascii="Times New Roman" w:hAnsi="Times New Roman" w:cs="Times New Roman"/>
          <w:b/>
          <w:sz w:val="24"/>
          <w:szCs w:val="24"/>
        </w:rPr>
        <w:t xml:space="preserve"> </w:t>
      </w:r>
      <w:r w:rsidRPr="00187DF9">
        <w:rPr>
          <w:rFonts w:ascii="Times New Roman" w:hAnsi="Times New Roman" w:cs="Times New Roman"/>
          <w:sz w:val="24"/>
          <w:szCs w:val="24"/>
        </w:rPr>
        <w:t xml:space="preserve">(1081-1204). Период нового подъема. Династия </w:t>
      </w:r>
      <w:proofErr w:type="spellStart"/>
      <w:r w:rsidRPr="00187DF9">
        <w:rPr>
          <w:rFonts w:ascii="Times New Roman" w:hAnsi="Times New Roman" w:cs="Times New Roman"/>
          <w:sz w:val="24"/>
          <w:szCs w:val="24"/>
        </w:rPr>
        <w:t>Коминов</w:t>
      </w:r>
      <w:proofErr w:type="spellEnd"/>
      <w:r w:rsidRPr="00187DF9">
        <w:rPr>
          <w:rFonts w:ascii="Times New Roman" w:hAnsi="Times New Roman" w:cs="Times New Roman"/>
          <w:sz w:val="24"/>
          <w:szCs w:val="24"/>
        </w:rPr>
        <w:t xml:space="preserve"> смогла возродить славу </w:t>
      </w:r>
      <w:proofErr w:type="spellStart"/>
      <w:r w:rsidRPr="00187DF9">
        <w:rPr>
          <w:rFonts w:ascii="Times New Roman" w:hAnsi="Times New Roman" w:cs="Times New Roman"/>
          <w:sz w:val="24"/>
          <w:szCs w:val="24"/>
        </w:rPr>
        <w:t>ромеев</w:t>
      </w:r>
      <w:proofErr w:type="spellEnd"/>
      <w:r w:rsidRPr="00187DF9">
        <w:rPr>
          <w:rFonts w:ascii="Times New Roman" w:hAnsi="Times New Roman" w:cs="Times New Roman"/>
          <w:sz w:val="24"/>
          <w:szCs w:val="24"/>
        </w:rPr>
        <w:t xml:space="preserve"> еще на целое столетие. Они вошли в историю как император</w:t>
      </w:r>
      <w:proofErr w:type="gramStart"/>
      <w:r w:rsidRPr="00187DF9">
        <w:rPr>
          <w:rFonts w:ascii="Times New Roman" w:hAnsi="Times New Roman" w:cs="Times New Roman"/>
          <w:sz w:val="24"/>
          <w:szCs w:val="24"/>
        </w:rPr>
        <w:t>ы-</w:t>
      </w:r>
      <w:proofErr w:type="gramEnd"/>
      <w:r w:rsidRPr="00187DF9">
        <w:rPr>
          <w:rFonts w:ascii="Times New Roman" w:hAnsi="Times New Roman" w:cs="Times New Roman"/>
          <w:sz w:val="24"/>
          <w:szCs w:val="24"/>
        </w:rPr>
        <w:t xml:space="preserve">«западники». Несмотря на раскол церкви 1054 года они обратились с помощью в борьбе с турками к западноевропейским королевствам. Константинополь стал местом сбора участников 1-го и 2-го крестовых походов. Крестоносцы стали вассалами империи после отвоевания Палестины и Сирии. Основа войска – наемники из Западной Европы и рыцари, поселившиеся в империи и получившие замки. Новая династия Ангелов(1185-1204) наносит непоправимый удар по ремеслу и торговле и из-за этого только усугубляет кризис. 1204 год – рыцари 1-го крестового похода захватили Константинополь и основали на Босфоре Латинскую империю. Причина проигрыша – постоянные внутренние смуты. В тот период большее значение имела не императорская власть, а власть вселенского константинопольского патриарха. Обеспечить единство православной церкви было уже невозможно. На полвека на месте империи </w:t>
      </w:r>
      <w:proofErr w:type="spellStart"/>
      <w:r w:rsidRPr="00187DF9">
        <w:rPr>
          <w:rFonts w:ascii="Times New Roman" w:hAnsi="Times New Roman" w:cs="Times New Roman"/>
          <w:sz w:val="24"/>
          <w:szCs w:val="24"/>
        </w:rPr>
        <w:t>ромеев</w:t>
      </w:r>
      <w:proofErr w:type="spellEnd"/>
      <w:r w:rsidRPr="00187DF9">
        <w:rPr>
          <w:rFonts w:ascii="Times New Roman" w:hAnsi="Times New Roman" w:cs="Times New Roman"/>
          <w:sz w:val="24"/>
          <w:szCs w:val="24"/>
        </w:rPr>
        <w:t xml:space="preserve"> утвердилась Латинская империя крестоносцев. Однако империя </w:t>
      </w:r>
      <w:proofErr w:type="spellStart"/>
      <w:r w:rsidRPr="00187DF9">
        <w:rPr>
          <w:rFonts w:ascii="Times New Roman" w:hAnsi="Times New Roman" w:cs="Times New Roman"/>
          <w:sz w:val="24"/>
          <w:szCs w:val="24"/>
        </w:rPr>
        <w:t>ромеев</w:t>
      </w:r>
      <w:proofErr w:type="spellEnd"/>
      <w:r w:rsidRPr="00187DF9">
        <w:rPr>
          <w:rFonts w:ascii="Times New Roman" w:hAnsi="Times New Roman" w:cs="Times New Roman"/>
          <w:sz w:val="24"/>
          <w:szCs w:val="24"/>
        </w:rPr>
        <w:t xml:space="preserve"> не погибла до конца. Они сохранили свою государственность в Малой Азии и </w:t>
      </w:r>
      <w:proofErr w:type="spellStart"/>
      <w:r w:rsidRPr="00187DF9">
        <w:rPr>
          <w:rFonts w:ascii="Times New Roman" w:hAnsi="Times New Roman" w:cs="Times New Roman"/>
          <w:sz w:val="24"/>
          <w:szCs w:val="24"/>
        </w:rPr>
        <w:t>Эпире</w:t>
      </w:r>
      <w:proofErr w:type="spellEnd"/>
      <w:r w:rsidRPr="00187DF9">
        <w:rPr>
          <w:rFonts w:ascii="Times New Roman" w:hAnsi="Times New Roman" w:cs="Times New Roman"/>
          <w:sz w:val="24"/>
          <w:szCs w:val="24"/>
        </w:rPr>
        <w:t xml:space="preserve">. Император Иоанн </w:t>
      </w:r>
      <w:proofErr w:type="spellStart"/>
      <w:r w:rsidRPr="00187DF9">
        <w:rPr>
          <w:rFonts w:ascii="Times New Roman" w:hAnsi="Times New Roman" w:cs="Times New Roman"/>
          <w:sz w:val="24"/>
          <w:szCs w:val="24"/>
        </w:rPr>
        <w:t>Ватац</w:t>
      </w:r>
      <w:proofErr w:type="spellEnd"/>
      <w:r w:rsidRPr="00187DF9">
        <w:rPr>
          <w:rFonts w:ascii="Times New Roman" w:hAnsi="Times New Roman" w:cs="Times New Roman"/>
          <w:sz w:val="24"/>
          <w:szCs w:val="24"/>
        </w:rPr>
        <w:t xml:space="preserve"> (1222-1254) – </w:t>
      </w:r>
      <w:proofErr w:type="spellStart"/>
      <w:r w:rsidRPr="00187DF9">
        <w:rPr>
          <w:rFonts w:ascii="Times New Roman" w:hAnsi="Times New Roman" w:cs="Times New Roman"/>
          <w:sz w:val="24"/>
          <w:szCs w:val="24"/>
        </w:rPr>
        <w:t>Никейская</w:t>
      </w:r>
      <w:proofErr w:type="spellEnd"/>
      <w:r w:rsidRPr="00187DF9">
        <w:rPr>
          <w:rFonts w:ascii="Times New Roman" w:hAnsi="Times New Roman" w:cs="Times New Roman"/>
          <w:sz w:val="24"/>
          <w:szCs w:val="24"/>
        </w:rPr>
        <w:t xml:space="preserve"> армия накопила экономический потенциал, необходимый для создания сильной армии и сохранения культуры.</w:t>
      </w:r>
    </w:p>
    <w:p w:rsidR="00CC4E09" w:rsidRPr="00187DF9" w:rsidRDefault="00CC4E09" w:rsidP="00CC4E09">
      <w:pPr>
        <w:pStyle w:val="a4"/>
        <w:numPr>
          <w:ilvl w:val="0"/>
          <w:numId w:val="3"/>
        </w:numPr>
        <w:rPr>
          <w:rFonts w:ascii="Times New Roman" w:hAnsi="Times New Roman" w:cs="Times New Roman"/>
          <w:b/>
          <w:sz w:val="24"/>
          <w:szCs w:val="24"/>
        </w:rPr>
      </w:pPr>
      <w:r w:rsidRPr="00187DF9">
        <w:rPr>
          <w:rFonts w:ascii="Times New Roman" w:hAnsi="Times New Roman" w:cs="Times New Roman"/>
          <w:b/>
          <w:sz w:val="24"/>
          <w:szCs w:val="24"/>
        </w:rPr>
        <w:t>Пятый период(1261-1453</w:t>
      </w:r>
      <w:r w:rsidRPr="00CC4E09">
        <w:rPr>
          <w:rFonts w:ascii="Times New Roman" w:hAnsi="Times New Roman" w:cs="Times New Roman"/>
          <w:b/>
          <w:sz w:val="24"/>
          <w:szCs w:val="24"/>
        </w:rPr>
        <w:t>)</w:t>
      </w:r>
      <w:r w:rsidRPr="00187DF9">
        <w:rPr>
          <w:rStyle w:val="ab"/>
          <w:rFonts w:ascii="Times New Roman" w:hAnsi="Times New Roman" w:cs="Times New Roman"/>
          <w:b/>
          <w:sz w:val="24"/>
          <w:szCs w:val="24"/>
          <w:lang w:val="en-US"/>
        </w:rPr>
        <w:footnoteReference w:id="5"/>
      </w:r>
      <w:r w:rsidRPr="00187DF9">
        <w:rPr>
          <w:rFonts w:ascii="Times New Roman" w:hAnsi="Times New Roman" w:cs="Times New Roman"/>
          <w:sz w:val="24"/>
          <w:szCs w:val="24"/>
        </w:rPr>
        <w:t xml:space="preserve">.  1261 г.- Освобождение Михаилом Палеологом Константинополя. Военный потенциал державы был невелик, экономика разорена набегами турок и внутренними раздорами, ремесло и торговля пришли в упадок. Династия Палеологов сделала ставку на итальянских купцов, венецианцев и генуэзцев. Местные не могли противостоять их конкуренции Главное значение империи Палеологов в том, что она сохранила культуру Византии до </w:t>
      </w:r>
      <w:r w:rsidRPr="00187DF9">
        <w:rPr>
          <w:rFonts w:ascii="Times New Roman" w:hAnsi="Times New Roman" w:cs="Times New Roman"/>
          <w:sz w:val="24"/>
          <w:szCs w:val="24"/>
          <w:lang w:val="en-US"/>
        </w:rPr>
        <w:t>xv</w:t>
      </w:r>
      <w:r w:rsidRPr="00187DF9">
        <w:rPr>
          <w:rFonts w:ascii="Times New Roman" w:hAnsi="Times New Roman" w:cs="Times New Roman"/>
          <w:sz w:val="24"/>
          <w:szCs w:val="24"/>
        </w:rPr>
        <w:t xml:space="preserve"> века. Центром религиозной жизни стал Афонский монастырь, основанный еще в </w:t>
      </w:r>
      <w:r w:rsidRPr="00187DF9">
        <w:rPr>
          <w:rFonts w:ascii="Times New Roman" w:hAnsi="Times New Roman" w:cs="Times New Roman"/>
          <w:sz w:val="24"/>
          <w:szCs w:val="24"/>
          <w:lang w:val="en-US"/>
        </w:rPr>
        <w:t>x</w:t>
      </w:r>
      <w:r w:rsidRPr="00187DF9">
        <w:rPr>
          <w:rFonts w:ascii="Times New Roman" w:hAnsi="Times New Roman" w:cs="Times New Roman"/>
          <w:sz w:val="24"/>
          <w:szCs w:val="24"/>
        </w:rPr>
        <w:t xml:space="preserve"> веке. В </w:t>
      </w:r>
      <w:r w:rsidRPr="00187DF9">
        <w:rPr>
          <w:rFonts w:ascii="Times New Roman" w:hAnsi="Times New Roman" w:cs="Times New Roman"/>
          <w:sz w:val="24"/>
          <w:szCs w:val="24"/>
          <w:lang w:val="en-US"/>
        </w:rPr>
        <w:t>XIV</w:t>
      </w:r>
      <w:r w:rsidRPr="00187DF9">
        <w:rPr>
          <w:rFonts w:ascii="Times New Roman" w:hAnsi="Times New Roman" w:cs="Times New Roman"/>
          <w:sz w:val="24"/>
          <w:szCs w:val="24"/>
        </w:rPr>
        <w:t xml:space="preserve"> веке Святая Гора, на которой находился монастырь, стала целым городом. Была велика роль Константинопольского патриарха, который проводил вселенскую политику. Возрождается Константинопольский университет. Появляются новые философские направления, желавшие возродить античную культуру. Происходит расцвет архитектуры и живописи. Идейно-политическая жизнь в </w:t>
      </w:r>
      <w:r w:rsidRPr="00187DF9">
        <w:rPr>
          <w:rFonts w:ascii="Times New Roman" w:hAnsi="Times New Roman" w:cs="Times New Roman"/>
          <w:sz w:val="24"/>
          <w:szCs w:val="24"/>
          <w:lang w:val="en-US"/>
        </w:rPr>
        <w:t>XII</w:t>
      </w:r>
      <w:r w:rsidRPr="00187DF9">
        <w:rPr>
          <w:rFonts w:ascii="Times New Roman" w:hAnsi="Times New Roman" w:cs="Times New Roman"/>
          <w:sz w:val="24"/>
          <w:szCs w:val="24"/>
        </w:rPr>
        <w:t>-</w:t>
      </w:r>
      <w:r w:rsidRPr="00187DF9">
        <w:rPr>
          <w:rFonts w:ascii="Times New Roman" w:hAnsi="Times New Roman" w:cs="Times New Roman"/>
          <w:sz w:val="24"/>
          <w:szCs w:val="24"/>
          <w:lang w:val="en-US"/>
        </w:rPr>
        <w:t>XV</w:t>
      </w:r>
      <w:r w:rsidRPr="00187DF9">
        <w:rPr>
          <w:rFonts w:ascii="Times New Roman" w:hAnsi="Times New Roman" w:cs="Times New Roman"/>
          <w:sz w:val="24"/>
          <w:szCs w:val="24"/>
        </w:rPr>
        <w:t xml:space="preserve"> веке проходит в борьбе католиков с православными. Из-за нарастающего натиска турок Византии приходится просить помощи у Запада. В обмен за спасение Константинополя, Запад требует, чтобы Византия подчинилась папе Римскому. Запад так и не смог оказать Византии эффективную военную помощь. Два крестовых похода 1396 и 1440 годов закончились разгромом европейской армии. Монахи Афона и вслед за ними большинство Византийцев отвергли унию и начали готовиться к обороне. 1453 г. – штурм и взятие турками Константинополя. «Держава </w:t>
      </w:r>
      <w:proofErr w:type="spellStart"/>
      <w:r w:rsidRPr="00187DF9">
        <w:rPr>
          <w:rFonts w:ascii="Times New Roman" w:hAnsi="Times New Roman" w:cs="Times New Roman"/>
          <w:sz w:val="24"/>
          <w:szCs w:val="24"/>
        </w:rPr>
        <w:t>ромеев</w:t>
      </w:r>
      <w:proofErr w:type="spellEnd"/>
      <w:r w:rsidRPr="00187DF9">
        <w:rPr>
          <w:rFonts w:ascii="Times New Roman" w:hAnsi="Times New Roman" w:cs="Times New Roman"/>
          <w:sz w:val="24"/>
          <w:szCs w:val="24"/>
        </w:rPr>
        <w:t xml:space="preserve">» перестала существовать. </w:t>
      </w:r>
    </w:p>
    <w:p w:rsidR="00CC4E09" w:rsidRPr="00E65B83" w:rsidRDefault="00275943" w:rsidP="00CC4E09">
      <w:pPr>
        <w:pStyle w:val="a4"/>
        <w:ind w:left="360"/>
        <w:jc w:val="center"/>
        <w:rPr>
          <w:rFonts w:ascii="Times New Roman" w:hAnsi="Times New Roman" w:cs="Times New Roman"/>
          <w:sz w:val="40"/>
          <w:szCs w:val="40"/>
        </w:rPr>
      </w:pPr>
      <w:r w:rsidRPr="00275943">
        <w:rPr>
          <w:rFonts w:ascii="Times New Roman" w:hAnsi="Times New Roman" w:cs="Times New Roman"/>
          <w:sz w:val="40"/>
          <w:szCs w:val="40"/>
        </w:rPr>
        <w:t xml:space="preserve">Глава </w:t>
      </w:r>
      <w:r w:rsidRPr="00275943">
        <w:rPr>
          <w:rFonts w:ascii="Times New Roman" w:hAnsi="Times New Roman" w:cs="Times New Roman"/>
          <w:sz w:val="40"/>
          <w:szCs w:val="40"/>
          <w:lang w:val="en-US"/>
        </w:rPr>
        <w:t>II</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Маврикия 582-602 гг.</w:t>
      </w:r>
      <w:bookmarkStart w:id="0" w:name="_GoBack"/>
      <w:bookmarkEnd w:id="0"/>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Основное руководство по военному делу.</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lastRenderedPageBreak/>
        <w:t>Текст не был напечатан вплоть до 1664 года. Даже после 1664 года пренебрежение оставалось в силе, так как с эпохой Просвещения возникла черная легенда о ментальности византийцев, и получилось так, что «</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xml:space="preserve">» был заново открыт только в начале 19 века, когда </w:t>
      </w:r>
      <w:proofErr w:type="gramStart"/>
      <w:r w:rsidRPr="00E46F0F">
        <w:rPr>
          <w:rFonts w:ascii="Times New Roman" w:hAnsi="Times New Roman"/>
          <w:sz w:val="24"/>
          <w:szCs w:val="24"/>
        </w:rPr>
        <w:t>он</w:t>
      </w:r>
      <w:proofErr w:type="gramEnd"/>
      <w:r w:rsidRPr="00E46F0F">
        <w:rPr>
          <w:rFonts w:ascii="Times New Roman" w:hAnsi="Times New Roman"/>
          <w:sz w:val="24"/>
          <w:szCs w:val="24"/>
        </w:rPr>
        <w:t xml:space="preserve"> наконец привлек интерес теоретиков и практиков стратегии. Маврикий был высококомпетентным боевым офицером. «</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xml:space="preserve">» был завершен после 592 и до 610 года. </w:t>
      </w:r>
      <w:proofErr w:type="gramStart"/>
      <w:r w:rsidRPr="00E46F0F">
        <w:rPr>
          <w:rFonts w:ascii="Times New Roman" w:hAnsi="Times New Roman"/>
          <w:sz w:val="24"/>
          <w:szCs w:val="24"/>
        </w:rPr>
        <w:t xml:space="preserve">В </w:t>
      </w:r>
      <w:proofErr w:type="spellStart"/>
      <w:r w:rsidRPr="00E46F0F">
        <w:rPr>
          <w:rFonts w:ascii="Times New Roman" w:hAnsi="Times New Roman"/>
          <w:sz w:val="24"/>
          <w:szCs w:val="24"/>
        </w:rPr>
        <w:t>Стратегконе</w:t>
      </w:r>
      <w:proofErr w:type="spellEnd"/>
      <w:r w:rsidRPr="00E46F0F">
        <w:rPr>
          <w:rFonts w:ascii="Times New Roman" w:hAnsi="Times New Roman"/>
          <w:sz w:val="24"/>
          <w:szCs w:val="24"/>
        </w:rPr>
        <w:t xml:space="preserve"> изображается армия, полностью отличная от римской пехотной, так как был переход в основах войска от пехоты к коннице, вынудивший принять новые тактики боя. </w:t>
      </w:r>
      <w:r w:rsidRPr="00E46F0F">
        <w:rPr>
          <w:rStyle w:val="ab"/>
          <w:rFonts w:ascii="Times New Roman" w:hAnsi="Times New Roman"/>
          <w:sz w:val="24"/>
          <w:szCs w:val="24"/>
        </w:rPr>
        <w:footnoteReference w:id="6"/>
      </w:r>
      <w:proofErr w:type="gramEnd"/>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Со времен Юстиниана начался переход от латинского военного языка к </w:t>
      </w:r>
      <w:proofErr w:type="gramStart"/>
      <w:r w:rsidRPr="00E46F0F">
        <w:rPr>
          <w:rFonts w:ascii="Times New Roman" w:hAnsi="Times New Roman"/>
          <w:sz w:val="24"/>
          <w:szCs w:val="24"/>
        </w:rPr>
        <w:t>греческому</w:t>
      </w:r>
      <w:proofErr w:type="gramEnd"/>
      <w:r w:rsidRPr="00E46F0F">
        <w:rPr>
          <w:rFonts w:ascii="Times New Roman" w:hAnsi="Times New Roman"/>
          <w:sz w:val="24"/>
          <w:szCs w:val="24"/>
        </w:rPr>
        <w:t>, хотя многие греческие термины 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xml:space="preserve">» -  латинские слова с греческими окончаниями. Военные команды славных легионов римлян оставались латинскими. </w:t>
      </w:r>
      <w:r>
        <w:rPr>
          <w:rStyle w:val="ab"/>
          <w:rFonts w:ascii="Times New Roman" w:hAnsi="Times New Roman"/>
          <w:sz w:val="24"/>
          <w:szCs w:val="24"/>
        </w:rPr>
        <w:footnoteReference w:id="7"/>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В сражениях древности дальнобойных орудий не было, поэтому в конце боя часто бывали рукопашные бои.  Порядок команд, используемых для этих последних минут боя выливался в довольно тонкий процесс психологической подготовки.  Когда битва вот-вот начнется и враги находятся на расстоянии выстрела, подается команда: «Готовься». За ней следует команда:  «Помоги» и все, как один, отвечают совместно и слаженно: «Боже». За этой командой лучники выпускают первый залп </w:t>
      </w:r>
      <w:proofErr w:type="gramStart"/>
      <w:r w:rsidRPr="00E46F0F">
        <w:rPr>
          <w:rFonts w:ascii="Times New Roman" w:hAnsi="Times New Roman"/>
          <w:sz w:val="24"/>
          <w:szCs w:val="24"/>
        </w:rPr>
        <w:t>стрел</w:t>
      </w:r>
      <w:proofErr w:type="gramEnd"/>
      <w:r w:rsidRPr="00E46F0F">
        <w:rPr>
          <w:rFonts w:ascii="Times New Roman" w:hAnsi="Times New Roman"/>
          <w:sz w:val="24"/>
          <w:szCs w:val="24"/>
        </w:rPr>
        <w:t xml:space="preserve"> и тяжелая пехота выдвигается щитом к щиту по всей длине шеренги.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 Сохранение команд по </w:t>
      </w:r>
      <w:proofErr w:type="spellStart"/>
      <w:r w:rsidRPr="00E46F0F">
        <w:rPr>
          <w:rFonts w:ascii="Times New Roman" w:hAnsi="Times New Roman"/>
          <w:sz w:val="24"/>
          <w:szCs w:val="24"/>
        </w:rPr>
        <w:t>латински</w:t>
      </w:r>
      <w:proofErr w:type="spellEnd"/>
      <w:r w:rsidRPr="00E46F0F">
        <w:rPr>
          <w:rFonts w:ascii="Times New Roman" w:hAnsi="Times New Roman"/>
          <w:sz w:val="24"/>
          <w:szCs w:val="24"/>
        </w:rPr>
        <w:t>, в армии, в которой основным языком был греческий, было способом поддержать преемственность к самой совершенной Римской военной институции.</w:t>
      </w:r>
      <w:r>
        <w:rPr>
          <w:rStyle w:val="ab"/>
          <w:rFonts w:ascii="Times New Roman" w:hAnsi="Times New Roman"/>
          <w:sz w:val="24"/>
          <w:szCs w:val="24"/>
        </w:rPr>
        <w:footnoteReference w:id="8"/>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Несмотря на краткость, «</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xml:space="preserve">» Маврикия является самым полным византийским руководством по военному делу. Это была самая полезная военная книга для </w:t>
      </w:r>
      <w:proofErr w:type="spellStart"/>
      <w:r w:rsidRPr="00E46F0F">
        <w:rPr>
          <w:rFonts w:ascii="Times New Roman" w:hAnsi="Times New Roman"/>
          <w:sz w:val="24"/>
          <w:szCs w:val="24"/>
        </w:rPr>
        <w:t>византйских</w:t>
      </w:r>
      <w:proofErr w:type="spellEnd"/>
      <w:r w:rsidRPr="00E46F0F">
        <w:rPr>
          <w:rFonts w:ascii="Times New Roman" w:hAnsi="Times New Roman"/>
          <w:sz w:val="24"/>
          <w:szCs w:val="24"/>
        </w:rPr>
        <w:t xml:space="preserve"> военачальников во все времена.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xml:space="preserve">» главным типом бойца представляется воин, имеющий качества и конника и пехотинца, но прежде </w:t>
      </w:r>
      <w:proofErr w:type="gramStart"/>
      <w:r w:rsidRPr="00E46F0F">
        <w:rPr>
          <w:rFonts w:ascii="Times New Roman" w:hAnsi="Times New Roman"/>
          <w:sz w:val="24"/>
          <w:szCs w:val="24"/>
        </w:rPr>
        <w:t>всего</w:t>
      </w:r>
      <w:proofErr w:type="gramEnd"/>
      <w:r w:rsidRPr="00E46F0F">
        <w:rPr>
          <w:rFonts w:ascii="Times New Roman" w:hAnsi="Times New Roman"/>
          <w:sz w:val="24"/>
          <w:szCs w:val="24"/>
        </w:rPr>
        <w:t xml:space="preserve"> является лучником.</w:t>
      </w:r>
      <w:r>
        <w:rPr>
          <w:rStyle w:val="ab"/>
          <w:rFonts w:ascii="Times New Roman" w:hAnsi="Times New Roman"/>
          <w:sz w:val="24"/>
          <w:szCs w:val="24"/>
        </w:rPr>
        <w:footnoteReference w:id="9"/>
      </w:r>
      <w:r w:rsidRPr="00E46F0F">
        <w:rPr>
          <w:rFonts w:ascii="Times New Roman" w:hAnsi="Times New Roman"/>
          <w:sz w:val="24"/>
          <w:szCs w:val="24"/>
        </w:rPr>
        <w:t xml:space="preserve"> Поэтому войну надо было тренироваться во всех качествах сразу. Эти техники боя, которые византийцы переняли у гуннов, тренировались войнами с детства. Конная и пешая стрельба из лука исполняла особую роль на каждом этапе битвы. Оружием византийского конника не был простой деревянный лук с тетивой, натягивающейся до груди.</w:t>
      </w:r>
      <w:r>
        <w:rPr>
          <w:rStyle w:val="ab"/>
          <w:rFonts w:ascii="Times New Roman" w:hAnsi="Times New Roman"/>
          <w:sz w:val="24"/>
          <w:szCs w:val="24"/>
        </w:rPr>
        <w:footnoteReference w:id="10"/>
      </w:r>
      <w:r w:rsidRPr="00E46F0F">
        <w:rPr>
          <w:rFonts w:ascii="Times New Roman" w:hAnsi="Times New Roman"/>
          <w:sz w:val="24"/>
          <w:szCs w:val="24"/>
        </w:rPr>
        <w:t xml:space="preserve">  К шестому веку византийские стрелки были вооружены составным луком с обратным изгибом, самым индивидуальным стрелковым оружием древности. Задолго до написания «</w:t>
      </w:r>
      <w:proofErr w:type="spellStart"/>
      <w:r w:rsidRPr="00E46F0F">
        <w:rPr>
          <w:rFonts w:ascii="Times New Roman" w:hAnsi="Times New Roman"/>
          <w:sz w:val="24"/>
          <w:szCs w:val="24"/>
        </w:rPr>
        <w:t>Стратегикона</w:t>
      </w:r>
      <w:proofErr w:type="spellEnd"/>
      <w:r w:rsidRPr="00E46F0F">
        <w:rPr>
          <w:rFonts w:ascii="Times New Roman" w:hAnsi="Times New Roman"/>
          <w:sz w:val="24"/>
          <w:szCs w:val="24"/>
        </w:rPr>
        <w:t>», в бою с готами в Италии, у византийцев был упор на конных лучников. 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xml:space="preserve">» указаны упражнения для тренировки этого навыка. Составные луки, получающие свою мощь за счет сухих сухожилий, нужно было оберегать от дождя посредством особых </w:t>
      </w:r>
      <w:proofErr w:type="spellStart"/>
      <w:r w:rsidRPr="00E46F0F">
        <w:rPr>
          <w:rFonts w:ascii="Times New Roman" w:hAnsi="Times New Roman"/>
          <w:sz w:val="24"/>
          <w:szCs w:val="24"/>
        </w:rPr>
        <w:t>налучий</w:t>
      </w:r>
      <w:proofErr w:type="spellEnd"/>
      <w:r w:rsidRPr="00E46F0F">
        <w:rPr>
          <w:rFonts w:ascii="Times New Roman" w:hAnsi="Times New Roman"/>
          <w:sz w:val="24"/>
          <w:szCs w:val="24"/>
        </w:rPr>
        <w:t>. В качестве военной одежды «</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xml:space="preserve">» рекомендует «очень просторные верхние </w:t>
      </w:r>
      <w:r w:rsidRPr="00E46F0F">
        <w:rPr>
          <w:rFonts w:ascii="Times New Roman" w:hAnsi="Times New Roman"/>
          <w:sz w:val="24"/>
          <w:szCs w:val="24"/>
        </w:rPr>
        <w:lastRenderedPageBreak/>
        <w:t xml:space="preserve">одеяния из войлока». </w:t>
      </w:r>
      <w:r>
        <w:rPr>
          <w:rStyle w:val="ab"/>
          <w:rFonts w:ascii="Times New Roman" w:hAnsi="Times New Roman"/>
          <w:sz w:val="24"/>
          <w:szCs w:val="24"/>
        </w:rPr>
        <w:footnoteReference w:id="11"/>
      </w:r>
      <w:r w:rsidRPr="00E46F0F">
        <w:rPr>
          <w:rFonts w:ascii="Times New Roman" w:hAnsi="Times New Roman"/>
          <w:sz w:val="24"/>
          <w:szCs w:val="24"/>
        </w:rPr>
        <w:t>Также «</w:t>
      </w:r>
      <w:proofErr w:type="spellStart"/>
      <w:r w:rsidRPr="00E46F0F">
        <w:rPr>
          <w:rFonts w:ascii="Times New Roman" w:hAnsi="Times New Roman"/>
          <w:sz w:val="24"/>
          <w:szCs w:val="24"/>
        </w:rPr>
        <w:t>Стратегикон</w:t>
      </w:r>
      <w:proofErr w:type="spellEnd"/>
      <w:r w:rsidRPr="00E46F0F">
        <w:rPr>
          <w:rFonts w:ascii="Times New Roman" w:hAnsi="Times New Roman"/>
          <w:sz w:val="24"/>
          <w:szCs w:val="24"/>
        </w:rPr>
        <w:t xml:space="preserve">» рекомендует переходить от быстрой стрельбы одной-двумя стрелами к извлечению копья, а после применения копья доставать лук обратно.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В данном случае, после начального этапа овладения оружием как таковым, идет  следующий этап: научится пользоваться оружием в бою, когда оно уже не одно, а есть еще мечи, копья, щиты или дротики.  На этом этапе цель – научиться ловко и быстро пользоваться снаряжением, то и дело, переходя от одного вида оружия к другому. Это искусство и раньше практиковалось у римлян. </w:t>
      </w:r>
      <w:r>
        <w:rPr>
          <w:rStyle w:val="ab"/>
          <w:rFonts w:ascii="Times New Roman" w:hAnsi="Times New Roman"/>
          <w:sz w:val="24"/>
          <w:szCs w:val="24"/>
        </w:rPr>
        <w:footnoteReference w:id="12"/>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Для римлян, веривших в уничтожение врага, тяжелая пехота была важнейшим видом войск, потому что она лучше могла достичь желаемых результатов. Византийцы же полагали, что нужно сдерживать врагов, а не уничтожать их, так как они, возможно, могли бы стать их завтрашними союзниками. Поэтому важнейшей единицей в византийском войске была конница, так как сражения с участием конницы не должны были быть решающими: они могли закончиться быстрыми отступлениями или решительным преследованием. Но все-таки, несмотря на важность конницы, была важна и тяжелая и легкая пехота.  Поэтому 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даются советы для тренировки обоих видов пехоты.</w:t>
      </w:r>
      <w:r>
        <w:rPr>
          <w:rStyle w:val="ab"/>
          <w:rFonts w:ascii="Times New Roman" w:hAnsi="Times New Roman"/>
          <w:sz w:val="24"/>
          <w:szCs w:val="24"/>
        </w:rPr>
        <w:footnoteReference w:id="13"/>
      </w:r>
      <w:r w:rsidRPr="00E46F0F">
        <w:rPr>
          <w:rFonts w:ascii="Times New Roman" w:hAnsi="Times New Roman"/>
          <w:sz w:val="24"/>
          <w:szCs w:val="24"/>
        </w:rPr>
        <w:t xml:space="preserve"> Снаряжение, указанное 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для обоих видов пехоты говорит о их характере</w:t>
      </w:r>
      <w:proofErr w:type="gramStart"/>
      <w:r w:rsidRPr="00E46F0F">
        <w:rPr>
          <w:rFonts w:ascii="Times New Roman" w:hAnsi="Times New Roman"/>
          <w:sz w:val="24"/>
          <w:szCs w:val="24"/>
        </w:rPr>
        <w:t xml:space="preserve"> :</w:t>
      </w:r>
      <w:proofErr w:type="gramEnd"/>
      <w:r w:rsidRPr="00E46F0F">
        <w:rPr>
          <w:rFonts w:ascii="Times New Roman" w:hAnsi="Times New Roman"/>
          <w:sz w:val="24"/>
          <w:szCs w:val="24"/>
        </w:rPr>
        <w:t xml:space="preserve"> панцири, рубящее оружие (или палицы), шлемы с </w:t>
      </w:r>
      <w:proofErr w:type="spellStart"/>
      <w:r w:rsidRPr="00E46F0F">
        <w:rPr>
          <w:rFonts w:ascii="Times New Roman" w:hAnsi="Times New Roman"/>
          <w:sz w:val="24"/>
          <w:szCs w:val="24"/>
        </w:rPr>
        <w:t>нащечниками</w:t>
      </w:r>
      <w:proofErr w:type="spellEnd"/>
      <w:r w:rsidRPr="00E46F0F">
        <w:rPr>
          <w:rFonts w:ascii="Times New Roman" w:hAnsi="Times New Roman"/>
          <w:sz w:val="24"/>
          <w:szCs w:val="24"/>
        </w:rPr>
        <w:t xml:space="preserve">, железные или деревянные поножи (защита ног ниже колен), щиты больших размеров.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Несомненно, задача тяжелой пехоты была в том, чтобы захватить и удержать позицию. Она была не особо подвижна, не могла далеко метать стрелами, копьями или дротиками.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Конники и легкие пехотинцы - длинные пики, чтобы сдерживать натиск атакующих войск.</w:t>
      </w:r>
      <w:r>
        <w:rPr>
          <w:rStyle w:val="ab"/>
          <w:rFonts w:ascii="Times New Roman" w:hAnsi="Times New Roman"/>
          <w:sz w:val="24"/>
          <w:szCs w:val="24"/>
        </w:rPr>
        <w:footnoteReference w:id="14"/>
      </w:r>
      <w:r w:rsidRPr="00E46F0F">
        <w:rPr>
          <w:rFonts w:ascii="Times New Roman" w:hAnsi="Times New Roman"/>
          <w:sz w:val="24"/>
          <w:szCs w:val="24"/>
        </w:rPr>
        <w:t xml:space="preserve">  Легкая пехота-сила, которая снабжена метательными снарядами и луками, колчаном на не менее 40 стрел, </w:t>
      </w:r>
      <w:proofErr w:type="gramStart"/>
      <w:r w:rsidRPr="00E46F0F">
        <w:rPr>
          <w:rFonts w:ascii="Times New Roman" w:hAnsi="Times New Roman"/>
          <w:sz w:val="24"/>
          <w:szCs w:val="24"/>
        </w:rPr>
        <w:t>те</w:t>
      </w:r>
      <w:proofErr w:type="gramEnd"/>
      <w:r w:rsidRPr="00E46F0F">
        <w:rPr>
          <w:rFonts w:ascii="Times New Roman" w:hAnsi="Times New Roman"/>
          <w:sz w:val="24"/>
          <w:szCs w:val="24"/>
        </w:rPr>
        <w:t xml:space="preserve"> у кого нет луков: дротики, славянское копье и пращи. Также у пехотинцев был такой предмет, как </w:t>
      </w:r>
      <w:proofErr w:type="spellStart"/>
      <w:r w:rsidRPr="00E46F0F">
        <w:rPr>
          <w:rFonts w:ascii="Times New Roman" w:hAnsi="Times New Roman"/>
          <w:sz w:val="24"/>
          <w:szCs w:val="24"/>
        </w:rPr>
        <w:t>солинарий</w:t>
      </w:r>
      <w:proofErr w:type="spellEnd"/>
      <w:r w:rsidRPr="00E46F0F">
        <w:rPr>
          <w:rFonts w:ascii="Times New Roman" w:hAnsi="Times New Roman"/>
          <w:sz w:val="24"/>
          <w:szCs w:val="24"/>
        </w:rPr>
        <w:t xml:space="preserve"> –  арбалет с трубкой, для стрельбы маленькими стелами.  Применялся для того, чтобы осыпать градом маленьких стрел войско противника. </w:t>
      </w:r>
      <w:r>
        <w:rPr>
          <w:rStyle w:val="ab"/>
          <w:rFonts w:ascii="Times New Roman" w:hAnsi="Times New Roman"/>
          <w:sz w:val="24"/>
          <w:szCs w:val="24"/>
        </w:rPr>
        <w:footnoteReference w:id="15"/>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Главный тип войн</w:t>
      </w:r>
      <w:proofErr w:type="gramStart"/>
      <w:r w:rsidRPr="00E46F0F">
        <w:rPr>
          <w:rFonts w:ascii="Times New Roman" w:hAnsi="Times New Roman"/>
          <w:sz w:val="24"/>
          <w:szCs w:val="24"/>
        </w:rPr>
        <w:t>а-</w:t>
      </w:r>
      <w:proofErr w:type="gramEnd"/>
      <w:r w:rsidRPr="00E46F0F">
        <w:rPr>
          <w:rFonts w:ascii="Times New Roman" w:hAnsi="Times New Roman"/>
          <w:sz w:val="24"/>
          <w:szCs w:val="24"/>
        </w:rPr>
        <w:t xml:space="preserve"> конный копейщик-лучник. В качестве венной одежды – накидка с капюшоном, обшитая чешуйчатой броней, пластинчатая броня, или кольчуга длинной до лодыжек. Упоминаются шлемы, мечи, стальные нагрудники и налобники для лошадей. Луки по силе каждого, но не сверх нее. Составной лук был эффективен, но он был и весьма тугим. </w:t>
      </w:r>
      <w:r>
        <w:rPr>
          <w:rStyle w:val="ab"/>
          <w:rFonts w:ascii="Times New Roman" w:hAnsi="Times New Roman"/>
          <w:sz w:val="24"/>
          <w:szCs w:val="24"/>
        </w:rPr>
        <w:footnoteReference w:id="16"/>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Автор упоминает и копья для конников, с кожаными ремнями и флажками на </w:t>
      </w:r>
      <w:proofErr w:type="spellStart"/>
      <w:r w:rsidRPr="00E46F0F">
        <w:rPr>
          <w:rFonts w:ascii="Times New Roman" w:hAnsi="Times New Roman"/>
          <w:sz w:val="24"/>
          <w:szCs w:val="24"/>
        </w:rPr>
        <w:t>навершиях</w:t>
      </w:r>
      <w:proofErr w:type="spellEnd"/>
      <w:r w:rsidRPr="00E46F0F">
        <w:rPr>
          <w:rFonts w:ascii="Times New Roman" w:hAnsi="Times New Roman"/>
          <w:sz w:val="24"/>
          <w:szCs w:val="24"/>
        </w:rPr>
        <w:t>, круглые шейные щитки, нагрудники, просторные накидки в качестве военной одежды. Византийские конные лучники были созданы по гуннскому образу, но на время написания «</w:t>
      </w:r>
      <w:proofErr w:type="spellStart"/>
      <w:r w:rsidRPr="00E46F0F">
        <w:rPr>
          <w:rFonts w:ascii="Times New Roman" w:hAnsi="Times New Roman"/>
          <w:sz w:val="24"/>
          <w:szCs w:val="24"/>
        </w:rPr>
        <w:t>Стратегикона</w:t>
      </w:r>
      <w:proofErr w:type="spellEnd"/>
      <w:r w:rsidRPr="00E46F0F">
        <w:rPr>
          <w:rFonts w:ascii="Times New Roman" w:hAnsi="Times New Roman"/>
          <w:sz w:val="24"/>
          <w:szCs w:val="24"/>
        </w:rPr>
        <w:t xml:space="preserve">» на византийцев уже не раз нападали авары, которые успели многое </w:t>
      </w:r>
      <w:r w:rsidRPr="00E46F0F">
        <w:rPr>
          <w:rFonts w:ascii="Times New Roman" w:hAnsi="Times New Roman"/>
          <w:sz w:val="24"/>
          <w:szCs w:val="24"/>
        </w:rPr>
        <w:lastRenderedPageBreak/>
        <w:t>перенять у обеих самых развитых цивилизаций того времени</w:t>
      </w:r>
      <w:proofErr w:type="gramStart"/>
      <w:r w:rsidRPr="00E46F0F">
        <w:rPr>
          <w:rFonts w:ascii="Times New Roman" w:hAnsi="Times New Roman"/>
          <w:sz w:val="24"/>
          <w:szCs w:val="24"/>
        </w:rPr>
        <w:t xml:space="preserve"> :</w:t>
      </w:r>
      <w:proofErr w:type="gramEnd"/>
      <w:r w:rsidRPr="00E46F0F">
        <w:rPr>
          <w:rFonts w:ascii="Times New Roman" w:hAnsi="Times New Roman"/>
          <w:sz w:val="24"/>
          <w:szCs w:val="24"/>
        </w:rPr>
        <w:t xml:space="preserve"> Китая  и Ирана. В отличие от гуннов, авары с самого начала могли использовать осадные машины, возможно, они также ввели на Западе самую знаменитую часть снаряжения, впервые упомянутую 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стремя. Вопреки мифам историков, стремя не являлось решающим для того, чтобы позволить всаднику атаковать с копьем наперевес, не будучи сбитым с лошади при столкновении.</w:t>
      </w:r>
      <w:r>
        <w:rPr>
          <w:rStyle w:val="ab"/>
          <w:rFonts w:ascii="Times New Roman" w:hAnsi="Times New Roman"/>
          <w:sz w:val="24"/>
          <w:szCs w:val="24"/>
        </w:rPr>
        <w:footnoteReference w:id="17"/>
      </w:r>
      <w:r w:rsidRPr="00E46F0F">
        <w:rPr>
          <w:rFonts w:ascii="Times New Roman" w:hAnsi="Times New Roman"/>
          <w:sz w:val="24"/>
          <w:szCs w:val="24"/>
        </w:rPr>
        <w:t xml:space="preserve"> Недавние исследования позволили узнать конструкцию римского седла, которая устроена так, что опытный всадник мог усидеть на лошади, даже после удара копьем, а также, сидя вполоборота, чтобы действовать мечом. </w:t>
      </w:r>
      <w:proofErr w:type="spellStart"/>
      <w:r w:rsidRPr="00E46F0F">
        <w:rPr>
          <w:rFonts w:ascii="Times New Roman" w:hAnsi="Times New Roman"/>
          <w:sz w:val="24"/>
          <w:szCs w:val="24"/>
        </w:rPr>
        <w:t>Реконструкторы</w:t>
      </w:r>
      <w:proofErr w:type="spellEnd"/>
      <w:r w:rsidRPr="00E46F0F">
        <w:rPr>
          <w:rFonts w:ascii="Times New Roman" w:hAnsi="Times New Roman"/>
          <w:sz w:val="24"/>
          <w:szCs w:val="24"/>
        </w:rPr>
        <w:t xml:space="preserve"> доказали, что этот способ был эффективен и без стремян.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У римлян была тяжелая кавалерия для атаки</w:t>
      </w:r>
      <w:proofErr w:type="gramStart"/>
      <w:r w:rsidRPr="00E46F0F">
        <w:rPr>
          <w:rFonts w:ascii="Times New Roman" w:hAnsi="Times New Roman"/>
          <w:sz w:val="24"/>
          <w:szCs w:val="24"/>
        </w:rPr>
        <w:t xml:space="preserve"> :</w:t>
      </w:r>
      <w:proofErr w:type="gramEnd"/>
      <w:r w:rsidRPr="00E46F0F">
        <w:rPr>
          <w:rFonts w:ascii="Times New Roman" w:hAnsi="Times New Roman"/>
          <w:sz w:val="24"/>
          <w:szCs w:val="24"/>
        </w:rPr>
        <w:t xml:space="preserve"> </w:t>
      </w:r>
      <w:proofErr w:type="spellStart"/>
      <w:r w:rsidRPr="00E46F0F">
        <w:rPr>
          <w:rFonts w:ascii="Times New Roman" w:hAnsi="Times New Roman"/>
          <w:sz w:val="24"/>
          <w:szCs w:val="24"/>
        </w:rPr>
        <w:t>клибанарии</w:t>
      </w:r>
      <w:proofErr w:type="spellEnd"/>
      <w:r w:rsidRPr="00E46F0F">
        <w:rPr>
          <w:rFonts w:ascii="Times New Roman" w:hAnsi="Times New Roman"/>
          <w:sz w:val="24"/>
          <w:szCs w:val="24"/>
        </w:rPr>
        <w:t>. У них была тяжелая панцирная конница, всадники были облачены в доспехи из толстой вываренной кожи, кольчуги, в панцири, чем объясняется их поверхностное сходство с рыцарями средневековья.  Оружием для атаки римлян служило ручное копье или пика.</w:t>
      </w:r>
      <w:r>
        <w:rPr>
          <w:rStyle w:val="ab"/>
          <w:rFonts w:ascii="Times New Roman" w:hAnsi="Times New Roman"/>
          <w:sz w:val="24"/>
          <w:szCs w:val="24"/>
        </w:rPr>
        <w:footnoteReference w:id="18"/>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Была и другая категория тяжелой конницы, которая просуществовала дольше: </w:t>
      </w:r>
      <w:proofErr w:type="spellStart"/>
      <w:r w:rsidRPr="00E46F0F">
        <w:rPr>
          <w:rFonts w:ascii="Times New Roman" w:hAnsi="Times New Roman"/>
          <w:sz w:val="24"/>
          <w:szCs w:val="24"/>
        </w:rPr>
        <w:t>катафрактарии</w:t>
      </w:r>
      <w:proofErr w:type="spellEnd"/>
      <w:r w:rsidRPr="00E46F0F">
        <w:rPr>
          <w:rFonts w:ascii="Times New Roman" w:hAnsi="Times New Roman"/>
          <w:sz w:val="24"/>
          <w:szCs w:val="24"/>
        </w:rPr>
        <w:t xml:space="preserve">.  У них было то же самое, что и у </w:t>
      </w:r>
      <w:proofErr w:type="spellStart"/>
      <w:r w:rsidRPr="00E46F0F">
        <w:rPr>
          <w:rFonts w:ascii="Times New Roman" w:hAnsi="Times New Roman"/>
          <w:sz w:val="24"/>
          <w:szCs w:val="24"/>
        </w:rPr>
        <w:t>клибанариев</w:t>
      </w:r>
      <w:proofErr w:type="spellEnd"/>
      <w:r w:rsidRPr="00E46F0F">
        <w:rPr>
          <w:rFonts w:ascii="Times New Roman" w:hAnsi="Times New Roman"/>
          <w:sz w:val="24"/>
          <w:szCs w:val="24"/>
        </w:rPr>
        <w:t>, но изначально у них не было больших тяжелых панцирей. Вместо этого у них были панцири с чешуйчатой основой, нашитые на основу, либо кольчуги, по версии «</w:t>
      </w:r>
      <w:proofErr w:type="spellStart"/>
      <w:r w:rsidRPr="00E46F0F">
        <w:rPr>
          <w:rFonts w:ascii="Times New Roman" w:hAnsi="Times New Roman"/>
          <w:sz w:val="24"/>
          <w:szCs w:val="24"/>
        </w:rPr>
        <w:t>Стратегикона</w:t>
      </w:r>
      <w:proofErr w:type="spellEnd"/>
      <w:r w:rsidRPr="00E46F0F">
        <w:rPr>
          <w:rFonts w:ascii="Times New Roman" w:hAnsi="Times New Roman"/>
          <w:sz w:val="24"/>
          <w:szCs w:val="24"/>
        </w:rPr>
        <w:t>», либо нательные панцири из вываренной кожи либо из толстой и плотной ткани.</w:t>
      </w:r>
      <w:r>
        <w:rPr>
          <w:rStyle w:val="ab"/>
          <w:rFonts w:ascii="Times New Roman" w:hAnsi="Times New Roman"/>
          <w:sz w:val="24"/>
          <w:szCs w:val="24"/>
        </w:rPr>
        <w:footnoteReference w:id="19"/>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Очевидно, что роль стремян была сильно преувеличена, однако важнее всего то, что стремена позволяли конным лучникам на рыси, на легком галопе или даже на карьере держаться прямо и при стрельбе из лука метить поверх скачущих лошадей, что увеличивало возможность прицеливания.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В «</w:t>
      </w:r>
      <w:proofErr w:type="spellStart"/>
      <w:r w:rsidRPr="00E46F0F">
        <w:rPr>
          <w:rFonts w:ascii="Times New Roman" w:hAnsi="Times New Roman"/>
          <w:sz w:val="24"/>
          <w:szCs w:val="24"/>
        </w:rPr>
        <w:t>Стратегиконе</w:t>
      </w:r>
      <w:proofErr w:type="spellEnd"/>
      <w:r w:rsidRPr="00E46F0F">
        <w:rPr>
          <w:rFonts w:ascii="Times New Roman" w:hAnsi="Times New Roman"/>
          <w:sz w:val="24"/>
          <w:szCs w:val="24"/>
        </w:rPr>
        <w:t xml:space="preserve">» не употребляются </w:t>
      </w:r>
      <w:proofErr w:type="spellStart"/>
      <w:r w:rsidRPr="00E46F0F">
        <w:rPr>
          <w:rFonts w:ascii="Times New Roman" w:hAnsi="Times New Roman"/>
          <w:sz w:val="24"/>
          <w:szCs w:val="24"/>
        </w:rPr>
        <w:t>клибанарии</w:t>
      </w:r>
      <w:proofErr w:type="spellEnd"/>
      <w:r w:rsidRPr="00E46F0F">
        <w:rPr>
          <w:rFonts w:ascii="Times New Roman" w:hAnsi="Times New Roman"/>
          <w:sz w:val="24"/>
          <w:szCs w:val="24"/>
        </w:rPr>
        <w:t xml:space="preserve">, тогда как </w:t>
      </w:r>
      <w:proofErr w:type="spellStart"/>
      <w:r w:rsidRPr="00E46F0F">
        <w:rPr>
          <w:rFonts w:ascii="Times New Roman" w:hAnsi="Times New Roman"/>
          <w:sz w:val="24"/>
          <w:szCs w:val="24"/>
        </w:rPr>
        <w:t>катафрактарии</w:t>
      </w:r>
      <w:proofErr w:type="spellEnd"/>
      <w:r w:rsidRPr="00E46F0F">
        <w:rPr>
          <w:rFonts w:ascii="Times New Roman" w:hAnsi="Times New Roman"/>
          <w:sz w:val="24"/>
          <w:szCs w:val="24"/>
        </w:rPr>
        <w:t xml:space="preserve"> превратились в первостепенных конников-лучников. Наряду с легкой и тяжелой пехотой упоминаются три категории бойцов. </w:t>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Первые - </w:t>
      </w:r>
      <w:proofErr w:type="spellStart"/>
      <w:r w:rsidRPr="00E46F0F">
        <w:rPr>
          <w:rFonts w:ascii="Times New Roman" w:hAnsi="Times New Roman"/>
          <w:sz w:val="24"/>
          <w:szCs w:val="24"/>
        </w:rPr>
        <w:t>буккеларии</w:t>
      </w:r>
      <w:proofErr w:type="spellEnd"/>
      <w:r w:rsidRPr="00E46F0F">
        <w:rPr>
          <w:rFonts w:ascii="Times New Roman" w:hAnsi="Times New Roman"/>
          <w:sz w:val="24"/>
          <w:szCs w:val="24"/>
        </w:rPr>
        <w:t xml:space="preserve">. Наемные бойцы, которым платили командиры кампании. Но со временем они превратились в элитные войска, которым платило государство. </w:t>
      </w:r>
      <w:r>
        <w:rPr>
          <w:rStyle w:val="ab"/>
          <w:rFonts w:ascii="Times New Roman" w:hAnsi="Times New Roman"/>
          <w:sz w:val="24"/>
          <w:szCs w:val="24"/>
        </w:rPr>
        <w:footnoteReference w:id="20"/>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Вторая категория бойцов - «иноземцы» или федераты. Войска, представлявшие полные отряды со своими командирами/вожаками, которые были либо слишком слабые, либо слишком сильные, чтобы платить налоги. В последствие федерат</w:t>
      </w:r>
      <w:proofErr w:type="gramStart"/>
      <w:r w:rsidRPr="00E46F0F">
        <w:rPr>
          <w:rFonts w:ascii="Times New Roman" w:hAnsi="Times New Roman"/>
          <w:sz w:val="24"/>
          <w:szCs w:val="24"/>
        </w:rPr>
        <w:t>ы-</w:t>
      </w:r>
      <w:proofErr w:type="gramEnd"/>
      <w:r w:rsidRPr="00E46F0F">
        <w:rPr>
          <w:rFonts w:ascii="Times New Roman" w:hAnsi="Times New Roman"/>
          <w:sz w:val="24"/>
          <w:szCs w:val="24"/>
        </w:rPr>
        <w:t xml:space="preserve"> служащие по контракту. В отличие от сегодняшних наемных войск, были более дешевыми, </w:t>
      </w:r>
      <w:proofErr w:type="gramStart"/>
      <w:r w:rsidRPr="00E46F0F">
        <w:rPr>
          <w:rFonts w:ascii="Times New Roman" w:hAnsi="Times New Roman"/>
          <w:sz w:val="24"/>
          <w:szCs w:val="24"/>
        </w:rPr>
        <w:t>дешевле</w:t>
      </w:r>
      <w:proofErr w:type="gramEnd"/>
      <w:r w:rsidRPr="00E46F0F">
        <w:rPr>
          <w:rFonts w:ascii="Times New Roman" w:hAnsi="Times New Roman"/>
          <w:sz w:val="24"/>
          <w:szCs w:val="24"/>
        </w:rPr>
        <w:t xml:space="preserve"> чем обычный римский воин.  Из них набиралась почти вся римская конница. </w:t>
      </w:r>
      <w:r>
        <w:rPr>
          <w:rStyle w:val="ab"/>
          <w:rFonts w:ascii="Times New Roman" w:hAnsi="Times New Roman"/>
          <w:sz w:val="24"/>
          <w:szCs w:val="24"/>
        </w:rPr>
        <w:footnoteReference w:id="21"/>
      </w:r>
    </w:p>
    <w:p w:rsidR="00275943" w:rsidRPr="00E46F0F" w:rsidRDefault="00275943" w:rsidP="00275943">
      <w:pPr>
        <w:rPr>
          <w:rFonts w:ascii="Times New Roman" w:hAnsi="Times New Roman"/>
          <w:sz w:val="24"/>
          <w:szCs w:val="24"/>
        </w:rPr>
      </w:pPr>
      <w:r w:rsidRPr="00E46F0F">
        <w:rPr>
          <w:rFonts w:ascii="Times New Roman" w:hAnsi="Times New Roman"/>
          <w:sz w:val="24"/>
          <w:szCs w:val="24"/>
        </w:rPr>
        <w:t xml:space="preserve">Третьи - народное ополчение. Отличались мужеством и храбростью. Но частное оружие в Византии было запрещено законом, тогда как организованное ополчение редко получало санкцию на свое существование от византийских властей. Это было неудивительно, так </w:t>
      </w:r>
      <w:r w:rsidRPr="00E46F0F">
        <w:rPr>
          <w:rFonts w:ascii="Times New Roman" w:hAnsi="Times New Roman"/>
          <w:sz w:val="24"/>
          <w:szCs w:val="24"/>
        </w:rPr>
        <w:lastRenderedPageBreak/>
        <w:t xml:space="preserve">как наряду с их вкладом в защиту империи, существовала угроза местным властям, а в целом - всей империи. </w:t>
      </w:r>
      <w:r>
        <w:rPr>
          <w:rStyle w:val="ab"/>
          <w:rFonts w:ascii="Times New Roman" w:hAnsi="Times New Roman"/>
          <w:sz w:val="24"/>
          <w:szCs w:val="24"/>
        </w:rPr>
        <w:footnoteReference w:id="22"/>
      </w:r>
    </w:p>
    <w:p w:rsidR="00275943" w:rsidRPr="00E46F0F" w:rsidRDefault="00275943" w:rsidP="00275943">
      <w:pPr>
        <w:autoSpaceDE w:val="0"/>
        <w:autoSpaceDN w:val="0"/>
        <w:adjustRightInd w:val="0"/>
        <w:spacing w:after="0" w:line="240" w:lineRule="auto"/>
        <w:rPr>
          <w:rFonts w:ascii="Times New Roman" w:hAnsi="Times New Roman"/>
          <w:sz w:val="24"/>
          <w:szCs w:val="24"/>
        </w:rPr>
      </w:pPr>
      <w:r w:rsidRPr="00E46F0F">
        <w:rPr>
          <w:rFonts w:ascii="Times New Roman" w:hAnsi="Times New Roman"/>
          <w:sz w:val="24"/>
          <w:szCs w:val="24"/>
        </w:rPr>
        <w:t>Англичане ввели в военное дело такое понятие, как «счет мясника</w:t>
      </w:r>
      <w:proofErr w:type="gramStart"/>
      <w:r w:rsidRPr="00E46F0F">
        <w:rPr>
          <w:rFonts w:ascii="Times New Roman" w:hAnsi="Times New Roman"/>
          <w:sz w:val="24"/>
          <w:szCs w:val="24"/>
        </w:rPr>
        <w:t>»-</w:t>
      </w:r>
      <w:proofErr w:type="gramEnd"/>
      <w:r w:rsidRPr="00E46F0F">
        <w:rPr>
          <w:rFonts w:ascii="Times New Roman" w:hAnsi="Times New Roman"/>
          <w:sz w:val="24"/>
          <w:szCs w:val="24"/>
        </w:rPr>
        <w:t xml:space="preserve">счет жертв, которые неизбежны при сражении, даже при разгроме врага. При наличии превосходной индивидуальной выучки, оборонительного и наступательного оружия «счёт от мясника» можно было в соответствующей мере сократить. Именно так обстояло дело для римлян в их лучшие дни. Они могли полагаться на мощные лобовые атаки своей легионной пехоты, чтобы выигрывать сражения «перемалыванием» врага — конечно, это война на уничтожение, но довольно экономная. Вспомогательные конные отряды, которые состояли из бойцов, не являвшихся римскими гражданами (алы), могли охранять фланги и тыл пехотных формирований и отбивать вражеских всадников, тогда как вспомогательные подразделения лёгкой пехоты (когорты), могли разить и донимать врага своими стрелами и метательными снарядами, равно как и </w:t>
      </w:r>
      <w:proofErr w:type="spellStart"/>
      <w:r w:rsidRPr="00E46F0F">
        <w:rPr>
          <w:rFonts w:ascii="Times New Roman" w:hAnsi="Times New Roman"/>
          <w:sz w:val="24"/>
          <w:szCs w:val="24"/>
        </w:rPr>
        <w:t>стреломётная</w:t>
      </w:r>
      <w:proofErr w:type="spellEnd"/>
      <w:r w:rsidRPr="00E46F0F">
        <w:rPr>
          <w:rFonts w:ascii="Times New Roman" w:hAnsi="Times New Roman"/>
          <w:sz w:val="24"/>
          <w:szCs w:val="24"/>
        </w:rPr>
        <w:t xml:space="preserve"> и камнемётная полевая артиллерия. Но обычно именно мясорубка легионной пехоты в ближнем бою решала исход сражения.</w:t>
      </w:r>
    </w:p>
    <w:p w:rsidR="00275943" w:rsidRPr="00E46F0F" w:rsidRDefault="00275943" w:rsidP="00275943">
      <w:pPr>
        <w:autoSpaceDE w:val="0"/>
        <w:autoSpaceDN w:val="0"/>
        <w:adjustRightInd w:val="0"/>
        <w:spacing w:after="0" w:line="240" w:lineRule="auto"/>
        <w:rPr>
          <w:rFonts w:ascii="Times New Roman" w:hAnsi="Times New Roman"/>
          <w:sz w:val="24"/>
          <w:szCs w:val="24"/>
        </w:rPr>
      </w:pPr>
      <w:r w:rsidRPr="00E46F0F">
        <w:rPr>
          <w:rFonts w:ascii="Times New Roman" w:hAnsi="Times New Roman"/>
          <w:sz w:val="24"/>
          <w:szCs w:val="24"/>
        </w:rPr>
        <w:t xml:space="preserve">Враги римлян в бою сначала получали тучи дротиков тяжелыми металлическими наконечниками, которые могли пробивать шлемы и щиты, а затем на них накатывалась волна тяжелых легионеров под прикрытием тяжелых щитов с шишками, пробиваясь вперед ударами коротких мечей. Римляне использовали в бою построение «черепаха», то есть </w:t>
      </w:r>
      <w:proofErr w:type="gramStart"/>
      <w:r w:rsidRPr="00E46F0F">
        <w:rPr>
          <w:rFonts w:ascii="Times New Roman" w:hAnsi="Times New Roman"/>
          <w:sz w:val="24"/>
          <w:szCs w:val="24"/>
        </w:rPr>
        <w:t>щиты</w:t>
      </w:r>
      <w:proofErr w:type="gramEnd"/>
      <w:r w:rsidRPr="00E46F0F">
        <w:rPr>
          <w:rFonts w:ascii="Times New Roman" w:hAnsi="Times New Roman"/>
          <w:sz w:val="24"/>
          <w:szCs w:val="24"/>
        </w:rPr>
        <w:t xml:space="preserve"> не только окружали само войско, но и второй ряд </w:t>
      </w:r>
      <w:proofErr w:type="spellStart"/>
      <w:r w:rsidRPr="00E46F0F">
        <w:rPr>
          <w:rFonts w:ascii="Times New Roman" w:hAnsi="Times New Roman"/>
          <w:sz w:val="24"/>
          <w:szCs w:val="24"/>
        </w:rPr>
        <w:t>войнов</w:t>
      </w:r>
      <w:proofErr w:type="spellEnd"/>
      <w:r w:rsidRPr="00E46F0F">
        <w:rPr>
          <w:rFonts w:ascii="Times New Roman" w:hAnsi="Times New Roman"/>
          <w:sz w:val="24"/>
          <w:szCs w:val="24"/>
        </w:rPr>
        <w:t xml:space="preserve"> держал тяжелые щиты сверху войска. Смерть или бегство — вот был обычный выбор для тех, кто с ними сходился, но пускаться в бегство лучше было раньше — желательно ещё до начала битвы, так как римская конница и легкая пехота готовы были гнаться за беглецами. </w:t>
      </w:r>
      <w:r>
        <w:rPr>
          <w:rStyle w:val="ab"/>
          <w:rFonts w:ascii="Times New Roman" w:hAnsi="Times New Roman"/>
          <w:sz w:val="24"/>
          <w:szCs w:val="24"/>
        </w:rPr>
        <w:footnoteReference w:id="23"/>
      </w:r>
    </w:p>
    <w:p w:rsidR="00275943" w:rsidRPr="00E46F0F" w:rsidRDefault="00275943" w:rsidP="00275943">
      <w:pPr>
        <w:autoSpaceDE w:val="0"/>
        <w:autoSpaceDN w:val="0"/>
        <w:adjustRightInd w:val="0"/>
        <w:spacing w:after="0" w:line="240" w:lineRule="auto"/>
        <w:rPr>
          <w:rFonts w:ascii="Times New Roman" w:hAnsi="Times New Roman"/>
          <w:sz w:val="24"/>
          <w:szCs w:val="24"/>
        </w:rPr>
      </w:pPr>
      <w:r w:rsidRPr="00E46F0F">
        <w:rPr>
          <w:rFonts w:ascii="Times New Roman" w:hAnsi="Times New Roman"/>
          <w:sz w:val="24"/>
          <w:szCs w:val="24"/>
        </w:rPr>
        <w:t xml:space="preserve">Хоть Византийцы восхищались Римлянами, но их тактика боя отвергала римскую тактику, они были против неизбежных потерь.  Хотя римляне и тренировались для своей типичной битвы на уничтожение, сами они обычно пытались избежать ее. Они предпочитали загонять врагов в крепости и долго осаждать их и брать крепость посредством измора. Юлий Цезарь и </w:t>
      </w:r>
      <w:proofErr w:type="spellStart"/>
      <w:r w:rsidRPr="00E46F0F">
        <w:rPr>
          <w:rFonts w:ascii="Times New Roman" w:hAnsi="Times New Roman"/>
          <w:sz w:val="24"/>
          <w:szCs w:val="24"/>
        </w:rPr>
        <w:t>Веспасиан</w:t>
      </w:r>
      <w:proofErr w:type="spellEnd"/>
      <w:r w:rsidRPr="00E46F0F">
        <w:rPr>
          <w:rFonts w:ascii="Times New Roman" w:hAnsi="Times New Roman"/>
          <w:sz w:val="24"/>
          <w:szCs w:val="24"/>
        </w:rPr>
        <w:t xml:space="preserve"> окончательно заканчивали некоторые свои войны осадой.</w:t>
      </w:r>
      <w:r>
        <w:rPr>
          <w:rStyle w:val="ab"/>
          <w:rFonts w:ascii="Times New Roman" w:hAnsi="Times New Roman"/>
          <w:sz w:val="24"/>
          <w:szCs w:val="24"/>
        </w:rPr>
        <w:footnoteReference w:id="24"/>
      </w:r>
    </w:p>
    <w:p w:rsidR="00275943" w:rsidRPr="00E46F0F" w:rsidRDefault="00275943" w:rsidP="00275943">
      <w:pPr>
        <w:autoSpaceDE w:val="0"/>
        <w:autoSpaceDN w:val="0"/>
        <w:adjustRightInd w:val="0"/>
        <w:spacing w:after="0" w:line="240" w:lineRule="auto"/>
        <w:rPr>
          <w:rFonts w:ascii="Times New Roman" w:hAnsi="Times New Roman"/>
          <w:sz w:val="24"/>
          <w:szCs w:val="24"/>
        </w:rPr>
      </w:pPr>
      <w:r w:rsidRPr="00E46F0F">
        <w:rPr>
          <w:rFonts w:ascii="Times New Roman" w:hAnsi="Times New Roman"/>
          <w:sz w:val="24"/>
          <w:szCs w:val="24"/>
        </w:rPr>
        <w:t xml:space="preserve"> Византийцы тоже любили медленную и надёжную осаду, когда полагали, что они смогут выжидать и враги их не потревожат. Но это были редкие случаи, хотя в целом византийцы проявляли очень стойкое нежелание тратить свои всегда немногочисленные войска, обучение и экипировку, которая стоила дорого, в битвах на уничтожение. Оперативные схемы сражений могли быт  и простыми, такими как простая последовательность действий, но </w:t>
      </w:r>
      <w:proofErr w:type="gramStart"/>
      <w:r w:rsidRPr="00E46F0F">
        <w:rPr>
          <w:rFonts w:ascii="Times New Roman" w:hAnsi="Times New Roman"/>
          <w:sz w:val="24"/>
          <w:szCs w:val="24"/>
        </w:rPr>
        <w:t>действий</w:t>
      </w:r>
      <w:proofErr w:type="gramEnd"/>
      <w:r w:rsidRPr="00E46F0F">
        <w:rPr>
          <w:rFonts w:ascii="Times New Roman" w:hAnsi="Times New Roman"/>
          <w:sz w:val="24"/>
          <w:szCs w:val="24"/>
        </w:rPr>
        <w:t xml:space="preserve"> взаимно усиливающих друг друга, или же сложными, такими как слаженное действие разных войск, направленное к одной цели. Эти оперативные схемы были вполне выполнимы на практике, несмотря на сложность в теоретическом смысле.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rPr>
        <w:t>Чтобы убрать проблемы защиты легкой пехоты и возможности ведения боя тяжелой пехоты, предлагалось много линейных или нелинейных решений.</w:t>
      </w:r>
      <w:r w:rsidRPr="00E46F0F">
        <w:rPr>
          <w:rFonts w:ascii="Times New Roman" w:hAnsi="Times New Roman"/>
          <w:sz w:val="24"/>
          <w:szCs w:val="24"/>
          <w:lang w:eastAsia="ru-RU"/>
        </w:rPr>
        <w:t xml:space="preserve"> «Иногда лучники встают позади каждого ряда в зависимости от величины наличных сил</w:t>
      </w:r>
      <w:r>
        <w:rPr>
          <w:rFonts w:ascii="Times New Roman" w:hAnsi="Times New Roman"/>
          <w:sz w:val="24"/>
          <w:szCs w:val="24"/>
          <w:lang w:eastAsia="ru-RU"/>
        </w:rPr>
        <w:t xml:space="preserve">, то есть четыре </w:t>
      </w:r>
      <w:proofErr w:type="spellStart"/>
      <w:r>
        <w:rPr>
          <w:rFonts w:ascii="Times New Roman" w:hAnsi="Times New Roman"/>
          <w:sz w:val="24"/>
          <w:szCs w:val="24"/>
          <w:lang w:eastAsia="ru-RU"/>
        </w:rPr>
        <w:t>псила</w:t>
      </w:r>
      <w:proofErr w:type="spellEnd"/>
      <w:r>
        <w:rPr>
          <w:rFonts w:ascii="Times New Roman" w:hAnsi="Times New Roman"/>
          <w:sz w:val="24"/>
          <w:szCs w:val="24"/>
          <w:lang w:eastAsia="ru-RU"/>
        </w:rPr>
        <w:t xml:space="preserve"> (лучника)</w:t>
      </w:r>
      <w:r w:rsidRPr="00E46F0F">
        <w:rPr>
          <w:rFonts w:ascii="Times New Roman" w:hAnsi="Times New Roman"/>
          <w:sz w:val="24"/>
          <w:szCs w:val="24"/>
          <w:lang w:eastAsia="ru-RU"/>
        </w:rPr>
        <w:t xml:space="preserve"> к 16 </w:t>
      </w:r>
      <w:proofErr w:type="spellStart"/>
      <w:r w:rsidRPr="00E46F0F">
        <w:rPr>
          <w:rFonts w:ascii="Times New Roman" w:hAnsi="Times New Roman"/>
          <w:sz w:val="24"/>
          <w:szCs w:val="24"/>
          <w:lang w:eastAsia="ru-RU"/>
        </w:rPr>
        <w:t>скутата</w:t>
      </w:r>
      <w:r>
        <w:rPr>
          <w:rFonts w:ascii="Times New Roman" w:hAnsi="Times New Roman"/>
          <w:sz w:val="24"/>
          <w:szCs w:val="24"/>
          <w:lang w:eastAsia="ru-RU"/>
        </w:rPr>
        <w:t>м</w:t>
      </w:r>
      <w:proofErr w:type="spellEnd"/>
      <w:r>
        <w:rPr>
          <w:rFonts w:ascii="Times New Roman" w:hAnsi="Times New Roman"/>
          <w:sz w:val="24"/>
          <w:szCs w:val="24"/>
          <w:lang w:eastAsia="ru-RU"/>
        </w:rPr>
        <w:t xml:space="preserve"> (тяжеловооружённым пехотинцам)</w:t>
      </w:r>
      <w:r w:rsidRPr="00E46F0F">
        <w:rPr>
          <w:rFonts w:ascii="Times New Roman" w:hAnsi="Times New Roman"/>
          <w:sz w:val="24"/>
          <w:szCs w:val="24"/>
          <w:lang w:eastAsia="ru-RU"/>
        </w:rPr>
        <w:t xml:space="preserve">... иногда на глубину рядов попеременно один </w:t>
      </w:r>
      <w:proofErr w:type="spellStart"/>
      <w:r w:rsidRPr="00E46F0F">
        <w:rPr>
          <w:rFonts w:ascii="Times New Roman" w:hAnsi="Times New Roman"/>
          <w:sz w:val="24"/>
          <w:szCs w:val="24"/>
          <w:lang w:eastAsia="ru-RU"/>
        </w:rPr>
        <w:t>скутат</w:t>
      </w:r>
      <w:proofErr w:type="spellEnd"/>
      <w:r w:rsidRPr="00E46F0F">
        <w:rPr>
          <w:rFonts w:ascii="Times New Roman" w:hAnsi="Times New Roman"/>
          <w:sz w:val="24"/>
          <w:szCs w:val="24"/>
          <w:lang w:eastAsia="ru-RU"/>
        </w:rPr>
        <w:t xml:space="preserve"> — один </w:t>
      </w:r>
      <w:proofErr w:type="spellStart"/>
      <w:r w:rsidRPr="00E46F0F">
        <w:rPr>
          <w:rFonts w:ascii="Times New Roman" w:hAnsi="Times New Roman"/>
          <w:sz w:val="24"/>
          <w:szCs w:val="24"/>
          <w:lang w:eastAsia="ru-RU"/>
        </w:rPr>
        <w:t>токсот</w:t>
      </w:r>
      <w:proofErr w:type="spellEnd"/>
      <w:r w:rsidRPr="00E46F0F">
        <w:rPr>
          <w:rFonts w:ascii="Times New Roman" w:hAnsi="Times New Roman"/>
          <w:sz w:val="24"/>
          <w:szCs w:val="24"/>
          <w:lang w:eastAsia="ru-RU"/>
        </w:rPr>
        <w:t xml:space="preserve"> [лучник]»</w:t>
      </w:r>
      <w:r w:rsidRPr="00E46F0F">
        <w:rPr>
          <w:rStyle w:val="ab"/>
          <w:rFonts w:ascii="Times New Roman" w:hAnsi="Times New Roman"/>
          <w:sz w:val="24"/>
          <w:szCs w:val="24"/>
          <w:lang w:eastAsia="ru-RU"/>
        </w:rPr>
        <w:t xml:space="preserve"> </w:t>
      </w:r>
      <w:r w:rsidRPr="00E46F0F">
        <w:rPr>
          <w:rStyle w:val="ab"/>
          <w:rFonts w:ascii="Times New Roman" w:hAnsi="Times New Roman"/>
          <w:sz w:val="24"/>
          <w:szCs w:val="24"/>
          <w:lang w:eastAsia="ru-RU"/>
        </w:rPr>
        <w:footnoteReference w:id="25"/>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У этого решения было одно достоинство-простота. Но в таком случае тяжелой пехоте приходилось бы обходиться без прикрытия легкой пехоты. Без легкой пехоты, тяжелая пехота могла щитами образовать построение «черепаха», чтобы обезопасить себя от </w:t>
      </w:r>
      <w:r w:rsidRPr="00E46F0F">
        <w:rPr>
          <w:rFonts w:ascii="Times New Roman" w:hAnsi="Times New Roman"/>
          <w:sz w:val="24"/>
          <w:szCs w:val="24"/>
          <w:lang w:eastAsia="ru-RU"/>
        </w:rPr>
        <w:lastRenderedPageBreak/>
        <w:t xml:space="preserve">ударов конницы и лучников. Атакуя этим способом, блок тяжелой пехоты обладал большей мощностью, чем блок из смешанных войск. </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При н6елинейных решениях блоки тяжелой и легкой пехоты находились отдельно друг от друга, чтобы и те и другие могли действовать с наибольшим эффектом.  Тогда эта проблема решалась одним из этих двух способов. </w:t>
      </w:r>
      <w:r>
        <w:rPr>
          <w:rStyle w:val="ab"/>
          <w:rFonts w:ascii="Times New Roman" w:hAnsi="Times New Roman"/>
          <w:sz w:val="24"/>
          <w:szCs w:val="24"/>
          <w:lang w:eastAsia="ru-RU"/>
        </w:rPr>
        <w:footnoteReference w:id="26"/>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Второй древней проблемой было сочетание пехоты и конницы с целью их взаимодействия на оперативном уровне. </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Стремление избежать битвы на уничтожение было не только вопросом сбережение ресурсов, но и стратегическим вопросом. Византийцы всегда сталкивались с множеством потенциальных врагов, разгром которых не значил бы прекращения конфликта. Всегда за уничтожением </w:t>
      </w:r>
      <w:proofErr w:type="gramStart"/>
      <w:r w:rsidRPr="00E46F0F">
        <w:rPr>
          <w:rFonts w:ascii="Times New Roman" w:hAnsi="Times New Roman"/>
          <w:sz w:val="24"/>
          <w:szCs w:val="24"/>
          <w:lang w:eastAsia="ru-RU"/>
        </w:rPr>
        <w:t>одного врага следовало</w:t>
      </w:r>
      <w:proofErr w:type="gramEnd"/>
      <w:r w:rsidRPr="00E46F0F">
        <w:rPr>
          <w:rFonts w:ascii="Times New Roman" w:hAnsi="Times New Roman"/>
          <w:sz w:val="24"/>
          <w:szCs w:val="24"/>
          <w:lang w:eastAsia="ru-RU"/>
        </w:rPr>
        <w:t xml:space="preserve"> противостояние с другим, возможно и более сильным, врагом. К тому же вчерашние враги могли стать прекрасными союзниками. Византийцы научились смотреть на своих врагов не только как на людей, которые представляют непосредственную угрозу, но и как на возможных будущих союзников. В силу этого тактика войны на уничтожение становилась неуместной на уровне стратегическом, а к тому же и дорогостоящей. Но при  Юстиниане преследовались максималистские цели, когда держава вандалов в Северной Африке и остготы в Италии были полностью уничтожены. В этом случае тактика войны на уничтожение полностью согласовывалась со стратегической целью. </w:t>
      </w:r>
      <w:r>
        <w:rPr>
          <w:rStyle w:val="ab"/>
          <w:rFonts w:ascii="Times New Roman" w:hAnsi="Times New Roman"/>
          <w:sz w:val="24"/>
          <w:szCs w:val="24"/>
          <w:lang w:eastAsia="ru-RU"/>
        </w:rPr>
        <w:footnoteReference w:id="27"/>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Вместо лобовых нападений и быстро решающих всё дело битв на уничтожение даже войны Юстиниана в Италии и Василия II на Балканах велись в основном затяжными кампаниями, с манёврами и осадами, и это не могло стоить слишком уж больших жертв, поскольку, прежде всего, общая численность византийских войск была невелика. </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Острая нехватка боеспособных войск — вот каким было в действительности неизменное состояние византийского военного дела</w:t>
      </w:r>
      <w:proofErr w:type="gramStart"/>
      <w:r w:rsidRPr="00E46F0F">
        <w:rPr>
          <w:rFonts w:ascii="Times New Roman" w:hAnsi="Times New Roman"/>
          <w:sz w:val="24"/>
          <w:szCs w:val="24"/>
          <w:lang w:eastAsia="ru-RU"/>
        </w:rPr>
        <w:t xml:space="preserve"> .</w:t>
      </w:r>
      <w:proofErr w:type="gramEnd"/>
      <w:r w:rsidRPr="00E46F0F">
        <w:rPr>
          <w:rFonts w:ascii="Times New Roman" w:hAnsi="Times New Roman"/>
          <w:sz w:val="24"/>
          <w:szCs w:val="24"/>
          <w:lang w:eastAsia="ru-RU"/>
        </w:rPr>
        <w:t xml:space="preserve"> </w:t>
      </w:r>
      <w:r w:rsidRPr="00E46F0F">
        <w:rPr>
          <w:rStyle w:val="ab"/>
          <w:rFonts w:ascii="Times New Roman" w:hAnsi="Times New Roman"/>
          <w:sz w:val="24"/>
          <w:szCs w:val="24"/>
          <w:lang w:eastAsia="ru-RU"/>
        </w:rPr>
        <w:footnoteReference w:id="28"/>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Критическим ограничением войск выступала не нехватка людской силы и не отсутствие денежных средств, а выучка — или, скорее, время, необходимое для того, чтобы полностью обучить бойцов. Учитывая византийский стиль войны, бойцы, обладающие лишь элементарными навыками, были почти бесполезны в имперской армии. Она нуждалась в многосторонних профессиональных военных, готовых по команде выполнять различные практические задачи. Византийские бойцы, не отслужившие года, считались неготовыми к ведению боя.</w:t>
      </w:r>
      <w:r>
        <w:rPr>
          <w:rStyle w:val="ab"/>
          <w:rFonts w:ascii="Times New Roman" w:hAnsi="Times New Roman"/>
          <w:sz w:val="24"/>
          <w:szCs w:val="24"/>
          <w:lang w:eastAsia="ru-RU"/>
        </w:rPr>
        <w:footnoteReference w:id="29"/>
      </w:r>
      <w:r w:rsidRPr="00E46F0F">
        <w:rPr>
          <w:rFonts w:ascii="Times New Roman" w:hAnsi="Times New Roman"/>
          <w:sz w:val="24"/>
          <w:szCs w:val="24"/>
          <w:lang w:eastAsia="ru-RU"/>
        </w:rPr>
        <w:t xml:space="preserve"> Начальная подготовка, о которой говорилось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требовала 6 месяцев.</w:t>
      </w:r>
      <w:r w:rsidRPr="00E46F0F">
        <w:rPr>
          <w:rStyle w:val="ab"/>
          <w:rFonts w:ascii="Times New Roman" w:hAnsi="Times New Roman"/>
          <w:sz w:val="24"/>
          <w:szCs w:val="24"/>
          <w:lang w:eastAsia="ru-RU"/>
        </w:rPr>
        <w:footnoteReference w:id="30"/>
      </w:r>
      <w:r w:rsidRPr="00E46F0F">
        <w:rPr>
          <w:rFonts w:ascii="Times New Roman" w:hAnsi="Times New Roman"/>
          <w:sz w:val="24"/>
          <w:szCs w:val="24"/>
          <w:lang w:eastAsia="ru-RU"/>
        </w:rPr>
        <w:t xml:space="preserve"> Это создавало большую стратегическую проблему, так как налогов не могло хватать для содержания большого числа хорошо тренированных бойцов. Поэтому империи приходилось иметь дело с хронически недостаточным числом тренированных бойцов, и мы видим, что все тактические принципы, изложенные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характеризуются стремлением избежать битвы на уничтожение.</w:t>
      </w:r>
      <w:r>
        <w:rPr>
          <w:rStyle w:val="ab"/>
          <w:rFonts w:ascii="Times New Roman" w:hAnsi="Times New Roman"/>
          <w:sz w:val="24"/>
          <w:szCs w:val="24"/>
          <w:lang w:eastAsia="ru-RU"/>
        </w:rPr>
        <w:footnoteReference w:id="31"/>
      </w:r>
      <w:r w:rsidRPr="00E46F0F">
        <w:rPr>
          <w:rFonts w:ascii="Times New Roman" w:hAnsi="Times New Roman"/>
          <w:sz w:val="24"/>
          <w:szCs w:val="24"/>
          <w:lang w:eastAsia="ru-RU"/>
        </w:rPr>
        <w:t xml:space="preserve"> Римляне обычно хотели, чтобы их осады завершились полным уничтожением врага и обращением в рабство тех, кто выжил, </w:t>
      </w:r>
      <w:proofErr w:type="gramStart"/>
      <w:r w:rsidRPr="00E46F0F">
        <w:rPr>
          <w:rFonts w:ascii="Times New Roman" w:hAnsi="Times New Roman"/>
          <w:sz w:val="24"/>
          <w:szCs w:val="24"/>
          <w:lang w:eastAsia="ru-RU"/>
        </w:rPr>
        <w:t>тогда</w:t>
      </w:r>
      <w:proofErr w:type="gramEnd"/>
      <w:r w:rsidRPr="00E46F0F">
        <w:rPr>
          <w:rFonts w:ascii="Times New Roman" w:hAnsi="Times New Roman"/>
          <w:sz w:val="24"/>
          <w:szCs w:val="24"/>
          <w:lang w:eastAsia="ru-RU"/>
        </w:rPr>
        <w:t xml:space="preserve"> как для византийцев стандартным было решение оставить врагу путь к отступлению. Иными словами если даже численное и качественное превосходство было на вашей стороне, это не значило, что обяз</w:t>
      </w:r>
      <w:r>
        <w:rPr>
          <w:rFonts w:ascii="Times New Roman" w:hAnsi="Times New Roman"/>
          <w:sz w:val="24"/>
          <w:szCs w:val="24"/>
          <w:lang w:eastAsia="ru-RU"/>
        </w:rPr>
        <w:t>ательно надо начинать битву. Ес</w:t>
      </w:r>
      <w:r w:rsidRPr="00E46F0F">
        <w:rPr>
          <w:rFonts w:ascii="Times New Roman" w:hAnsi="Times New Roman"/>
          <w:sz w:val="24"/>
          <w:szCs w:val="24"/>
          <w:lang w:eastAsia="ru-RU"/>
        </w:rPr>
        <w:t>ли война на уничтожение отвергалась, «</w:t>
      </w:r>
      <w:proofErr w:type="spellStart"/>
      <w:r w:rsidRPr="00E46F0F">
        <w:rPr>
          <w:rFonts w:ascii="Times New Roman" w:hAnsi="Times New Roman"/>
          <w:sz w:val="24"/>
          <w:szCs w:val="24"/>
          <w:lang w:eastAsia="ru-RU"/>
        </w:rPr>
        <w:t>Стратегикон</w:t>
      </w:r>
      <w:proofErr w:type="spellEnd"/>
      <w:r w:rsidRPr="00E46F0F">
        <w:rPr>
          <w:rFonts w:ascii="Times New Roman" w:hAnsi="Times New Roman"/>
          <w:sz w:val="24"/>
          <w:szCs w:val="24"/>
          <w:lang w:eastAsia="ru-RU"/>
        </w:rPr>
        <w:t xml:space="preserve">» приводил две альтернативы: либо </w:t>
      </w:r>
      <w:proofErr w:type="spellStart"/>
      <w:r w:rsidRPr="00E46F0F">
        <w:rPr>
          <w:rFonts w:ascii="Times New Roman" w:hAnsi="Times New Roman"/>
          <w:sz w:val="24"/>
          <w:szCs w:val="24"/>
          <w:lang w:eastAsia="ru-RU"/>
        </w:rPr>
        <w:t>стратегемы</w:t>
      </w:r>
      <w:proofErr w:type="spellEnd"/>
      <w:r w:rsidRPr="00E46F0F">
        <w:rPr>
          <w:rFonts w:ascii="Times New Roman" w:hAnsi="Times New Roman"/>
          <w:sz w:val="24"/>
          <w:szCs w:val="24"/>
          <w:lang w:eastAsia="ru-RU"/>
        </w:rPr>
        <w:t xml:space="preserve"> (военные хитрости), либо «реляционный </w:t>
      </w:r>
      <w:r w:rsidRPr="00E46F0F">
        <w:rPr>
          <w:rFonts w:ascii="Times New Roman" w:hAnsi="Times New Roman"/>
          <w:sz w:val="24"/>
          <w:szCs w:val="24"/>
          <w:lang w:eastAsia="ru-RU"/>
        </w:rPr>
        <w:lastRenderedPageBreak/>
        <w:t>маневр»</w:t>
      </w:r>
      <w:r w:rsidRPr="00E46F0F">
        <w:rPr>
          <w:rStyle w:val="ab"/>
          <w:rFonts w:ascii="Times New Roman" w:hAnsi="Times New Roman"/>
          <w:sz w:val="24"/>
          <w:szCs w:val="24"/>
          <w:lang w:eastAsia="ru-RU"/>
        </w:rPr>
        <w:footnoteReference w:id="32"/>
      </w:r>
      <w:r w:rsidRPr="00E46F0F">
        <w:rPr>
          <w:rFonts w:ascii="Times New Roman" w:hAnsi="Times New Roman"/>
          <w:sz w:val="24"/>
          <w:szCs w:val="24"/>
          <w:lang w:eastAsia="ru-RU"/>
        </w:rPr>
        <w:t xml:space="preserve"> «Реляционный маневр» представляет собой одно из главных отличий римского стиля ведения войны </w:t>
      </w:r>
      <w:proofErr w:type="gramStart"/>
      <w:r w:rsidRPr="00E46F0F">
        <w:rPr>
          <w:rFonts w:ascii="Times New Roman" w:hAnsi="Times New Roman"/>
          <w:sz w:val="24"/>
          <w:szCs w:val="24"/>
          <w:lang w:eastAsia="ru-RU"/>
        </w:rPr>
        <w:t>от</w:t>
      </w:r>
      <w:proofErr w:type="gramEnd"/>
      <w:r w:rsidRPr="00E46F0F">
        <w:rPr>
          <w:rFonts w:ascii="Times New Roman" w:hAnsi="Times New Roman"/>
          <w:sz w:val="24"/>
          <w:szCs w:val="24"/>
          <w:lang w:eastAsia="ru-RU"/>
        </w:rPr>
        <w:t xml:space="preserve"> византийского.  Если «реляционный манёвр» осуществляется успешно, он изменяет существующий баланс военных сил, позволяя уклониться от сильных сторон врага и использовать его слабые стороны.</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При применении «реляционного маневра» может оказаться так, что войско с меньшим количеством бойцов одолеет войско с большим, или же войско с таким же количеством </w:t>
      </w:r>
      <w:proofErr w:type="gramStart"/>
      <w:r w:rsidRPr="00E46F0F">
        <w:rPr>
          <w:rFonts w:ascii="Times New Roman" w:hAnsi="Times New Roman"/>
          <w:sz w:val="24"/>
          <w:szCs w:val="24"/>
          <w:lang w:eastAsia="ru-RU"/>
        </w:rPr>
        <w:t>бойцов</w:t>
      </w:r>
      <w:proofErr w:type="gramEnd"/>
      <w:r w:rsidRPr="00E46F0F">
        <w:rPr>
          <w:rFonts w:ascii="Times New Roman" w:hAnsi="Times New Roman"/>
          <w:sz w:val="24"/>
          <w:szCs w:val="24"/>
          <w:lang w:eastAsia="ru-RU"/>
        </w:rPr>
        <w:t xml:space="preserve"> как и в другом войске, одолеет противника с меньшими потерями и затратами ресурсов. </w:t>
      </w:r>
      <w:r>
        <w:rPr>
          <w:rStyle w:val="ab"/>
          <w:rFonts w:ascii="Times New Roman" w:hAnsi="Times New Roman"/>
          <w:sz w:val="24"/>
          <w:szCs w:val="24"/>
          <w:lang w:eastAsia="ru-RU"/>
        </w:rPr>
        <w:footnoteReference w:id="33"/>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Первая причина, по которой византийцы не всегда его применяли, заключается в том, что чтобы понять сильные и слабые стороны врага, надо думать как он, а это требует больших интеллектуальных усилий.</w:t>
      </w:r>
      <w:r>
        <w:rPr>
          <w:rStyle w:val="ab"/>
          <w:rFonts w:ascii="Times New Roman" w:hAnsi="Times New Roman"/>
          <w:sz w:val="24"/>
          <w:szCs w:val="24"/>
          <w:lang w:eastAsia="ru-RU"/>
        </w:rPr>
        <w:footnoteReference w:id="34"/>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Византийские сочинения говорят о наличии живого любопытства по отношению к культуре и жизни иноземных народов, не сводящегося к разведывательным сведениям об их правлении и военных качествах: раннюю историю и культуру многих наций, включая болгар, хорватов, чехов или </w:t>
      </w:r>
      <w:proofErr w:type="spellStart"/>
      <w:r w:rsidRPr="00E46F0F">
        <w:rPr>
          <w:rFonts w:ascii="Times New Roman" w:hAnsi="Times New Roman"/>
          <w:sz w:val="24"/>
          <w:szCs w:val="24"/>
          <w:lang w:eastAsia="ru-RU"/>
        </w:rPr>
        <w:t>моравов</w:t>
      </w:r>
      <w:proofErr w:type="spellEnd"/>
      <w:r w:rsidRPr="00E46F0F">
        <w:rPr>
          <w:rFonts w:ascii="Times New Roman" w:hAnsi="Times New Roman"/>
          <w:sz w:val="24"/>
          <w:szCs w:val="24"/>
          <w:lang w:eastAsia="ru-RU"/>
        </w:rPr>
        <w:t>, венгров и сербов, можно реконструировать только по их текстам.</w:t>
      </w:r>
      <w:r w:rsidRPr="00E46F0F">
        <w:rPr>
          <w:rStyle w:val="ab"/>
          <w:rFonts w:ascii="Times New Roman" w:hAnsi="Times New Roman"/>
          <w:sz w:val="24"/>
          <w:szCs w:val="24"/>
          <w:lang w:eastAsia="ru-RU"/>
        </w:rPr>
        <w:footnoteReference w:id="35"/>
      </w:r>
      <w:r w:rsidRPr="00E46F0F">
        <w:rPr>
          <w:rFonts w:ascii="Times New Roman" w:hAnsi="Times New Roman"/>
          <w:sz w:val="24"/>
          <w:szCs w:val="24"/>
          <w:lang w:eastAsia="ru-RU"/>
        </w:rPr>
        <w:t xml:space="preserve"> Автор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xml:space="preserve">», в доказательство этого центрального положения, всю </w:t>
      </w:r>
      <w:r w:rsidRPr="00E46F0F">
        <w:rPr>
          <w:rFonts w:ascii="Times New Roman" w:hAnsi="Times New Roman"/>
          <w:sz w:val="24"/>
          <w:szCs w:val="24"/>
          <w:lang w:val="en-US" w:eastAsia="ru-RU"/>
        </w:rPr>
        <w:t>XI</w:t>
      </w:r>
      <w:r w:rsidRPr="00E46F0F">
        <w:rPr>
          <w:rFonts w:ascii="Times New Roman" w:hAnsi="Times New Roman"/>
          <w:sz w:val="24"/>
          <w:szCs w:val="24"/>
          <w:lang w:eastAsia="ru-RU"/>
        </w:rPr>
        <w:t xml:space="preserve"> книгу своего сочинения посвящает этнографии различных народов. В то время, когда война с Персией приближалась к своей высшей точке в седьмом веке, о персах следовало сказать в первую очередь. </w:t>
      </w:r>
      <w:proofErr w:type="gramStart"/>
      <w:r w:rsidRPr="00E46F0F">
        <w:rPr>
          <w:rFonts w:ascii="Times New Roman" w:hAnsi="Times New Roman"/>
          <w:sz w:val="24"/>
          <w:szCs w:val="24"/>
          <w:lang w:eastAsia="ru-RU"/>
        </w:rPr>
        <w:t>Автор</w:t>
      </w:r>
      <w:proofErr w:type="gramEnd"/>
      <w:r w:rsidRPr="00E46F0F">
        <w:rPr>
          <w:rFonts w:ascii="Times New Roman" w:hAnsi="Times New Roman"/>
          <w:sz w:val="24"/>
          <w:szCs w:val="24"/>
          <w:lang w:eastAsia="ru-RU"/>
        </w:rPr>
        <w:t xml:space="preserve"> прежде всего утверждает, что они более опасные противники из-за своей организованности, чем кто либо другой. Также автор объяснял, что вступать в позиционную войну с </w:t>
      </w:r>
      <w:proofErr w:type="spellStart"/>
      <w:r w:rsidRPr="00E46F0F">
        <w:rPr>
          <w:rFonts w:ascii="Times New Roman" w:hAnsi="Times New Roman"/>
          <w:sz w:val="24"/>
          <w:szCs w:val="24"/>
          <w:lang w:eastAsia="ru-RU"/>
        </w:rPr>
        <w:t>персией</w:t>
      </w:r>
      <w:proofErr w:type="spellEnd"/>
      <w:r w:rsidRPr="00E46F0F">
        <w:rPr>
          <w:rFonts w:ascii="Times New Roman" w:hAnsi="Times New Roman"/>
          <w:sz w:val="24"/>
          <w:szCs w:val="24"/>
          <w:lang w:eastAsia="ru-RU"/>
        </w:rPr>
        <w:t xml:space="preserve"> не стоит. </w:t>
      </w:r>
      <w:r>
        <w:rPr>
          <w:rStyle w:val="ab"/>
          <w:rFonts w:ascii="Times New Roman" w:hAnsi="Times New Roman"/>
          <w:sz w:val="24"/>
          <w:szCs w:val="24"/>
          <w:lang w:eastAsia="ru-RU"/>
        </w:rPr>
        <w:footnoteReference w:id="36"/>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Всё это явствует из подробного рассказа об осаде Амиды в 359 г., содержащегося в сочинении воина очевидца, </w:t>
      </w:r>
      <w:proofErr w:type="spellStart"/>
      <w:r w:rsidRPr="00E46F0F">
        <w:rPr>
          <w:rFonts w:ascii="Times New Roman" w:hAnsi="Times New Roman"/>
          <w:sz w:val="24"/>
          <w:szCs w:val="24"/>
          <w:lang w:eastAsia="ru-RU"/>
        </w:rPr>
        <w:t>Аммиана</w:t>
      </w:r>
      <w:proofErr w:type="spellEnd"/>
      <w:r w:rsidRPr="00E46F0F">
        <w:rPr>
          <w:rFonts w:ascii="Times New Roman" w:hAnsi="Times New Roman"/>
          <w:sz w:val="24"/>
          <w:szCs w:val="24"/>
          <w:lang w:eastAsia="ru-RU"/>
        </w:rPr>
        <w:t xml:space="preserve"> </w:t>
      </w:r>
      <w:proofErr w:type="spellStart"/>
      <w:r w:rsidRPr="00E46F0F">
        <w:rPr>
          <w:rFonts w:ascii="Times New Roman" w:hAnsi="Times New Roman"/>
          <w:sz w:val="24"/>
          <w:szCs w:val="24"/>
          <w:lang w:eastAsia="ru-RU"/>
        </w:rPr>
        <w:t>Марцеллина</w:t>
      </w:r>
      <w:proofErr w:type="spellEnd"/>
      <w:r w:rsidRPr="00E46F0F">
        <w:rPr>
          <w:rFonts w:ascii="Times New Roman" w:hAnsi="Times New Roman"/>
          <w:sz w:val="24"/>
          <w:szCs w:val="24"/>
          <w:lang w:eastAsia="ru-RU"/>
        </w:rPr>
        <w:t>; среди прочего он описывает передвижные башни, обложенные железом, в которых устанавливались камнемётные машины, возвышавшиеся над стенами</w:t>
      </w:r>
      <w:r w:rsidRPr="00E46F0F">
        <w:rPr>
          <w:rStyle w:val="ab"/>
          <w:rFonts w:ascii="Times New Roman" w:hAnsi="Times New Roman"/>
          <w:sz w:val="24"/>
          <w:szCs w:val="24"/>
          <w:lang w:eastAsia="ru-RU"/>
        </w:rPr>
        <w:footnoteReference w:id="37"/>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Персы боялись высокоорганизованных войск, и так как раньше они воевали обычно с кочевниками, они были обеспокоены, увидев византийское войско.</w:t>
      </w:r>
      <w:r>
        <w:rPr>
          <w:rStyle w:val="ab"/>
          <w:rFonts w:ascii="Times New Roman" w:hAnsi="Times New Roman"/>
          <w:sz w:val="24"/>
          <w:szCs w:val="24"/>
          <w:lang w:eastAsia="ru-RU"/>
        </w:rPr>
        <w:footnoteReference w:id="38"/>
      </w:r>
      <w:r w:rsidRPr="00E46F0F">
        <w:rPr>
          <w:rFonts w:ascii="Times New Roman" w:hAnsi="Times New Roman"/>
          <w:sz w:val="24"/>
          <w:szCs w:val="24"/>
          <w:lang w:eastAsia="ru-RU"/>
        </w:rPr>
        <w:t xml:space="preserve"> Также персы боялись открытой местности, которая была благоприятна для нападений копьеносцев, так как все </w:t>
      </w:r>
      <w:proofErr w:type="spellStart"/>
      <w:r w:rsidRPr="00E46F0F">
        <w:rPr>
          <w:rFonts w:ascii="Times New Roman" w:hAnsi="Times New Roman"/>
          <w:sz w:val="24"/>
          <w:szCs w:val="24"/>
          <w:lang w:eastAsia="ru-RU"/>
        </w:rPr>
        <w:t>сасанидские</w:t>
      </w:r>
      <w:proofErr w:type="spellEnd"/>
      <w:r w:rsidRPr="00E46F0F">
        <w:rPr>
          <w:rFonts w:ascii="Times New Roman" w:hAnsi="Times New Roman"/>
          <w:sz w:val="24"/>
          <w:szCs w:val="24"/>
          <w:lang w:eastAsia="ru-RU"/>
        </w:rPr>
        <w:t xml:space="preserve"> пехотинцы были лучниками, без экипировки. Персидская конница при резкой атаке на нее обращалась в бегство, так как персидская конница была обучена воевать в формированиях, а быстро переформировать каждое формирование по отдельности у них не получалось. </w:t>
      </w:r>
      <w:r>
        <w:rPr>
          <w:rStyle w:val="ab"/>
          <w:rFonts w:ascii="Times New Roman" w:hAnsi="Times New Roman"/>
          <w:sz w:val="24"/>
          <w:szCs w:val="24"/>
          <w:lang w:eastAsia="ru-RU"/>
        </w:rPr>
        <w:footnoteReference w:id="39"/>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После </w:t>
      </w:r>
      <w:proofErr w:type="spellStart"/>
      <w:r w:rsidRPr="00E46F0F">
        <w:rPr>
          <w:rFonts w:ascii="Times New Roman" w:hAnsi="Times New Roman"/>
          <w:sz w:val="24"/>
          <w:szCs w:val="24"/>
          <w:lang w:eastAsia="ru-RU"/>
        </w:rPr>
        <w:t>персов-сасанидов</w:t>
      </w:r>
      <w:proofErr w:type="spellEnd"/>
      <w:r w:rsidRPr="00E46F0F">
        <w:rPr>
          <w:rFonts w:ascii="Times New Roman" w:hAnsi="Times New Roman"/>
          <w:sz w:val="24"/>
          <w:szCs w:val="24"/>
          <w:lang w:eastAsia="ru-RU"/>
        </w:rPr>
        <w:t xml:space="preserve"> автор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xml:space="preserve">» рассматривает «скифов», отдавая этим именем дань типично византийскому пристрастию к древним классическим терминам, но тут же прибавляет: «то есть авар, турок и другие гуннские народы, ведущие подобный образ жизни» </w:t>
      </w:r>
      <w:r w:rsidRPr="00E46F0F">
        <w:rPr>
          <w:rStyle w:val="ab"/>
          <w:rFonts w:ascii="Times New Roman" w:hAnsi="Times New Roman"/>
          <w:sz w:val="24"/>
          <w:szCs w:val="24"/>
          <w:lang w:eastAsia="ru-RU"/>
        </w:rPr>
        <w:footnoteReference w:id="40"/>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lastRenderedPageBreak/>
        <w:t>Вполне очевидно, кто был главным врагом в то время, когда писалась эта книга: авары, которые «в высшей степени порочны, изворотливы и очень опытны в войнах». Не уточняя, что это относится именно к аварам, автор перечисляет их оружие, то есть мечи, луки и копья</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В разделе о сильных сторонах врага, которых надлежит избегать, содержится целый ряд предупреждений. То, что представляется длинной боевой линией, скрывает за собою подразделения различной численности, имеющие скрытую глубину, а возможно, и тайный резерв: «Снаружи боевого порядка они держат некоторые дополнительные боевые силы, которые направляются в засады против неосмотрительных врагов... »</w:t>
      </w:r>
      <w:r>
        <w:rPr>
          <w:rFonts w:ascii="Times New Roman" w:hAnsi="Times New Roman"/>
          <w:sz w:val="24"/>
          <w:szCs w:val="24"/>
          <w:lang w:eastAsia="ru-RU"/>
        </w:rPr>
        <w:t xml:space="preserve">. </w:t>
      </w:r>
      <w:r>
        <w:rPr>
          <w:rStyle w:val="ab"/>
          <w:rFonts w:ascii="Times New Roman" w:hAnsi="Times New Roman"/>
          <w:sz w:val="24"/>
          <w:szCs w:val="24"/>
          <w:lang w:eastAsia="ru-RU"/>
        </w:rPr>
        <w:footnoteReference w:id="41"/>
      </w:r>
      <w:r w:rsidRPr="00E46F0F">
        <w:rPr>
          <w:rFonts w:ascii="Times New Roman" w:hAnsi="Times New Roman"/>
          <w:sz w:val="24"/>
          <w:szCs w:val="24"/>
          <w:lang w:eastAsia="ru-RU"/>
        </w:rPr>
        <w:t xml:space="preserve"> Необходимо было разведать местность вокруг всего вражеского войска, поскольку с фронта оно производит впечатление меньшего, чем оно есть на самом деле.</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Преследуя бегущих врагов, они будут напирать до полного уничтожения вражеского войска, из этого следовало, что лучше было остановиться и сражаться, чем убегать.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Если говорить о минусах войска, важно было упомянуть то, что кроме военных лошадей, их войско было нагружено большим количеством лошадей с едой, а также большим количеством сменных лошадей. Всем этим лошадям нужны были пастбища, а для всех этих торб («мешочков, подвешенных к </w:t>
      </w:r>
      <w:proofErr w:type="gramStart"/>
      <w:r w:rsidRPr="00E46F0F">
        <w:rPr>
          <w:rFonts w:ascii="Times New Roman" w:hAnsi="Times New Roman"/>
          <w:sz w:val="24"/>
          <w:szCs w:val="24"/>
          <w:lang w:eastAsia="ru-RU"/>
        </w:rPr>
        <w:t>морде</w:t>
      </w:r>
      <w:proofErr w:type="gramEnd"/>
      <w:r w:rsidRPr="00E46F0F">
        <w:rPr>
          <w:rFonts w:ascii="Times New Roman" w:hAnsi="Times New Roman"/>
          <w:sz w:val="24"/>
          <w:szCs w:val="24"/>
          <w:lang w:eastAsia="ru-RU"/>
        </w:rPr>
        <w:t>») нужен был фураж. Это ограничивало место кочевания, особенно зимой.</w:t>
      </w:r>
      <w:r>
        <w:rPr>
          <w:rStyle w:val="ab"/>
          <w:rFonts w:ascii="Times New Roman" w:hAnsi="Times New Roman"/>
          <w:sz w:val="24"/>
          <w:szCs w:val="24"/>
          <w:lang w:eastAsia="ru-RU"/>
        </w:rPr>
        <w:footnoteReference w:id="42"/>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Но главной слабостью аваров была их структура. Они были конниками, в пешем бою опасности они не представляли. </w:t>
      </w:r>
      <w:proofErr w:type="gramStart"/>
      <w:r w:rsidRPr="00E46F0F">
        <w:rPr>
          <w:rFonts w:ascii="Times New Roman" w:hAnsi="Times New Roman"/>
          <w:sz w:val="24"/>
          <w:szCs w:val="24"/>
          <w:lang w:eastAsia="ru-RU"/>
        </w:rPr>
        <w:t>По этому</w:t>
      </w:r>
      <w:proofErr w:type="gramEnd"/>
      <w:r w:rsidRPr="00E46F0F">
        <w:rPr>
          <w:rFonts w:ascii="Times New Roman" w:hAnsi="Times New Roman"/>
          <w:sz w:val="24"/>
          <w:szCs w:val="24"/>
          <w:lang w:eastAsia="ru-RU"/>
        </w:rPr>
        <w:t xml:space="preserve"> конницу вполне могла сдержать тяжелая пехота. К тому же наездники-степняки не были тяжеловооруженными конниками, так что их могла смести тяжеловооруженная конная атака византийцев, а за ней бы последовал ближний бой.</w:t>
      </w:r>
      <w:r>
        <w:rPr>
          <w:rStyle w:val="ab"/>
          <w:rFonts w:ascii="Times New Roman" w:hAnsi="Times New Roman"/>
          <w:sz w:val="24"/>
          <w:szCs w:val="24"/>
          <w:lang w:eastAsia="ru-RU"/>
        </w:rPr>
        <w:footnoteReference w:id="43"/>
      </w:r>
      <w:r w:rsidRPr="00E46F0F">
        <w:rPr>
          <w:rFonts w:ascii="Times New Roman" w:hAnsi="Times New Roman"/>
          <w:sz w:val="24"/>
          <w:szCs w:val="24"/>
          <w:lang w:eastAsia="ru-RU"/>
        </w:rPr>
        <w:t xml:space="preserve">  Соответствующим образом автор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указывает на то,  что надо выбирать ровную поверхность для боя. Из этого следует то, что в отличие от всех других случаев, в случае войны с гуннами византийцы не имели превосходства в мастерстве своих лучников</w:t>
      </w:r>
      <w:proofErr w:type="gramStart"/>
      <w:r w:rsidRPr="00E46F0F">
        <w:rPr>
          <w:rFonts w:ascii="Times New Roman" w:hAnsi="Times New Roman"/>
          <w:sz w:val="24"/>
          <w:szCs w:val="24"/>
          <w:lang w:eastAsia="ru-RU"/>
        </w:rPr>
        <w:t xml:space="preserve"> ,</w:t>
      </w:r>
      <w:proofErr w:type="gramEnd"/>
      <w:r w:rsidRPr="00E46F0F">
        <w:rPr>
          <w:rFonts w:ascii="Times New Roman" w:hAnsi="Times New Roman"/>
          <w:sz w:val="24"/>
          <w:szCs w:val="24"/>
          <w:lang w:eastAsia="ru-RU"/>
        </w:rPr>
        <w:t xml:space="preserve">и пеших ,и конных, поэтому  верным ходом в сражении с гуннами было как можно быстрее сократить дистанцию, чтобы перейти в ближний бой.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Была у аваров и политическая слабая сторона: их племя было составлено из разных маленьких племен, которые не хотели считаться друг с другом. Из этого следовало то, что их войско было легко разрушить структурно и переманить его часть к себе.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Кроме этих южных </w:t>
      </w:r>
      <w:proofErr w:type="spellStart"/>
      <w:r w:rsidRPr="00E46F0F">
        <w:rPr>
          <w:rFonts w:ascii="Times New Roman" w:hAnsi="Times New Roman"/>
          <w:sz w:val="24"/>
          <w:szCs w:val="24"/>
          <w:lang w:eastAsia="ru-RU"/>
        </w:rPr>
        <w:t>племян</w:t>
      </w:r>
      <w:proofErr w:type="spellEnd"/>
      <w:r w:rsidRPr="00E46F0F">
        <w:rPr>
          <w:rFonts w:ascii="Times New Roman" w:hAnsi="Times New Roman"/>
          <w:sz w:val="24"/>
          <w:szCs w:val="24"/>
          <w:lang w:eastAsia="ru-RU"/>
        </w:rPr>
        <w:t>, византийцам было суждено сразиться с войнами из Западной империи, которые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именуются «светловолосыми народами»</w:t>
      </w:r>
      <w:r w:rsidRPr="00E46F0F">
        <w:rPr>
          <w:rStyle w:val="ab"/>
          <w:rFonts w:ascii="Times New Roman" w:hAnsi="Times New Roman"/>
          <w:sz w:val="24"/>
          <w:szCs w:val="24"/>
          <w:lang w:eastAsia="ru-RU"/>
        </w:rPr>
        <w:footnoteReference w:id="44"/>
      </w:r>
      <w:proofErr w:type="gramStart"/>
      <w:r w:rsidRPr="00E46F0F">
        <w:rPr>
          <w:rFonts w:ascii="Times New Roman" w:hAnsi="Times New Roman"/>
          <w:sz w:val="24"/>
          <w:szCs w:val="24"/>
          <w:lang w:eastAsia="ru-RU"/>
        </w:rPr>
        <w:t xml:space="preserve">( </w:t>
      </w:r>
      <w:proofErr w:type="gramEnd"/>
      <w:r w:rsidRPr="00E46F0F">
        <w:rPr>
          <w:rFonts w:ascii="Times New Roman" w:hAnsi="Times New Roman"/>
          <w:sz w:val="24"/>
          <w:szCs w:val="24"/>
          <w:lang w:eastAsia="ru-RU"/>
        </w:rPr>
        <w:t>с франками, лангобардами и т.д.).</w:t>
      </w:r>
      <w:r>
        <w:rPr>
          <w:rStyle w:val="ab"/>
          <w:rFonts w:ascii="Times New Roman" w:hAnsi="Times New Roman"/>
          <w:sz w:val="24"/>
          <w:szCs w:val="24"/>
          <w:lang w:eastAsia="ru-RU"/>
        </w:rPr>
        <w:footnoteReference w:id="45"/>
      </w:r>
      <w:r w:rsidRPr="00E46F0F">
        <w:rPr>
          <w:rFonts w:ascii="Times New Roman" w:hAnsi="Times New Roman"/>
          <w:sz w:val="24"/>
          <w:szCs w:val="24"/>
          <w:lang w:eastAsia="ru-RU"/>
        </w:rPr>
        <w:t xml:space="preserve"> Комментарий «светловолосым народам» от автора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xml:space="preserve"> очень сильно их хвалит, как народ, борющийся за свободу. Они борются за свободу, за свою честь, это придает им сил, но также из-за этого они очень ограничены в тактике,  они идут в бой с огромной отвагой, </w:t>
      </w:r>
      <w:proofErr w:type="gramStart"/>
      <w:r w:rsidRPr="00E46F0F">
        <w:rPr>
          <w:rFonts w:ascii="Times New Roman" w:hAnsi="Times New Roman"/>
          <w:sz w:val="24"/>
          <w:szCs w:val="24"/>
          <w:lang w:eastAsia="ru-RU"/>
        </w:rPr>
        <w:t>а</w:t>
      </w:r>
      <w:proofErr w:type="gramEnd"/>
      <w:r w:rsidRPr="00E46F0F">
        <w:rPr>
          <w:rFonts w:ascii="Times New Roman" w:hAnsi="Times New Roman"/>
          <w:sz w:val="24"/>
          <w:szCs w:val="24"/>
          <w:lang w:eastAsia="ru-RU"/>
        </w:rPr>
        <w:t xml:space="preserve"> следовательно даже никакой намек на отступление не возможен, их геройство позволяло византийцам превзойти их в тактике и воспользоваться этим пробелом.</w:t>
      </w:r>
      <w:r>
        <w:rPr>
          <w:rStyle w:val="ab"/>
          <w:rFonts w:ascii="Times New Roman" w:hAnsi="Times New Roman"/>
          <w:sz w:val="24"/>
          <w:szCs w:val="24"/>
          <w:lang w:eastAsia="ru-RU"/>
        </w:rPr>
        <w:footnoteReference w:id="46"/>
      </w:r>
      <w:r w:rsidRPr="00E46F0F">
        <w:rPr>
          <w:rFonts w:ascii="Times New Roman" w:hAnsi="Times New Roman"/>
          <w:sz w:val="24"/>
          <w:szCs w:val="24"/>
          <w:lang w:eastAsia="ru-RU"/>
        </w:rPr>
        <w:t xml:space="preserve"> Однако самой слабой стороной «светловолосых </w:t>
      </w:r>
      <w:r w:rsidRPr="00E46F0F">
        <w:rPr>
          <w:rFonts w:ascii="Times New Roman" w:hAnsi="Times New Roman"/>
          <w:sz w:val="24"/>
          <w:szCs w:val="24"/>
          <w:lang w:eastAsia="ru-RU"/>
        </w:rPr>
        <w:lastRenderedPageBreak/>
        <w:t xml:space="preserve">народов» был недостаток луков и метательных снарядов,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xml:space="preserve"> они совсем не упоминались. Причиной недостатка луков можно назвать нужду в бесконечных тренировках, чтобы обрести и поддержать мастерство в обращении с мощными луками. Свобода этих народов совсем не сочеталась с дисциплиной, и это создавало их уязвимые места, которыми можно было воспользоваться. Так что их можно было заманить в необдуманное преследование, оставив большие силы ждать их в засаде, и выиграть в итоге целую битву, если удастся выманить большие их силы в преследование. </w:t>
      </w:r>
      <w:r>
        <w:rPr>
          <w:rStyle w:val="ab"/>
          <w:rFonts w:ascii="Times New Roman" w:hAnsi="Times New Roman"/>
          <w:sz w:val="24"/>
          <w:szCs w:val="24"/>
          <w:lang w:eastAsia="ru-RU"/>
        </w:rPr>
        <w:footnoteReference w:id="47"/>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Поэтому эти народы были действительно грозными соперниками только при лобовых сражениях. Из этого и следует вполне логичный совет автора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 В войнах с ними, прежде всего, не следует торопиться начать генеральные сражения, нужно нападать из засад, действовать против них больше обманом и хитростью»</w:t>
      </w:r>
      <w:r w:rsidRPr="00E46F0F">
        <w:rPr>
          <w:rStyle w:val="ab"/>
          <w:rFonts w:ascii="Times New Roman" w:hAnsi="Times New Roman"/>
          <w:sz w:val="24"/>
          <w:szCs w:val="24"/>
          <w:lang w:eastAsia="ru-RU"/>
        </w:rPr>
        <w:footnoteReference w:id="48"/>
      </w:r>
      <w:r w:rsidRPr="00E46F0F">
        <w:rPr>
          <w:rFonts w:ascii="Times New Roman" w:hAnsi="Times New Roman"/>
          <w:sz w:val="24"/>
          <w:szCs w:val="24"/>
          <w:lang w:eastAsia="ru-RU"/>
        </w:rPr>
        <w:t xml:space="preserve">.  Есть также важный совет, не имеющий отношения к тактике: вступать с ними в притворные переговоры, дабы приостановить битву, чтобы их пыл поостыл «из-за </w:t>
      </w:r>
      <w:proofErr w:type="spellStart"/>
      <w:r w:rsidRPr="00E46F0F">
        <w:rPr>
          <w:rFonts w:ascii="Times New Roman" w:hAnsi="Times New Roman"/>
          <w:sz w:val="24"/>
          <w:szCs w:val="24"/>
          <w:lang w:eastAsia="ru-RU"/>
        </w:rPr>
        <w:t>нехватков</w:t>
      </w:r>
      <w:proofErr w:type="spellEnd"/>
      <w:r w:rsidRPr="00E46F0F">
        <w:rPr>
          <w:rFonts w:ascii="Times New Roman" w:hAnsi="Times New Roman"/>
          <w:sz w:val="24"/>
          <w:szCs w:val="24"/>
          <w:lang w:eastAsia="ru-RU"/>
        </w:rPr>
        <w:t xml:space="preserve"> съестных припасов» Ведь самое главное уязвимое место слабо организованных войс</w:t>
      </w:r>
      <w:proofErr w:type="gramStart"/>
      <w:r w:rsidRPr="00E46F0F">
        <w:rPr>
          <w:rFonts w:ascii="Times New Roman" w:hAnsi="Times New Roman"/>
          <w:sz w:val="24"/>
          <w:szCs w:val="24"/>
          <w:lang w:eastAsia="ru-RU"/>
        </w:rPr>
        <w:t>к-</w:t>
      </w:r>
      <w:proofErr w:type="gramEnd"/>
      <w:r w:rsidRPr="00E46F0F">
        <w:rPr>
          <w:rFonts w:ascii="Times New Roman" w:hAnsi="Times New Roman"/>
          <w:sz w:val="24"/>
          <w:szCs w:val="24"/>
          <w:lang w:eastAsia="ru-RU"/>
        </w:rPr>
        <w:t xml:space="preserve"> плохая логистика. Византийские войска всегда поддерживались своим государством. А у «светловолосых народов» большую часть времени не было организованного государства, у них были лишь племенные вожди. Кроме того, при переговорах была возможность расколоть «светловолосые племена», внести разлад в их войско, так как их легко было подкупить.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К тому времени, граница по Дунаю и Балканскому полуострову к югу от него была подвержена набегам и заселению славянами. Славяне </w:t>
      </w:r>
      <w:proofErr w:type="gramStart"/>
      <w:r w:rsidRPr="00E46F0F">
        <w:rPr>
          <w:rFonts w:ascii="Times New Roman" w:hAnsi="Times New Roman"/>
          <w:sz w:val="24"/>
          <w:szCs w:val="24"/>
          <w:lang w:eastAsia="ru-RU"/>
        </w:rPr>
        <w:t>были</w:t>
      </w:r>
      <w:proofErr w:type="gramEnd"/>
      <w:r w:rsidRPr="00E46F0F">
        <w:rPr>
          <w:rFonts w:ascii="Times New Roman" w:hAnsi="Times New Roman"/>
          <w:sz w:val="24"/>
          <w:szCs w:val="24"/>
          <w:lang w:eastAsia="ru-RU"/>
        </w:rPr>
        <w:t xml:space="preserve"> куда новыми врагами, по сравнению с остальными. </w:t>
      </w:r>
      <w:r>
        <w:rPr>
          <w:rStyle w:val="ab"/>
          <w:rFonts w:ascii="Times New Roman" w:hAnsi="Times New Roman"/>
          <w:sz w:val="24"/>
          <w:szCs w:val="24"/>
          <w:lang w:eastAsia="ru-RU"/>
        </w:rPr>
        <w:footnoteReference w:id="49"/>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Замечание, открывающее раздел о славянах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неизбежно вызывает в памяти образы солдат 20 века «Они выносливы, легко переносят и зной, и стужу, и дождь, и наготу тела, и нехватку съестных припасов».</w:t>
      </w:r>
      <w:r w:rsidRPr="00E46F0F">
        <w:rPr>
          <w:rStyle w:val="ab"/>
          <w:rFonts w:ascii="Times New Roman" w:hAnsi="Times New Roman"/>
          <w:sz w:val="24"/>
          <w:szCs w:val="24"/>
          <w:lang w:eastAsia="ru-RU"/>
        </w:rPr>
        <w:footnoteReference w:id="50"/>
      </w:r>
      <w:r w:rsidRPr="00E46F0F">
        <w:rPr>
          <w:rFonts w:ascii="Times New Roman" w:hAnsi="Times New Roman"/>
          <w:sz w:val="24"/>
          <w:szCs w:val="24"/>
          <w:lang w:eastAsia="ru-RU"/>
        </w:rPr>
        <w:t xml:space="preserve"> У них есть несколько сильных сторон, в том числе способность к засадам, хитрость, внезапные атаки, самый большой опыт в переправе по рекам.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Слабые места славян начинаются, прежде всего, со скудного оружия неразвитого государства. «Каждый мужчина вооружен двумя маленькими дротиками, некоторые также щитами, прочными, но труднопереносимыми».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Составного лука у славян нет</w:t>
      </w:r>
      <w:proofErr w:type="gramStart"/>
      <w:r w:rsidRPr="00E46F0F">
        <w:rPr>
          <w:rFonts w:ascii="Times New Roman" w:hAnsi="Times New Roman"/>
          <w:sz w:val="24"/>
          <w:szCs w:val="24"/>
          <w:lang w:eastAsia="ru-RU"/>
        </w:rPr>
        <w:t xml:space="preserve"> :</w:t>
      </w:r>
      <w:proofErr w:type="gramEnd"/>
      <w:r w:rsidRPr="00E46F0F">
        <w:rPr>
          <w:rFonts w:ascii="Times New Roman" w:hAnsi="Times New Roman"/>
          <w:sz w:val="24"/>
          <w:szCs w:val="24"/>
          <w:lang w:eastAsia="ru-RU"/>
        </w:rPr>
        <w:t xml:space="preserve"> они обходятся обычными деревянными луками, вполне пригодными для охоты на дичь, но не имеющими убойной силы, необходимой  для стрельбы на дальние расстояния.</w:t>
      </w:r>
      <w:r>
        <w:rPr>
          <w:rStyle w:val="ab"/>
          <w:rFonts w:ascii="Times New Roman" w:hAnsi="Times New Roman"/>
          <w:sz w:val="24"/>
          <w:szCs w:val="24"/>
          <w:lang w:eastAsia="ru-RU"/>
        </w:rPr>
        <w:footnoteReference w:id="51"/>
      </w:r>
      <w:r w:rsidRPr="00E46F0F">
        <w:rPr>
          <w:rFonts w:ascii="Times New Roman" w:hAnsi="Times New Roman"/>
          <w:sz w:val="24"/>
          <w:szCs w:val="24"/>
          <w:lang w:eastAsia="ru-RU"/>
        </w:rPr>
        <w:t xml:space="preserve"> Правда славяне пользуются небольшими стрелами, намазанными ядовитым веществом, но на войне это не является грозным оружием из-за защит воинов. У славян не было особой тактики, они не способны выполнять упражнения колоннами или шеренгами, чтобы защититься от стрел стенами из щитов, колоть копьем и пикой, прикрыть легкую пехоту, а также сражаться мечами, держась </w:t>
      </w:r>
      <w:proofErr w:type="spellStart"/>
      <w:r w:rsidRPr="00E46F0F">
        <w:rPr>
          <w:rFonts w:ascii="Times New Roman" w:hAnsi="Times New Roman"/>
          <w:sz w:val="24"/>
          <w:szCs w:val="24"/>
          <w:lang w:eastAsia="ru-RU"/>
        </w:rPr>
        <w:t>бок-о-бок</w:t>
      </w:r>
      <w:proofErr w:type="spellEnd"/>
      <w:r w:rsidRPr="00E46F0F">
        <w:rPr>
          <w:rFonts w:ascii="Times New Roman" w:hAnsi="Times New Roman"/>
          <w:sz w:val="24"/>
          <w:szCs w:val="24"/>
          <w:lang w:eastAsia="ru-RU"/>
        </w:rPr>
        <w:t xml:space="preserve">.  Но </w:t>
      </w:r>
      <w:r w:rsidRPr="00E46F0F">
        <w:rPr>
          <w:rFonts w:ascii="Times New Roman" w:hAnsi="Times New Roman"/>
          <w:sz w:val="24"/>
          <w:szCs w:val="24"/>
          <w:lang w:eastAsia="ru-RU"/>
        </w:rPr>
        <w:lastRenderedPageBreak/>
        <w:t xml:space="preserve">поймать славян нелегко, они убегают в леса, имея там большое преимущество, так как они очень хорошо умеют сражаться в тесных местностях. </w:t>
      </w:r>
    </w:p>
    <w:p w:rsidR="00275943" w:rsidRPr="00E46F0F" w:rsidRDefault="00275943" w:rsidP="00275943">
      <w:pPr>
        <w:rPr>
          <w:rFonts w:ascii="Times New Roman" w:hAnsi="Times New Roman"/>
          <w:sz w:val="24"/>
          <w:szCs w:val="24"/>
          <w:lang w:eastAsia="ru-RU"/>
        </w:rPr>
      </w:pPr>
      <w:r w:rsidRPr="00E46F0F">
        <w:rPr>
          <w:rFonts w:ascii="Times New Roman" w:hAnsi="Times New Roman"/>
          <w:sz w:val="24"/>
          <w:szCs w:val="24"/>
          <w:lang w:eastAsia="ru-RU"/>
        </w:rPr>
        <w:t xml:space="preserve">Рекомендуемые способы сражения с ними: пускать в бой с ними смешанные войска, состоящее из конницы и пехоты и имеющее большое количество метательных снарядов. Страна славян, расположенная на другой стороне Дуная и в его дельте, труднодоступна, она располагается среди лесов, рек и болот. Поэтому автор советует строить штурмовые мосты по скифскому способу, то есть половина войска кладет настил, другая устанавливает сам мост. Автор также рекомендует зимние кампании, когда реки застывают, а славяне страдают от голода и холода. </w:t>
      </w:r>
      <w:r>
        <w:rPr>
          <w:rStyle w:val="ab"/>
          <w:rFonts w:ascii="Times New Roman" w:hAnsi="Times New Roman"/>
          <w:sz w:val="24"/>
          <w:szCs w:val="24"/>
          <w:lang w:eastAsia="ru-RU"/>
        </w:rPr>
        <w:footnoteReference w:id="52"/>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В жаркие месяцы, кампанию автор советует проводить на суше и на воде. Через реки нужно переправляться, заслав на другую сторону в ночь перед переправой небольшой отряд тяжёлых пехотинцев и лучников, чтобы они, выстроившись в боевой порядок и имея в тылу реку, обеспечили безопасное наведение мостов. Когда всё готово, нужно неожиданно переправиться через реку и обрушиться на врага всей силой, предпочтительно на открытой и ровной местности. Боевые формирования не должны быть слишком глубокими; кроме того, следует всегда избегать лесистых мест — хотя бы для того, чтобы предотвратить угон лошадей.</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Для неожиданной атаки один отряд должен расположиться с фронта, впоследствии спровоцировав бегство, второй располагается сзади и ждет врагов в засаде.</w:t>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Переманивать славян на свою сторону с помощью убеждений или подарков особо эффективно, так как в славянском войске много вождей, несогласных друг с другом. Автор уделяет очень много внимания столь «плохо подготовленному» войску из-за его численности, которая была огромной, как пишет автор.</w:t>
      </w:r>
      <w:r>
        <w:rPr>
          <w:rStyle w:val="ab"/>
          <w:rFonts w:ascii="Times New Roman" w:hAnsi="Times New Roman"/>
          <w:sz w:val="24"/>
          <w:szCs w:val="24"/>
          <w:lang w:eastAsia="ru-RU"/>
        </w:rPr>
        <w:footnoteReference w:id="53"/>
      </w:r>
      <w:r w:rsidRPr="00E46F0F">
        <w:rPr>
          <w:rFonts w:ascii="Times New Roman" w:hAnsi="Times New Roman"/>
          <w:sz w:val="24"/>
          <w:szCs w:val="24"/>
          <w:lang w:eastAsia="ru-RU"/>
        </w:rPr>
        <w:t xml:space="preserve"> У всех остальных численность снижалась, когда конные лучники </w:t>
      </w:r>
      <w:proofErr w:type="gramStart"/>
      <w:r w:rsidRPr="00E46F0F">
        <w:rPr>
          <w:rFonts w:ascii="Times New Roman" w:hAnsi="Times New Roman"/>
          <w:sz w:val="24"/>
          <w:szCs w:val="24"/>
          <w:lang w:eastAsia="ru-RU"/>
        </w:rPr>
        <w:t>отваживались</w:t>
      </w:r>
      <w:proofErr w:type="gramEnd"/>
      <w:r w:rsidRPr="00E46F0F">
        <w:rPr>
          <w:rFonts w:ascii="Times New Roman" w:hAnsi="Times New Roman"/>
          <w:sz w:val="24"/>
          <w:szCs w:val="24"/>
          <w:lang w:eastAsia="ru-RU"/>
        </w:rPr>
        <w:t xml:space="preserve"> перекочевывать на не равнинные и невлажные земли. Иначе обстояло дело со славянами, которые были достаточно многочисленны для того, чтобы заново заселить большую часть Греции, то есть их было слишком много для того, чтобы их </w:t>
      </w:r>
      <w:proofErr w:type="gramStart"/>
      <w:r w:rsidRPr="00E46F0F">
        <w:rPr>
          <w:rFonts w:ascii="Times New Roman" w:hAnsi="Times New Roman"/>
          <w:sz w:val="24"/>
          <w:szCs w:val="24"/>
          <w:lang w:eastAsia="ru-RU"/>
        </w:rPr>
        <w:t>сдержали</w:t>
      </w:r>
      <w:proofErr w:type="gramEnd"/>
      <w:r w:rsidRPr="00E46F0F">
        <w:rPr>
          <w:rFonts w:ascii="Times New Roman" w:hAnsi="Times New Roman"/>
          <w:sz w:val="24"/>
          <w:szCs w:val="24"/>
          <w:lang w:eastAsia="ru-RU"/>
        </w:rPr>
        <w:t xml:space="preserve"> куда меньшие по числу византийские войска. Автор мало внимания уделяет защите от славян, больше наступательным действиям против них. Автор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xml:space="preserve">» скорее </w:t>
      </w:r>
      <w:proofErr w:type="gramStart"/>
      <w:r w:rsidRPr="00E46F0F">
        <w:rPr>
          <w:rFonts w:ascii="Times New Roman" w:hAnsi="Times New Roman"/>
          <w:sz w:val="24"/>
          <w:szCs w:val="24"/>
          <w:lang w:eastAsia="ru-RU"/>
        </w:rPr>
        <w:t>всего</w:t>
      </w:r>
      <w:proofErr w:type="gramEnd"/>
      <w:r w:rsidRPr="00E46F0F">
        <w:rPr>
          <w:rFonts w:ascii="Times New Roman" w:hAnsi="Times New Roman"/>
          <w:sz w:val="24"/>
          <w:szCs w:val="24"/>
          <w:lang w:eastAsia="ru-RU"/>
        </w:rPr>
        <w:t xml:space="preserve"> пытался понять подлинные слабые и сильные стороны соперников, а не высмеять их. </w:t>
      </w:r>
      <w:r w:rsidR="00E65B83" w:rsidRPr="00E65B83">
        <w:rPr>
          <w:rFonts w:ascii="Times New Roman" w:hAnsi="Times New Roman"/>
          <w:sz w:val="24"/>
          <w:szCs w:val="24"/>
          <w:lang w:eastAsia="ru-RU"/>
        </w:rPr>
        <w:t xml:space="preserve"> </w:t>
      </w:r>
      <w:r w:rsidRPr="00E46F0F">
        <w:rPr>
          <w:rFonts w:ascii="Times New Roman" w:hAnsi="Times New Roman"/>
          <w:sz w:val="24"/>
          <w:szCs w:val="24"/>
          <w:lang w:eastAsia="ru-RU"/>
        </w:rPr>
        <w:t>«</w:t>
      </w:r>
      <w:proofErr w:type="spellStart"/>
      <w:r w:rsidRPr="00E46F0F">
        <w:rPr>
          <w:rFonts w:ascii="Times New Roman" w:hAnsi="Times New Roman"/>
          <w:sz w:val="24"/>
          <w:szCs w:val="24"/>
          <w:lang w:eastAsia="ru-RU"/>
        </w:rPr>
        <w:t>Стратегикон</w:t>
      </w:r>
      <w:proofErr w:type="spellEnd"/>
      <w:r w:rsidRPr="00E46F0F">
        <w:rPr>
          <w:rFonts w:ascii="Times New Roman" w:hAnsi="Times New Roman"/>
          <w:sz w:val="24"/>
          <w:szCs w:val="24"/>
          <w:lang w:eastAsia="ru-RU"/>
        </w:rPr>
        <w:t xml:space="preserve">» предпочитает средний путь, всячески подчёркивая </w:t>
      </w:r>
      <w:proofErr w:type="gramStart"/>
      <w:r w:rsidRPr="00E46F0F">
        <w:rPr>
          <w:rFonts w:ascii="Times New Roman" w:hAnsi="Times New Roman"/>
          <w:sz w:val="24"/>
          <w:szCs w:val="24"/>
          <w:lang w:eastAsia="ru-RU"/>
        </w:rPr>
        <w:t>важное значение</w:t>
      </w:r>
      <w:proofErr w:type="gramEnd"/>
      <w:r w:rsidRPr="00E46F0F">
        <w:rPr>
          <w:rFonts w:ascii="Times New Roman" w:hAnsi="Times New Roman"/>
          <w:sz w:val="24"/>
          <w:szCs w:val="24"/>
          <w:lang w:eastAsia="ru-RU"/>
        </w:rPr>
        <w:t xml:space="preserve"> сбора разведывательных сведений посредством лазутчиков и шпионов, но рекомендуя скорее благоразумные, нежели дерзкие операции.</w:t>
      </w:r>
      <w:r>
        <w:rPr>
          <w:rStyle w:val="ab"/>
          <w:rFonts w:ascii="Times New Roman" w:hAnsi="Times New Roman"/>
          <w:sz w:val="24"/>
          <w:szCs w:val="24"/>
          <w:lang w:eastAsia="ru-RU"/>
        </w:rPr>
        <w:footnoteReference w:id="54"/>
      </w:r>
      <w:r w:rsidR="00E65B83" w:rsidRPr="00E65B83">
        <w:rPr>
          <w:rFonts w:ascii="Times New Roman" w:hAnsi="Times New Roman"/>
          <w:sz w:val="24"/>
          <w:szCs w:val="24"/>
          <w:lang w:eastAsia="ru-RU"/>
        </w:rPr>
        <w:t xml:space="preserve"> </w:t>
      </w:r>
      <w:r w:rsidRPr="00E46F0F">
        <w:rPr>
          <w:rFonts w:ascii="Times New Roman" w:hAnsi="Times New Roman"/>
          <w:sz w:val="24"/>
          <w:szCs w:val="24"/>
          <w:lang w:eastAsia="ru-RU"/>
        </w:rPr>
        <w:t xml:space="preserve">Длинная конная единичная линия была обычным способом построения и </w:t>
      </w:r>
      <w:proofErr w:type="spellStart"/>
      <w:r w:rsidRPr="00E46F0F">
        <w:rPr>
          <w:rFonts w:ascii="Times New Roman" w:hAnsi="Times New Roman"/>
          <w:sz w:val="24"/>
          <w:szCs w:val="24"/>
          <w:lang w:eastAsia="ru-RU"/>
        </w:rPr>
        <w:t>ромеев</w:t>
      </w:r>
      <w:proofErr w:type="spellEnd"/>
      <w:r w:rsidRPr="00E46F0F">
        <w:rPr>
          <w:rFonts w:ascii="Times New Roman" w:hAnsi="Times New Roman"/>
          <w:sz w:val="24"/>
          <w:szCs w:val="24"/>
          <w:lang w:eastAsia="ru-RU"/>
        </w:rPr>
        <w:t>, и персов, как признаёт сам автор</w:t>
      </w:r>
      <w:proofErr w:type="gramStart"/>
      <w:r w:rsidRPr="00E46F0F">
        <w:rPr>
          <w:rFonts w:ascii="Times New Roman" w:hAnsi="Times New Roman"/>
          <w:sz w:val="24"/>
          <w:szCs w:val="24"/>
          <w:lang w:eastAsia="ru-RU"/>
        </w:rPr>
        <w:t xml:space="preserve"> :</w:t>
      </w:r>
      <w:proofErr w:type="gramEnd"/>
      <w:r w:rsidRPr="00E46F0F">
        <w:rPr>
          <w:rFonts w:ascii="Times New Roman" w:hAnsi="Times New Roman"/>
          <w:sz w:val="24"/>
          <w:szCs w:val="24"/>
          <w:lang w:eastAsia="ru-RU"/>
        </w:rPr>
        <w:t xml:space="preserve"> ведь когда две сверхдержавы той эпохи сражались одна с другой, они привлекали все свои силы, мобилизовав всех, кого можно, — и гвардейские подразделения, отлично обученные всяческим перестроениям, и всех остальных, кого только смогли призвать, то есть </w:t>
      </w:r>
      <w:proofErr w:type="spellStart"/>
      <w:r w:rsidRPr="00E46F0F">
        <w:rPr>
          <w:rFonts w:ascii="Times New Roman" w:hAnsi="Times New Roman"/>
          <w:sz w:val="24"/>
          <w:szCs w:val="24"/>
          <w:lang w:eastAsia="ru-RU"/>
        </w:rPr>
        <w:t>полу-крестьянскую</w:t>
      </w:r>
      <w:proofErr w:type="spellEnd"/>
      <w:r w:rsidRPr="00E46F0F">
        <w:rPr>
          <w:rFonts w:ascii="Times New Roman" w:hAnsi="Times New Roman"/>
          <w:sz w:val="24"/>
          <w:szCs w:val="24"/>
          <w:lang w:eastAsia="ru-RU"/>
        </w:rPr>
        <w:t xml:space="preserve"> ополченческую (</w:t>
      </w:r>
      <w:proofErr w:type="spellStart"/>
      <w:r w:rsidRPr="00E46F0F">
        <w:rPr>
          <w:rFonts w:ascii="Times New Roman" w:hAnsi="Times New Roman"/>
          <w:sz w:val="24"/>
          <w:szCs w:val="24"/>
          <w:lang w:eastAsia="ru-RU"/>
        </w:rPr>
        <w:t>фемную</w:t>
      </w:r>
      <w:proofErr w:type="spellEnd"/>
      <w:r w:rsidRPr="00E46F0F">
        <w:rPr>
          <w:rFonts w:ascii="Times New Roman" w:hAnsi="Times New Roman"/>
          <w:sz w:val="24"/>
          <w:szCs w:val="24"/>
          <w:lang w:eastAsia="ru-RU"/>
        </w:rPr>
        <w:t xml:space="preserve">) конницу, союзников-варваров и вспомогательные войска, которые, возможно, были отличными наездниками и бойцами, но не были обучены образовывать и поддерживать строй. </w:t>
      </w:r>
      <w:r>
        <w:rPr>
          <w:rStyle w:val="ab"/>
          <w:rFonts w:ascii="Times New Roman" w:hAnsi="Times New Roman"/>
          <w:sz w:val="24"/>
          <w:szCs w:val="24"/>
          <w:lang w:eastAsia="ru-RU"/>
        </w:rPr>
        <w:footnoteReference w:id="55"/>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 xml:space="preserve">Что насчет армии, созданной из разных формирований, рекомендуется треугольное построение: основной боевой единицей выступает банда из трёхсот или более человек; три банды вместе с офицерами и специалистами образуют миру, а три миры — мер численностью около шести тысяч человек. В тексте (книга III) предлагается некоторое количество формирований, подробно иллюстрируемых символами для каждого младшего </w:t>
      </w:r>
      <w:r w:rsidRPr="00E46F0F">
        <w:rPr>
          <w:rFonts w:ascii="Times New Roman" w:hAnsi="Times New Roman"/>
          <w:sz w:val="24"/>
          <w:szCs w:val="24"/>
          <w:lang w:eastAsia="ru-RU"/>
        </w:rPr>
        <w:lastRenderedPageBreak/>
        <w:t>офицера и бойца.</w:t>
      </w:r>
      <w:r>
        <w:rPr>
          <w:rStyle w:val="ab"/>
          <w:rFonts w:ascii="Times New Roman" w:hAnsi="Times New Roman"/>
          <w:sz w:val="24"/>
          <w:szCs w:val="24"/>
          <w:lang w:eastAsia="ru-RU"/>
        </w:rPr>
        <w:footnoteReference w:id="56"/>
      </w:r>
      <w:r w:rsidRPr="00E46F0F">
        <w:rPr>
          <w:rFonts w:ascii="Times New Roman" w:hAnsi="Times New Roman"/>
          <w:sz w:val="24"/>
          <w:szCs w:val="24"/>
          <w:lang w:eastAsia="ru-RU"/>
        </w:rPr>
        <w:t xml:space="preserve"> Самый масштабный боевой строй, изображённый в книге XII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«О смешанном боевом строе»</w:t>
      </w:r>
      <w:r w:rsidRPr="00E46F0F">
        <w:rPr>
          <w:rStyle w:val="ab"/>
          <w:rFonts w:ascii="Times New Roman" w:hAnsi="Times New Roman"/>
          <w:sz w:val="24"/>
          <w:szCs w:val="24"/>
          <w:lang w:eastAsia="ru-RU"/>
        </w:rPr>
        <w:footnoteReference w:id="57"/>
      </w:r>
      <w:r w:rsidRPr="00E46F0F">
        <w:rPr>
          <w:rFonts w:ascii="Times New Roman" w:hAnsi="Times New Roman"/>
          <w:sz w:val="24"/>
          <w:szCs w:val="24"/>
          <w:lang w:eastAsia="ru-RU"/>
        </w:rPr>
        <w:t>, представляет собою целую армию, составленную из тяжёлой пехоты и конницы, с горсткой легковооружённых пехотинцев в тылу. И тяжёлая пехота, и конница построены в колонны по семь в глубину, причём каждый мер пехоты выстроен шеренгами по пять в ширину, а конный мер — по семь.</w:t>
      </w:r>
      <w:r>
        <w:rPr>
          <w:rStyle w:val="ab"/>
          <w:rFonts w:ascii="Times New Roman" w:hAnsi="Times New Roman"/>
          <w:sz w:val="24"/>
          <w:szCs w:val="24"/>
          <w:lang w:eastAsia="ru-RU"/>
        </w:rPr>
        <w:footnoteReference w:id="58"/>
      </w:r>
      <w:r w:rsidRPr="00E46F0F">
        <w:rPr>
          <w:rFonts w:ascii="Times New Roman" w:hAnsi="Times New Roman"/>
          <w:sz w:val="24"/>
          <w:szCs w:val="24"/>
          <w:lang w:eastAsia="ru-RU"/>
        </w:rPr>
        <w:t xml:space="preserve"> «Такое построение требует постоянных тренировок: чтобы и люди и лошади приобрели опыт и навык...»</w:t>
      </w:r>
      <w:r w:rsidRPr="00E46F0F">
        <w:rPr>
          <w:rStyle w:val="ab"/>
          <w:rFonts w:ascii="Times New Roman" w:hAnsi="Times New Roman"/>
          <w:sz w:val="24"/>
          <w:szCs w:val="24"/>
          <w:lang w:eastAsia="ru-RU"/>
        </w:rPr>
        <w:footnoteReference w:id="59"/>
      </w:r>
    </w:p>
    <w:p w:rsidR="00275943" w:rsidRPr="00E46F0F" w:rsidRDefault="00275943" w:rsidP="00275943">
      <w:pPr>
        <w:rPr>
          <w:rFonts w:ascii="Times New Roman" w:hAnsi="Times New Roman"/>
          <w:sz w:val="24"/>
          <w:szCs w:val="24"/>
          <w:lang w:eastAsia="ru-RU"/>
        </w:rPr>
      </w:pP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Профессионализм требовался и от людей, укомплектовывавших речной флот, в задачи которого, кроме сторожевого патрулирования, входила также переправа бойцов, лошадей, артиллерии и припасов, а</w:t>
      </w:r>
      <w:r>
        <w:rPr>
          <w:rFonts w:ascii="Times New Roman" w:hAnsi="Times New Roman"/>
          <w:sz w:val="24"/>
          <w:szCs w:val="24"/>
          <w:lang w:eastAsia="ru-RU"/>
        </w:rPr>
        <w:t xml:space="preserve"> </w:t>
      </w:r>
      <w:r w:rsidRPr="00E46F0F">
        <w:rPr>
          <w:rFonts w:ascii="Times New Roman" w:hAnsi="Times New Roman"/>
          <w:sz w:val="24"/>
          <w:szCs w:val="24"/>
          <w:lang w:eastAsia="ru-RU"/>
        </w:rPr>
        <w:t>также отпор врагу, поджидающему на противоположном берегу во время переправы. Такова тема пяти параграфов, включённых в часть</w:t>
      </w:r>
      <w:proofErr w:type="gramStart"/>
      <w:r w:rsidRPr="00E46F0F">
        <w:rPr>
          <w:rFonts w:ascii="Times New Roman" w:hAnsi="Times New Roman"/>
          <w:sz w:val="24"/>
          <w:szCs w:val="24"/>
          <w:lang w:eastAsia="ru-RU"/>
        </w:rPr>
        <w:t xml:space="preserve"> В</w:t>
      </w:r>
      <w:proofErr w:type="gramEnd"/>
      <w:r w:rsidRPr="00E46F0F">
        <w:rPr>
          <w:rFonts w:ascii="Times New Roman" w:hAnsi="Times New Roman"/>
          <w:sz w:val="24"/>
          <w:szCs w:val="24"/>
          <w:lang w:eastAsia="ru-RU"/>
        </w:rPr>
        <w:t xml:space="preserve"> книги XII «</w:t>
      </w:r>
      <w:proofErr w:type="spellStart"/>
      <w:r w:rsidRPr="00E46F0F">
        <w:rPr>
          <w:rFonts w:ascii="Times New Roman" w:hAnsi="Times New Roman"/>
          <w:sz w:val="24"/>
          <w:szCs w:val="24"/>
          <w:lang w:eastAsia="ru-RU"/>
        </w:rPr>
        <w:t>Стратегикона</w:t>
      </w:r>
      <w:proofErr w:type="spellEnd"/>
      <w:r w:rsidRPr="00E46F0F">
        <w:rPr>
          <w:rFonts w:ascii="Times New Roman" w:hAnsi="Times New Roman"/>
          <w:sz w:val="24"/>
          <w:szCs w:val="24"/>
          <w:lang w:eastAsia="ru-RU"/>
        </w:rPr>
        <w:t>», обычно упоминаемой под заглавием "</w:t>
      </w:r>
      <w:proofErr w:type="spellStart"/>
      <w:r w:rsidRPr="00E46F0F">
        <w:rPr>
          <w:rFonts w:ascii="Times New Roman" w:hAnsi="Times New Roman"/>
          <w:sz w:val="24"/>
          <w:szCs w:val="24"/>
          <w:lang w:eastAsia="ru-RU"/>
        </w:rPr>
        <w:t>De</w:t>
      </w:r>
      <w:proofErr w:type="spellEnd"/>
      <w:r>
        <w:rPr>
          <w:rFonts w:ascii="Times New Roman" w:hAnsi="Times New Roman"/>
          <w:sz w:val="24"/>
          <w:szCs w:val="24"/>
          <w:lang w:eastAsia="ru-RU"/>
        </w:rPr>
        <w:t xml:space="preserve"> </w:t>
      </w:r>
      <w:proofErr w:type="spellStart"/>
      <w:r w:rsidRPr="00E46F0F">
        <w:rPr>
          <w:rFonts w:ascii="Times New Roman" w:hAnsi="Times New Roman"/>
          <w:sz w:val="24"/>
          <w:szCs w:val="24"/>
          <w:lang w:eastAsia="ru-RU"/>
        </w:rPr>
        <w:t>fluminibis</w:t>
      </w:r>
      <w:proofErr w:type="spellEnd"/>
      <w:r w:rsidRPr="00E46F0F">
        <w:rPr>
          <w:rFonts w:ascii="Times New Roman" w:hAnsi="Times New Roman"/>
          <w:sz w:val="24"/>
          <w:szCs w:val="24"/>
          <w:lang w:eastAsia="ru-RU"/>
        </w:rPr>
        <w:t xml:space="preserve"> </w:t>
      </w:r>
      <w:proofErr w:type="spellStart"/>
      <w:r w:rsidRPr="00E46F0F">
        <w:rPr>
          <w:rFonts w:ascii="Times New Roman" w:hAnsi="Times New Roman"/>
          <w:sz w:val="24"/>
          <w:szCs w:val="24"/>
          <w:lang w:eastAsia="ru-RU"/>
        </w:rPr>
        <w:t>traiciendis</w:t>
      </w:r>
      <w:proofErr w:type="spellEnd"/>
      <w:r w:rsidRPr="00E46F0F">
        <w:rPr>
          <w:rFonts w:ascii="Times New Roman" w:hAnsi="Times New Roman"/>
          <w:sz w:val="24"/>
          <w:szCs w:val="24"/>
          <w:lang w:eastAsia="ru-RU"/>
        </w:rPr>
        <w:t>", «О переправах через реки». Значение этой главки было недавно признано и получило чёткое разъяснение</w:t>
      </w:r>
      <w:r w:rsidRPr="00E46F0F">
        <w:rPr>
          <w:rStyle w:val="ab"/>
          <w:rFonts w:ascii="Times New Roman" w:hAnsi="Times New Roman"/>
          <w:sz w:val="24"/>
          <w:szCs w:val="24"/>
          <w:lang w:eastAsia="ru-RU"/>
        </w:rPr>
        <w:footnoteReference w:id="60"/>
      </w:r>
      <w:r w:rsidRPr="00E46F0F">
        <w:rPr>
          <w:rFonts w:ascii="Times New Roman" w:hAnsi="Times New Roman"/>
          <w:sz w:val="24"/>
          <w:szCs w:val="24"/>
          <w:lang w:eastAsia="ru-RU"/>
        </w:rPr>
        <w:t xml:space="preserve">. На стратегическом уровне значение речного флота превосходило значение флота морского, потому что в течение более чем пятисот лет у византийцев почти совсем не было врагов-мореходов, тогда как за Рейном и Дунаем всегда были опасные варвары; на оперативном уровне сочетание фронтальной атаки с поддержкой других сил, засады и рейды, совершавшиеся отрядами, которые речной флот переправлял за позиции врага, служили отличным способом, позволяющим воспользоваться сравнительным преимуществом византийцев в организации и планировании. Действительно, при сражениях с булгарами и болгарами стандартное оперативное действие заключалось в том, чтобы отправить войска через Чёрное море на Дунай и атаковать врага с тыла; </w:t>
      </w:r>
      <w:proofErr w:type="gramStart"/>
      <w:r w:rsidRPr="00E46F0F">
        <w:rPr>
          <w:rFonts w:ascii="Times New Roman" w:hAnsi="Times New Roman"/>
          <w:sz w:val="24"/>
          <w:szCs w:val="24"/>
          <w:lang w:eastAsia="ru-RU"/>
        </w:rPr>
        <w:t>на тактическом уровне переправа через реку под обстрелом противника требовала особой тренировки, поскольку для того чтобы высадиться на противоположный берег, охраняемый бдительными врагами, в развёрнутом боевом порядке, сначала нужно «подавить его огнём», выражаясь по-современному, то есть рассеять врага градом стрел и снарядов из камнемётов, установленных на кораблях, пока свои наводят понтонный мост,</w:t>
      </w:r>
      <w:r>
        <w:rPr>
          <w:rFonts w:ascii="Times New Roman" w:hAnsi="Times New Roman"/>
          <w:sz w:val="24"/>
          <w:szCs w:val="24"/>
          <w:lang w:eastAsia="ru-RU"/>
        </w:rPr>
        <w:t xml:space="preserve"> секция за секцией.</w:t>
      </w:r>
      <w:r>
        <w:rPr>
          <w:rStyle w:val="ab"/>
          <w:rFonts w:ascii="Times New Roman" w:hAnsi="Times New Roman"/>
          <w:sz w:val="24"/>
          <w:szCs w:val="24"/>
          <w:lang w:eastAsia="ru-RU"/>
        </w:rPr>
        <w:footnoteReference w:id="61"/>
      </w:r>
      <w:proofErr w:type="gramEnd"/>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Хорошо обученный боец в «</w:t>
      </w:r>
      <w:proofErr w:type="spellStart"/>
      <w:r w:rsidRPr="00E46F0F">
        <w:rPr>
          <w:rFonts w:ascii="Times New Roman" w:hAnsi="Times New Roman"/>
          <w:sz w:val="24"/>
          <w:szCs w:val="24"/>
          <w:lang w:eastAsia="ru-RU"/>
        </w:rPr>
        <w:t>Стратегиконе</w:t>
      </w:r>
      <w:proofErr w:type="spellEnd"/>
      <w:r w:rsidRPr="00E46F0F">
        <w:rPr>
          <w:rFonts w:ascii="Times New Roman" w:hAnsi="Times New Roman"/>
          <w:sz w:val="24"/>
          <w:szCs w:val="24"/>
          <w:lang w:eastAsia="ru-RU"/>
        </w:rPr>
        <w:t>» был профессионалом и имел соответствующий социальный статус в обществе. У них была возможность покупать себе слуг или, при невозможности покупки, на 3-4 человек выдавался 1 слуга.</w:t>
      </w:r>
      <w:r w:rsidRPr="00E46F0F">
        <w:rPr>
          <w:rStyle w:val="ab"/>
          <w:rFonts w:ascii="Times New Roman" w:hAnsi="Times New Roman"/>
          <w:sz w:val="24"/>
          <w:szCs w:val="24"/>
          <w:lang w:eastAsia="ru-RU"/>
        </w:rPr>
        <w:footnoteReference w:id="62"/>
      </w:r>
    </w:p>
    <w:p w:rsidR="00275943" w:rsidRPr="00E46F0F" w:rsidRDefault="00275943" w:rsidP="00275943">
      <w:pPr>
        <w:autoSpaceDE w:val="0"/>
        <w:autoSpaceDN w:val="0"/>
        <w:adjustRightInd w:val="0"/>
        <w:spacing w:after="0" w:line="240" w:lineRule="auto"/>
        <w:rPr>
          <w:rFonts w:ascii="Times New Roman" w:hAnsi="Times New Roman"/>
          <w:sz w:val="24"/>
          <w:szCs w:val="24"/>
          <w:lang w:eastAsia="ru-RU"/>
        </w:rPr>
      </w:pPr>
      <w:r w:rsidRPr="00E46F0F">
        <w:rPr>
          <w:rFonts w:ascii="Times New Roman" w:hAnsi="Times New Roman"/>
          <w:sz w:val="24"/>
          <w:szCs w:val="24"/>
          <w:lang w:eastAsia="ru-RU"/>
        </w:rPr>
        <w:t>Та форма ведения войны, которую рекомендовал «</w:t>
      </w:r>
      <w:proofErr w:type="spellStart"/>
      <w:r w:rsidRPr="00E46F0F">
        <w:rPr>
          <w:rFonts w:ascii="Times New Roman" w:hAnsi="Times New Roman"/>
          <w:sz w:val="24"/>
          <w:szCs w:val="24"/>
          <w:lang w:eastAsia="ru-RU"/>
        </w:rPr>
        <w:t>Стратегикон</w:t>
      </w:r>
      <w:proofErr w:type="spellEnd"/>
      <w:r w:rsidRPr="00E46F0F">
        <w:rPr>
          <w:rFonts w:ascii="Times New Roman" w:hAnsi="Times New Roman"/>
          <w:sz w:val="24"/>
          <w:szCs w:val="24"/>
          <w:lang w:eastAsia="ru-RU"/>
        </w:rPr>
        <w:t xml:space="preserve">», была весьма непростой, однако наградой за напряжённые индивидуальные тренировки, за тактические упражнения и дисциплину в выполнении оперативных схем служило достижение цели при максимуме маневрирования и минимуме потерь. Именно последнего нужно было </w:t>
      </w:r>
      <w:r w:rsidRPr="00E46F0F">
        <w:rPr>
          <w:rFonts w:ascii="Times New Roman" w:hAnsi="Times New Roman"/>
          <w:sz w:val="24"/>
          <w:szCs w:val="24"/>
          <w:lang w:eastAsia="ru-RU"/>
        </w:rPr>
        <w:lastRenderedPageBreak/>
        <w:t>избегать во все эпохи, чтобы тактические победы не обернулись стратегическими поражениями, при которых на горизонте всегда появлялся новый враг.</w:t>
      </w:r>
      <w:r>
        <w:rPr>
          <w:rStyle w:val="ab"/>
          <w:rFonts w:ascii="Times New Roman" w:hAnsi="Times New Roman"/>
          <w:sz w:val="24"/>
          <w:szCs w:val="24"/>
          <w:lang w:eastAsia="ru-RU"/>
        </w:rPr>
        <w:footnoteReference w:id="63"/>
      </w:r>
    </w:p>
    <w:p w:rsidR="00275943" w:rsidRPr="00E46F0F" w:rsidRDefault="00275943" w:rsidP="00275943">
      <w:pPr>
        <w:rPr>
          <w:rFonts w:ascii="Times New Roman" w:hAnsi="Times New Roman"/>
          <w:sz w:val="24"/>
          <w:szCs w:val="24"/>
          <w:lang w:eastAsia="ru-RU"/>
        </w:rPr>
      </w:pPr>
    </w:p>
    <w:p w:rsidR="00275943" w:rsidRPr="00065574" w:rsidRDefault="00065574" w:rsidP="00065574">
      <w:pPr>
        <w:jc w:val="center"/>
        <w:rPr>
          <w:rFonts w:ascii="Times New Roman" w:hAnsi="Times New Roman"/>
          <w:sz w:val="40"/>
          <w:szCs w:val="40"/>
          <w:lang w:eastAsia="ru-RU"/>
        </w:rPr>
      </w:pPr>
      <w:r w:rsidRPr="00065574">
        <w:rPr>
          <w:rFonts w:ascii="Times New Roman" w:hAnsi="Times New Roman"/>
          <w:sz w:val="40"/>
          <w:szCs w:val="40"/>
          <w:lang w:eastAsia="ru-RU"/>
        </w:rPr>
        <w:t xml:space="preserve">Глава </w:t>
      </w:r>
      <w:r>
        <w:rPr>
          <w:rFonts w:ascii="Times New Roman" w:hAnsi="Times New Roman"/>
          <w:sz w:val="40"/>
          <w:szCs w:val="40"/>
          <w:lang w:val="en-US" w:eastAsia="ru-RU"/>
        </w:rPr>
        <w:t>III</w:t>
      </w:r>
    </w:p>
    <w:p w:rsidR="00065574" w:rsidRPr="00CE6D15" w:rsidRDefault="00065574" w:rsidP="00065574">
      <w:r w:rsidRPr="00CE6D15">
        <w:t xml:space="preserve">В </w:t>
      </w:r>
      <w:r>
        <w:t>этой</w:t>
      </w:r>
      <w:r w:rsidRPr="00CE6D15">
        <w:t xml:space="preserve"> главе я хотел бы рассказать о том, что я понял о византийской внешней политике, о ее стратегии, об отношении воинов к военачальникам в разные периоды времени правления Юстиниана.</w:t>
      </w:r>
    </w:p>
    <w:p w:rsidR="00065574" w:rsidRPr="00CE6D15" w:rsidRDefault="00065574" w:rsidP="00065574">
      <w:pPr>
        <w:rPr>
          <w:rFonts w:cs="Arial"/>
          <w:shd w:val="clear" w:color="auto" w:fill="FFFFFF"/>
        </w:rPr>
      </w:pPr>
      <w:r w:rsidRPr="00CE6D15">
        <w:rPr>
          <w:rFonts w:eastAsia="Times New Roman"/>
          <w:lang w:eastAsia="ru-RU"/>
        </w:rPr>
        <w:t xml:space="preserve">В первой книге войны с персами </w:t>
      </w:r>
      <w:proofErr w:type="spellStart"/>
      <w:r w:rsidRPr="00CE6D15">
        <w:rPr>
          <w:rFonts w:eastAsia="Times New Roman"/>
          <w:lang w:eastAsia="ru-RU"/>
        </w:rPr>
        <w:t>Прокопий</w:t>
      </w:r>
      <w:proofErr w:type="spellEnd"/>
      <w:r w:rsidRPr="00CE6D15">
        <w:rPr>
          <w:rFonts w:eastAsia="Times New Roman"/>
          <w:lang w:eastAsia="ru-RU"/>
        </w:rPr>
        <w:t xml:space="preserve"> дает нам понять, что византийское войско плохо организовано. </w:t>
      </w:r>
      <w:proofErr w:type="spellStart"/>
      <w:r w:rsidRPr="00CE6D15">
        <w:rPr>
          <w:rFonts w:cs="Arial"/>
          <w:shd w:val="clear" w:color="auto" w:fill="FFFFFF"/>
        </w:rPr>
        <w:t>Велисарий</w:t>
      </w:r>
      <w:proofErr w:type="spellEnd"/>
      <w:r w:rsidRPr="00CE6D15">
        <w:rPr>
          <w:rFonts w:cs="Arial"/>
          <w:shd w:val="clear" w:color="auto" w:fill="FFFFFF"/>
        </w:rPr>
        <w:t xml:space="preserve"> уже понимает, что надо беречь солдат, но сама армия его не слушает и проигрывает битвы при Даре(530 г.) и у </w:t>
      </w:r>
      <w:proofErr w:type="spellStart"/>
      <w:r w:rsidRPr="00CE6D15">
        <w:rPr>
          <w:rFonts w:cs="Arial"/>
          <w:shd w:val="clear" w:color="auto" w:fill="FFFFFF"/>
        </w:rPr>
        <w:t>Каллинника</w:t>
      </w:r>
      <w:proofErr w:type="spellEnd"/>
      <w:r w:rsidRPr="00CE6D15">
        <w:rPr>
          <w:rFonts w:cs="Arial"/>
          <w:shd w:val="clear" w:color="auto" w:fill="FFFFFF"/>
        </w:rPr>
        <w:t>(531 г.).</w:t>
      </w:r>
    </w:p>
    <w:p w:rsidR="00065574" w:rsidRPr="00CE6D15" w:rsidRDefault="00065574" w:rsidP="00065574">
      <w:r w:rsidRPr="00CE6D15">
        <w:t>Вот что конкретно видно из первой книги о войне с персами:</w:t>
      </w:r>
    </w:p>
    <w:p w:rsidR="00065574" w:rsidRPr="005C1C88" w:rsidRDefault="00065574" w:rsidP="00065574">
      <w:pPr>
        <w:rPr>
          <w:rFonts w:ascii="Verdana" w:eastAsia="Times New Roman" w:hAnsi="Verdana"/>
          <w:sz w:val="20"/>
          <w:szCs w:val="20"/>
          <w:lang w:eastAsia="ru-RU"/>
        </w:rPr>
      </w:pPr>
      <w:r w:rsidRPr="00CE6D15">
        <w:rPr>
          <w:rFonts w:eastAsia="Times New Roman"/>
          <w:lang w:eastAsia="ru-RU"/>
        </w:rPr>
        <w:t>Римляне обычно выходили на поле боя в полнейшем беспорядк</w:t>
      </w:r>
      <w:proofErr w:type="gramStart"/>
      <w:r w:rsidRPr="00CE6D15">
        <w:rPr>
          <w:rFonts w:eastAsia="Times New Roman"/>
          <w:lang w:eastAsia="ru-RU"/>
        </w:rPr>
        <w:t>е</w:t>
      </w:r>
      <w:r>
        <w:rPr>
          <w:rFonts w:eastAsia="Times New Roman"/>
          <w:lang w:eastAsia="ru-RU"/>
        </w:rPr>
        <w:t>(</w:t>
      </w:r>
      <w:proofErr w:type="gramEnd"/>
      <w:r w:rsidRPr="005C1C88">
        <w:rPr>
          <w:rFonts w:ascii="Verdana" w:hAnsi="Verdana"/>
          <w:sz w:val="20"/>
          <w:szCs w:val="20"/>
        </w:rPr>
        <w:t>«…</w:t>
      </w:r>
      <w:r w:rsidRPr="005C1C88">
        <w:rPr>
          <w:rFonts w:ascii="Verdana" w:eastAsia="Times New Roman" w:hAnsi="Verdana"/>
          <w:sz w:val="20"/>
          <w:szCs w:val="20"/>
          <w:lang w:eastAsia="ru-RU"/>
        </w:rPr>
        <w:t>римляне, которые раньше обычно выходили на бой в беспорядке шумною толпою…»</w:t>
      </w:r>
      <w:r>
        <w:rPr>
          <w:rStyle w:val="ab"/>
          <w:rFonts w:ascii="Verdana" w:eastAsia="Times New Roman" w:hAnsi="Verdana"/>
          <w:sz w:val="20"/>
          <w:szCs w:val="20"/>
          <w:lang w:eastAsia="ru-RU"/>
        </w:rPr>
        <w:footnoteReference w:id="64"/>
      </w:r>
      <w:r>
        <w:rPr>
          <w:rFonts w:ascii="Verdana" w:eastAsia="Times New Roman" w:hAnsi="Verdana"/>
          <w:sz w:val="20"/>
          <w:szCs w:val="20"/>
          <w:lang w:eastAsia="ru-RU"/>
        </w:rPr>
        <w:t>)</w:t>
      </w:r>
    </w:p>
    <w:p w:rsidR="00065574" w:rsidRPr="00CE6D15" w:rsidRDefault="00065574" w:rsidP="00065574">
      <w:pPr>
        <w:pStyle w:val="a4"/>
        <w:numPr>
          <w:ilvl w:val="0"/>
          <w:numId w:val="6"/>
        </w:numPr>
        <w:spacing w:line="360" w:lineRule="auto"/>
        <w:rPr>
          <w:rFonts w:eastAsia="Times New Roman"/>
          <w:lang w:eastAsia="ru-RU"/>
        </w:rPr>
      </w:pPr>
    </w:p>
    <w:p w:rsidR="00065574" w:rsidRPr="00CE6D15" w:rsidRDefault="00065574" w:rsidP="00065574">
      <w:pPr>
        <w:pStyle w:val="a4"/>
        <w:numPr>
          <w:ilvl w:val="0"/>
          <w:numId w:val="6"/>
        </w:numPr>
        <w:spacing w:line="360" w:lineRule="auto"/>
        <w:rPr>
          <w:rFonts w:eastAsia="Times New Roman"/>
          <w:lang w:eastAsia="ru-RU"/>
        </w:rPr>
      </w:pPr>
      <w:r>
        <w:rPr>
          <w:rFonts w:eastAsia="Times New Roman"/>
          <w:lang w:eastAsia="ru-RU"/>
        </w:rPr>
        <w:t>После</w:t>
      </w:r>
      <w:r w:rsidRPr="00CE6D15">
        <w:rPr>
          <w:rFonts w:eastAsia="Times New Roman"/>
          <w:lang w:eastAsia="ru-RU"/>
        </w:rPr>
        <w:t xml:space="preserve"> прихода Юстиниана начала формироваться военная стратегия, в том числе началось беспокойство о тактике, поэтому римляне </w:t>
      </w:r>
      <w:r>
        <w:rPr>
          <w:rFonts w:eastAsia="Times New Roman"/>
          <w:lang w:eastAsia="ru-RU"/>
        </w:rPr>
        <w:t xml:space="preserve">к концу первого периоды войны с персами </w:t>
      </w:r>
      <w:r w:rsidRPr="00CE6D15">
        <w:rPr>
          <w:rFonts w:eastAsia="Times New Roman"/>
          <w:lang w:eastAsia="ru-RU"/>
        </w:rPr>
        <w:t>начали следить за порядком в воске</w:t>
      </w:r>
    </w:p>
    <w:p w:rsidR="00065574" w:rsidRPr="00CE6D15" w:rsidRDefault="00065574" w:rsidP="00065574">
      <w:pPr>
        <w:pStyle w:val="a4"/>
        <w:numPr>
          <w:ilvl w:val="0"/>
          <w:numId w:val="6"/>
        </w:numPr>
        <w:spacing w:line="360" w:lineRule="auto"/>
        <w:rPr>
          <w:rFonts w:eastAsia="Times New Roman"/>
          <w:lang w:eastAsia="ru-RU"/>
        </w:rPr>
      </w:pPr>
      <w:r w:rsidRPr="00CE6D15">
        <w:rPr>
          <w:rFonts w:eastAsia="Times New Roman"/>
          <w:lang w:eastAsia="ru-RU"/>
        </w:rPr>
        <w:t>римляне не умеют давать рукопашный бой</w:t>
      </w:r>
    </w:p>
    <w:p w:rsidR="00065574" w:rsidRPr="00CE6D15" w:rsidRDefault="00065574" w:rsidP="00065574">
      <w:pPr>
        <w:pStyle w:val="a4"/>
        <w:numPr>
          <w:ilvl w:val="0"/>
          <w:numId w:val="6"/>
        </w:numPr>
        <w:spacing w:line="360" w:lineRule="auto"/>
      </w:pPr>
      <w:r w:rsidRPr="00CE6D15">
        <w:t>Римляне непослушны своим военачальникам</w:t>
      </w:r>
    </w:p>
    <w:p w:rsidR="00065574" w:rsidRPr="00065574" w:rsidRDefault="00065574" w:rsidP="00065574">
      <w:pPr>
        <w:rPr>
          <w:rFonts w:ascii="Verdana" w:eastAsia="Times New Roman" w:hAnsi="Verdana"/>
          <w:sz w:val="20"/>
          <w:szCs w:val="20"/>
          <w:lang w:eastAsia="ru-RU"/>
        </w:rPr>
      </w:pPr>
      <w:r w:rsidRPr="00CE6D15">
        <w:rPr>
          <w:rFonts w:eastAsia="Times New Roman"/>
          <w:lang w:eastAsia="ru-RU"/>
        </w:rPr>
        <w:t xml:space="preserve">Римские солдаты постоянно хотели полного разгрома, они не думали о мире, даже в начале правления Юстиниана римляне вели войну на уничтожение с врагами. </w:t>
      </w:r>
      <w:proofErr w:type="spellStart"/>
      <w:r w:rsidRPr="00CE6D15">
        <w:rPr>
          <w:rFonts w:eastAsia="Times New Roman"/>
          <w:lang w:eastAsia="ru-RU"/>
        </w:rPr>
        <w:t>Велизарий</w:t>
      </w:r>
      <w:proofErr w:type="spellEnd"/>
      <w:r w:rsidRPr="00CE6D15">
        <w:rPr>
          <w:rFonts w:eastAsia="Times New Roman"/>
          <w:lang w:eastAsia="ru-RU"/>
        </w:rPr>
        <w:t xml:space="preserve"> пытался исключить такой тип войны в своем войске, так как он понимал, какие в этом типе есть недостатки</w:t>
      </w:r>
      <w:proofErr w:type="gramStart"/>
      <w:r w:rsidRPr="00CE6D15">
        <w:rPr>
          <w:rFonts w:eastAsia="Times New Roman"/>
          <w:lang w:eastAsia="ru-RU"/>
        </w:rPr>
        <w:t>.</w:t>
      </w:r>
      <w:r>
        <w:rPr>
          <w:rFonts w:eastAsia="Times New Roman"/>
          <w:lang w:eastAsia="ru-RU"/>
        </w:rPr>
        <w:t>(</w:t>
      </w:r>
      <w:proofErr w:type="gramEnd"/>
      <w:r w:rsidRPr="00065574">
        <w:rPr>
          <w:rFonts w:ascii="Verdana" w:hAnsi="Verdana"/>
          <w:sz w:val="20"/>
          <w:szCs w:val="20"/>
        </w:rPr>
        <w:t xml:space="preserve"> </w:t>
      </w:r>
      <w:r w:rsidRPr="005C1C88">
        <w:rPr>
          <w:rFonts w:ascii="Verdana" w:hAnsi="Verdana"/>
          <w:sz w:val="20"/>
          <w:szCs w:val="20"/>
        </w:rPr>
        <w:t>«</w:t>
      </w:r>
      <w:r w:rsidRPr="005C1C88">
        <w:rPr>
          <w:rFonts w:ascii="Verdana" w:eastAsia="Times New Roman" w:hAnsi="Verdana"/>
          <w:sz w:val="20"/>
          <w:szCs w:val="20"/>
          <w:lang w:eastAsia="ru-RU"/>
        </w:rPr>
        <w:t>Куда вы стремитесь, римляне, ради чего хотите вы подвергнуться совершенно ненужной опасности?»</w:t>
      </w:r>
      <w:r w:rsidRPr="00065574">
        <w:rPr>
          <w:rFonts w:ascii="Verdana" w:eastAsia="Times New Roman" w:hAnsi="Verdana"/>
          <w:sz w:val="20"/>
          <w:szCs w:val="20"/>
          <w:lang w:eastAsia="ru-RU"/>
        </w:rPr>
        <w:t>;</w:t>
      </w:r>
    </w:p>
    <w:p w:rsidR="00065574" w:rsidRPr="00065574" w:rsidRDefault="00065574" w:rsidP="00065574">
      <w:pPr>
        <w:rPr>
          <w:rFonts w:ascii="Verdana" w:eastAsia="Times New Roman" w:hAnsi="Verdana"/>
          <w:sz w:val="20"/>
          <w:szCs w:val="20"/>
          <w:lang w:eastAsia="ru-RU"/>
        </w:rPr>
      </w:pPr>
      <w:r w:rsidRPr="005C1C88">
        <w:rPr>
          <w:rFonts w:ascii="Verdana" w:hAnsi="Verdana"/>
          <w:sz w:val="20"/>
          <w:szCs w:val="20"/>
        </w:rPr>
        <w:t>«</w:t>
      </w:r>
      <w:r w:rsidRPr="005C1C88">
        <w:rPr>
          <w:rFonts w:ascii="Verdana" w:eastAsia="Times New Roman" w:hAnsi="Verdana"/>
          <w:sz w:val="20"/>
          <w:szCs w:val="20"/>
          <w:lang w:eastAsia="ru-RU"/>
        </w:rPr>
        <w:t xml:space="preserve">Если мы заставим их против их воли отказаться от своего решения отступать и вынудим вступить с нами в бой, то, одержав победу над ними, мы не получим никакой выгоды: к чему обращать в бегство бегущего? </w:t>
      </w:r>
      <w:proofErr w:type="gramStart"/>
      <w:r w:rsidRPr="005C1C88">
        <w:rPr>
          <w:rFonts w:ascii="Verdana" w:eastAsia="Times New Roman" w:hAnsi="Verdana"/>
          <w:sz w:val="20"/>
          <w:szCs w:val="20"/>
          <w:lang w:eastAsia="ru-RU"/>
        </w:rPr>
        <w:t>Если же потерпим неудачу, тогда уже точно мы лишимся настоящей победы»</w:t>
      </w:r>
      <w:r>
        <w:rPr>
          <w:rStyle w:val="ab"/>
          <w:rFonts w:eastAsia="Times New Roman"/>
          <w:lang w:eastAsia="ru-RU"/>
        </w:rPr>
        <w:footnoteReference w:id="65"/>
      </w:r>
      <w:r>
        <w:rPr>
          <w:rFonts w:ascii="Verdana" w:eastAsia="Times New Roman" w:hAnsi="Verdana"/>
          <w:sz w:val="20"/>
          <w:szCs w:val="20"/>
          <w:lang w:eastAsia="ru-RU"/>
        </w:rPr>
        <w:t>)</w:t>
      </w:r>
      <w:proofErr w:type="gramEnd"/>
    </w:p>
    <w:p w:rsidR="00065574" w:rsidRPr="00CE6D15" w:rsidRDefault="00065574" w:rsidP="00065574">
      <w:pPr>
        <w:pStyle w:val="a4"/>
        <w:numPr>
          <w:ilvl w:val="0"/>
          <w:numId w:val="6"/>
        </w:numPr>
        <w:spacing w:line="360" w:lineRule="auto"/>
        <w:rPr>
          <w:rFonts w:eastAsia="Times New Roman"/>
          <w:lang w:eastAsia="ru-RU"/>
        </w:rPr>
      </w:pPr>
      <w:r w:rsidRPr="00CE6D15">
        <w:rPr>
          <w:rFonts w:eastAsia="Times New Roman"/>
          <w:lang w:eastAsia="ru-RU"/>
        </w:rPr>
        <w:t>Римляне пытались создать своим врагам торговую блокаду</w:t>
      </w:r>
    </w:p>
    <w:p w:rsidR="00065574" w:rsidRDefault="00065574" w:rsidP="00065574">
      <w:pPr>
        <w:spacing w:line="360" w:lineRule="auto"/>
        <w:rPr>
          <w:rStyle w:val="apple-converted-space"/>
          <w:rFonts w:cs="Arial"/>
          <w:shd w:val="clear" w:color="auto" w:fill="FFFFFF"/>
        </w:rPr>
      </w:pPr>
      <w:r w:rsidRPr="00CE6D15">
        <w:rPr>
          <w:rFonts w:eastAsia="Times New Roman"/>
          <w:lang w:eastAsia="ru-RU"/>
        </w:rPr>
        <w:t xml:space="preserve">После первой части войны с персами была война с вандалами. </w:t>
      </w:r>
      <w:r w:rsidRPr="00CE6D15">
        <w:t xml:space="preserve">В войне с племенами вандалов происходит формирование «армии </w:t>
      </w:r>
      <w:proofErr w:type="spellStart"/>
      <w:r w:rsidRPr="00CE6D15">
        <w:t>Велизария</w:t>
      </w:r>
      <w:proofErr w:type="spellEnd"/>
      <w:r w:rsidRPr="00CE6D15">
        <w:t xml:space="preserve">». </w:t>
      </w:r>
      <w:proofErr w:type="spellStart"/>
      <w:r w:rsidRPr="00CE6D15">
        <w:rPr>
          <w:rFonts w:cs="Arial"/>
          <w:shd w:val="clear" w:color="auto" w:fill="FFFFFF"/>
        </w:rPr>
        <w:t>Велисарий</w:t>
      </w:r>
      <w:proofErr w:type="spellEnd"/>
      <w:r w:rsidRPr="00CE6D15">
        <w:rPr>
          <w:rFonts w:cs="Arial"/>
          <w:shd w:val="clear" w:color="auto" w:fill="FFFFFF"/>
        </w:rPr>
        <w:t xml:space="preserve"> воспитывает своих солдат. Говорит о вере и справедливости (эпизод с наказанием мародеров </w:t>
      </w:r>
      <w:proofErr w:type="spellStart"/>
      <w:r w:rsidRPr="00CE6D15">
        <w:rPr>
          <w:rFonts w:cs="Arial"/>
          <w:shd w:val="clear" w:color="auto" w:fill="FFFFFF"/>
        </w:rPr>
        <w:t>массагеиов</w:t>
      </w:r>
      <w:proofErr w:type="spellEnd"/>
      <w:r w:rsidRPr="00CE6D15">
        <w:rPr>
          <w:rFonts w:cs="Arial"/>
          <w:shd w:val="clear" w:color="auto" w:fill="FFFFFF"/>
        </w:rPr>
        <w:t xml:space="preserve"> перед походом) и дальше эта мысль проходит в его речах. </w:t>
      </w:r>
      <w:proofErr w:type="spellStart"/>
      <w:r w:rsidRPr="00CE6D15">
        <w:rPr>
          <w:rFonts w:cs="Arial"/>
          <w:shd w:val="clear" w:color="auto" w:fill="FFFFFF"/>
        </w:rPr>
        <w:t>Велизарию</w:t>
      </w:r>
      <w:proofErr w:type="spellEnd"/>
      <w:r w:rsidRPr="00CE6D15">
        <w:rPr>
          <w:rFonts w:cs="Arial"/>
          <w:shd w:val="clear" w:color="auto" w:fill="FFFFFF"/>
        </w:rPr>
        <w:t xml:space="preserve"> удается оглушительный успех. 5000 армией всадников он </w:t>
      </w:r>
      <w:r w:rsidRPr="00CE6D15">
        <w:rPr>
          <w:rFonts w:cs="Arial"/>
          <w:shd w:val="clear" w:color="auto" w:fill="FFFFFF"/>
        </w:rPr>
        <w:lastRenderedPageBreak/>
        <w:t>разбивает королевство вандалов, которое до этого держало в страхе всю Византийскую империю, и подчиняет его себе. Именно эти обстоятельства и дают возможность начать самую долгую войну - войну с готами.</w:t>
      </w:r>
      <w:r w:rsidRPr="00CE6D15">
        <w:rPr>
          <w:rStyle w:val="apple-converted-space"/>
          <w:rFonts w:cs="Arial"/>
          <w:shd w:val="clear" w:color="auto" w:fill="FFFFFF"/>
        </w:rPr>
        <w:t> </w:t>
      </w:r>
    </w:p>
    <w:p w:rsidR="00065574" w:rsidRDefault="00065574" w:rsidP="00065574">
      <w:pPr>
        <w:spacing w:line="360" w:lineRule="auto"/>
        <w:rPr>
          <w:rStyle w:val="apple-converted-space"/>
          <w:rFonts w:cs="Arial"/>
          <w:shd w:val="clear" w:color="auto" w:fill="FFFFFF"/>
        </w:rPr>
      </w:pPr>
      <w:r>
        <w:rPr>
          <w:rStyle w:val="apple-converted-space"/>
          <w:rFonts w:cs="Arial"/>
          <w:shd w:val="clear" w:color="auto" w:fill="FFFFFF"/>
        </w:rPr>
        <w:t xml:space="preserve">Вот выводы, которые можно сделать о начале формировании стратегии </w:t>
      </w:r>
      <w:proofErr w:type="spellStart"/>
      <w:r>
        <w:rPr>
          <w:rStyle w:val="apple-converted-space"/>
          <w:rFonts w:cs="Arial"/>
          <w:shd w:val="clear" w:color="auto" w:fill="FFFFFF"/>
        </w:rPr>
        <w:t>Велизария</w:t>
      </w:r>
      <w:proofErr w:type="spellEnd"/>
      <w:r>
        <w:rPr>
          <w:rStyle w:val="apple-converted-space"/>
          <w:rFonts w:cs="Arial"/>
          <w:shd w:val="clear" w:color="auto" w:fill="FFFFFF"/>
        </w:rPr>
        <w:t xml:space="preserve">, прочитав книгу </w:t>
      </w:r>
      <w:proofErr w:type="spellStart"/>
      <w:r>
        <w:rPr>
          <w:rStyle w:val="apple-converted-space"/>
          <w:rFonts w:cs="Arial"/>
          <w:shd w:val="clear" w:color="auto" w:fill="FFFFFF"/>
        </w:rPr>
        <w:t>Прокопия</w:t>
      </w:r>
      <w:proofErr w:type="spellEnd"/>
      <w:r>
        <w:rPr>
          <w:rStyle w:val="apple-converted-space"/>
          <w:rFonts w:cs="Arial"/>
          <w:shd w:val="clear" w:color="auto" w:fill="FFFFFF"/>
        </w:rPr>
        <w:t xml:space="preserve"> о войне с вандалами:</w:t>
      </w:r>
    </w:p>
    <w:p w:rsidR="00065574" w:rsidRPr="0038029C" w:rsidRDefault="00065574" w:rsidP="0038029C">
      <w:pPr>
        <w:pStyle w:val="a4"/>
        <w:numPr>
          <w:ilvl w:val="0"/>
          <w:numId w:val="6"/>
        </w:numPr>
        <w:rPr>
          <w:rFonts w:ascii="Verdana" w:hAnsi="Verdana"/>
          <w:sz w:val="20"/>
          <w:szCs w:val="20"/>
        </w:rPr>
      </w:pPr>
      <w:r w:rsidRPr="0038029C">
        <w:rPr>
          <w:rFonts w:ascii="Verdana" w:hAnsi="Verdana"/>
          <w:sz w:val="20"/>
          <w:szCs w:val="20"/>
        </w:rPr>
        <w:t xml:space="preserve">На этот период времени войско </w:t>
      </w:r>
      <w:proofErr w:type="spellStart"/>
      <w:r w:rsidRPr="0038029C">
        <w:rPr>
          <w:rFonts w:ascii="Verdana" w:hAnsi="Verdana"/>
          <w:sz w:val="20"/>
          <w:szCs w:val="20"/>
        </w:rPr>
        <w:t>Велизария</w:t>
      </w:r>
      <w:proofErr w:type="spellEnd"/>
      <w:r w:rsidRPr="0038029C">
        <w:rPr>
          <w:rFonts w:ascii="Verdana" w:hAnsi="Verdana"/>
          <w:sz w:val="20"/>
          <w:szCs w:val="20"/>
        </w:rPr>
        <w:t xml:space="preserve"> позиционировало само себя как храброе, смелое и решительное. Для войска Юстиниана, так как оно далеко не было многочисленным, было важно качество бойцов («…если теперь вы будете действовать храбро, оставаясь похожими на самих себя, то…»;</w:t>
      </w:r>
    </w:p>
    <w:p w:rsidR="00065574" w:rsidRPr="00065574" w:rsidRDefault="00065574" w:rsidP="00065574">
      <w:pPr>
        <w:rPr>
          <w:rFonts w:ascii="Verdana" w:hAnsi="Verdana"/>
          <w:sz w:val="20"/>
          <w:szCs w:val="20"/>
        </w:rPr>
      </w:pPr>
      <w:proofErr w:type="gramStart"/>
      <w:r w:rsidRPr="005C1C88">
        <w:rPr>
          <w:rFonts w:ascii="Verdana" w:hAnsi="Verdana"/>
          <w:sz w:val="20"/>
          <w:szCs w:val="20"/>
        </w:rPr>
        <w:t>«Итак, вне сомнений, вы выступите в предстоящее сражение с большой решимостью»</w:t>
      </w:r>
      <w:r w:rsidRPr="00065574">
        <w:rPr>
          <w:rFonts w:ascii="Verdana" w:hAnsi="Verdana"/>
          <w:sz w:val="20"/>
          <w:szCs w:val="20"/>
        </w:rPr>
        <w:t>;</w:t>
      </w:r>
      <w:proofErr w:type="gramEnd"/>
    </w:p>
    <w:p w:rsidR="00065574" w:rsidRPr="00065574" w:rsidRDefault="00065574" w:rsidP="00065574">
      <w:pPr>
        <w:rPr>
          <w:rFonts w:ascii="Verdana" w:hAnsi="Verdana"/>
          <w:sz w:val="20"/>
          <w:szCs w:val="20"/>
        </w:rPr>
      </w:pPr>
      <w:proofErr w:type="gramStart"/>
      <w:r w:rsidRPr="005C1C88">
        <w:rPr>
          <w:rFonts w:ascii="Verdana" w:hAnsi="Verdana"/>
          <w:sz w:val="20"/>
          <w:szCs w:val="20"/>
        </w:rPr>
        <w:t>«Война обычно решается не числом людей, не ростом их, но душевной доблестью»</w:t>
      </w:r>
      <w:r>
        <w:rPr>
          <w:rFonts w:ascii="Verdana" w:hAnsi="Verdana"/>
          <w:sz w:val="20"/>
          <w:szCs w:val="20"/>
        </w:rPr>
        <w:t>.</w:t>
      </w:r>
      <w:r>
        <w:rPr>
          <w:rStyle w:val="ab"/>
          <w:rFonts w:ascii="Verdana" w:hAnsi="Verdana"/>
          <w:sz w:val="20"/>
          <w:szCs w:val="20"/>
        </w:rPr>
        <w:footnoteReference w:id="66"/>
      </w:r>
      <w:r>
        <w:rPr>
          <w:rFonts w:ascii="Verdana" w:hAnsi="Verdana"/>
          <w:sz w:val="20"/>
          <w:szCs w:val="20"/>
        </w:rPr>
        <w:t>)</w:t>
      </w:r>
      <w:proofErr w:type="gramEnd"/>
    </w:p>
    <w:p w:rsidR="00065574" w:rsidRPr="00CE6D15" w:rsidRDefault="00065574" w:rsidP="00065574">
      <w:pPr>
        <w:pStyle w:val="a4"/>
        <w:numPr>
          <w:ilvl w:val="0"/>
          <w:numId w:val="7"/>
        </w:numPr>
        <w:spacing w:line="360" w:lineRule="auto"/>
        <w:rPr>
          <w:rFonts w:ascii="Verdana" w:hAnsi="Verdana"/>
          <w:sz w:val="20"/>
          <w:szCs w:val="20"/>
        </w:rPr>
      </w:pPr>
      <w:r w:rsidRPr="00CE6D15">
        <w:rPr>
          <w:rFonts w:ascii="Verdana" w:hAnsi="Verdana"/>
          <w:sz w:val="20"/>
          <w:szCs w:val="20"/>
        </w:rPr>
        <w:t xml:space="preserve">В </w:t>
      </w:r>
      <w:r>
        <w:rPr>
          <w:rFonts w:ascii="Verdana" w:hAnsi="Verdana"/>
          <w:sz w:val="20"/>
          <w:szCs w:val="20"/>
        </w:rPr>
        <w:t>одном из сражений</w:t>
      </w:r>
      <w:r w:rsidRPr="00CE6D15">
        <w:rPr>
          <w:rFonts w:ascii="Verdana" w:hAnsi="Verdana"/>
          <w:sz w:val="20"/>
          <w:szCs w:val="20"/>
        </w:rPr>
        <w:t xml:space="preserve"> с вандалами у византийцев не было пехоты, но</w:t>
      </w:r>
      <w:r>
        <w:rPr>
          <w:rFonts w:ascii="Verdana" w:hAnsi="Verdana"/>
          <w:sz w:val="20"/>
          <w:szCs w:val="20"/>
        </w:rPr>
        <w:t>,</w:t>
      </w:r>
      <w:r w:rsidRPr="00CE6D15">
        <w:rPr>
          <w:rFonts w:ascii="Verdana" w:hAnsi="Verdana"/>
          <w:sz w:val="20"/>
          <w:szCs w:val="20"/>
        </w:rPr>
        <w:t xml:space="preserve"> несмотря на это, они победили, так как основной силой византийского войска является конный лучник</w:t>
      </w:r>
    </w:p>
    <w:p w:rsidR="00065574" w:rsidRPr="0038029C" w:rsidRDefault="00065574" w:rsidP="0038029C">
      <w:pPr>
        <w:pStyle w:val="a4"/>
        <w:numPr>
          <w:ilvl w:val="0"/>
          <w:numId w:val="7"/>
        </w:numPr>
        <w:rPr>
          <w:rFonts w:ascii="Verdana" w:hAnsi="Verdana"/>
          <w:sz w:val="20"/>
          <w:szCs w:val="20"/>
        </w:rPr>
      </w:pPr>
      <w:r w:rsidRPr="0038029C">
        <w:rPr>
          <w:rFonts w:ascii="Verdana" w:hAnsi="Verdana"/>
          <w:sz w:val="20"/>
          <w:szCs w:val="20"/>
        </w:rPr>
        <w:t xml:space="preserve">Юстиниан переманивал важных лиц другого государства очень часто за счет подкупа или выдачи чина («А ведь говорят, что у </w:t>
      </w:r>
      <w:proofErr w:type="spellStart"/>
      <w:r w:rsidRPr="0038029C">
        <w:rPr>
          <w:rFonts w:ascii="Verdana" w:hAnsi="Verdana"/>
          <w:sz w:val="20"/>
          <w:szCs w:val="20"/>
        </w:rPr>
        <w:t>василевса</w:t>
      </w:r>
      <w:proofErr w:type="spellEnd"/>
      <w:r w:rsidRPr="0038029C">
        <w:rPr>
          <w:rFonts w:ascii="Verdana" w:hAnsi="Verdana"/>
          <w:sz w:val="20"/>
          <w:szCs w:val="20"/>
        </w:rPr>
        <w:t xml:space="preserve"> Юстиниана есть намерение вписать тебя в число сенаторов, наградить высшим саном</w:t>
      </w:r>
      <w:proofErr w:type="gramStart"/>
      <w:r w:rsidRPr="0038029C">
        <w:rPr>
          <w:rFonts w:ascii="Verdana" w:hAnsi="Verdana"/>
          <w:sz w:val="20"/>
          <w:szCs w:val="20"/>
        </w:rPr>
        <w:t>..»</w:t>
      </w:r>
      <w:r>
        <w:rPr>
          <w:rStyle w:val="ab"/>
          <w:rFonts w:ascii="Verdana" w:hAnsi="Verdana"/>
          <w:sz w:val="20"/>
          <w:szCs w:val="20"/>
        </w:rPr>
        <w:footnoteReference w:id="67"/>
      </w:r>
      <w:r w:rsidRPr="0038029C">
        <w:rPr>
          <w:rFonts w:ascii="Verdana" w:hAnsi="Verdana"/>
          <w:sz w:val="20"/>
          <w:szCs w:val="20"/>
        </w:rPr>
        <w:t>)</w:t>
      </w:r>
      <w:proofErr w:type="gramEnd"/>
    </w:p>
    <w:p w:rsidR="00065574" w:rsidRPr="00CE6D15" w:rsidRDefault="00065574" w:rsidP="00065574">
      <w:pPr>
        <w:pStyle w:val="a4"/>
        <w:numPr>
          <w:ilvl w:val="0"/>
          <w:numId w:val="7"/>
        </w:numPr>
        <w:spacing w:line="360" w:lineRule="auto"/>
        <w:rPr>
          <w:rFonts w:ascii="Verdana" w:hAnsi="Verdana"/>
          <w:sz w:val="20"/>
          <w:szCs w:val="20"/>
        </w:rPr>
      </w:pPr>
      <w:r w:rsidRPr="00CE6D15">
        <w:rPr>
          <w:rFonts w:ascii="Verdana" w:hAnsi="Verdana"/>
          <w:sz w:val="20"/>
          <w:szCs w:val="20"/>
        </w:rPr>
        <w:t>пехота византийцев недостаточно сильная</w:t>
      </w:r>
    </w:p>
    <w:p w:rsidR="00065574" w:rsidRPr="00CE6D15" w:rsidRDefault="00065574" w:rsidP="00065574">
      <w:pPr>
        <w:pStyle w:val="a4"/>
        <w:numPr>
          <w:ilvl w:val="0"/>
          <w:numId w:val="7"/>
        </w:numPr>
        <w:spacing w:line="360" w:lineRule="auto"/>
        <w:rPr>
          <w:rFonts w:ascii="Verdana" w:hAnsi="Verdana"/>
          <w:sz w:val="20"/>
          <w:szCs w:val="20"/>
        </w:rPr>
      </w:pPr>
      <w:r w:rsidRPr="00CE6D15">
        <w:rPr>
          <w:rFonts w:ascii="Verdana" w:hAnsi="Verdana"/>
          <w:sz w:val="20"/>
          <w:szCs w:val="20"/>
        </w:rPr>
        <w:t>основная сила византийского войска – конные лучники</w:t>
      </w:r>
    </w:p>
    <w:p w:rsidR="00065574" w:rsidRDefault="00065574" w:rsidP="00065574">
      <w:pPr>
        <w:pStyle w:val="a4"/>
        <w:numPr>
          <w:ilvl w:val="0"/>
          <w:numId w:val="7"/>
        </w:numPr>
        <w:spacing w:line="360" w:lineRule="auto"/>
        <w:rPr>
          <w:rFonts w:ascii="Verdana" w:hAnsi="Verdana"/>
          <w:sz w:val="20"/>
          <w:szCs w:val="20"/>
        </w:rPr>
      </w:pPr>
      <w:r w:rsidRPr="00CE6D15">
        <w:rPr>
          <w:rFonts w:ascii="Verdana" w:hAnsi="Verdana"/>
          <w:sz w:val="20"/>
          <w:szCs w:val="20"/>
        </w:rPr>
        <w:t xml:space="preserve">самую важную роль в победах византийцев играет </w:t>
      </w:r>
      <w:proofErr w:type="spellStart"/>
      <w:r w:rsidRPr="00CE6D15">
        <w:rPr>
          <w:rFonts w:ascii="Verdana" w:hAnsi="Verdana"/>
          <w:sz w:val="20"/>
          <w:szCs w:val="20"/>
        </w:rPr>
        <w:t>Велизарий</w:t>
      </w:r>
      <w:proofErr w:type="spellEnd"/>
    </w:p>
    <w:p w:rsidR="00065574" w:rsidRDefault="00065574" w:rsidP="00065574">
      <w:pPr>
        <w:spacing w:line="360" w:lineRule="auto"/>
        <w:rPr>
          <w:rFonts w:ascii="Verdana" w:hAnsi="Verdana"/>
          <w:sz w:val="20"/>
          <w:szCs w:val="20"/>
        </w:rPr>
      </w:pPr>
      <w:r>
        <w:rPr>
          <w:rFonts w:ascii="Verdana" w:hAnsi="Verdana"/>
          <w:sz w:val="20"/>
          <w:szCs w:val="20"/>
        </w:rPr>
        <w:t>После войны с вандалами началась война с готами в Италии.</w:t>
      </w:r>
    </w:p>
    <w:p w:rsidR="00065574" w:rsidRDefault="00065574" w:rsidP="00065574">
      <w:pPr>
        <w:spacing w:line="360" w:lineRule="auto"/>
        <w:rPr>
          <w:rFonts w:ascii="Verdana" w:hAnsi="Verdana"/>
          <w:sz w:val="20"/>
          <w:szCs w:val="20"/>
        </w:rPr>
      </w:pPr>
      <w:r>
        <w:rPr>
          <w:rFonts w:ascii="Verdana" w:hAnsi="Verdana"/>
          <w:sz w:val="20"/>
          <w:szCs w:val="20"/>
        </w:rPr>
        <w:t xml:space="preserve">Прочитав первую и вторую книги о войне с готами </w:t>
      </w:r>
      <w:proofErr w:type="spellStart"/>
      <w:r>
        <w:rPr>
          <w:rFonts w:ascii="Verdana" w:hAnsi="Verdana"/>
          <w:sz w:val="20"/>
          <w:szCs w:val="20"/>
        </w:rPr>
        <w:t>Прокопия</w:t>
      </w:r>
      <w:proofErr w:type="spellEnd"/>
      <w:r>
        <w:rPr>
          <w:rFonts w:ascii="Verdana" w:hAnsi="Verdana"/>
          <w:sz w:val="20"/>
          <w:szCs w:val="20"/>
        </w:rPr>
        <w:t xml:space="preserve"> </w:t>
      </w:r>
      <w:proofErr w:type="gramStart"/>
      <w:r>
        <w:rPr>
          <w:rFonts w:ascii="Verdana" w:hAnsi="Verdana"/>
          <w:sz w:val="20"/>
          <w:szCs w:val="20"/>
        </w:rPr>
        <w:t>Кесарийского</w:t>
      </w:r>
      <w:proofErr w:type="gramEnd"/>
      <w:r>
        <w:rPr>
          <w:rFonts w:ascii="Verdana" w:hAnsi="Verdana"/>
          <w:sz w:val="20"/>
          <w:szCs w:val="20"/>
        </w:rPr>
        <w:t>, я сделал вывод, что в этот период:</w:t>
      </w:r>
    </w:p>
    <w:p w:rsidR="00065574" w:rsidRPr="00BB78D7" w:rsidRDefault="00065574" w:rsidP="00065574">
      <w:pPr>
        <w:pStyle w:val="a4"/>
        <w:numPr>
          <w:ilvl w:val="0"/>
          <w:numId w:val="8"/>
        </w:numPr>
        <w:spacing w:line="360" w:lineRule="auto"/>
        <w:rPr>
          <w:rFonts w:ascii="Verdana" w:eastAsia="Times New Roman" w:hAnsi="Verdana" w:cs="Arial"/>
          <w:sz w:val="20"/>
          <w:szCs w:val="20"/>
          <w:shd w:val="clear" w:color="auto" w:fill="DCECE1"/>
          <w:lang w:eastAsia="ru-RU"/>
        </w:rPr>
      </w:pPr>
      <w:r w:rsidRPr="00BB78D7">
        <w:rPr>
          <w:rFonts w:ascii="Verdana" w:eastAsia="Times New Roman" w:hAnsi="Verdana" w:cs="Arial"/>
          <w:sz w:val="20"/>
          <w:szCs w:val="20"/>
          <w:shd w:val="clear" w:color="auto" w:fill="DCECE1"/>
          <w:lang w:eastAsia="ru-RU"/>
        </w:rPr>
        <w:t>Готы сначала, в войне с вандалами, помогали византийцам, доставляя в византийское войско коней, благодаря которым и была одержана победа.</w:t>
      </w:r>
    </w:p>
    <w:p w:rsidR="00065574" w:rsidRPr="00065574" w:rsidRDefault="00065574" w:rsidP="00065574">
      <w:pPr>
        <w:rPr>
          <w:rFonts w:ascii="Verdana" w:eastAsia="Times New Roman" w:hAnsi="Verdana" w:cs="Arial"/>
          <w:sz w:val="20"/>
          <w:szCs w:val="20"/>
          <w:lang w:eastAsia="ru-RU"/>
        </w:rPr>
      </w:pPr>
      <w:r w:rsidRPr="00BB78D7">
        <w:rPr>
          <w:rFonts w:ascii="Verdana" w:eastAsia="Times New Roman" w:hAnsi="Verdana" w:cs="Arial"/>
          <w:sz w:val="20"/>
          <w:szCs w:val="20"/>
          <w:lang w:eastAsia="ru-RU"/>
        </w:rPr>
        <w:t xml:space="preserve">Юстиниан пришел в Италию под видом освободителя </w:t>
      </w:r>
      <w:proofErr w:type="spellStart"/>
      <w:r w:rsidRPr="00BB78D7">
        <w:rPr>
          <w:rFonts w:ascii="Verdana" w:eastAsia="Times New Roman" w:hAnsi="Verdana" w:cs="Arial"/>
          <w:sz w:val="20"/>
          <w:szCs w:val="20"/>
          <w:lang w:eastAsia="ru-RU"/>
        </w:rPr>
        <w:t>италийцев</w:t>
      </w:r>
      <w:proofErr w:type="spellEnd"/>
      <w:r w:rsidRPr="00BB78D7">
        <w:rPr>
          <w:rFonts w:ascii="Verdana" w:eastAsia="Times New Roman" w:hAnsi="Verdana" w:cs="Arial"/>
          <w:sz w:val="20"/>
          <w:szCs w:val="20"/>
          <w:lang w:eastAsia="ru-RU"/>
        </w:rPr>
        <w:t xml:space="preserve"> от завоевателей готов</w:t>
      </w:r>
      <w:r>
        <w:rPr>
          <w:rFonts w:ascii="Verdana" w:eastAsia="Times New Roman" w:hAnsi="Verdana" w:cs="Arial"/>
          <w:sz w:val="20"/>
          <w:szCs w:val="20"/>
          <w:lang w:eastAsia="ru-RU"/>
        </w:rPr>
        <w:t xml:space="preserve"> (</w:t>
      </w:r>
      <w:r w:rsidRPr="005C1C88">
        <w:rPr>
          <w:rFonts w:ascii="Verdana" w:hAnsi="Verdana"/>
          <w:sz w:val="20"/>
          <w:szCs w:val="20"/>
        </w:rPr>
        <w:t>«</w:t>
      </w:r>
      <w:r w:rsidRPr="005C1C88">
        <w:rPr>
          <w:rFonts w:ascii="Verdana" w:eastAsia="Times New Roman" w:hAnsi="Verdana" w:cs="Arial"/>
          <w:sz w:val="20"/>
          <w:szCs w:val="20"/>
          <w:lang w:eastAsia="ru-RU"/>
        </w:rPr>
        <w:t xml:space="preserve">Итак, примите в город войско императора, пришедшее для освобождения вас и других </w:t>
      </w:r>
      <w:proofErr w:type="spellStart"/>
      <w:r w:rsidRPr="005C1C88">
        <w:rPr>
          <w:rFonts w:ascii="Verdana" w:eastAsia="Times New Roman" w:hAnsi="Verdana" w:cs="Arial"/>
          <w:sz w:val="20"/>
          <w:szCs w:val="20"/>
          <w:lang w:eastAsia="ru-RU"/>
        </w:rPr>
        <w:t>италийцев</w:t>
      </w:r>
      <w:proofErr w:type="spellEnd"/>
      <w:r w:rsidRPr="005C1C88">
        <w:rPr>
          <w:rFonts w:ascii="Verdana" w:eastAsia="Times New Roman" w:hAnsi="Verdana" w:cs="Arial"/>
          <w:sz w:val="20"/>
          <w:szCs w:val="20"/>
          <w:lang w:eastAsia="ru-RU"/>
        </w:rPr>
        <w:t>…»</w:t>
      </w:r>
      <w:r>
        <w:rPr>
          <w:rStyle w:val="ab"/>
          <w:rFonts w:ascii="Verdana" w:eastAsia="Times New Roman" w:hAnsi="Verdana" w:cs="Arial"/>
          <w:sz w:val="20"/>
          <w:szCs w:val="20"/>
          <w:lang w:eastAsia="ru-RU"/>
        </w:rPr>
        <w:footnoteReference w:id="68"/>
      </w:r>
      <w:r>
        <w:rPr>
          <w:rFonts w:ascii="Verdana" w:eastAsia="Times New Roman" w:hAnsi="Verdana" w:cs="Arial"/>
          <w:sz w:val="20"/>
          <w:szCs w:val="20"/>
          <w:lang w:eastAsia="ru-RU"/>
        </w:rPr>
        <w:t>)</w:t>
      </w:r>
    </w:p>
    <w:p w:rsidR="00065574" w:rsidRPr="00BB78D7" w:rsidRDefault="00065574" w:rsidP="00065574">
      <w:pPr>
        <w:pStyle w:val="a4"/>
        <w:numPr>
          <w:ilvl w:val="0"/>
          <w:numId w:val="8"/>
        </w:numPr>
        <w:spacing w:line="360" w:lineRule="auto"/>
        <w:rPr>
          <w:rFonts w:ascii="Verdana" w:eastAsia="Times New Roman" w:hAnsi="Verdana" w:cs="Arial"/>
          <w:sz w:val="20"/>
          <w:szCs w:val="20"/>
          <w:lang w:eastAsia="ru-RU"/>
        </w:rPr>
      </w:pPr>
      <w:r w:rsidRPr="00BB78D7">
        <w:rPr>
          <w:rFonts w:ascii="Verdana" w:eastAsia="Times New Roman" w:hAnsi="Verdana" w:cs="Arial"/>
          <w:sz w:val="20"/>
          <w:szCs w:val="20"/>
          <w:lang w:eastAsia="ru-RU"/>
        </w:rPr>
        <w:t>По обещаниям Юстиниана пленным обеспечится полная свобода и никакого рабства</w:t>
      </w:r>
    </w:p>
    <w:p w:rsidR="00065574" w:rsidRPr="00BB78D7" w:rsidRDefault="00065574" w:rsidP="00065574">
      <w:pPr>
        <w:pStyle w:val="a4"/>
        <w:numPr>
          <w:ilvl w:val="0"/>
          <w:numId w:val="8"/>
        </w:numPr>
        <w:spacing w:line="360" w:lineRule="auto"/>
        <w:rPr>
          <w:rFonts w:ascii="Verdana" w:eastAsia="Times New Roman" w:hAnsi="Verdana" w:cs="Arial"/>
          <w:sz w:val="20"/>
          <w:szCs w:val="20"/>
          <w:lang w:eastAsia="ru-RU"/>
        </w:rPr>
      </w:pPr>
      <w:r>
        <w:rPr>
          <w:rFonts w:ascii="Verdana" w:eastAsia="Times New Roman" w:hAnsi="Verdana" w:cs="Arial"/>
          <w:sz w:val="20"/>
          <w:szCs w:val="20"/>
          <w:lang w:eastAsia="ru-RU"/>
        </w:rPr>
        <w:t>П</w:t>
      </w:r>
      <w:r w:rsidRPr="00BB78D7">
        <w:rPr>
          <w:rFonts w:ascii="Verdana" w:eastAsia="Times New Roman" w:hAnsi="Verdana" w:cs="Arial"/>
          <w:sz w:val="20"/>
          <w:szCs w:val="20"/>
          <w:lang w:eastAsia="ru-RU"/>
        </w:rPr>
        <w:t xml:space="preserve">о мнению врагов, </w:t>
      </w:r>
      <w:proofErr w:type="spellStart"/>
      <w:r w:rsidRPr="00BB78D7">
        <w:rPr>
          <w:rFonts w:ascii="Verdana" w:eastAsia="Times New Roman" w:hAnsi="Verdana" w:cs="Arial"/>
          <w:sz w:val="20"/>
          <w:szCs w:val="20"/>
          <w:lang w:eastAsia="ru-RU"/>
        </w:rPr>
        <w:t>Велизарий</w:t>
      </w:r>
      <w:proofErr w:type="spellEnd"/>
      <w:r w:rsidRPr="00BB78D7">
        <w:rPr>
          <w:rFonts w:ascii="Verdana" w:eastAsia="Times New Roman" w:hAnsi="Verdana" w:cs="Arial"/>
          <w:sz w:val="20"/>
          <w:szCs w:val="20"/>
          <w:lang w:eastAsia="ru-RU"/>
        </w:rPr>
        <w:t xml:space="preserve"> заключает мир из-за невозможности взять город штурмом</w:t>
      </w:r>
    </w:p>
    <w:p w:rsidR="00065574" w:rsidRPr="00BB78D7" w:rsidRDefault="00065574" w:rsidP="00065574">
      <w:pPr>
        <w:pStyle w:val="a4"/>
        <w:numPr>
          <w:ilvl w:val="0"/>
          <w:numId w:val="8"/>
        </w:numPr>
        <w:spacing w:line="360" w:lineRule="auto"/>
        <w:rPr>
          <w:rFonts w:ascii="Verdana" w:eastAsia="Times New Roman" w:hAnsi="Verdana" w:cs="Arial"/>
          <w:sz w:val="20"/>
          <w:szCs w:val="20"/>
          <w:lang w:eastAsia="ru-RU"/>
        </w:rPr>
      </w:pPr>
      <w:r w:rsidRPr="00BB78D7">
        <w:rPr>
          <w:rFonts w:ascii="Verdana" w:eastAsia="Times New Roman" w:hAnsi="Verdana" w:cs="Arial"/>
          <w:sz w:val="20"/>
          <w:szCs w:val="20"/>
          <w:lang w:eastAsia="ru-RU"/>
        </w:rPr>
        <w:lastRenderedPageBreak/>
        <w:t xml:space="preserve">Византийские военачальники призывали солдат не проявлять к захваченным </w:t>
      </w:r>
      <w:r>
        <w:rPr>
          <w:rFonts w:ascii="Verdana" w:eastAsia="Times New Roman" w:hAnsi="Verdana" w:cs="Arial"/>
          <w:sz w:val="20"/>
          <w:szCs w:val="20"/>
          <w:lang w:eastAsia="ru-RU"/>
        </w:rPr>
        <w:t xml:space="preserve">людям </w:t>
      </w:r>
      <w:r w:rsidRPr="00BB78D7">
        <w:rPr>
          <w:rFonts w:ascii="Verdana" w:eastAsia="Times New Roman" w:hAnsi="Verdana" w:cs="Arial"/>
          <w:sz w:val="20"/>
          <w:szCs w:val="20"/>
          <w:lang w:eastAsia="ru-RU"/>
        </w:rPr>
        <w:t>большую ненависть, даже когда их противники проявляли большое упорство</w:t>
      </w:r>
    </w:p>
    <w:p w:rsidR="00065574" w:rsidRPr="00BB78D7" w:rsidRDefault="00065574" w:rsidP="00065574">
      <w:pPr>
        <w:pStyle w:val="a4"/>
        <w:numPr>
          <w:ilvl w:val="0"/>
          <w:numId w:val="8"/>
        </w:numPr>
        <w:spacing w:line="360" w:lineRule="auto"/>
        <w:rPr>
          <w:rFonts w:ascii="Verdana" w:eastAsia="Times New Roman" w:hAnsi="Verdana" w:cs="Arial"/>
          <w:sz w:val="20"/>
          <w:szCs w:val="20"/>
          <w:lang w:eastAsia="ru-RU"/>
        </w:rPr>
      </w:pPr>
      <w:proofErr w:type="spellStart"/>
      <w:r w:rsidRPr="00BB78D7">
        <w:rPr>
          <w:rFonts w:ascii="Verdana" w:eastAsia="Times New Roman" w:hAnsi="Verdana" w:cs="Arial"/>
          <w:sz w:val="20"/>
          <w:szCs w:val="20"/>
          <w:lang w:eastAsia="ru-RU"/>
        </w:rPr>
        <w:t>Велизарий</w:t>
      </w:r>
      <w:proofErr w:type="spellEnd"/>
      <w:r w:rsidRPr="00BB78D7">
        <w:rPr>
          <w:rFonts w:ascii="Verdana" w:eastAsia="Times New Roman" w:hAnsi="Verdana" w:cs="Arial"/>
          <w:sz w:val="20"/>
          <w:szCs w:val="20"/>
          <w:lang w:eastAsia="ru-RU"/>
        </w:rPr>
        <w:t xml:space="preserve"> был</w:t>
      </w:r>
      <w:r>
        <w:rPr>
          <w:rFonts w:ascii="Verdana" w:eastAsia="Times New Roman" w:hAnsi="Verdana" w:cs="Arial"/>
          <w:sz w:val="20"/>
          <w:szCs w:val="20"/>
          <w:lang w:eastAsia="ru-RU"/>
        </w:rPr>
        <w:t>,</w:t>
      </w:r>
      <w:r w:rsidRPr="00BB78D7">
        <w:rPr>
          <w:rFonts w:ascii="Verdana" w:eastAsia="Times New Roman" w:hAnsi="Verdana" w:cs="Arial"/>
          <w:sz w:val="20"/>
          <w:szCs w:val="20"/>
          <w:lang w:eastAsia="ru-RU"/>
        </w:rPr>
        <w:t xml:space="preserve"> по мнению своих воинов</w:t>
      </w:r>
      <w:r>
        <w:rPr>
          <w:rFonts w:ascii="Verdana" w:eastAsia="Times New Roman" w:hAnsi="Verdana" w:cs="Arial"/>
          <w:sz w:val="20"/>
          <w:szCs w:val="20"/>
          <w:lang w:eastAsia="ru-RU"/>
        </w:rPr>
        <w:t>,</w:t>
      </w:r>
      <w:r w:rsidRPr="00BB78D7">
        <w:rPr>
          <w:rFonts w:ascii="Verdana" w:eastAsia="Times New Roman" w:hAnsi="Verdana" w:cs="Arial"/>
          <w:sz w:val="20"/>
          <w:szCs w:val="20"/>
          <w:lang w:eastAsia="ru-RU"/>
        </w:rPr>
        <w:t xml:space="preserve"> опытным и предусмотрительным</w:t>
      </w:r>
    </w:p>
    <w:p w:rsidR="00065574" w:rsidRPr="00BB78D7" w:rsidRDefault="00065574" w:rsidP="00065574">
      <w:pPr>
        <w:pStyle w:val="a4"/>
        <w:numPr>
          <w:ilvl w:val="0"/>
          <w:numId w:val="8"/>
        </w:numPr>
        <w:spacing w:line="360" w:lineRule="auto"/>
        <w:rPr>
          <w:rFonts w:ascii="Verdana" w:hAnsi="Verdana"/>
          <w:sz w:val="20"/>
          <w:szCs w:val="20"/>
        </w:rPr>
      </w:pPr>
      <w:r w:rsidRPr="00BB78D7">
        <w:rPr>
          <w:rFonts w:ascii="Verdana" w:hAnsi="Verdana"/>
          <w:sz w:val="20"/>
          <w:szCs w:val="20"/>
        </w:rPr>
        <w:t xml:space="preserve">Военачальники относились к врагам с пренебрежением и презрением, </w:t>
      </w:r>
      <w:proofErr w:type="spellStart"/>
      <w:r w:rsidRPr="00BB78D7">
        <w:rPr>
          <w:rFonts w:ascii="Verdana" w:hAnsi="Verdana"/>
          <w:sz w:val="20"/>
          <w:szCs w:val="20"/>
        </w:rPr>
        <w:t>Велизарий</w:t>
      </w:r>
      <w:proofErr w:type="spellEnd"/>
      <w:r w:rsidRPr="00BB78D7">
        <w:rPr>
          <w:rFonts w:ascii="Verdana" w:hAnsi="Verdana"/>
          <w:sz w:val="20"/>
          <w:szCs w:val="20"/>
        </w:rPr>
        <w:t xml:space="preserve"> был категорически против этого</w:t>
      </w:r>
    </w:p>
    <w:p w:rsidR="00065574" w:rsidRPr="00BB78D7" w:rsidRDefault="00065574" w:rsidP="00065574">
      <w:pPr>
        <w:pStyle w:val="a4"/>
        <w:numPr>
          <w:ilvl w:val="0"/>
          <w:numId w:val="8"/>
        </w:numPr>
        <w:spacing w:line="360" w:lineRule="auto"/>
        <w:rPr>
          <w:rFonts w:ascii="Verdana" w:hAnsi="Verdana"/>
          <w:sz w:val="20"/>
          <w:szCs w:val="20"/>
        </w:rPr>
      </w:pPr>
      <w:r w:rsidRPr="00BB78D7">
        <w:rPr>
          <w:rFonts w:ascii="Verdana" w:eastAsia="Times New Roman" w:hAnsi="Verdana" w:cs="Arial"/>
          <w:sz w:val="20"/>
          <w:szCs w:val="20"/>
          <w:lang w:eastAsia="ru-RU"/>
        </w:rPr>
        <w:t xml:space="preserve">Византийцы побеждали готов </w:t>
      </w:r>
      <w:r w:rsidRPr="00BB78D7">
        <w:rPr>
          <w:rFonts w:ascii="Verdana" w:hAnsi="Verdana"/>
          <w:sz w:val="20"/>
          <w:szCs w:val="20"/>
        </w:rPr>
        <w:t>из-за византийской военной хитрости, прозорливости и сообразительности</w:t>
      </w:r>
    </w:p>
    <w:p w:rsidR="00065574" w:rsidRPr="00BB78D7" w:rsidRDefault="00065574" w:rsidP="00065574">
      <w:pPr>
        <w:pStyle w:val="a4"/>
        <w:numPr>
          <w:ilvl w:val="0"/>
          <w:numId w:val="8"/>
        </w:numPr>
        <w:spacing w:line="360" w:lineRule="auto"/>
        <w:rPr>
          <w:rFonts w:ascii="Verdana" w:hAnsi="Verdana"/>
          <w:sz w:val="20"/>
          <w:szCs w:val="20"/>
        </w:rPr>
      </w:pPr>
      <w:r w:rsidRPr="00BB78D7">
        <w:rPr>
          <w:rFonts w:ascii="Verdana" w:hAnsi="Verdana"/>
          <w:sz w:val="20"/>
          <w:szCs w:val="20"/>
        </w:rPr>
        <w:t xml:space="preserve">Для военачальника византийцев </w:t>
      </w:r>
      <w:proofErr w:type="spellStart"/>
      <w:r w:rsidRPr="00BB78D7">
        <w:rPr>
          <w:rFonts w:ascii="Verdana" w:hAnsi="Verdana"/>
          <w:sz w:val="20"/>
          <w:szCs w:val="20"/>
        </w:rPr>
        <w:t>Велизария</w:t>
      </w:r>
      <w:proofErr w:type="spellEnd"/>
      <w:r w:rsidRPr="00BB78D7">
        <w:rPr>
          <w:rFonts w:ascii="Verdana" w:hAnsi="Verdana"/>
          <w:sz w:val="20"/>
          <w:szCs w:val="20"/>
        </w:rPr>
        <w:t xml:space="preserve"> побег с поля боя не считается стыдом. </w:t>
      </w:r>
    </w:p>
    <w:p w:rsidR="00065574" w:rsidRDefault="00065574" w:rsidP="00065574">
      <w:pPr>
        <w:pStyle w:val="a4"/>
        <w:numPr>
          <w:ilvl w:val="0"/>
          <w:numId w:val="8"/>
        </w:numPr>
        <w:spacing w:line="360" w:lineRule="auto"/>
        <w:rPr>
          <w:rFonts w:ascii="Verdana" w:hAnsi="Verdana"/>
          <w:sz w:val="20"/>
          <w:szCs w:val="20"/>
        </w:rPr>
      </w:pPr>
      <w:r w:rsidRPr="00BB78D7">
        <w:rPr>
          <w:rFonts w:ascii="Verdana" w:hAnsi="Verdana"/>
          <w:sz w:val="20"/>
          <w:szCs w:val="20"/>
        </w:rPr>
        <w:t>У византийцев наработался опыт ведения войны</w:t>
      </w:r>
      <w:r>
        <w:rPr>
          <w:rFonts w:ascii="Verdana" w:hAnsi="Verdana"/>
          <w:sz w:val="20"/>
          <w:szCs w:val="20"/>
        </w:rPr>
        <w:t xml:space="preserve"> к этому времени</w:t>
      </w:r>
    </w:p>
    <w:p w:rsidR="00065574" w:rsidRDefault="00065574" w:rsidP="00065574">
      <w:pPr>
        <w:spacing w:line="360" w:lineRule="auto"/>
        <w:rPr>
          <w:rFonts w:ascii="Verdana" w:hAnsi="Verdana"/>
          <w:sz w:val="20"/>
          <w:szCs w:val="20"/>
        </w:rPr>
      </w:pPr>
      <w:r>
        <w:rPr>
          <w:rFonts w:ascii="Verdana" w:hAnsi="Verdana"/>
          <w:sz w:val="20"/>
          <w:szCs w:val="20"/>
        </w:rPr>
        <w:t xml:space="preserve">Следующей частью было окончание войны с персами, описанное во второй книге «Войны с персами» </w:t>
      </w:r>
      <w:proofErr w:type="spellStart"/>
      <w:r>
        <w:rPr>
          <w:rFonts w:ascii="Verdana" w:hAnsi="Verdana"/>
          <w:sz w:val="20"/>
          <w:szCs w:val="20"/>
        </w:rPr>
        <w:t>Прокопия</w:t>
      </w:r>
      <w:proofErr w:type="spellEnd"/>
      <w:r>
        <w:rPr>
          <w:rFonts w:ascii="Verdana" w:hAnsi="Verdana"/>
          <w:sz w:val="20"/>
          <w:szCs w:val="20"/>
        </w:rPr>
        <w:t xml:space="preserve"> </w:t>
      </w:r>
      <w:proofErr w:type="gramStart"/>
      <w:r>
        <w:rPr>
          <w:rFonts w:ascii="Verdana" w:hAnsi="Verdana"/>
          <w:sz w:val="20"/>
          <w:szCs w:val="20"/>
        </w:rPr>
        <w:t>Кесарийского</w:t>
      </w:r>
      <w:proofErr w:type="gramEnd"/>
      <w:r>
        <w:rPr>
          <w:rFonts w:ascii="Verdana" w:hAnsi="Verdana"/>
          <w:sz w:val="20"/>
          <w:szCs w:val="20"/>
        </w:rPr>
        <w:t>. Прочитав эту книгу, я понял, что, по мнению персов:</w:t>
      </w:r>
    </w:p>
    <w:p w:rsidR="00065574" w:rsidRPr="00BB78D7" w:rsidRDefault="00065574" w:rsidP="00065574">
      <w:pPr>
        <w:pStyle w:val="a4"/>
        <w:numPr>
          <w:ilvl w:val="0"/>
          <w:numId w:val="9"/>
        </w:numPr>
        <w:spacing w:line="360" w:lineRule="auto"/>
        <w:rPr>
          <w:rFonts w:ascii="Verdana" w:hAnsi="Verdana"/>
          <w:sz w:val="20"/>
          <w:szCs w:val="20"/>
        </w:rPr>
      </w:pPr>
      <w:r w:rsidRPr="00BB78D7">
        <w:rPr>
          <w:rFonts w:ascii="Verdana" w:hAnsi="Verdana"/>
          <w:sz w:val="20"/>
          <w:szCs w:val="20"/>
        </w:rPr>
        <w:t>Юстиниан – человек, который постоянно жаждет перемен, который постоянно пытается отнять или завоевать земли, ему не принадлежащие</w:t>
      </w:r>
    </w:p>
    <w:p w:rsidR="00065574" w:rsidRPr="00BB78D7" w:rsidRDefault="00065574" w:rsidP="00065574">
      <w:pPr>
        <w:pStyle w:val="a4"/>
        <w:numPr>
          <w:ilvl w:val="0"/>
          <w:numId w:val="9"/>
        </w:numPr>
        <w:spacing w:line="360" w:lineRule="auto"/>
        <w:rPr>
          <w:rFonts w:ascii="Verdana" w:hAnsi="Verdana"/>
          <w:sz w:val="20"/>
          <w:szCs w:val="20"/>
        </w:rPr>
      </w:pPr>
      <w:r w:rsidRPr="00BB78D7">
        <w:rPr>
          <w:rFonts w:ascii="Verdana" w:hAnsi="Verdana"/>
          <w:sz w:val="20"/>
          <w:szCs w:val="20"/>
        </w:rPr>
        <w:t>Юстиниану хочется иметь власть над всем миром</w:t>
      </w:r>
    </w:p>
    <w:p w:rsidR="00065574" w:rsidRDefault="00065574" w:rsidP="00065574">
      <w:pPr>
        <w:pStyle w:val="a4"/>
        <w:numPr>
          <w:ilvl w:val="0"/>
          <w:numId w:val="9"/>
        </w:numPr>
        <w:spacing w:line="360" w:lineRule="auto"/>
        <w:rPr>
          <w:rFonts w:ascii="Verdana" w:hAnsi="Verdana"/>
          <w:sz w:val="20"/>
          <w:szCs w:val="20"/>
        </w:rPr>
      </w:pPr>
      <w:r w:rsidRPr="00BB78D7">
        <w:rPr>
          <w:rFonts w:ascii="Verdana" w:hAnsi="Verdana"/>
          <w:sz w:val="20"/>
          <w:szCs w:val="20"/>
        </w:rPr>
        <w:t xml:space="preserve">К тому же в этой книге было написано, что сами римляне утверждали, что Юстиниан никогда не нарушал мирных договоров с персами сам, а наоборот, </w:t>
      </w:r>
      <w:proofErr w:type="spellStart"/>
      <w:r w:rsidRPr="00BB78D7">
        <w:rPr>
          <w:rFonts w:ascii="Verdana" w:hAnsi="Verdana"/>
          <w:sz w:val="20"/>
          <w:szCs w:val="20"/>
        </w:rPr>
        <w:t>Хосров</w:t>
      </w:r>
      <w:proofErr w:type="spellEnd"/>
      <w:r w:rsidRPr="00BB78D7">
        <w:rPr>
          <w:rFonts w:ascii="Verdana" w:hAnsi="Verdana"/>
          <w:sz w:val="20"/>
          <w:szCs w:val="20"/>
        </w:rPr>
        <w:t xml:space="preserve"> всегда искал возможности их расторгнуть для военного вмешательства</w:t>
      </w:r>
    </w:p>
    <w:p w:rsidR="00065574" w:rsidRDefault="00065574" w:rsidP="00065574">
      <w:pPr>
        <w:spacing w:line="360" w:lineRule="auto"/>
        <w:rPr>
          <w:rFonts w:ascii="Verdana" w:hAnsi="Verdana"/>
          <w:sz w:val="20"/>
          <w:szCs w:val="20"/>
        </w:rPr>
      </w:pPr>
      <w:r>
        <w:rPr>
          <w:rFonts w:ascii="Verdana" w:hAnsi="Verdana"/>
          <w:sz w:val="20"/>
          <w:szCs w:val="20"/>
        </w:rPr>
        <w:t xml:space="preserve">Ну и конечной точкой внешней политики, описанной </w:t>
      </w:r>
      <w:proofErr w:type="spellStart"/>
      <w:r>
        <w:rPr>
          <w:rFonts w:ascii="Verdana" w:hAnsi="Verdana"/>
          <w:sz w:val="20"/>
          <w:szCs w:val="20"/>
        </w:rPr>
        <w:t>Прокопием</w:t>
      </w:r>
      <w:proofErr w:type="spellEnd"/>
      <w:r>
        <w:rPr>
          <w:rFonts w:ascii="Verdana" w:hAnsi="Verdana"/>
          <w:sz w:val="20"/>
          <w:szCs w:val="20"/>
        </w:rPr>
        <w:t xml:space="preserve"> в его книгах, было окончание войны с готами в его 3 и 4 книгах. В этих книгах описано то, что:</w:t>
      </w:r>
    </w:p>
    <w:p w:rsidR="00065574" w:rsidRPr="008663AA" w:rsidRDefault="00065574" w:rsidP="00065574">
      <w:pPr>
        <w:pStyle w:val="a4"/>
        <w:numPr>
          <w:ilvl w:val="0"/>
          <w:numId w:val="10"/>
        </w:numPr>
      </w:pPr>
      <w:r w:rsidRPr="00E35115">
        <w:rPr>
          <w:rFonts w:ascii="Verdana" w:hAnsi="Verdana"/>
          <w:sz w:val="20"/>
          <w:szCs w:val="20"/>
        </w:rPr>
        <w:t xml:space="preserve">Юстиниан всегда отвечал на просьбы </w:t>
      </w:r>
      <w:proofErr w:type="spellStart"/>
      <w:r w:rsidRPr="00E35115">
        <w:rPr>
          <w:rFonts w:ascii="Verdana" w:hAnsi="Verdana"/>
          <w:sz w:val="20"/>
          <w:szCs w:val="20"/>
        </w:rPr>
        <w:t>Велизария</w:t>
      </w:r>
      <w:proofErr w:type="spellEnd"/>
      <w:r w:rsidRPr="00E35115">
        <w:rPr>
          <w:rFonts w:ascii="Verdana" w:hAnsi="Verdana"/>
          <w:sz w:val="20"/>
          <w:szCs w:val="20"/>
        </w:rPr>
        <w:t xml:space="preserve"> о военной поддержке для подавления врага </w:t>
      </w:r>
    </w:p>
    <w:p w:rsidR="00065574" w:rsidRPr="008663AA" w:rsidRDefault="00065574" w:rsidP="00065574">
      <w:pPr>
        <w:pStyle w:val="a4"/>
        <w:numPr>
          <w:ilvl w:val="0"/>
          <w:numId w:val="10"/>
        </w:numPr>
      </w:pPr>
      <w:r w:rsidRPr="00E35115">
        <w:rPr>
          <w:rFonts w:ascii="Verdana" w:hAnsi="Verdana"/>
          <w:sz w:val="20"/>
          <w:szCs w:val="20"/>
        </w:rPr>
        <w:t>Юстиниан отправлял своим союзникам большие дары</w:t>
      </w:r>
    </w:p>
    <w:p w:rsidR="00065574" w:rsidRPr="00E35115" w:rsidRDefault="00065574" w:rsidP="00065574">
      <w:pPr>
        <w:pStyle w:val="a4"/>
        <w:numPr>
          <w:ilvl w:val="0"/>
          <w:numId w:val="10"/>
        </w:numPr>
        <w:spacing w:line="360" w:lineRule="auto"/>
        <w:rPr>
          <w:rFonts w:ascii="Verdana" w:hAnsi="Verdana"/>
          <w:sz w:val="20"/>
          <w:szCs w:val="20"/>
        </w:rPr>
      </w:pPr>
      <w:r w:rsidRPr="00E35115">
        <w:rPr>
          <w:rFonts w:ascii="Verdana" w:hAnsi="Verdana"/>
          <w:sz w:val="20"/>
          <w:szCs w:val="20"/>
        </w:rPr>
        <w:t>Император Юстиниан обычно прощал все ошибки своим погрешившим начальникам</w:t>
      </w:r>
    </w:p>
    <w:p w:rsidR="00065574" w:rsidRPr="00E35115" w:rsidRDefault="00065574" w:rsidP="00065574">
      <w:pPr>
        <w:pStyle w:val="a4"/>
        <w:numPr>
          <w:ilvl w:val="0"/>
          <w:numId w:val="10"/>
        </w:numPr>
        <w:spacing w:line="360" w:lineRule="auto"/>
        <w:rPr>
          <w:rFonts w:ascii="Verdana" w:hAnsi="Verdana"/>
          <w:sz w:val="20"/>
          <w:szCs w:val="20"/>
          <w:shd w:val="clear" w:color="auto" w:fill="DCECE1"/>
        </w:rPr>
      </w:pPr>
      <w:r w:rsidRPr="00E35115">
        <w:rPr>
          <w:rFonts w:ascii="Verdana" w:hAnsi="Verdana"/>
          <w:sz w:val="20"/>
          <w:szCs w:val="20"/>
          <w:shd w:val="clear" w:color="auto" w:fill="DCECE1"/>
        </w:rPr>
        <w:t xml:space="preserve">Римские </w:t>
      </w:r>
      <w:r>
        <w:rPr>
          <w:rFonts w:ascii="Verdana" w:hAnsi="Verdana"/>
          <w:sz w:val="20"/>
          <w:szCs w:val="20"/>
          <w:shd w:val="clear" w:color="auto" w:fill="DCECE1"/>
        </w:rPr>
        <w:t>военачальники призывали не надея</w:t>
      </w:r>
      <w:r w:rsidRPr="00E35115">
        <w:rPr>
          <w:rFonts w:ascii="Verdana" w:hAnsi="Verdana"/>
          <w:sz w:val="20"/>
          <w:szCs w:val="20"/>
          <w:shd w:val="clear" w:color="auto" w:fill="DCECE1"/>
        </w:rPr>
        <w:t>т</w:t>
      </w:r>
      <w:r>
        <w:rPr>
          <w:rFonts w:ascii="Verdana" w:hAnsi="Verdana"/>
          <w:sz w:val="20"/>
          <w:szCs w:val="20"/>
          <w:shd w:val="clear" w:color="auto" w:fill="DCECE1"/>
        </w:rPr>
        <w:t>ь</w:t>
      </w:r>
      <w:r w:rsidRPr="00E35115">
        <w:rPr>
          <w:rFonts w:ascii="Verdana" w:hAnsi="Verdana"/>
          <w:sz w:val="20"/>
          <w:szCs w:val="20"/>
          <w:shd w:val="clear" w:color="auto" w:fill="DCECE1"/>
        </w:rPr>
        <w:t>ся своим воинам на спасение со стороны, а сражаться за него самим.</w:t>
      </w:r>
    </w:p>
    <w:p w:rsidR="00065574" w:rsidRPr="00E35115" w:rsidRDefault="00065574" w:rsidP="00065574">
      <w:pPr>
        <w:pStyle w:val="a4"/>
        <w:numPr>
          <w:ilvl w:val="0"/>
          <w:numId w:val="10"/>
        </w:numPr>
        <w:spacing w:line="360" w:lineRule="auto"/>
        <w:rPr>
          <w:rFonts w:ascii="Verdana" w:hAnsi="Verdana"/>
          <w:sz w:val="20"/>
          <w:szCs w:val="20"/>
        </w:rPr>
      </w:pPr>
      <w:r w:rsidRPr="00E35115">
        <w:rPr>
          <w:rFonts w:ascii="Verdana" w:hAnsi="Verdana"/>
          <w:sz w:val="20"/>
          <w:szCs w:val="20"/>
          <w:shd w:val="clear" w:color="auto" w:fill="DCECE1"/>
        </w:rPr>
        <w:t>В рукопашном бою наиболее важен настрой и воодушевление войска, а не его мастерство</w:t>
      </w:r>
    </w:p>
    <w:p w:rsidR="00065574" w:rsidRDefault="00065574" w:rsidP="00065574">
      <w:pPr>
        <w:shd w:val="clear" w:color="auto" w:fill="FFFFFF"/>
        <w:spacing w:after="0" w:line="312" w:lineRule="atLeast"/>
        <w:rPr>
          <w:rFonts w:ascii="Arial" w:eastAsia="Times New Roman" w:hAnsi="Arial" w:cs="Arial"/>
          <w:lang w:eastAsia="ru-RU"/>
        </w:rPr>
      </w:pPr>
      <w:r>
        <w:rPr>
          <w:rFonts w:ascii="Arial" w:eastAsia="Times New Roman" w:hAnsi="Arial" w:cs="Arial"/>
          <w:lang w:eastAsia="ru-RU"/>
        </w:rPr>
        <w:t>Таким образом:</w:t>
      </w:r>
    </w:p>
    <w:p w:rsidR="00065574" w:rsidRPr="0066659E" w:rsidRDefault="00065574" w:rsidP="00065574">
      <w:pPr>
        <w:pStyle w:val="a4"/>
        <w:numPr>
          <w:ilvl w:val="0"/>
          <w:numId w:val="11"/>
        </w:numPr>
        <w:shd w:val="clear" w:color="auto" w:fill="FFFFFF"/>
        <w:spacing w:after="0" w:line="312" w:lineRule="atLeast"/>
        <w:rPr>
          <w:rFonts w:ascii="Arial" w:eastAsia="Times New Roman" w:hAnsi="Arial" w:cs="Arial"/>
          <w:lang w:eastAsia="ru-RU"/>
        </w:rPr>
      </w:pPr>
      <w:r w:rsidRPr="0066659E">
        <w:rPr>
          <w:rFonts w:ascii="Arial" w:eastAsia="Times New Roman" w:hAnsi="Arial" w:cs="Arial"/>
          <w:lang w:eastAsia="ru-RU"/>
        </w:rPr>
        <w:t xml:space="preserve">Стратегия Византии в эпоху Юстиниана находилась в стадии формирования. То </w:t>
      </w:r>
      <w:r>
        <w:rPr>
          <w:rFonts w:ascii="Arial" w:eastAsia="Times New Roman" w:hAnsi="Arial" w:cs="Arial"/>
          <w:lang w:eastAsia="ru-RU"/>
        </w:rPr>
        <w:t>есть основные принципы ее складыв</w:t>
      </w:r>
      <w:r w:rsidRPr="0066659E">
        <w:rPr>
          <w:rFonts w:ascii="Arial" w:eastAsia="Times New Roman" w:hAnsi="Arial" w:cs="Arial"/>
          <w:lang w:eastAsia="ru-RU"/>
        </w:rPr>
        <w:t>ались, но не всегда преобладали.</w:t>
      </w:r>
    </w:p>
    <w:p w:rsidR="00065574" w:rsidRPr="0066659E" w:rsidRDefault="00065574" w:rsidP="00065574">
      <w:pPr>
        <w:pStyle w:val="a4"/>
        <w:numPr>
          <w:ilvl w:val="0"/>
          <w:numId w:val="11"/>
        </w:numPr>
        <w:shd w:val="clear" w:color="auto" w:fill="FFFFFF"/>
        <w:spacing w:after="0" w:line="312" w:lineRule="atLeast"/>
        <w:rPr>
          <w:rFonts w:ascii="Arial" w:eastAsia="Times New Roman" w:hAnsi="Arial" w:cs="Arial"/>
          <w:lang w:eastAsia="ru-RU"/>
        </w:rPr>
      </w:pPr>
      <w:r w:rsidRPr="0066659E">
        <w:rPr>
          <w:rFonts w:ascii="Arial" w:eastAsia="Times New Roman" w:hAnsi="Arial" w:cs="Arial"/>
          <w:lang w:eastAsia="ru-RU"/>
        </w:rPr>
        <w:t xml:space="preserve">Автором этой стратегии (по </w:t>
      </w:r>
      <w:proofErr w:type="spellStart"/>
      <w:r w:rsidRPr="0066659E">
        <w:rPr>
          <w:rFonts w:ascii="Arial" w:eastAsia="Times New Roman" w:hAnsi="Arial" w:cs="Arial"/>
          <w:lang w:eastAsia="ru-RU"/>
        </w:rPr>
        <w:t>Прокопию</w:t>
      </w:r>
      <w:proofErr w:type="spellEnd"/>
      <w:r w:rsidRPr="0066659E">
        <w:rPr>
          <w:rFonts w:ascii="Arial" w:eastAsia="Times New Roman" w:hAnsi="Arial" w:cs="Arial"/>
          <w:lang w:eastAsia="ru-RU"/>
        </w:rPr>
        <w:t xml:space="preserve"> </w:t>
      </w:r>
      <w:proofErr w:type="gramStart"/>
      <w:r w:rsidRPr="0066659E">
        <w:rPr>
          <w:rFonts w:ascii="Arial" w:eastAsia="Times New Roman" w:hAnsi="Arial" w:cs="Arial"/>
          <w:lang w:eastAsia="ru-RU"/>
        </w:rPr>
        <w:t>Кесарийскому</w:t>
      </w:r>
      <w:proofErr w:type="gramEnd"/>
      <w:r w:rsidRPr="0066659E">
        <w:rPr>
          <w:rFonts w:ascii="Arial" w:eastAsia="Times New Roman" w:hAnsi="Arial" w:cs="Arial"/>
          <w:lang w:eastAsia="ru-RU"/>
        </w:rPr>
        <w:t xml:space="preserve">) является </w:t>
      </w:r>
      <w:proofErr w:type="spellStart"/>
      <w:r w:rsidRPr="0066659E">
        <w:rPr>
          <w:rFonts w:ascii="Arial" w:eastAsia="Times New Roman" w:hAnsi="Arial" w:cs="Arial"/>
          <w:lang w:eastAsia="ru-RU"/>
        </w:rPr>
        <w:t>Велисарий</w:t>
      </w:r>
      <w:proofErr w:type="spellEnd"/>
      <w:r w:rsidRPr="0066659E">
        <w:rPr>
          <w:rFonts w:ascii="Arial" w:eastAsia="Times New Roman" w:hAnsi="Arial" w:cs="Arial"/>
          <w:lang w:eastAsia="ru-RU"/>
        </w:rPr>
        <w:t>. Именно он руководствуется логикой, что "врага не надо уничтожать", "своих солдат надо беречь" и т.д.</w:t>
      </w:r>
    </w:p>
    <w:p w:rsidR="00065574" w:rsidRPr="0066659E" w:rsidRDefault="00065574" w:rsidP="00065574">
      <w:pPr>
        <w:pStyle w:val="a4"/>
        <w:numPr>
          <w:ilvl w:val="0"/>
          <w:numId w:val="11"/>
        </w:numPr>
        <w:shd w:val="clear" w:color="auto" w:fill="FFFFFF"/>
        <w:spacing w:after="0" w:line="312" w:lineRule="atLeast"/>
        <w:rPr>
          <w:rFonts w:ascii="Arial" w:eastAsia="Times New Roman" w:hAnsi="Arial" w:cs="Arial"/>
          <w:lang w:eastAsia="ru-RU"/>
        </w:rPr>
      </w:pPr>
      <w:r w:rsidRPr="0066659E">
        <w:rPr>
          <w:rFonts w:ascii="Arial" w:eastAsia="Times New Roman" w:hAnsi="Arial" w:cs="Arial"/>
          <w:lang w:eastAsia="ru-RU"/>
        </w:rPr>
        <w:lastRenderedPageBreak/>
        <w:t xml:space="preserve">Противоречие в реальной истории VI </w:t>
      </w:r>
      <w:proofErr w:type="gramStart"/>
      <w:r w:rsidRPr="0066659E">
        <w:rPr>
          <w:rFonts w:ascii="Arial" w:eastAsia="Times New Roman" w:hAnsi="Arial" w:cs="Arial"/>
          <w:lang w:eastAsia="ru-RU"/>
        </w:rPr>
        <w:t>в</w:t>
      </w:r>
      <w:proofErr w:type="gramEnd"/>
      <w:r w:rsidRPr="0066659E">
        <w:rPr>
          <w:rFonts w:ascii="Arial" w:eastAsia="Times New Roman" w:hAnsi="Arial" w:cs="Arial"/>
          <w:lang w:eastAsia="ru-RU"/>
        </w:rPr>
        <w:t xml:space="preserve">. заключается </w:t>
      </w:r>
      <w:proofErr w:type="gramStart"/>
      <w:r w:rsidRPr="0066659E">
        <w:rPr>
          <w:rFonts w:ascii="Arial" w:eastAsia="Times New Roman" w:hAnsi="Arial" w:cs="Arial"/>
          <w:lang w:eastAsia="ru-RU"/>
        </w:rPr>
        <w:t>в</w:t>
      </w:r>
      <w:proofErr w:type="gramEnd"/>
      <w:r w:rsidRPr="0066659E">
        <w:rPr>
          <w:rFonts w:ascii="Arial" w:eastAsia="Times New Roman" w:hAnsi="Arial" w:cs="Arial"/>
          <w:lang w:eastAsia="ru-RU"/>
        </w:rPr>
        <w:t xml:space="preserve"> том, что Юстиниан руководствуется другой стратегий - наступательной. Особенно на Западе - он захватывает Африку, Италию и т.д. Юстиниан ощущает себя наследником римских императоров: Цезаря, Августа, Траяна. А главный исполнитель его планов - </w:t>
      </w:r>
      <w:proofErr w:type="spellStart"/>
      <w:r w:rsidRPr="0066659E">
        <w:rPr>
          <w:rFonts w:ascii="Arial" w:eastAsia="Times New Roman" w:hAnsi="Arial" w:cs="Arial"/>
          <w:lang w:eastAsia="ru-RU"/>
        </w:rPr>
        <w:t>Велисарий</w:t>
      </w:r>
      <w:proofErr w:type="spellEnd"/>
      <w:r w:rsidRPr="0066659E">
        <w:rPr>
          <w:rFonts w:ascii="Arial" w:eastAsia="Times New Roman" w:hAnsi="Arial" w:cs="Arial"/>
          <w:lang w:eastAsia="ru-RU"/>
        </w:rPr>
        <w:t xml:space="preserve"> руководствуется по сути уже другой, новой "византийской" стратегией.</w:t>
      </w:r>
      <w:r>
        <w:rPr>
          <w:rFonts w:ascii="Arial" w:eastAsia="Times New Roman" w:hAnsi="Arial" w:cs="Arial"/>
          <w:lang w:eastAsia="ru-RU"/>
        </w:rPr>
        <w:t xml:space="preserve"> </w:t>
      </w:r>
      <w:r w:rsidRPr="0066659E">
        <w:rPr>
          <w:rFonts w:ascii="Arial" w:eastAsia="Times New Roman" w:hAnsi="Arial" w:cs="Arial"/>
          <w:lang w:eastAsia="ru-RU"/>
        </w:rPr>
        <w:t xml:space="preserve">Общее у них (Юстиниана и </w:t>
      </w:r>
      <w:proofErr w:type="spellStart"/>
      <w:r w:rsidRPr="0066659E">
        <w:rPr>
          <w:rFonts w:ascii="Arial" w:eastAsia="Times New Roman" w:hAnsi="Arial" w:cs="Arial"/>
          <w:lang w:eastAsia="ru-RU"/>
        </w:rPr>
        <w:t>Велисария</w:t>
      </w:r>
      <w:proofErr w:type="spellEnd"/>
      <w:r w:rsidRPr="0066659E">
        <w:rPr>
          <w:rFonts w:ascii="Arial" w:eastAsia="Times New Roman" w:hAnsi="Arial" w:cs="Arial"/>
          <w:lang w:eastAsia="ru-RU"/>
        </w:rPr>
        <w:t>) в том, что они православные христиане.</w:t>
      </w:r>
    </w:p>
    <w:p w:rsidR="00065574" w:rsidRPr="0066659E" w:rsidRDefault="00065574" w:rsidP="00065574">
      <w:pPr>
        <w:pStyle w:val="a4"/>
        <w:numPr>
          <w:ilvl w:val="0"/>
          <w:numId w:val="11"/>
        </w:numPr>
        <w:shd w:val="clear" w:color="auto" w:fill="FFFFFF"/>
        <w:spacing w:after="0" w:line="312" w:lineRule="atLeast"/>
        <w:rPr>
          <w:rFonts w:ascii="Arial" w:eastAsia="Times New Roman" w:hAnsi="Arial" w:cs="Arial"/>
          <w:lang w:eastAsia="ru-RU"/>
        </w:rPr>
      </w:pPr>
      <w:r w:rsidRPr="0066659E">
        <w:rPr>
          <w:rFonts w:ascii="Arial" w:eastAsia="Times New Roman" w:hAnsi="Arial" w:cs="Arial"/>
          <w:lang w:eastAsia="ru-RU"/>
        </w:rPr>
        <w:t xml:space="preserve">Армия Византии ("армия </w:t>
      </w:r>
      <w:proofErr w:type="spellStart"/>
      <w:r w:rsidRPr="0066659E">
        <w:rPr>
          <w:rFonts w:ascii="Arial" w:eastAsia="Times New Roman" w:hAnsi="Arial" w:cs="Arial"/>
          <w:lang w:eastAsia="ru-RU"/>
        </w:rPr>
        <w:t>Велисария</w:t>
      </w:r>
      <w:proofErr w:type="spellEnd"/>
      <w:r w:rsidRPr="0066659E">
        <w:rPr>
          <w:rFonts w:ascii="Arial" w:eastAsia="Times New Roman" w:hAnsi="Arial" w:cs="Arial"/>
          <w:lang w:eastAsia="ru-RU"/>
        </w:rPr>
        <w:t>") формировалась в ходе этих войн. Первоначально это были еще плохо организованные отряды наемников. Но</w:t>
      </w:r>
      <w:r>
        <w:rPr>
          <w:rFonts w:ascii="Arial" w:eastAsia="Times New Roman" w:hAnsi="Arial" w:cs="Arial"/>
          <w:lang w:eastAsia="ru-RU"/>
        </w:rPr>
        <w:t>,</w:t>
      </w:r>
      <w:r w:rsidRPr="0066659E">
        <w:rPr>
          <w:rFonts w:ascii="Arial" w:eastAsia="Times New Roman" w:hAnsi="Arial" w:cs="Arial"/>
          <w:lang w:eastAsia="ru-RU"/>
        </w:rPr>
        <w:t xml:space="preserve"> по мере того</w:t>
      </w:r>
      <w:r>
        <w:rPr>
          <w:rFonts w:ascii="Arial" w:eastAsia="Times New Roman" w:hAnsi="Arial" w:cs="Arial"/>
          <w:lang w:eastAsia="ru-RU"/>
        </w:rPr>
        <w:t xml:space="preserve"> как </w:t>
      </w:r>
      <w:proofErr w:type="spellStart"/>
      <w:r>
        <w:rPr>
          <w:rFonts w:ascii="Arial" w:eastAsia="Times New Roman" w:hAnsi="Arial" w:cs="Arial"/>
          <w:lang w:eastAsia="ru-RU"/>
        </w:rPr>
        <w:t>Велисарий</w:t>
      </w:r>
      <w:proofErr w:type="spellEnd"/>
      <w:r>
        <w:rPr>
          <w:rFonts w:ascii="Arial" w:eastAsia="Times New Roman" w:hAnsi="Arial" w:cs="Arial"/>
          <w:lang w:eastAsia="ru-RU"/>
        </w:rPr>
        <w:t xml:space="preserve"> вел их от победы</w:t>
      </w:r>
      <w:r w:rsidRPr="0066659E">
        <w:rPr>
          <w:rFonts w:ascii="Arial" w:eastAsia="Times New Roman" w:hAnsi="Arial" w:cs="Arial"/>
          <w:lang w:eastAsia="ru-RU"/>
        </w:rPr>
        <w:t xml:space="preserve"> к победе</w:t>
      </w:r>
      <w:r>
        <w:rPr>
          <w:rFonts w:ascii="Arial" w:eastAsia="Times New Roman" w:hAnsi="Arial" w:cs="Arial"/>
          <w:lang w:eastAsia="ru-RU"/>
        </w:rPr>
        <w:t>, войны</w:t>
      </w:r>
      <w:r w:rsidRPr="0066659E">
        <w:rPr>
          <w:rFonts w:ascii="Arial" w:eastAsia="Times New Roman" w:hAnsi="Arial" w:cs="Arial"/>
          <w:lang w:eastAsia="ru-RU"/>
        </w:rPr>
        <w:t xml:space="preserve"> приобретали боевой опыт</w:t>
      </w:r>
      <w:r>
        <w:rPr>
          <w:rFonts w:ascii="Arial" w:eastAsia="Times New Roman" w:hAnsi="Arial" w:cs="Arial"/>
          <w:lang w:eastAsia="ru-RU"/>
        </w:rPr>
        <w:t>, организованность</w:t>
      </w:r>
      <w:r w:rsidRPr="0066659E">
        <w:rPr>
          <w:rFonts w:ascii="Arial" w:eastAsia="Times New Roman" w:hAnsi="Arial" w:cs="Arial"/>
          <w:lang w:eastAsia="ru-RU"/>
        </w:rPr>
        <w:t xml:space="preserve"> и веру в своего полководца.</w:t>
      </w:r>
    </w:p>
    <w:p w:rsidR="00065574" w:rsidRDefault="00065574" w:rsidP="00065574">
      <w:pPr>
        <w:spacing w:line="360" w:lineRule="auto"/>
        <w:rPr>
          <w:rStyle w:val="apple-converted-space"/>
          <w:rFonts w:cs="Arial"/>
          <w:shd w:val="clear" w:color="auto" w:fill="FFFFFF"/>
        </w:rPr>
      </w:pPr>
    </w:p>
    <w:p w:rsidR="00065574" w:rsidRPr="00CE6D15" w:rsidRDefault="00065574" w:rsidP="00065574">
      <w:pPr>
        <w:spacing w:line="360" w:lineRule="auto"/>
        <w:rPr>
          <w:rFonts w:eastAsia="Times New Roman"/>
          <w:lang w:eastAsia="ru-RU"/>
        </w:rPr>
      </w:pPr>
    </w:p>
    <w:p w:rsidR="00065574" w:rsidRPr="00CE6D15" w:rsidRDefault="00065574" w:rsidP="00065574">
      <w:pPr>
        <w:spacing w:line="360" w:lineRule="auto"/>
        <w:rPr>
          <w:rFonts w:eastAsia="Times New Roman"/>
          <w:lang w:eastAsia="ru-RU"/>
        </w:rPr>
      </w:pPr>
    </w:p>
    <w:p w:rsidR="00065574" w:rsidRPr="00CE6D15" w:rsidRDefault="00065574" w:rsidP="00065574"/>
    <w:p w:rsidR="00275943" w:rsidRPr="00E46F0F" w:rsidRDefault="00275943" w:rsidP="00275943">
      <w:pPr>
        <w:rPr>
          <w:rFonts w:ascii="Times New Roman" w:hAnsi="Times New Roman"/>
          <w:sz w:val="24"/>
          <w:szCs w:val="24"/>
          <w:lang w:eastAsia="ru-RU"/>
        </w:rPr>
      </w:pPr>
    </w:p>
    <w:p w:rsidR="00275943" w:rsidRPr="00E46F0F" w:rsidRDefault="00275943" w:rsidP="00275943">
      <w:pPr>
        <w:rPr>
          <w:rFonts w:ascii="Times New Roman" w:hAnsi="Times New Roman"/>
          <w:sz w:val="24"/>
          <w:szCs w:val="24"/>
          <w:lang w:eastAsia="ru-RU"/>
        </w:rPr>
      </w:pPr>
    </w:p>
    <w:p w:rsidR="00275943" w:rsidRPr="00275943" w:rsidRDefault="00275943" w:rsidP="00CC4E09">
      <w:pPr>
        <w:pStyle w:val="a4"/>
        <w:ind w:left="360"/>
        <w:jc w:val="center"/>
        <w:rPr>
          <w:rFonts w:ascii="Times New Roman" w:hAnsi="Times New Roman" w:cs="Times New Roman"/>
          <w:sz w:val="40"/>
          <w:szCs w:val="40"/>
        </w:rPr>
      </w:pPr>
    </w:p>
    <w:sectPr w:rsidR="00275943" w:rsidRPr="00275943" w:rsidSect="002372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AD" w:rsidRDefault="00876AAD" w:rsidP="00CC4E09">
      <w:pPr>
        <w:spacing w:after="0" w:line="240" w:lineRule="auto"/>
      </w:pPr>
      <w:r>
        <w:separator/>
      </w:r>
    </w:p>
  </w:endnote>
  <w:endnote w:type="continuationSeparator" w:id="0">
    <w:p w:rsidR="00876AAD" w:rsidRDefault="00876AAD" w:rsidP="00CC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4719"/>
      <w:docPartObj>
        <w:docPartGallery w:val="Page Numbers (Bottom of Page)"/>
        <w:docPartUnique/>
      </w:docPartObj>
    </w:sdtPr>
    <w:sdtContent>
      <w:p w:rsidR="00275943" w:rsidRDefault="004B44C4">
        <w:pPr>
          <w:pStyle w:val="a7"/>
          <w:jc w:val="right"/>
        </w:pPr>
        <w:fldSimple w:instr=" PAGE   \* MERGEFORMAT ">
          <w:r w:rsidR="0038029C">
            <w:rPr>
              <w:noProof/>
            </w:rPr>
            <w:t>19</w:t>
          </w:r>
        </w:fldSimple>
      </w:p>
    </w:sdtContent>
  </w:sdt>
  <w:p w:rsidR="00275943" w:rsidRDefault="002759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AD" w:rsidRDefault="00876AAD" w:rsidP="00CC4E09">
      <w:pPr>
        <w:spacing w:after="0" w:line="240" w:lineRule="auto"/>
      </w:pPr>
      <w:r>
        <w:separator/>
      </w:r>
    </w:p>
  </w:footnote>
  <w:footnote w:type="continuationSeparator" w:id="0">
    <w:p w:rsidR="00876AAD" w:rsidRDefault="00876AAD" w:rsidP="00CC4E09">
      <w:pPr>
        <w:spacing w:after="0" w:line="240" w:lineRule="auto"/>
      </w:pPr>
      <w:r>
        <w:continuationSeparator/>
      </w:r>
    </w:p>
  </w:footnote>
  <w:footnote w:id="1">
    <w:p w:rsidR="00CC4E09" w:rsidRPr="00187DF9" w:rsidRDefault="00CC4E09" w:rsidP="00CC4E09">
      <w:pPr>
        <w:pStyle w:val="a9"/>
      </w:pPr>
      <w:r>
        <w:rPr>
          <w:rStyle w:val="ab"/>
        </w:rPr>
        <w:footnoteRef/>
      </w:r>
      <w:r>
        <w:t xml:space="preserve"> </w:t>
      </w:r>
      <w:r w:rsidRPr="00187DF9">
        <w:rPr>
          <w:b/>
        </w:rPr>
        <w:t xml:space="preserve">Наумов Л. </w:t>
      </w:r>
      <w:r w:rsidRPr="00187DF9">
        <w:rPr>
          <w:rFonts w:cs="Arial"/>
          <w:b/>
          <w:color w:val="000000"/>
          <w:shd w:val="clear" w:color="auto" w:fill="FFFFFF"/>
        </w:rPr>
        <w:t xml:space="preserve">Византийская империя. Энциклопедия </w:t>
      </w:r>
      <w:proofErr w:type="spellStart"/>
      <w:r w:rsidRPr="00187DF9">
        <w:rPr>
          <w:rFonts w:cs="Arial"/>
          <w:b/>
          <w:color w:val="000000"/>
          <w:shd w:val="clear" w:color="auto" w:fill="FFFFFF"/>
        </w:rPr>
        <w:t>Аванта</w:t>
      </w:r>
      <w:proofErr w:type="spellEnd"/>
      <w:r w:rsidRPr="00187DF9">
        <w:rPr>
          <w:rFonts w:cs="Arial"/>
          <w:b/>
          <w:color w:val="000000"/>
          <w:shd w:val="clear" w:color="auto" w:fill="FFFFFF"/>
        </w:rPr>
        <w:t xml:space="preserve"> + т. Всемирная история М.:1998, </w:t>
      </w:r>
      <w:r w:rsidRPr="00187DF9">
        <w:rPr>
          <w:rFonts w:cs="Arial"/>
          <w:b/>
          <w:color w:val="000000"/>
          <w:shd w:val="clear" w:color="auto" w:fill="FFFFFF"/>
          <w:lang w:val="en-US"/>
        </w:rPr>
        <w:t>C</w:t>
      </w:r>
      <w:r w:rsidRPr="00187DF9">
        <w:rPr>
          <w:rFonts w:cs="Arial"/>
          <w:b/>
          <w:color w:val="000000"/>
          <w:shd w:val="clear" w:color="auto" w:fill="FFFFFF"/>
        </w:rPr>
        <w:t>.397</w:t>
      </w:r>
    </w:p>
  </w:footnote>
  <w:footnote w:id="2">
    <w:p w:rsidR="00CC4E09" w:rsidRPr="00CC4E09" w:rsidRDefault="00CC4E09" w:rsidP="00CC4E09">
      <w:pPr>
        <w:pStyle w:val="a9"/>
      </w:pPr>
      <w:r w:rsidRPr="00187DF9">
        <w:rPr>
          <w:rStyle w:val="ab"/>
        </w:rPr>
        <w:footnoteRef/>
      </w:r>
      <w:r w:rsidRPr="00187DF9">
        <w:t xml:space="preserve"> </w:t>
      </w:r>
      <w:r w:rsidRPr="00187DF9">
        <w:rPr>
          <w:rFonts w:cs="Arial"/>
          <w:b/>
          <w:shd w:val="clear" w:color="auto" w:fill="FFFFFF"/>
        </w:rPr>
        <w:t>Там же. С.397-398</w:t>
      </w:r>
    </w:p>
  </w:footnote>
  <w:footnote w:id="3">
    <w:p w:rsidR="00CC4E09" w:rsidRPr="00CC4E09" w:rsidRDefault="00CC4E09" w:rsidP="00CC4E09">
      <w:pPr>
        <w:pStyle w:val="a9"/>
      </w:pPr>
      <w:r w:rsidRPr="00187DF9">
        <w:rPr>
          <w:rStyle w:val="ab"/>
        </w:rPr>
        <w:footnoteRef/>
      </w:r>
      <w:r w:rsidRPr="00187DF9">
        <w:t xml:space="preserve"> </w:t>
      </w:r>
      <w:r w:rsidRPr="00187DF9">
        <w:rPr>
          <w:b/>
        </w:rPr>
        <w:t>Там же. С.398-399</w:t>
      </w:r>
    </w:p>
  </w:footnote>
  <w:footnote w:id="4">
    <w:p w:rsidR="00CC4E09" w:rsidRPr="00CC4E09" w:rsidRDefault="00CC4E09" w:rsidP="00CC4E09">
      <w:pPr>
        <w:pStyle w:val="a9"/>
      </w:pPr>
      <w:r>
        <w:rPr>
          <w:rStyle w:val="ab"/>
        </w:rPr>
        <w:footnoteRef/>
      </w:r>
      <w:r>
        <w:t xml:space="preserve"> </w:t>
      </w:r>
      <w:r w:rsidRPr="00187DF9">
        <w:rPr>
          <w:b/>
        </w:rPr>
        <w:t>Там же. С.399-400</w:t>
      </w:r>
    </w:p>
  </w:footnote>
  <w:footnote w:id="5">
    <w:p w:rsidR="00CC4E09" w:rsidRPr="00E65B83" w:rsidRDefault="00CC4E09" w:rsidP="00CC4E09">
      <w:pPr>
        <w:pStyle w:val="a9"/>
      </w:pPr>
      <w:r>
        <w:rPr>
          <w:rStyle w:val="ab"/>
        </w:rPr>
        <w:footnoteRef/>
      </w:r>
      <w:r>
        <w:t xml:space="preserve"> </w:t>
      </w:r>
      <w:r w:rsidRPr="00187DF9">
        <w:rPr>
          <w:b/>
        </w:rPr>
        <w:t>Там же. Стр.400-401</w:t>
      </w:r>
    </w:p>
  </w:footnote>
  <w:footnote w:id="6">
    <w:p w:rsidR="00275943" w:rsidRPr="00E46F0F" w:rsidRDefault="00275943" w:rsidP="00275943">
      <w:pPr>
        <w:pStyle w:val="a7"/>
        <w:rPr>
          <w:sz w:val="20"/>
          <w:szCs w:val="20"/>
        </w:rPr>
      </w:pPr>
      <w:r>
        <w:rPr>
          <w:vertAlign w:val="superscript"/>
        </w:rPr>
        <w:t>1</w:t>
      </w:r>
      <w:r>
        <w:t>-</w:t>
      </w:r>
      <w:r>
        <w:rPr>
          <w:sz w:val="20"/>
          <w:szCs w:val="20"/>
        </w:rPr>
        <w:t xml:space="preserve">Люттвак Э.Н. Стратегия Византийской империи. </w:t>
      </w:r>
      <w:proofErr w:type="spellStart"/>
      <w:r>
        <w:rPr>
          <w:sz w:val="20"/>
          <w:szCs w:val="20"/>
        </w:rPr>
        <w:t>М.:Русский</w:t>
      </w:r>
      <w:proofErr w:type="spellEnd"/>
      <w:r>
        <w:rPr>
          <w:sz w:val="20"/>
          <w:szCs w:val="20"/>
        </w:rPr>
        <w:t xml:space="preserve"> Фонд Содействия Образованию и Науке, 2010. Глава 11: «</w:t>
      </w:r>
      <w:proofErr w:type="spellStart"/>
      <w:r>
        <w:rPr>
          <w:sz w:val="20"/>
          <w:szCs w:val="20"/>
        </w:rPr>
        <w:t>Стратегикон</w:t>
      </w:r>
      <w:proofErr w:type="spellEnd"/>
      <w:r>
        <w:rPr>
          <w:sz w:val="20"/>
          <w:szCs w:val="20"/>
        </w:rPr>
        <w:t xml:space="preserve"> Маврикия». С. 379</w:t>
      </w:r>
    </w:p>
  </w:footnote>
  <w:footnote w:id="7">
    <w:p w:rsidR="00275943" w:rsidRPr="00E46F0F" w:rsidRDefault="00275943" w:rsidP="00275943">
      <w:pPr>
        <w:pStyle w:val="a9"/>
      </w:pPr>
      <w:r>
        <w:rPr>
          <w:rStyle w:val="ab"/>
        </w:rPr>
        <w:footnoteRef/>
      </w:r>
      <w:r>
        <w:t xml:space="preserve"> Там же. С.380</w:t>
      </w:r>
    </w:p>
  </w:footnote>
  <w:footnote w:id="8">
    <w:p w:rsidR="00275943" w:rsidRDefault="00275943" w:rsidP="00275943">
      <w:pPr>
        <w:pStyle w:val="a9"/>
      </w:pPr>
      <w:r>
        <w:rPr>
          <w:rStyle w:val="ab"/>
        </w:rPr>
        <w:footnoteRef/>
      </w:r>
      <w:r>
        <w:t xml:space="preserve"> Там же. С.381</w:t>
      </w:r>
    </w:p>
  </w:footnote>
  <w:footnote w:id="9">
    <w:p w:rsidR="00275943" w:rsidRDefault="00275943" w:rsidP="00275943">
      <w:pPr>
        <w:pStyle w:val="a9"/>
      </w:pPr>
      <w:r>
        <w:rPr>
          <w:rStyle w:val="ab"/>
        </w:rPr>
        <w:footnoteRef/>
      </w:r>
      <w:r>
        <w:t xml:space="preserve"> Там же. С.382</w:t>
      </w:r>
    </w:p>
  </w:footnote>
  <w:footnote w:id="10">
    <w:p w:rsidR="00275943" w:rsidRDefault="00275943" w:rsidP="00275943">
      <w:pPr>
        <w:pStyle w:val="a9"/>
      </w:pPr>
      <w:r>
        <w:rPr>
          <w:rStyle w:val="ab"/>
        </w:rPr>
        <w:footnoteRef/>
      </w:r>
      <w:r>
        <w:t xml:space="preserve"> Там же. С.384</w:t>
      </w:r>
    </w:p>
  </w:footnote>
  <w:footnote w:id="11">
    <w:p w:rsidR="00275943" w:rsidRDefault="00275943" w:rsidP="00275943">
      <w:pPr>
        <w:pStyle w:val="a9"/>
      </w:pPr>
      <w:r>
        <w:rPr>
          <w:rStyle w:val="ab"/>
        </w:rPr>
        <w:footnoteRef/>
      </w:r>
      <w:r>
        <w:t xml:space="preserve"> Там  же. С.385</w:t>
      </w:r>
    </w:p>
  </w:footnote>
  <w:footnote w:id="12">
    <w:p w:rsidR="00275943" w:rsidRDefault="00275943" w:rsidP="00275943">
      <w:pPr>
        <w:pStyle w:val="a9"/>
      </w:pPr>
      <w:r>
        <w:rPr>
          <w:rStyle w:val="ab"/>
        </w:rPr>
        <w:footnoteRef/>
      </w:r>
      <w:r>
        <w:t xml:space="preserve"> Там же. С. 386</w:t>
      </w:r>
    </w:p>
  </w:footnote>
  <w:footnote w:id="13">
    <w:p w:rsidR="00275943" w:rsidRDefault="00275943" w:rsidP="00275943">
      <w:pPr>
        <w:pStyle w:val="a9"/>
      </w:pPr>
      <w:r>
        <w:rPr>
          <w:rStyle w:val="ab"/>
        </w:rPr>
        <w:footnoteRef/>
      </w:r>
      <w:r>
        <w:t xml:space="preserve"> Там же. С.387</w:t>
      </w:r>
    </w:p>
  </w:footnote>
  <w:footnote w:id="14">
    <w:p w:rsidR="00275943" w:rsidRDefault="00275943" w:rsidP="00275943">
      <w:pPr>
        <w:pStyle w:val="a9"/>
      </w:pPr>
      <w:r>
        <w:rPr>
          <w:rStyle w:val="ab"/>
        </w:rPr>
        <w:footnoteRef/>
      </w:r>
      <w:r>
        <w:t xml:space="preserve"> Там же. С.388</w:t>
      </w:r>
    </w:p>
  </w:footnote>
  <w:footnote w:id="15">
    <w:p w:rsidR="00275943" w:rsidRDefault="00275943" w:rsidP="00275943">
      <w:pPr>
        <w:pStyle w:val="a9"/>
      </w:pPr>
      <w:r>
        <w:rPr>
          <w:rStyle w:val="ab"/>
        </w:rPr>
        <w:footnoteRef/>
      </w:r>
      <w:r>
        <w:t xml:space="preserve"> Там же. С.389</w:t>
      </w:r>
    </w:p>
  </w:footnote>
  <w:footnote w:id="16">
    <w:p w:rsidR="00275943" w:rsidRDefault="00275943" w:rsidP="00275943">
      <w:pPr>
        <w:pStyle w:val="a9"/>
      </w:pPr>
      <w:r>
        <w:rPr>
          <w:rStyle w:val="ab"/>
        </w:rPr>
        <w:footnoteRef/>
      </w:r>
      <w:r>
        <w:t xml:space="preserve"> Там же. С.390</w:t>
      </w:r>
    </w:p>
  </w:footnote>
  <w:footnote w:id="17">
    <w:p w:rsidR="00275943" w:rsidRDefault="00275943" w:rsidP="00275943">
      <w:pPr>
        <w:pStyle w:val="a9"/>
      </w:pPr>
      <w:r>
        <w:rPr>
          <w:rStyle w:val="ab"/>
        </w:rPr>
        <w:footnoteRef/>
      </w:r>
      <w:r>
        <w:t xml:space="preserve"> Там же. С.391</w:t>
      </w:r>
    </w:p>
  </w:footnote>
  <w:footnote w:id="18">
    <w:p w:rsidR="00275943" w:rsidRDefault="00275943" w:rsidP="00275943">
      <w:pPr>
        <w:pStyle w:val="a9"/>
      </w:pPr>
      <w:r>
        <w:rPr>
          <w:rStyle w:val="ab"/>
        </w:rPr>
        <w:footnoteRef/>
      </w:r>
      <w:r>
        <w:t xml:space="preserve"> Там же. С.392</w:t>
      </w:r>
    </w:p>
  </w:footnote>
  <w:footnote w:id="19">
    <w:p w:rsidR="00275943" w:rsidRDefault="00275943" w:rsidP="00275943">
      <w:pPr>
        <w:pStyle w:val="a9"/>
      </w:pPr>
      <w:r>
        <w:rPr>
          <w:rStyle w:val="ab"/>
        </w:rPr>
        <w:footnoteRef/>
      </w:r>
      <w:r>
        <w:t xml:space="preserve"> Там же. С394</w:t>
      </w:r>
    </w:p>
  </w:footnote>
  <w:footnote w:id="20">
    <w:p w:rsidR="00275943" w:rsidRDefault="00275943" w:rsidP="00275943">
      <w:pPr>
        <w:pStyle w:val="a9"/>
      </w:pPr>
      <w:r>
        <w:rPr>
          <w:rStyle w:val="ab"/>
        </w:rPr>
        <w:footnoteRef/>
      </w:r>
      <w:r>
        <w:t xml:space="preserve"> Там же. С.395</w:t>
      </w:r>
    </w:p>
  </w:footnote>
  <w:footnote w:id="21">
    <w:p w:rsidR="00275943" w:rsidRDefault="00275943" w:rsidP="00275943">
      <w:pPr>
        <w:pStyle w:val="a9"/>
      </w:pPr>
      <w:r>
        <w:rPr>
          <w:rStyle w:val="ab"/>
        </w:rPr>
        <w:footnoteRef/>
      </w:r>
      <w:r>
        <w:t xml:space="preserve"> Там же. С.396</w:t>
      </w:r>
    </w:p>
  </w:footnote>
  <w:footnote w:id="22">
    <w:p w:rsidR="00275943" w:rsidRDefault="00275943" w:rsidP="00275943">
      <w:pPr>
        <w:pStyle w:val="a9"/>
      </w:pPr>
      <w:r>
        <w:rPr>
          <w:rStyle w:val="ab"/>
        </w:rPr>
        <w:footnoteRef/>
      </w:r>
      <w:r>
        <w:t xml:space="preserve"> Там же. С.398</w:t>
      </w:r>
    </w:p>
  </w:footnote>
  <w:footnote w:id="23">
    <w:p w:rsidR="00275943" w:rsidRDefault="00275943" w:rsidP="00275943">
      <w:pPr>
        <w:pStyle w:val="a9"/>
      </w:pPr>
      <w:r>
        <w:rPr>
          <w:rStyle w:val="ab"/>
        </w:rPr>
        <w:footnoteRef/>
      </w:r>
      <w:r>
        <w:t xml:space="preserve"> Там же. С.400</w:t>
      </w:r>
    </w:p>
  </w:footnote>
  <w:footnote w:id="24">
    <w:p w:rsidR="00275943" w:rsidRDefault="00275943" w:rsidP="00275943">
      <w:pPr>
        <w:pStyle w:val="a9"/>
      </w:pPr>
      <w:r>
        <w:rPr>
          <w:rStyle w:val="ab"/>
        </w:rPr>
        <w:footnoteRef/>
      </w:r>
      <w:r>
        <w:t xml:space="preserve"> Там же. С.401</w:t>
      </w:r>
    </w:p>
  </w:footnote>
  <w:footnote w:id="25">
    <w:p w:rsidR="00275943" w:rsidRPr="00521956" w:rsidRDefault="00275943" w:rsidP="00275943">
      <w:pPr>
        <w:autoSpaceDE w:val="0"/>
        <w:autoSpaceDN w:val="0"/>
        <w:adjustRightInd w:val="0"/>
        <w:spacing w:after="0" w:line="240" w:lineRule="auto"/>
        <w:rPr>
          <w:bCs/>
          <w:sz w:val="20"/>
          <w:szCs w:val="20"/>
          <w:lang w:eastAsia="ru-RU"/>
        </w:rPr>
      </w:pPr>
      <w:r w:rsidRPr="00521956">
        <w:rPr>
          <w:rStyle w:val="ab"/>
        </w:rPr>
        <w:footnoteRef/>
      </w:r>
      <w:r>
        <w:rPr>
          <w:sz w:val="20"/>
          <w:szCs w:val="20"/>
        </w:rPr>
        <w:t xml:space="preserve">Там же. С.402. </w:t>
      </w:r>
      <w:proofErr w:type="spellStart"/>
      <w:r>
        <w:rPr>
          <w:sz w:val="20"/>
          <w:szCs w:val="20"/>
        </w:rPr>
        <w:t>Цит</w:t>
      </w:r>
      <w:proofErr w:type="spellEnd"/>
      <w:r>
        <w:rPr>
          <w:sz w:val="20"/>
          <w:szCs w:val="20"/>
        </w:rPr>
        <w:t>. по:</w:t>
      </w:r>
      <w:r w:rsidRPr="00521956">
        <w:rPr>
          <w:sz w:val="20"/>
          <w:szCs w:val="20"/>
        </w:rPr>
        <w:t xml:space="preserve"> </w:t>
      </w:r>
      <w:r w:rsidRPr="00521956">
        <w:rPr>
          <w:bCs/>
          <w:sz w:val="20"/>
          <w:szCs w:val="20"/>
          <w:lang w:eastAsia="ru-RU"/>
        </w:rPr>
        <w:t>Книга XII. 12; рус</w:t>
      </w:r>
      <w:proofErr w:type="gramStart"/>
      <w:r w:rsidRPr="00521956">
        <w:rPr>
          <w:bCs/>
          <w:sz w:val="20"/>
          <w:szCs w:val="20"/>
          <w:lang w:eastAsia="ru-RU"/>
        </w:rPr>
        <w:t>.</w:t>
      </w:r>
      <w:proofErr w:type="gramEnd"/>
      <w:r w:rsidRPr="00521956">
        <w:rPr>
          <w:bCs/>
          <w:sz w:val="20"/>
          <w:szCs w:val="20"/>
          <w:lang w:eastAsia="ru-RU"/>
        </w:rPr>
        <w:t xml:space="preserve"> </w:t>
      </w:r>
      <w:proofErr w:type="gramStart"/>
      <w:r w:rsidRPr="00521956">
        <w:rPr>
          <w:bCs/>
          <w:sz w:val="20"/>
          <w:szCs w:val="20"/>
          <w:lang w:eastAsia="ru-RU"/>
        </w:rPr>
        <w:t>п</w:t>
      </w:r>
      <w:proofErr w:type="gramEnd"/>
      <w:r w:rsidRPr="00521956">
        <w:rPr>
          <w:bCs/>
          <w:sz w:val="20"/>
          <w:szCs w:val="20"/>
          <w:lang w:eastAsia="ru-RU"/>
        </w:rPr>
        <w:t xml:space="preserve">ер.: </w:t>
      </w:r>
      <w:proofErr w:type="spellStart"/>
      <w:r w:rsidRPr="00521956">
        <w:rPr>
          <w:bCs/>
          <w:sz w:val="20"/>
          <w:szCs w:val="20"/>
          <w:lang w:eastAsia="ru-RU"/>
        </w:rPr>
        <w:t>Стратегикон</w:t>
      </w:r>
      <w:proofErr w:type="spellEnd"/>
      <w:r w:rsidRPr="00521956">
        <w:rPr>
          <w:bCs/>
          <w:sz w:val="20"/>
          <w:szCs w:val="20"/>
          <w:lang w:eastAsia="ru-RU"/>
        </w:rPr>
        <w:t xml:space="preserve">/Кучма, с. 210; англ. пер.: </w:t>
      </w:r>
      <w:proofErr w:type="spellStart"/>
      <w:r w:rsidRPr="00521956">
        <w:rPr>
          <w:bCs/>
          <w:sz w:val="20"/>
          <w:szCs w:val="20"/>
          <w:lang w:eastAsia="ru-RU"/>
        </w:rPr>
        <w:t>Strategikon-Dennis</w:t>
      </w:r>
      <w:proofErr w:type="spellEnd"/>
      <w:r w:rsidRPr="00521956">
        <w:rPr>
          <w:bCs/>
          <w:sz w:val="20"/>
          <w:szCs w:val="20"/>
          <w:lang w:eastAsia="ru-RU"/>
        </w:rPr>
        <w:t>,</w:t>
      </w:r>
    </w:p>
    <w:p w:rsidR="00275943" w:rsidRPr="00E4611C" w:rsidRDefault="00275943" w:rsidP="00275943">
      <w:pPr>
        <w:tabs>
          <w:tab w:val="left" w:pos="2805"/>
        </w:tabs>
        <w:rPr>
          <w:sz w:val="20"/>
          <w:szCs w:val="20"/>
          <w:lang w:eastAsia="ru-RU"/>
        </w:rPr>
      </w:pPr>
      <w:r w:rsidRPr="00521956">
        <w:rPr>
          <w:bCs/>
          <w:sz w:val="20"/>
          <w:szCs w:val="20"/>
          <w:lang w:val="en-US" w:eastAsia="ru-RU"/>
        </w:rPr>
        <w:t>pp</w:t>
      </w:r>
      <w:r w:rsidRPr="00E4611C">
        <w:rPr>
          <w:bCs/>
          <w:sz w:val="20"/>
          <w:szCs w:val="20"/>
          <w:lang w:eastAsia="ru-RU"/>
        </w:rPr>
        <w:t>. 143-144.</w:t>
      </w:r>
    </w:p>
  </w:footnote>
  <w:footnote w:id="26">
    <w:p w:rsidR="00275943" w:rsidRPr="00E4611C" w:rsidRDefault="00275943" w:rsidP="00275943">
      <w:pPr>
        <w:pStyle w:val="a9"/>
      </w:pPr>
      <w:r>
        <w:rPr>
          <w:rStyle w:val="ab"/>
        </w:rPr>
        <w:footnoteRef/>
      </w:r>
      <w:r w:rsidRPr="00E4611C">
        <w:t xml:space="preserve"> </w:t>
      </w:r>
      <w:proofErr w:type="spellStart"/>
      <w:r>
        <w:t>Люттвак</w:t>
      </w:r>
      <w:proofErr w:type="spellEnd"/>
      <w:r>
        <w:t xml:space="preserve"> Э.Н</w:t>
      </w:r>
      <w:r w:rsidRPr="00E4611C">
        <w:t xml:space="preserve">. </w:t>
      </w:r>
      <w:r>
        <w:t>Указ</w:t>
      </w:r>
      <w:proofErr w:type="gramStart"/>
      <w:r w:rsidRPr="00E4611C">
        <w:t>.</w:t>
      </w:r>
      <w:proofErr w:type="gramEnd"/>
      <w:r w:rsidRPr="00E4611C">
        <w:t xml:space="preserve"> </w:t>
      </w:r>
      <w:proofErr w:type="gramStart"/>
      <w:r>
        <w:t>с</w:t>
      </w:r>
      <w:proofErr w:type="gramEnd"/>
      <w:r>
        <w:t>оч</w:t>
      </w:r>
      <w:r w:rsidRPr="00E4611C">
        <w:t xml:space="preserve">. </w:t>
      </w:r>
      <w:r>
        <w:t>С</w:t>
      </w:r>
      <w:r w:rsidRPr="00E4611C">
        <w:t>.403</w:t>
      </w:r>
    </w:p>
  </w:footnote>
  <w:footnote w:id="27">
    <w:p w:rsidR="00275943" w:rsidRPr="00E4611C" w:rsidRDefault="00275943" w:rsidP="00275943">
      <w:pPr>
        <w:pStyle w:val="a9"/>
      </w:pPr>
      <w:r>
        <w:rPr>
          <w:rStyle w:val="ab"/>
        </w:rPr>
        <w:footnoteRef/>
      </w:r>
      <w:r w:rsidRPr="00E4611C">
        <w:t xml:space="preserve"> </w:t>
      </w:r>
      <w:r>
        <w:t>Там же. С.404</w:t>
      </w:r>
    </w:p>
  </w:footnote>
  <w:footnote w:id="28">
    <w:p w:rsidR="00275943" w:rsidRPr="00E4611C" w:rsidRDefault="00275943" w:rsidP="00275943">
      <w:pPr>
        <w:autoSpaceDE w:val="0"/>
        <w:autoSpaceDN w:val="0"/>
        <w:adjustRightInd w:val="0"/>
        <w:spacing w:after="0" w:line="240" w:lineRule="auto"/>
        <w:rPr>
          <w:sz w:val="20"/>
          <w:szCs w:val="20"/>
        </w:rPr>
      </w:pPr>
      <w:r w:rsidRPr="00E4611C">
        <w:rPr>
          <w:rStyle w:val="ab"/>
        </w:rPr>
        <w:footnoteRef/>
      </w:r>
      <w:r w:rsidRPr="00E4611C">
        <w:rPr>
          <w:sz w:val="20"/>
          <w:szCs w:val="20"/>
        </w:rPr>
        <w:t xml:space="preserve"> </w:t>
      </w:r>
      <w:r>
        <w:rPr>
          <w:sz w:val="20"/>
          <w:szCs w:val="20"/>
          <w:lang w:eastAsia="ru-RU"/>
        </w:rPr>
        <w:t xml:space="preserve">Там же. </w:t>
      </w:r>
      <w:proofErr w:type="spellStart"/>
      <w:r>
        <w:rPr>
          <w:sz w:val="20"/>
          <w:szCs w:val="20"/>
          <w:lang w:eastAsia="ru-RU"/>
        </w:rPr>
        <w:t>Цит</w:t>
      </w:r>
      <w:proofErr w:type="spellEnd"/>
      <w:r>
        <w:rPr>
          <w:sz w:val="20"/>
          <w:szCs w:val="20"/>
          <w:lang w:eastAsia="ru-RU"/>
        </w:rPr>
        <w:t xml:space="preserve">. по: </w:t>
      </w:r>
      <w:r w:rsidRPr="00E4611C">
        <w:rPr>
          <w:sz w:val="20"/>
          <w:szCs w:val="20"/>
          <w:lang w:eastAsia="ru-RU"/>
        </w:rPr>
        <w:t xml:space="preserve"> </w:t>
      </w:r>
      <w:r w:rsidRPr="00E4611C">
        <w:rPr>
          <w:i/>
          <w:iCs/>
          <w:sz w:val="20"/>
          <w:szCs w:val="20"/>
          <w:lang w:val="en-US" w:eastAsia="ru-RU"/>
        </w:rPr>
        <w:t>Michael</w:t>
      </w:r>
      <w:r w:rsidRPr="00E4611C">
        <w:rPr>
          <w:i/>
          <w:iCs/>
          <w:sz w:val="20"/>
          <w:szCs w:val="20"/>
          <w:lang w:eastAsia="ru-RU"/>
        </w:rPr>
        <w:t xml:space="preserve"> </w:t>
      </w:r>
      <w:proofErr w:type="spellStart"/>
      <w:r w:rsidRPr="00E4611C">
        <w:rPr>
          <w:i/>
          <w:iCs/>
          <w:sz w:val="20"/>
          <w:szCs w:val="20"/>
          <w:lang w:val="en-US" w:eastAsia="ru-RU"/>
        </w:rPr>
        <w:t>Whitby</w:t>
      </w:r>
      <w:proofErr w:type="spellEnd"/>
      <w:r w:rsidRPr="00E4611C">
        <w:rPr>
          <w:i/>
          <w:iCs/>
          <w:sz w:val="20"/>
          <w:szCs w:val="20"/>
          <w:lang w:eastAsia="ru-RU"/>
        </w:rPr>
        <w:t xml:space="preserve">. </w:t>
      </w:r>
      <w:r w:rsidRPr="00E4611C">
        <w:rPr>
          <w:sz w:val="20"/>
          <w:szCs w:val="20"/>
          <w:lang w:val="en-US" w:eastAsia="ru-RU"/>
        </w:rPr>
        <w:t>Recruitment</w:t>
      </w:r>
      <w:r w:rsidRPr="00E4611C">
        <w:rPr>
          <w:sz w:val="20"/>
          <w:szCs w:val="20"/>
          <w:lang w:eastAsia="ru-RU"/>
        </w:rPr>
        <w:t xml:space="preserve"> </w:t>
      </w:r>
      <w:r w:rsidRPr="00E4611C">
        <w:rPr>
          <w:sz w:val="20"/>
          <w:szCs w:val="20"/>
          <w:lang w:val="en-US" w:eastAsia="ru-RU"/>
        </w:rPr>
        <w:t>in</w:t>
      </w:r>
      <w:r w:rsidRPr="00E4611C">
        <w:rPr>
          <w:sz w:val="20"/>
          <w:szCs w:val="20"/>
          <w:lang w:eastAsia="ru-RU"/>
        </w:rPr>
        <w:t xml:space="preserve"> </w:t>
      </w:r>
      <w:r w:rsidRPr="00E4611C">
        <w:rPr>
          <w:sz w:val="20"/>
          <w:szCs w:val="20"/>
          <w:lang w:val="en-US" w:eastAsia="ru-RU"/>
        </w:rPr>
        <w:t>Roman</w:t>
      </w:r>
      <w:r w:rsidRPr="00E4611C">
        <w:rPr>
          <w:sz w:val="20"/>
          <w:szCs w:val="20"/>
          <w:lang w:eastAsia="ru-RU"/>
        </w:rPr>
        <w:t xml:space="preserve"> </w:t>
      </w:r>
      <w:r w:rsidRPr="00E4611C">
        <w:rPr>
          <w:sz w:val="20"/>
          <w:szCs w:val="20"/>
          <w:lang w:val="en-US" w:eastAsia="ru-RU"/>
        </w:rPr>
        <w:t>Armies</w:t>
      </w:r>
      <w:r w:rsidRPr="00E4611C">
        <w:rPr>
          <w:sz w:val="20"/>
          <w:szCs w:val="20"/>
          <w:lang w:eastAsia="ru-RU"/>
        </w:rPr>
        <w:t xml:space="preserve"> </w:t>
      </w:r>
      <w:r w:rsidRPr="00E4611C">
        <w:rPr>
          <w:sz w:val="20"/>
          <w:szCs w:val="20"/>
          <w:lang w:val="en-US" w:eastAsia="ru-RU"/>
        </w:rPr>
        <w:t>from</w:t>
      </w:r>
      <w:r w:rsidRPr="00E4611C">
        <w:rPr>
          <w:sz w:val="20"/>
          <w:szCs w:val="20"/>
          <w:lang w:eastAsia="ru-RU"/>
        </w:rPr>
        <w:t xml:space="preserve"> </w:t>
      </w:r>
      <w:r w:rsidRPr="00E4611C">
        <w:rPr>
          <w:sz w:val="20"/>
          <w:szCs w:val="20"/>
          <w:lang w:val="en-US" w:eastAsia="ru-RU"/>
        </w:rPr>
        <w:t>Justinian</w:t>
      </w:r>
      <w:r w:rsidRPr="00E4611C">
        <w:rPr>
          <w:sz w:val="20"/>
          <w:szCs w:val="20"/>
          <w:lang w:eastAsia="ru-RU"/>
        </w:rPr>
        <w:t xml:space="preserve"> </w:t>
      </w:r>
      <w:r w:rsidRPr="00E4611C">
        <w:rPr>
          <w:sz w:val="20"/>
          <w:szCs w:val="20"/>
          <w:lang w:val="en-US" w:eastAsia="ru-RU"/>
        </w:rPr>
        <w:t>to</w:t>
      </w:r>
      <w:r w:rsidRPr="00E4611C">
        <w:rPr>
          <w:sz w:val="20"/>
          <w:szCs w:val="20"/>
          <w:lang w:eastAsia="ru-RU"/>
        </w:rPr>
        <w:t xml:space="preserve"> </w:t>
      </w:r>
      <w:r w:rsidRPr="00E4611C">
        <w:rPr>
          <w:sz w:val="20"/>
          <w:szCs w:val="20"/>
          <w:lang w:val="en-US" w:eastAsia="ru-RU"/>
        </w:rPr>
        <w:t>Heraclius</w:t>
      </w:r>
      <w:r w:rsidRPr="00E4611C">
        <w:rPr>
          <w:sz w:val="20"/>
          <w:szCs w:val="20"/>
          <w:lang w:eastAsia="ru-RU"/>
        </w:rPr>
        <w:t xml:space="preserve"> (</w:t>
      </w:r>
      <w:r w:rsidRPr="00E4611C">
        <w:rPr>
          <w:sz w:val="20"/>
          <w:szCs w:val="20"/>
          <w:lang w:val="en-US" w:eastAsia="ru-RU"/>
        </w:rPr>
        <w:t>c</w:t>
      </w:r>
      <w:r w:rsidRPr="00E4611C">
        <w:rPr>
          <w:sz w:val="20"/>
          <w:szCs w:val="20"/>
          <w:lang w:eastAsia="ru-RU"/>
        </w:rPr>
        <w:t xml:space="preserve">. 565—615) (Набор бойцов в римские войска от Юстиниана до Ираклия, </w:t>
      </w:r>
      <w:proofErr w:type="spellStart"/>
      <w:r w:rsidRPr="00E4611C">
        <w:rPr>
          <w:sz w:val="20"/>
          <w:szCs w:val="20"/>
          <w:lang w:eastAsia="ru-RU"/>
        </w:rPr>
        <w:t>ок</w:t>
      </w:r>
      <w:proofErr w:type="spellEnd"/>
      <w:r w:rsidRPr="00E4611C">
        <w:rPr>
          <w:sz w:val="20"/>
          <w:szCs w:val="20"/>
          <w:lang w:eastAsia="ru-RU"/>
        </w:rPr>
        <w:t>. 565—615 гг.), в</w:t>
      </w:r>
      <w:proofErr w:type="gramStart"/>
      <w:r w:rsidRPr="00E4611C">
        <w:rPr>
          <w:sz w:val="20"/>
          <w:szCs w:val="20"/>
          <w:lang w:eastAsia="ru-RU"/>
        </w:rPr>
        <w:t>:</w:t>
      </w:r>
      <w:r w:rsidRPr="00E4611C">
        <w:rPr>
          <w:sz w:val="20"/>
          <w:szCs w:val="20"/>
          <w:lang w:val="en-US" w:eastAsia="ru-RU"/>
        </w:rPr>
        <w:t>Cameron</w:t>
      </w:r>
      <w:proofErr w:type="gramEnd"/>
      <w:r w:rsidRPr="00E4611C">
        <w:rPr>
          <w:sz w:val="20"/>
          <w:szCs w:val="20"/>
          <w:lang w:eastAsia="ru-RU"/>
        </w:rPr>
        <w:t xml:space="preserve"> 1995. </w:t>
      </w:r>
      <w:proofErr w:type="spellStart"/>
      <w:r w:rsidRPr="00E4611C">
        <w:rPr>
          <w:sz w:val="20"/>
          <w:szCs w:val="20"/>
          <w:lang w:val="en-US" w:eastAsia="ru-RU"/>
        </w:rPr>
        <w:t>Vol</w:t>
      </w:r>
      <w:proofErr w:type="spellEnd"/>
      <w:r w:rsidRPr="00E4611C">
        <w:rPr>
          <w:sz w:val="20"/>
          <w:szCs w:val="20"/>
          <w:lang w:eastAsia="ru-RU"/>
        </w:rPr>
        <w:t xml:space="preserve">. 3, </w:t>
      </w:r>
      <w:r w:rsidRPr="00E4611C">
        <w:rPr>
          <w:sz w:val="20"/>
          <w:szCs w:val="20"/>
          <w:lang w:val="en-US" w:eastAsia="ru-RU"/>
        </w:rPr>
        <w:t>pp</w:t>
      </w:r>
      <w:r w:rsidRPr="00E4611C">
        <w:rPr>
          <w:sz w:val="20"/>
          <w:szCs w:val="20"/>
          <w:lang w:eastAsia="ru-RU"/>
        </w:rPr>
        <w:t>. 61-124</w:t>
      </w:r>
    </w:p>
  </w:footnote>
  <w:footnote w:id="29">
    <w:p w:rsidR="00275943" w:rsidRPr="00E4611C" w:rsidRDefault="00275943"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С.405</w:t>
      </w:r>
    </w:p>
  </w:footnote>
  <w:footnote w:id="30">
    <w:p w:rsidR="00275943" w:rsidRPr="00A32850" w:rsidRDefault="00275943" w:rsidP="00275943">
      <w:pPr>
        <w:autoSpaceDE w:val="0"/>
        <w:autoSpaceDN w:val="0"/>
        <w:adjustRightInd w:val="0"/>
        <w:spacing w:after="0" w:line="240" w:lineRule="auto"/>
        <w:rPr>
          <w:sz w:val="20"/>
          <w:szCs w:val="20"/>
          <w:lang w:val="it-IT"/>
        </w:rPr>
      </w:pPr>
      <w:r w:rsidRPr="00E4611C">
        <w:rPr>
          <w:rStyle w:val="ab"/>
        </w:rPr>
        <w:footnoteRef/>
      </w:r>
      <w:r w:rsidRPr="00E4611C">
        <w:rPr>
          <w:sz w:val="20"/>
          <w:szCs w:val="20"/>
          <w:lang w:val="it-IT"/>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E4611C">
        <w:rPr>
          <w:i/>
          <w:iCs/>
          <w:sz w:val="20"/>
          <w:szCs w:val="20"/>
          <w:lang w:val="it-IT" w:eastAsia="ru-RU"/>
        </w:rPr>
        <w:t xml:space="preserve">Giorgio Ravegnani. </w:t>
      </w:r>
      <w:r w:rsidRPr="00E4611C">
        <w:rPr>
          <w:sz w:val="20"/>
          <w:szCs w:val="20"/>
          <w:lang w:val="it-IT" w:eastAsia="ru-RU"/>
        </w:rPr>
        <w:t>Soldati di Bizanzio in Eta Giustinianea (</w:t>
      </w:r>
      <w:r w:rsidRPr="00E4611C">
        <w:rPr>
          <w:sz w:val="20"/>
          <w:szCs w:val="20"/>
          <w:lang w:eastAsia="ru-RU"/>
        </w:rPr>
        <w:t>Византийские</w:t>
      </w:r>
      <w:r w:rsidRPr="00E4611C">
        <w:rPr>
          <w:sz w:val="20"/>
          <w:szCs w:val="20"/>
          <w:lang w:val="it-IT" w:eastAsia="ru-RU"/>
        </w:rPr>
        <w:t xml:space="preserve"> </w:t>
      </w:r>
      <w:r w:rsidRPr="00E4611C">
        <w:rPr>
          <w:sz w:val="20"/>
          <w:szCs w:val="20"/>
          <w:lang w:eastAsia="ru-RU"/>
        </w:rPr>
        <w:t>воины</w:t>
      </w:r>
      <w:r w:rsidRPr="00E4611C">
        <w:rPr>
          <w:sz w:val="20"/>
          <w:szCs w:val="20"/>
          <w:lang w:val="it-IT" w:eastAsia="ru-RU"/>
        </w:rPr>
        <w:t xml:space="preserve"> </w:t>
      </w:r>
      <w:r w:rsidRPr="00E4611C">
        <w:rPr>
          <w:sz w:val="20"/>
          <w:szCs w:val="20"/>
          <w:lang w:eastAsia="ru-RU"/>
        </w:rPr>
        <w:t>в</w:t>
      </w:r>
      <w:r w:rsidRPr="00E4611C">
        <w:rPr>
          <w:sz w:val="20"/>
          <w:szCs w:val="20"/>
          <w:lang w:val="it-IT" w:eastAsia="ru-RU"/>
        </w:rPr>
        <w:t xml:space="preserve"> </w:t>
      </w:r>
      <w:r w:rsidRPr="00E4611C">
        <w:rPr>
          <w:sz w:val="20"/>
          <w:szCs w:val="20"/>
          <w:lang w:eastAsia="ru-RU"/>
        </w:rPr>
        <w:t>эпоху</w:t>
      </w:r>
      <w:r w:rsidRPr="00E4611C">
        <w:rPr>
          <w:sz w:val="20"/>
          <w:szCs w:val="20"/>
          <w:lang w:val="it-IT" w:eastAsia="ru-RU"/>
        </w:rPr>
        <w:t xml:space="preserve"> </w:t>
      </w:r>
      <w:r w:rsidRPr="00E4611C">
        <w:rPr>
          <w:sz w:val="20"/>
          <w:szCs w:val="20"/>
          <w:lang w:eastAsia="ru-RU"/>
        </w:rPr>
        <w:t>Юстиниана</w:t>
      </w:r>
      <w:r w:rsidRPr="00E4611C">
        <w:rPr>
          <w:sz w:val="20"/>
          <w:szCs w:val="20"/>
          <w:lang w:val="it-IT" w:eastAsia="ru-RU"/>
        </w:rPr>
        <w:t>; Roma: Jouvence, 1988), p. 53.</w:t>
      </w:r>
    </w:p>
  </w:footnote>
  <w:footnote w:id="31">
    <w:p w:rsidR="00275943" w:rsidRPr="00E4611C" w:rsidRDefault="00275943"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С.406</w:t>
      </w:r>
    </w:p>
  </w:footnote>
  <w:footnote w:id="32">
    <w:p w:rsidR="00275943" w:rsidRPr="00E4611C" w:rsidRDefault="00275943" w:rsidP="00275943">
      <w:pPr>
        <w:autoSpaceDE w:val="0"/>
        <w:autoSpaceDN w:val="0"/>
        <w:adjustRightInd w:val="0"/>
        <w:spacing w:after="0" w:line="240" w:lineRule="auto"/>
        <w:rPr>
          <w:sz w:val="20"/>
          <w:szCs w:val="20"/>
        </w:rPr>
      </w:pPr>
      <w:r w:rsidRPr="00E4611C">
        <w:rPr>
          <w:rStyle w:val="ab"/>
        </w:rPr>
        <w:footnoteRef/>
      </w:r>
      <w:r w:rsidRPr="00E4611C">
        <w:rPr>
          <w:sz w:val="20"/>
          <w:szCs w:val="20"/>
        </w:rPr>
        <w:t xml:space="preserve"> </w:t>
      </w:r>
      <w:r w:rsidRPr="00E4611C">
        <w:rPr>
          <w:sz w:val="20"/>
          <w:szCs w:val="20"/>
          <w:lang w:eastAsia="ru-RU"/>
        </w:rPr>
        <w:t xml:space="preserve">«Реляционный манёвр» </w:t>
      </w:r>
      <w:r w:rsidRPr="00E4611C">
        <w:rPr>
          <w:i/>
          <w:iCs/>
          <w:sz w:val="20"/>
          <w:szCs w:val="20"/>
          <w:lang w:eastAsia="ru-RU"/>
        </w:rPr>
        <w:t>(</w:t>
      </w:r>
      <w:r w:rsidRPr="00E4611C">
        <w:rPr>
          <w:i/>
          <w:iCs/>
          <w:sz w:val="20"/>
          <w:szCs w:val="20"/>
          <w:lang w:val="it-IT" w:eastAsia="ru-RU"/>
        </w:rPr>
        <w:t>relational</w:t>
      </w:r>
      <w:r w:rsidRPr="00E4611C">
        <w:rPr>
          <w:i/>
          <w:iCs/>
          <w:sz w:val="20"/>
          <w:szCs w:val="20"/>
          <w:lang w:eastAsia="ru-RU"/>
        </w:rPr>
        <w:t xml:space="preserve"> </w:t>
      </w:r>
      <w:r w:rsidRPr="00E4611C">
        <w:rPr>
          <w:i/>
          <w:iCs/>
          <w:sz w:val="20"/>
          <w:szCs w:val="20"/>
          <w:lang w:val="it-IT" w:eastAsia="ru-RU"/>
        </w:rPr>
        <w:t>manoeuvre</w:t>
      </w:r>
      <w:r w:rsidRPr="00E4611C">
        <w:rPr>
          <w:i/>
          <w:iCs/>
          <w:sz w:val="20"/>
          <w:szCs w:val="20"/>
          <w:lang w:eastAsia="ru-RU"/>
        </w:rPr>
        <w:t xml:space="preserve">) </w:t>
      </w:r>
      <w:r w:rsidRPr="00E4611C">
        <w:rPr>
          <w:sz w:val="20"/>
          <w:szCs w:val="20"/>
          <w:lang w:eastAsia="ru-RU"/>
        </w:rPr>
        <w:t xml:space="preserve">— термин, введённый Э. </w:t>
      </w:r>
      <w:proofErr w:type="spellStart"/>
      <w:r w:rsidRPr="00E4611C">
        <w:rPr>
          <w:sz w:val="20"/>
          <w:szCs w:val="20"/>
          <w:lang w:eastAsia="ru-RU"/>
        </w:rPr>
        <w:t>Люттваком</w:t>
      </w:r>
      <w:proofErr w:type="spellEnd"/>
      <w:r w:rsidRPr="00E4611C">
        <w:rPr>
          <w:sz w:val="20"/>
          <w:szCs w:val="20"/>
          <w:lang w:eastAsia="ru-RU"/>
        </w:rPr>
        <w:t xml:space="preserve">, обозначающий неожиданный манёвр, который основан на изучении слабых сторон противника. </w:t>
      </w:r>
    </w:p>
  </w:footnote>
  <w:footnote w:id="33">
    <w:p w:rsidR="00275943" w:rsidRPr="00E4611C" w:rsidRDefault="00275943"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С.407</w:t>
      </w:r>
    </w:p>
  </w:footnote>
  <w:footnote w:id="34">
    <w:p w:rsidR="00275943" w:rsidRPr="00A32850" w:rsidRDefault="00275943" w:rsidP="00275943">
      <w:pPr>
        <w:pStyle w:val="a9"/>
      </w:pPr>
      <w:r>
        <w:rPr>
          <w:rStyle w:val="ab"/>
        </w:rPr>
        <w:footnoteRef/>
      </w:r>
      <w:r w:rsidRPr="00A32850">
        <w:t xml:space="preserve"> </w:t>
      </w:r>
      <w:r>
        <w:t>Там</w:t>
      </w:r>
      <w:r w:rsidRPr="00A32850">
        <w:t xml:space="preserve"> </w:t>
      </w:r>
      <w:r>
        <w:t>же</w:t>
      </w:r>
      <w:r w:rsidRPr="00A32850">
        <w:t xml:space="preserve">. </w:t>
      </w:r>
      <w:r>
        <w:t>С</w:t>
      </w:r>
      <w:r w:rsidRPr="00A32850">
        <w:t>.409</w:t>
      </w:r>
    </w:p>
  </w:footnote>
  <w:footnote w:id="35">
    <w:p w:rsidR="00275943" w:rsidRPr="00AF38C8" w:rsidRDefault="00275943" w:rsidP="00275943">
      <w:pPr>
        <w:autoSpaceDE w:val="0"/>
        <w:autoSpaceDN w:val="0"/>
        <w:adjustRightInd w:val="0"/>
        <w:spacing w:after="0" w:line="240" w:lineRule="auto"/>
        <w:rPr>
          <w:sz w:val="20"/>
          <w:szCs w:val="20"/>
        </w:rPr>
      </w:pPr>
      <w:r w:rsidRPr="00AF38C8">
        <w:rPr>
          <w:rStyle w:val="ab"/>
        </w:rPr>
        <w:footnoteRef/>
      </w:r>
      <w:r w:rsidRPr="00A32850">
        <w:rPr>
          <w:sz w:val="20"/>
          <w:szCs w:val="20"/>
        </w:rPr>
        <w:t xml:space="preserve"> </w:t>
      </w:r>
      <w:r>
        <w:rPr>
          <w:sz w:val="20"/>
          <w:szCs w:val="20"/>
        </w:rPr>
        <w:t>Там</w:t>
      </w:r>
      <w:r w:rsidRPr="00A32850">
        <w:rPr>
          <w:sz w:val="20"/>
          <w:szCs w:val="20"/>
        </w:rPr>
        <w:t xml:space="preserve"> </w:t>
      </w:r>
      <w:r>
        <w:rPr>
          <w:sz w:val="20"/>
          <w:szCs w:val="20"/>
        </w:rPr>
        <w:t>же</w:t>
      </w:r>
      <w:r w:rsidRPr="00A32850">
        <w:rPr>
          <w:sz w:val="20"/>
          <w:szCs w:val="20"/>
        </w:rPr>
        <w:t xml:space="preserve">. </w:t>
      </w:r>
      <w:proofErr w:type="spellStart"/>
      <w:r>
        <w:rPr>
          <w:sz w:val="20"/>
          <w:szCs w:val="20"/>
        </w:rPr>
        <w:t>Цит</w:t>
      </w:r>
      <w:proofErr w:type="spellEnd"/>
      <w:r>
        <w:rPr>
          <w:sz w:val="20"/>
          <w:szCs w:val="20"/>
        </w:rPr>
        <w:t xml:space="preserve">. по: </w:t>
      </w:r>
      <w:r w:rsidRPr="00AF38C8">
        <w:rPr>
          <w:bCs/>
          <w:sz w:val="20"/>
          <w:szCs w:val="20"/>
          <w:lang w:val="en-US" w:eastAsia="ru-RU"/>
        </w:rPr>
        <w:t>A</w:t>
      </w:r>
      <w:r w:rsidRPr="004D2575">
        <w:rPr>
          <w:bCs/>
          <w:sz w:val="20"/>
          <w:szCs w:val="20"/>
          <w:lang w:eastAsia="ru-RU"/>
        </w:rPr>
        <w:t xml:space="preserve">. </w:t>
      </w:r>
      <w:r w:rsidRPr="00AF38C8">
        <w:rPr>
          <w:bCs/>
          <w:sz w:val="20"/>
          <w:szCs w:val="20"/>
          <w:lang w:val="en-US" w:eastAsia="ru-RU"/>
        </w:rPr>
        <w:t>D</w:t>
      </w:r>
      <w:r w:rsidRPr="004D2575">
        <w:rPr>
          <w:bCs/>
          <w:sz w:val="20"/>
          <w:szCs w:val="20"/>
          <w:lang w:eastAsia="ru-RU"/>
        </w:rPr>
        <w:t xml:space="preserve">. </w:t>
      </w:r>
      <w:r w:rsidRPr="00AF38C8">
        <w:rPr>
          <w:bCs/>
          <w:i/>
          <w:iCs/>
          <w:sz w:val="20"/>
          <w:szCs w:val="20"/>
          <w:lang w:val="en-US" w:eastAsia="ru-RU"/>
        </w:rPr>
        <w:t>Lee</w:t>
      </w:r>
      <w:r w:rsidRPr="004D2575">
        <w:rPr>
          <w:bCs/>
          <w:i/>
          <w:iCs/>
          <w:sz w:val="20"/>
          <w:szCs w:val="20"/>
          <w:lang w:eastAsia="ru-RU"/>
        </w:rPr>
        <w:t xml:space="preserve">. </w:t>
      </w:r>
      <w:r w:rsidRPr="00AF38C8">
        <w:rPr>
          <w:bCs/>
          <w:sz w:val="20"/>
          <w:szCs w:val="20"/>
          <w:lang w:val="en-US" w:eastAsia="ru-RU"/>
        </w:rPr>
        <w:t>Information</w:t>
      </w:r>
      <w:r w:rsidRPr="00A32850">
        <w:rPr>
          <w:bCs/>
          <w:sz w:val="20"/>
          <w:szCs w:val="20"/>
          <w:lang w:eastAsia="ru-RU"/>
        </w:rPr>
        <w:t xml:space="preserve"> </w:t>
      </w:r>
      <w:r w:rsidRPr="00AF38C8">
        <w:rPr>
          <w:bCs/>
          <w:sz w:val="20"/>
          <w:szCs w:val="20"/>
          <w:lang w:val="en-US" w:eastAsia="ru-RU"/>
        </w:rPr>
        <w:t>and</w:t>
      </w:r>
      <w:r w:rsidRPr="00A32850">
        <w:rPr>
          <w:bCs/>
          <w:sz w:val="20"/>
          <w:szCs w:val="20"/>
          <w:lang w:eastAsia="ru-RU"/>
        </w:rPr>
        <w:t xml:space="preserve"> </w:t>
      </w:r>
      <w:r w:rsidRPr="00AF38C8">
        <w:rPr>
          <w:bCs/>
          <w:sz w:val="20"/>
          <w:szCs w:val="20"/>
          <w:lang w:val="en-US" w:eastAsia="ru-RU"/>
        </w:rPr>
        <w:t>Frontiers</w:t>
      </w:r>
      <w:r w:rsidRPr="00A32850">
        <w:rPr>
          <w:bCs/>
          <w:sz w:val="20"/>
          <w:szCs w:val="20"/>
          <w:lang w:eastAsia="ru-RU"/>
        </w:rPr>
        <w:t xml:space="preserve">: </w:t>
      </w:r>
      <w:r w:rsidRPr="00AF38C8">
        <w:rPr>
          <w:bCs/>
          <w:sz w:val="20"/>
          <w:szCs w:val="20"/>
          <w:lang w:val="en-US" w:eastAsia="ru-RU"/>
        </w:rPr>
        <w:t>Roman</w:t>
      </w:r>
      <w:r w:rsidRPr="00A32850">
        <w:rPr>
          <w:bCs/>
          <w:sz w:val="20"/>
          <w:szCs w:val="20"/>
          <w:lang w:eastAsia="ru-RU"/>
        </w:rPr>
        <w:t xml:space="preserve"> </w:t>
      </w:r>
      <w:r w:rsidRPr="00AF38C8">
        <w:rPr>
          <w:bCs/>
          <w:sz w:val="20"/>
          <w:szCs w:val="20"/>
          <w:lang w:val="en-US" w:eastAsia="ru-RU"/>
        </w:rPr>
        <w:t>Foreign</w:t>
      </w:r>
      <w:r w:rsidRPr="00A32850">
        <w:rPr>
          <w:bCs/>
          <w:sz w:val="20"/>
          <w:szCs w:val="20"/>
          <w:lang w:eastAsia="ru-RU"/>
        </w:rPr>
        <w:t xml:space="preserve"> </w:t>
      </w:r>
      <w:r w:rsidRPr="00AF38C8">
        <w:rPr>
          <w:bCs/>
          <w:sz w:val="20"/>
          <w:szCs w:val="20"/>
          <w:lang w:val="en-US" w:eastAsia="ru-RU"/>
        </w:rPr>
        <w:t>Relations</w:t>
      </w:r>
      <w:r w:rsidRPr="00A32850">
        <w:rPr>
          <w:bCs/>
          <w:sz w:val="20"/>
          <w:szCs w:val="20"/>
          <w:lang w:eastAsia="ru-RU"/>
        </w:rPr>
        <w:t xml:space="preserve"> </w:t>
      </w:r>
      <w:r w:rsidRPr="00AF38C8">
        <w:rPr>
          <w:bCs/>
          <w:sz w:val="20"/>
          <w:szCs w:val="20"/>
          <w:lang w:val="en-US" w:eastAsia="ru-RU"/>
        </w:rPr>
        <w:t>in</w:t>
      </w:r>
      <w:r w:rsidRPr="00A32850">
        <w:rPr>
          <w:bCs/>
          <w:sz w:val="20"/>
          <w:szCs w:val="20"/>
          <w:lang w:eastAsia="ru-RU"/>
        </w:rPr>
        <w:t xml:space="preserve"> </w:t>
      </w:r>
      <w:r w:rsidRPr="00AF38C8">
        <w:rPr>
          <w:bCs/>
          <w:sz w:val="20"/>
          <w:szCs w:val="20"/>
          <w:lang w:val="en-US" w:eastAsia="ru-RU"/>
        </w:rPr>
        <w:t>Late</w:t>
      </w:r>
      <w:r w:rsidRPr="00A32850">
        <w:rPr>
          <w:bCs/>
          <w:sz w:val="20"/>
          <w:szCs w:val="20"/>
          <w:lang w:eastAsia="ru-RU"/>
        </w:rPr>
        <w:t xml:space="preserve"> </w:t>
      </w:r>
      <w:r w:rsidRPr="00AF38C8">
        <w:rPr>
          <w:bCs/>
          <w:sz w:val="20"/>
          <w:szCs w:val="20"/>
          <w:lang w:val="en-US" w:eastAsia="ru-RU"/>
        </w:rPr>
        <w:t>Antiquity</w:t>
      </w:r>
      <w:r w:rsidRPr="00A32850">
        <w:rPr>
          <w:bCs/>
          <w:sz w:val="20"/>
          <w:szCs w:val="20"/>
          <w:lang w:eastAsia="ru-RU"/>
        </w:rPr>
        <w:t xml:space="preserve"> (</w:t>
      </w:r>
      <w:r w:rsidRPr="00AF38C8">
        <w:rPr>
          <w:bCs/>
          <w:sz w:val="20"/>
          <w:szCs w:val="20"/>
          <w:lang w:eastAsia="ru-RU"/>
        </w:rPr>
        <w:t>Сведения</w:t>
      </w:r>
      <w:r w:rsidRPr="00A32850">
        <w:rPr>
          <w:bCs/>
          <w:sz w:val="20"/>
          <w:szCs w:val="20"/>
          <w:lang w:eastAsia="ru-RU"/>
        </w:rPr>
        <w:t xml:space="preserve"> </w:t>
      </w:r>
      <w:r w:rsidRPr="00AF38C8">
        <w:rPr>
          <w:sz w:val="20"/>
          <w:szCs w:val="20"/>
          <w:lang w:eastAsia="ru-RU"/>
        </w:rPr>
        <w:t>и</w:t>
      </w:r>
      <w:r w:rsidRPr="00A32850">
        <w:rPr>
          <w:sz w:val="20"/>
          <w:szCs w:val="20"/>
          <w:lang w:eastAsia="ru-RU"/>
        </w:rPr>
        <w:t xml:space="preserve"> </w:t>
      </w:r>
      <w:r w:rsidRPr="00AF38C8">
        <w:rPr>
          <w:sz w:val="20"/>
          <w:szCs w:val="20"/>
          <w:lang w:eastAsia="ru-RU"/>
        </w:rPr>
        <w:t>границы</w:t>
      </w:r>
      <w:r w:rsidRPr="00A32850">
        <w:rPr>
          <w:sz w:val="20"/>
          <w:szCs w:val="20"/>
          <w:lang w:eastAsia="ru-RU"/>
        </w:rPr>
        <w:t xml:space="preserve">: </w:t>
      </w:r>
      <w:r w:rsidRPr="00AF38C8">
        <w:rPr>
          <w:sz w:val="20"/>
          <w:szCs w:val="20"/>
          <w:lang w:eastAsia="ru-RU"/>
        </w:rPr>
        <w:t>римские</w:t>
      </w:r>
      <w:r w:rsidRPr="00A32850">
        <w:rPr>
          <w:sz w:val="20"/>
          <w:szCs w:val="20"/>
          <w:lang w:eastAsia="ru-RU"/>
        </w:rPr>
        <w:t xml:space="preserve"> </w:t>
      </w:r>
      <w:r w:rsidRPr="00AF38C8">
        <w:rPr>
          <w:sz w:val="20"/>
          <w:szCs w:val="20"/>
          <w:lang w:eastAsia="ru-RU"/>
        </w:rPr>
        <w:t xml:space="preserve">международные отношения в эпоху поздней античности; </w:t>
      </w:r>
      <w:r w:rsidRPr="00AF38C8">
        <w:rPr>
          <w:sz w:val="20"/>
          <w:szCs w:val="20"/>
          <w:lang w:val="en-US" w:eastAsia="ru-RU"/>
        </w:rPr>
        <w:t>Cambridge</w:t>
      </w:r>
      <w:proofErr w:type="gramStart"/>
      <w:r w:rsidRPr="00AF38C8">
        <w:rPr>
          <w:sz w:val="20"/>
          <w:szCs w:val="20"/>
          <w:lang w:eastAsia="ru-RU"/>
        </w:rPr>
        <w:t>:</w:t>
      </w:r>
      <w:r w:rsidRPr="00AF38C8">
        <w:rPr>
          <w:sz w:val="20"/>
          <w:szCs w:val="20"/>
          <w:lang w:val="en-US" w:eastAsia="ru-RU"/>
        </w:rPr>
        <w:t>Cambridge</w:t>
      </w:r>
      <w:proofErr w:type="gramEnd"/>
      <w:r w:rsidRPr="00AF38C8">
        <w:rPr>
          <w:sz w:val="20"/>
          <w:szCs w:val="20"/>
          <w:lang w:eastAsia="ru-RU"/>
        </w:rPr>
        <w:t xml:space="preserve"> </w:t>
      </w:r>
      <w:r w:rsidRPr="00AF38C8">
        <w:rPr>
          <w:sz w:val="20"/>
          <w:szCs w:val="20"/>
          <w:lang w:val="en-US" w:eastAsia="ru-RU"/>
        </w:rPr>
        <w:t>University</w:t>
      </w:r>
      <w:r w:rsidRPr="00AF38C8">
        <w:rPr>
          <w:sz w:val="20"/>
          <w:szCs w:val="20"/>
          <w:lang w:eastAsia="ru-RU"/>
        </w:rPr>
        <w:t xml:space="preserve"> </w:t>
      </w:r>
      <w:r w:rsidRPr="00AF38C8">
        <w:rPr>
          <w:sz w:val="20"/>
          <w:szCs w:val="20"/>
          <w:lang w:val="en-US" w:eastAsia="ru-RU"/>
        </w:rPr>
        <w:t>Press</w:t>
      </w:r>
      <w:r w:rsidRPr="00AF38C8">
        <w:rPr>
          <w:sz w:val="20"/>
          <w:szCs w:val="20"/>
          <w:lang w:eastAsia="ru-RU"/>
        </w:rPr>
        <w:t xml:space="preserve">, 1993), </w:t>
      </w:r>
      <w:r w:rsidRPr="00AF38C8">
        <w:rPr>
          <w:sz w:val="20"/>
          <w:szCs w:val="20"/>
          <w:lang w:val="en-US" w:eastAsia="ru-RU"/>
        </w:rPr>
        <w:t>pp</w:t>
      </w:r>
      <w:r w:rsidRPr="00AF38C8">
        <w:rPr>
          <w:sz w:val="20"/>
          <w:szCs w:val="20"/>
          <w:lang w:eastAsia="ru-RU"/>
        </w:rPr>
        <w:t>. 101—102, где подчёркивается этот контраст.</w:t>
      </w:r>
    </w:p>
  </w:footnote>
  <w:footnote w:id="36">
    <w:p w:rsidR="00275943" w:rsidRPr="00AF38C8" w:rsidRDefault="00275943" w:rsidP="00275943">
      <w:pPr>
        <w:pStyle w:val="a9"/>
      </w:pPr>
      <w:r w:rsidRPr="00AF38C8">
        <w:rPr>
          <w:rStyle w:val="ab"/>
        </w:rPr>
        <w:footnoteRef/>
      </w:r>
      <w:r w:rsidRPr="00AF38C8">
        <w:t xml:space="preserve"> </w:t>
      </w:r>
      <w:proofErr w:type="spellStart"/>
      <w:r w:rsidRPr="00AF38C8">
        <w:t>Люттвак</w:t>
      </w:r>
      <w:proofErr w:type="spellEnd"/>
      <w:r w:rsidRPr="00AF38C8">
        <w:t xml:space="preserve"> Э.Н. Указ</w:t>
      </w:r>
      <w:proofErr w:type="gramStart"/>
      <w:r w:rsidRPr="00AF38C8">
        <w:t>.</w:t>
      </w:r>
      <w:proofErr w:type="gramEnd"/>
      <w:r w:rsidRPr="00AF38C8">
        <w:t xml:space="preserve"> </w:t>
      </w:r>
      <w:proofErr w:type="gramStart"/>
      <w:r w:rsidRPr="00AF38C8">
        <w:t>с</w:t>
      </w:r>
      <w:proofErr w:type="gramEnd"/>
      <w:r w:rsidRPr="00AF38C8">
        <w:t>оч. С. 411</w:t>
      </w:r>
    </w:p>
  </w:footnote>
  <w:footnote w:id="37">
    <w:p w:rsidR="00275943" w:rsidRPr="00275943" w:rsidRDefault="00275943" w:rsidP="00275943">
      <w:pPr>
        <w:pStyle w:val="a9"/>
        <w:rPr>
          <w:lang w:val="en-US"/>
        </w:rPr>
      </w:pPr>
      <w:r w:rsidRPr="00AF38C8">
        <w:rPr>
          <w:rStyle w:val="ab"/>
        </w:rPr>
        <w:footnoteRef/>
      </w:r>
      <w:r w:rsidRPr="00AF38C8">
        <w:t xml:space="preserve"> </w:t>
      </w:r>
      <w:r>
        <w:t xml:space="preserve">Там же. </w:t>
      </w:r>
      <w:proofErr w:type="spellStart"/>
      <w:r>
        <w:t>Цит</w:t>
      </w:r>
      <w:proofErr w:type="spellEnd"/>
      <w:r>
        <w:t xml:space="preserve">. по: </w:t>
      </w:r>
      <w:r w:rsidRPr="00AF38C8">
        <w:rPr>
          <w:bCs/>
          <w:lang w:eastAsia="ru-RU"/>
        </w:rPr>
        <w:t xml:space="preserve">Книга </w:t>
      </w:r>
      <w:r w:rsidRPr="00AF38C8">
        <w:rPr>
          <w:bCs/>
          <w:lang w:val="en-US" w:eastAsia="ru-RU"/>
        </w:rPr>
        <w:t>XIX</w:t>
      </w:r>
      <w:r w:rsidRPr="00AF38C8">
        <w:rPr>
          <w:bCs/>
          <w:lang w:eastAsia="ru-RU"/>
        </w:rPr>
        <w:t xml:space="preserve">. 7. </w:t>
      </w:r>
      <w:r w:rsidRPr="00275943">
        <w:rPr>
          <w:bCs/>
          <w:lang w:val="en-US" w:eastAsia="ru-RU"/>
        </w:rPr>
        <w:t xml:space="preserve">2; </w:t>
      </w:r>
      <w:proofErr w:type="spellStart"/>
      <w:r w:rsidRPr="00AF38C8">
        <w:rPr>
          <w:bCs/>
          <w:lang w:eastAsia="ru-RU"/>
        </w:rPr>
        <w:t>англ</w:t>
      </w:r>
      <w:proofErr w:type="spellEnd"/>
      <w:r w:rsidRPr="00275943">
        <w:rPr>
          <w:bCs/>
          <w:lang w:val="en-US" w:eastAsia="ru-RU"/>
        </w:rPr>
        <w:t xml:space="preserve">. </w:t>
      </w:r>
      <w:r w:rsidRPr="00AF38C8">
        <w:rPr>
          <w:bCs/>
          <w:lang w:eastAsia="ru-RU"/>
        </w:rPr>
        <w:t>пер</w:t>
      </w:r>
      <w:r w:rsidRPr="00275943">
        <w:rPr>
          <w:bCs/>
          <w:lang w:val="en-US" w:eastAsia="ru-RU"/>
        </w:rPr>
        <w:t xml:space="preserve">.: </w:t>
      </w:r>
      <w:proofErr w:type="spellStart"/>
      <w:r w:rsidRPr="00AF38C8">
        <w:rPr>
          <w:bCs/>
          <w:lang w:val="en-US" w:eastAsia="ru-RU"/>
        </w:rPr>
        <w:t>Ammianus</w:t>
      </w:r>
      <w:proofErr w:type="spellEnd"/>
      <w:r w:rsidRPr="00275943">
        <w:rPr>
          <w:bCs/>
          <w:lang w:val="en-US" w:eastAsia="ru-RU"/>
        </w:rPr>
        <w:t>-</w:t>
      </w:r>
      <w:r w:rsidRPr="00AF38C8">
        <w:rPr>
          <w:bCs/>
          <w:lang w:val="en-US" w:eastAsia="ru-RU"/>
        </w:rPr>
        <w:t>Rolfe</w:t>
      </w:r>
      <w:r w:rsidRPr="00275943">
        <w:rPr>
          <w:bCs/>
          <w:lang w:val="en-US" w:eastAsia="ru-RU"/>
        </w:rPr>
        <w:t xml:space="preserve">. </w:t>
      </w:r>
      <w:proofErr w:type="gramStart"/>
      <w:r w:rsidRPr="00AF38C8">
        <w:rPr>
          <w:bCs/>
          <w:lang w:val="en-US" w:eastAsia="ru-RU"/>
        </w:rPr>
        <w:t>Vol</w:t>
      </w:r>
      <w:r w:rsidRPr="00275943">
        <w:rPr>
          <w:bCs/>
          <w:lang w:val="en-US" w:eastAsia="ru-RU"/>
        </w:rPr>
        <w:t>.</w:t>
      </w:r>
      <w:proofErr w:type="gramEnd"/>
      <w:r w:rsidRPr="00275943">
        <w:rPr>
          <w:bCs/>
          <w:lang w:val="en-US" w:eastAsia="ru-RU"/>
        </w:rPr>
        <w:t xml:space="preserve"> </w:t>
      </w:r>
      <w:r w:rsidRPr="00AF38C8">
        <w:rPr>
          <w:bCs/>
          <w:lang w:val="en-US" w:eastAsia="ru-RU"/>
        </w:rPr>
        <w:t>I</w:t>
      </w:r>
      <w:r w:rsidRPr="00275943">
        <w:rPr>
          <w:bCs/>
          <w:lang w:val="en-US" w:eastAsia="ru-RU"/>
        </w:rPr>
        <w:t xml:space="preserve">, </w:t>
      </w:r>
      <w:r w:rsidRPr="00AF38C8">
        <w:rPr>
          <w:bCs/>
          <w:lang w:val="en-US" w:eastAsia="ru-RU"/>
        </w:rPr>
        <w:t>p</w:t>
      </w:r>
      <w:r w:rsidRPr="00275943">
        <w:rPr>
          <w:bCs/>
          <w:lang w:val="en-US" w:eastAsia="ru-RU"/>
        </w:rPr>
        <w:t>. 503.</w:t>
      </w:r>
    </w:p>
  </w:footnote>
  <w:footnote w:id="38">
    <w:p w:rsidR="00275943" w:rsidRPr="00AF38C8" w:rsidRDefault="00275943" w:rsidP="00275943">
      <w:pPr>
        <w:pStyle w:val="a9"/>
      </w:pPr>
      <w:r w:rsidRPr="00AF38C8">
        <w:rPr>
          <w:rStyle w:val="ab"/>
        </w:rPr>
        <w:footnoteRef/>
      </w:r>
      <w:r w:rsidRPr="00E65B83">
        <w:rPr>
          <w:lang w:val="en-US"/>
        </w:rPr>
        <w:t xml:space="preserve"> </w:t>
      </w:r>
      <w:proofErr w:type="spellStart"/>
      <w:r w:rsidRPr="00AF38C8">
        <w:t>Люттвак</w:t>
      </w:r>
      <w:proofErr w:type="spellEnd"/>
      <w:r w:rsidRPr="00E65B83">
        <w:rPr>
          <w:lang w:val="en-US"/>
        </w:rPr>
        <w:t xml:space="preserve"> </w:t>
      </w:r>
      <w:r w:rsidRPr="00AF38C8">
        <w:t>Э</w:t>
      </w:r>
      <w:r w:rsidRPr="00E65B83">
        <w:rPr>
          <w:lang w:val="en-US"/>
        </w:rPr>
        <w:t>.</w:t>
      </w:r>
      <w:r w:rsidRPr="00AF38C8">
        <w:t>Н</w:t>
      </w:r>
      <w:r w:rsidRPr="00E65B83">
        <w:rPr>
          <w:lang w:val="en-US"/>
        </w:rPr>
        <w:t xml:space="preserve">. </w:t>
      </w:r>
      <w:r w:rsidRPr="00AF38C8">
        <w:t>Указ</w:t>
      </w:r>
      <w:proofErr w:type="gramStart"/>
      <w:r w:rsidRPr="00E65B83">
        <w:rPr>
          <w:lang w:val="en-US"/>
        </w:rPr>
        <w:t>.</w:t>
      </w:r>
      <w:proofErr w:type="gramEnd"/>
      <w:r w:rsidRPr="00E65B83">
        <w:rPr>
          <w:lang w:val="en-US"/>
        </w:rPr>
        <w:t xml:space="preserve"> </w:t>
      </w:r>
      <w:proofErr w:type="gramStart"/>
      <w:r w:rsidRPr="00AF38C8">
        <w:t>с</w:t>
      </w:r>
      <w:proofErr w:type="gramEnd"/>
      <w:r w:rsidRPr="00AF38C8">
        <w:t>оч</w:t>
      </w:r>
      <w:r w:rsidRPr="00E65B83">
        <w:rPr>
          <w:lang w:val="en-US"/>
        </w:rPr>
        <w:t xml:space="preserve">. </w:t>
      </w:r>
      <w:r w:rsidRPr="00AF38C8">
        <w:t>С.412</w:t>
      </w:r>
    </w:p>
  </w:footnote>
  <w:footnote w:id="39">
    <w:p w:rsidR="00275943" w:rsidRPr="00AF38C8" w:rsidRDefault="00275943" w:rsidP="00275943">
      <w:pPr>
        <w:pStyle w:val="a9"/>
      </w:pPr>
      <w:r w:rsidRPr="00AF38C8">
        <w:rPr>
          <w:rStyle w:val="ab"/>
        </w:rPr>
        <w:footnoteRef/>
      </w:r>
      <w:r w:rsidRPr="00AF38C8">
        <w:t xml:space="preserve"> Там же. С.413</w:t>
      </w:r>
    </w:p>
  </w:footnote>
  <w:footnote w:id="40">
    <w:p w:rsidR="00275943" w:rsidRPr="00AF38C8" w:rsidRDefault="00275943" w:rsidP="00275943">
      <w:pPr>
        <w:autoSpaceDE w:val="0"/>
        <w:autoSpaceDN w:val="0"/>
        <w:adjustRightInd w:val="0"/>
        <w:spacing w:after="0" w:line="240" w:lineRule="auto"/>
        <w:rPr>
          <w:sz w:val="20"/>
          <w:szCs w:val="20"/>
        </w:rPr>
      </w:pPr>
      <w:r w:rsidRPr="00AF38C8">
        <w:rPr>
          <w:rStyle w:val="ab"/>
        </w:rPr>
        <w:footnoteRef/>
      </w:r>
      <w:r w:rsidRPr="00AF38C8">
        <w:rPr>
          <w:sz w:val="20"/>
          <w:szCs w:val="20"/>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AF38C8">
        <w:rPr>
          <w:sz w:val="20"/>
          <w:szCs w:val="20"/>
          <w:lang w:eastAsia="ru-RU"/>
        </w:rPr>
        <w:t xml:space="preserve">Книга </w:t>
      </w:r>
      <w:r w:rsidRPr="00AF38C8">
        <w:rPr>
          <w:sz w:val="20"/>
          <w:szCs w:val="20"/>
          <w:lang w:val="en-US" w:eastAsia="ru-RU"/>
        </w:rPr>
        <w:t>XI</w:t>
      </w:r>
      <w:r w:rsidRPr="00AF38C8">
        <w:rPr>
          <w:sz w:val="20"/>
          <w:szCs w:val="20"/>
          <w:lang w:eastAsia="ru-RU"/>
        </w:rPr>
        <w:t>. 2; рус</w:t>
      </w:r>
      <w:proofErr w:type="gramStart"/>
      <w:r w:rsidRPr="00AF38C8">
        <w:rPr>
          <w:sz w:val="20"/>
          <w:szCs w:val="20"/>
          <w:lang w:eastAsia="ru-RU"/>
        </w:rPr>
        <w:t>.</w:t>
      </w:r>
      <w:proofErr w:type="gramEnd"/>
      <w:r w:rsidRPr="00AF38C8">
        <w:rPr>
          <w:sz w:val="20"/>
          <w:szCs w:val="20"/>
          <w:lang w:eastAsia="ru-RU"/>
        </w:rPr>
        <w:t xml:space="preserve"> </w:t>
      </w:r>
      <w:proofErr w:type="gramStart"/>
      <w:r w:rsidRPr="00AF38C8">
        <w:rPr>
          <w:sz w:val="20"/>
          <w:szCs w:val="20"/>
          <w:lang w:eastAsia="ru-RU"/>
        </w:rPr>
        <w:t>п</w:t>
      </w:r>
      <w:proofErr w:type="gramEnd"/>
      <w:r w:rsidRPr="00AF38C8">
        <w:rPr>
          <w:sz w:val="20"/>
          <w:szCs w:val="20"/>
          <w:lang w:eastAsia="ru-RU"/>
        </w:rPr>
        <w:t xml:space="preserve">ер.: </w:t>
      </w:r>
      <w:proofErr w:type="spellStart"/>
      <w:r w:rsidRPr="00AF38C8">
        <w:rPr>
          <w:sz w:val="20"/>
          <w:szCs w:val="20"/>
          <w:lang w:eastAsia="ru-RU"/>
        </w:rPr>
        <w:t>Стратегикон</w:t>
      </w:r>
      <w:proofErr w:type="spellEnd"/>
      <w:r w:rsidRPr="00AF38C8">
        <w:rPr>
          <w:sz w:val="20"/>
          <w:szCs w:val="20"/>
          <w:lang w:eastAsia="ru-RU"/>
        </w:rPr>
        <w:t xml:space="preserve">/Кучма, </w:t>
      </w:r>
      <w:proofErr w:type="spellStart"/>
      <w:r w:rsidRPr="00AF38C8">
        <w:rPr>
          <w:sz w:val="20"/>
          <w:szCs w:val="20"/>
          <w:lang w:eastAsia="ru-RU"/>
        </w:rPr>
        <w:t>сс</w:t>
      </w:r>
      <w:proofErr w:type="spellEnd"/>
      <w:r w:rsidRPr="00AF38C8">
        <w:rPr>
          <w:sz w:val="20"/>
          <w:szCs w:val="20"/>
          <w:lang w:eastAsia="ru-RU"/>
        </w:rPr>
        <w:t xml:space="preserve">. 185—188; англ. пер.: </w:t>
      </w:r>
      <w:proofErr w:type="spellStart"/>
      <w:r w:rsidRPr="00AF38C8">
        <w:rPr>
          <w:sz w:val="20"/>
          <w:szCs w:val="20"/>
          <w:lang w:val="en-US" w:eastAsia="ru-RU"/>
        </w:rPr>
        <w:t>Strategikon</w:t>
      </w:r>
      <w:proofErr w:type="spellEnd"/>
      <w:r w:rsidRPr="00AF38C8">
        <w:rPr>
          <w:sz w:val="20"/>
          <w:szCs w:val="20"/>
          <w:lang w:eastAsia="ru-RU"/>
        </w:rPr>
        <w:t>-</w:t>
      </w:r>
      <w:r w:rsidRPr="00AF38C8">
        <w:rPr>
          <w:sz w:val="20"/>
          <w:szCs w:val="20"/>
          <w:lang w:val="en-US" w:eastAsia="ru-RU"/>
        </w:rPr>
        <w:t>Dennis</w:t>
      </w:r>
      <w:r w:rsidRPr="00AF38C8">
        <w:rPr>
          <w:sz w:val="20"/>
          <w:szCs w:val="20"/>
          <w:lang w:eastAsia="ru-RU"/>
        </w:rPr>
        <w:t>,начиная ср. 116.</w:t>
      </w:r>
    </w:p>
  </w:footnote>
  <w:footnote w:id="41">
    <w:p w:rsidR="00275943" w:rsidRDefault="00275943" w:rsidP="00275943">
      <w:pPr>
        <w:pStyle w:val="a9"/>
      </w:pPr>
      <w:r w:rsidRPr="00AF38C8">
        <w:rPr>
          <w:rStyle w:val="ab"/>
        </w:rPr>
        <w:footnoteRef/>
      </w:r>
      <w:r w:rsidRPr="00AF38C8">
        <w:t xml:space="preserve"> </w:t>
      </w:r>
      <w:proofErr w:type="spellStart"/>
      <w:r w:rsidRPr="00AF38C8">
        <w:t>Люттвак</w:t>
      </w:r>
      <w:proofErr w:type="spellEnd"/>
      <w:r w:rsidRPr="00AF38C8">
        <w:t xml:space="preserve"> Э.Н. Указ</w:t>
      </w:r>
      <w:proofErr w:type="gramStart"/>
      <w:r w:rsidRPr="00AF38C8">
        <w:t>.</w:t>
      </w:r>
      <w:proofErr w:type="gramEnd"/>
      <w:r w:rsidRPr="00AF38C8">
        <w:t xml:space="preserve"> </w:t>
      </w:r>
      <w:proofErr w:type="gramStart"/>
      <w:r w:rsidRPr="00AF38C8">
        <w:t>с</w:t>
      </w:r>
      <w:proofErr w:type="gramEnd"/>
      <w:r w:rsidRPr="00AF38C8">
        <w:t>оч. С.414</w:t>
      </w:r>
    </w:p>
  </w:footnote>
  <w:footnote w:id="42">
    <w:p w:rsidR="00275943" w:rsidRPr="004B29AF" w:rsidRDefault="00275943" w:rsidP="00275943">
      <w:pPr>
        <w:pStyle w:val="a9"/>
      </w:pPr>
      <w:r w:rsidRPr="004B29AF">
        <w:rPr>
          <w:rStyle w:val="ab"/>
        </w:rPr>
        <w:footnoteRef/>
      </w:r>
      <w:r w:rsidRPr="004B29AF">
        <w:t xml:space="preserve"> Там же. С.415</w:t>
      </w:r>
    </w:p>
  </w:footnote>
  <w:footnote w:id="43">
    <w:p w:rsidR="00275943" w:rsidRPr="004B29AF" w:rsidRDefault="00275943" w:rsidP="00275943">
      <w:pPr>
        <w:pStyle w:val="a9"/>
      </w:pPr>
      <w:r w:rsidRPr="004B29AF">
        <w:rPr>
          <w:rStyle w:val="ab"/>
        </w:rPr>
        <w:footnoteRef/>
      </w:r>
      <w:r w:rsidRPr="004B29AF">
        <w:t xml:space="preserve"> Там же. С.416</w:t>
      </w:r>
    </w:p>
  </w:footnote>
  <w:footnote w:id="44">
    <w:p w:rsidR="00275943" w:rsidRPr="004B29AF" w:rsidRDefault="00275943" w:rsidP="00275943">
      <w:pPr>
        <w:autoSpaceDE w:val="0"/>
        <w:autoSpaceDN w:val="0"/>
        <w:adjustRightInd w:val="0"/>
        <w:spacing w:after="0" w:line="240" w:lineRule="auto"/>
        <w:rPr>
          <w:sz w:val="20"/>
          <w:szCs w:val="20"/>
        </w:rPr>
      </w:pPr>
      <w:r w:rsidRPr="004B29AF">
        <w:rPr>
          <w:rStyle w:val="ab"/>
        </w:rPr>
        <w:footnoteRef/>
      </w:r>
      <w:r w:rsidRPr="004B29AF">
        <w:rPr>
          <w:sz w:val="20"/>
          <w:szCs w:val="20"/>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4B29AF">
        <w:rPr>
          <w:sz w:val="20"/>
          <w:szCs w:val="20"/>
          <w:lang w:eastAsia="ru-RU"/>
        </w:rPr>
        <w:t xml:space="preserve">Книга </w:t>
      </w:r>
      <w:r w:rsidRPr="004B29AF">
        <w:rPr>
          <w:sz w:val="20"/>
          <w:szCs w:val="20"/>
          <w:lang w:val="en-US" w:eastAsia="ru-RU"/>
        </w:rPr>
        <w:t>XI</w:t>
      </w:r>
      <w:r w:rsidRPr="004B29AF">
        <w:rPr>
          <w:sz w:val="20"/>
          <w:szCs w:val="20"/>
          <w:lang w:eastAsia="ru-RU"/>
        </w:rPr>
        <w:t>. 3; рус</w:t>
      </w:r>
      <w:proofErr w:type="gramStart"/>
      <w:r w:rsidRPr="004B29AF">
        <w:rPr>
          <w:sz w:val="20"/>
          <w:szCs w:val="20"/>
          <w:lang w:eastAsia="ru-RU"/>
        </w:rPr>
        <w:t>.</w:t>
      </w:r>
      <w:proofErr w:type="gramEnd"/>
      <w:r w:rsidRPr="004B29AF">
        <w:rPr>
          <w:sz w:val="20"/>
          <w:szCs w:val="20"/>
          <w:lang w:eastAsia="ru-RU"/>
        </w:rPr>
        <w:t xml:space="preserve"> </w:t>
      </w:r>
      <w:proofErr w:type="gramStart"/>
      <w:r w:rsidRPr="004B29AF">
        <w:rPr>
          <w:sz w:val="20"/>
          <w:szCs w:val="20"/>
          <w:lang w:eastAsia="ru-RU"/>
        </w:rPr>
        <w:t>п</w:t>
      </w:r>
      <w:proofErr w:type="gramEnd"/>
      <w:r w:rsidRPr="004B29AF">
        <w:rPr>
          <w:sz w:val="20"/>
          <w:szCs w:val="20"/>
          <w:lang w:eastAsia="ru-RU"/>
        </w:rPr>
        <w:t xml:space="preserve">ер.: </w:t>
      </w:r>
      <w:proofErr w:type="spellStart"/>
      <w:r w:rsidRPr="004B29AF">
        <w:rPr>
          <w:sz w:val="20"/>
          <w:szCs w:val="20"/>
          <w:lang w:eastAsia="ru-RU"/>
        </w:rPr>
        <w:t>Стратегикон</w:t>
      </w:r>
      <w:proofErr w:type="spellEnd"/>
      <w:r w:rsidRPr="004B29AF">
        <w:rPr>
          <w:sz w:val="20"/>
          <w:szCs w:val="20"/>
          <w:lang w:eastAsia="ru-RU"/>
        </w:rPr>
        <w:t xml:space="preserve">/Кучма, </w:t>
      </w:r>
      <w:proofErr w:type="spellStart"/>
      <w:r w:rsidRPr="004B29AF">
        <w:rPr>
          <w:sz w:val="20"/>
          <w:szCs w:val="20"/>
          <w:lang w:eastAsia="ru-RU"/>
        </w:rPr>
        <w:t>сс</w:t>
      </w:r>
      <w:proofErr w:type="spellEnd"/>
      <w:r w:rsidRPr="004B29AF">
        <w:rPr>
          <w:sz w:val="20"/>
          <w:szCs w:val="20"/>
          <w:lang w:eastAsia="ru-RU"/>
        </w:rPr>
        <w:t xml:space="preserve">. 188—189; англ. пер.: </w:t>
      </w:r>
      <w:proofErr w:type="spellStart"/>
      <w:r w:rsidRPr="004B29AF">
        <w:rPr>
          <w:sz w:val="20"/>
          <w:szCs w:val="20"/>
          <w:lang w:val="en-US" w:eastAsia="ru-RU"/>
        </w:rPr>
        <w:t>Strategikon</w:t>
      </w:r>
      <w:proofErr w:type="spellEnd"/>
      <w:r w:rsidRPr="004B29AF">
        <w:rPr>
          <w:sz w:val="20"/>
          <w:szCs w:val="20"/>
          <w:lang w:eastAsia="ru-RU"/>
        </w:rPr>
        <w:t>-</w:t>
      </w:r>
      <w:r w:rsidRPr="004B29AF">
        <w:rPr>
          <w:sz w:val="20"/>
          <w:szCs w:val="20"/>
          <w:lang w:val="en-US" w:eastAsia="ru-RU"/>
        </w:rPr>
        <w:t>Dennis</w:t>
      </w:r>
      <w:r w:rsidRPr="004B29AF">
        <w:rPr>
          <w:sz w:val="20"/>
          <w:szCs w:val="20"/>
          <w:lang w:eastAsia="ru-RU"/>
        </w:rPr>
        <w:t>,</w:t>
      </w:r>
      <w:r w:rsidRPr="004B29AF">
        <w:rPr>
          <w:sz w:val="20"/>
          <w:szCs w:val="20"/>
          <w:lang w:val="en-US" w:eastAsia="ru-RU"/>
        </w:rPr>
        <w:t>pp</w:t>
      </w:r>
      <w:r w:rsidRPr="004B29AF">
        <w:rPr>
          <w:sz w:val="20"/>
          <w:szCs w:val="20"/>
          <w:lang w:eastAsia="ru-RU"/>
        </w:rPr>
        <w:t>. 119-120.</w:t>
      </w:r>
    </w:p>
  </w:footnote>
  <w:footnote w:id="45">
    <w:p w:rsidR="00275943" w:rsidRPr="004B29AF" w:rsidRDefault="00275943" w:rsidP="00275943">
      <w:pPr>
        <w:pStyle w:val="a9"/>
      </w:pPr>
      <w:r w:rsidRPr="004B29AF">
        <w:rPr>
          <w:rStyle w:val="ab"/>
        </w:rPr>
        <w:footnoteRef/>
      </w:r>
      <w:r w:rsidRPr="004B29AF">
        <w:t xml:space="preserve"> </w:t>
      </w:r>
      <w:proofErr w:type="spellStart"/>
      <w:r w:rsidRPr="004B29AF">
        <w:t>Люттвак</w:t>
      </w:r>
      <w:proofErr w:type="spellEnd"/>
      <w:r w:rsidRPr="004B29AF">
        <w:t xml:space="preserve"> Э.Н. Указ</w:t>
      </w:r>
      <w:proofErr w:type="gramStart"/>
      <w:r w:rsidRPr="004B29AF">
        <w:t>.</w:t>
      </w:r>
      <w:proofErr w:type="gramEnd"/>
      <w:r w:rsidRPr="004B29AF">
        <w:t xml:space="preserve"> </w:t>
      </w:r>
      <w:proofErr w:type="gramStart"/>
      <w:r w:rsidRPr="004B29AF">
        <w:t>с</w:t>
      </w:r>
      <w:proofErr w:type="gramEnd"/>
      <w:r w:rsidRPr="004B29AF">
        <w:t>оч. С.417</w:t>
      </w:r>
    </w:p>
  </w:footnote>
  <w:footnote w:id="46">
    <w:p w:rsidR="00275943" w:rsidRPr="004B29AF" w:rsidRDefault="00275943" w:rsidP="00275943">
      <w:pPr>
        <w:pStyle w:val="a9"/>
      </w:pPr>
      <w:r w:rsidRPr="004B29AF">
        <w:rPr>
          <w:rStyle w:val="ab"/>
        </w:rPr>
        <w:footnoteRef/>
      </w:r>
      <w:r w:rsidRPr="004B29AF">
        <w:t xml:space="preserve"> Там же. С.418</w:t>
      </w:r>
    </w:p>
  </w:footnote>
  <w:footnote w:id="47">
    <w:p w:rsidR="00275943" w:rsidRDefault="00275943" w:rsidP="00275943">
      <w:pPr>
        <w:pStyle w:val="a9"/>
      </w:pPr>
      <w:r w:rsidRPr="004B29AF">
        <w:rPr>
          <w:rStyle w:val="ab"/>
        </w:rPr>
        <w:footnoteRef/>
      </w:r>
      <w:r w:rsidRPr="004B29AF">
        <w:t xml:space="preserve"> Там же. С.419</w:t>
      </w:r>
    </w:p>
  </w:footnote>
  <w:footnote w:id="48">
    <w:p w:rsidR="00275943" w:rsidRDefault="00275943" w:rsidP="00275943">
      <w:pPr>
        <w:pStyle w:val="a9"/>
      </w:pPr>
      <w:r>
        <w:rPr>
          <w:rStyle w:val="ab"/>
        </w:rPr>
        <w:footnoteRef/>
      </w:r>
      <w:r>
        <w:t xml:space="preserve"> Там же. </w:t>
      </w:r>
      <w:proofErr w:type="spellStart"/>
      <w:r>
        <w:t>Цит</w:t>
      </w:r>
      <w:proofErr w:type="spellEnd"/>
      <w:r>
        <w:t>. по: «</w:t>
      </w:r>
      <w:proofErr w:type="spellStart"/>
      <w:r>
        <w:t>Стратегикон</w:t>
      </w:r>
      <w:proofErr w:type="spellEnd"/>
      <w:r>
        <w:t>» Маврикия</w:t>
      </w:r>
    </w:p>
  </w:footnote>
  <w:footnote w:id="49">
    <w:p w:rsidR="00275943" w:rsidRDefault="00275943" w:rsidP="00275943">
      <w:pPr>
        <w:pStyle w:val="a9"/>
      </w:pPr>
      <w:r>
        <w:rPr>
          <w:rStyle w:val="ab"/>
        </w:rPr>
        <w:footnoteRef/>
      </w:r>
      <w:r>
        <w:t xml:space="preserve"> </w:t>
      </w:r>
      <w:proofErr w:type="spellStart"/>
      <w:r>
        <w:t>Люттвак</w:t>
      </w:r>
      <w:proofErr w:type="spellEnd"/>
      <w:r>
        <w:t xml:space="preserve"> Э.Н. Указ</w:t>
      </w:r>
      <w:proofErr w:type="gramStart"/>
      <w:r>
        <w:t>.</w:t>
      </w:r>
      <w:proofErr w:type="gramEnd"/>
      <w:r>
        <w:t xml:space="preserve"> </w:t>
      </w:r>
      <w:proofErr w:type="gramStart"/>
      <w:r>
        <w:t>с</w:t>
      </w:r>
      <w:proofErr w:type="gramEnd"/>
      <w:r>
        <w:t>оч. С.420</w:t>
      </w:r>
    </w:p>
  </w:footnote>
  <w:footnote w:id="50">
    <w:p w:rsidR="00275943" w:rsidRDefault="00275943" w:rsidP="00275943">
      <w:pPr>
        <w:pStyle w:val="a9"/>
      </w:pPr>
      <w:r>
        <w:rPr>
          <w:rStyle w:val="ab"/>
        </w:rPr>
        <w:footnoteRef/>
      </w:r>
      <w:r>
        <w:t xml:space="preserve"> Там же. </w:t>
      </w:r>
      <w:proofErr w:type="spellStart"/>
      <w:r>
        <w:t>Цит</w:t>
      </w:r>
      <w:proofErr w:type="spellEnd"/>
      <w:r>
        <w:t>. по: «</w:t>
      </w:r>
      <w:proofErr w:type="spellStart"/>
      <w:r w:rsidRPr="00B6409C">
        <w:rPr>
          <w:sz w:val="22"/>
          <w:szCs w:val="22"/>
        </w:rPr>
        <w:t>Стратегикон</w:t>
      </w:r>
      <w:proofErr w:type="spellEnd"/>
      <w:r w:rsidRPr="00B6409C">
        <w:rPr>
          <w:sz w:val="22"/>
          <w:szCs w:val="22"/>
        </w:rPr>
        <w:t>» Маврикия</w:t>
      </w:r>
    </w:p>
  </w:footnote>
  <w:footnote w:id="51">
    <w:p w:rsidR="00275943" w:rsidRDefault="00275943" w:rsidP="00275943">
      <w:pPr>
        <w:pStyle w:val="a9"/>
      </w:pPr>
      <w:r>
        <w:rPr>
          <w:rStyle w:val="ab"/>
        </w:rPr>
        <w:footnoteRef/>
      </w:r>
      <w:r>
        <w:t xml:space="preserve"> </w:t>
      </w:r>
      <w:proofErr w:type="spellStart"/>
      <w:r>
        <w:t>Люттвак</w:t>
      </w:r>
      <w:proofErr w:type="spellEnd"/>
      <w:r>
        <w:t xml:space="preserve"> Э.Н. Указ</w:t>
      </w:r>
      <w:proofErr w:type="gramStart"/>
      <w:r>
        <w:t>.</w:t>
      </w:r>
      <w:proofErr w:type="gramEnd"/>
      <w:r>
        <w:t xml:space="preserve"> </w:t>
      </w:r>
      <w:proofErr w:type="gramStart"/>
      <w:r>
        <w:t>с</w:t>
      </w:r>
      <w:proofErr w:type="gramEnd"/>
      <w:r>
        <w:t>оч. С.421</w:t>
      </w:r>
    </w:p>
  </w:footnote>
  <w:footnote w:id="52">
    <w:p w:rsidR="00275943" w:rsidRDefault="00275943" w:rsidP="00275943">
      <w:pPr>
        <w:pStyle w:val="a9"/>
      </w:pPr>
      <w:r>
        <w:rPr>
          <w:rStyle w:val="ab"/>
        </w:rPr>
        <w:footnoteRef/>
      </w:r>
      <w:r>
        <w:t xml:space="preserve"> Там же. С.422</w:t>
      </w:r>
    </w:p>
  </w:footnote>
  <w:footnote w:id="53">
    <w:p w:rsidR="00275943" w:rsidRDefault="00275943" w:rsidP="00275943">
      <w:pPr>
        <w:pStyle w:val="a9"/>
      </w:pPr>
      <w:r>
        <w:rPr>
          <w:rStyle w:val="ab"/>
        </w:rPr>
        <w:footnoteRef/>
      </w:r>
      <w:r>
        <w:t xml:space="preserve"> Там же. С.423</w:t>
      </w:r>
    </w:p>
  </w:footnote>
  <w:footnote w:id="54">
    <w:p w:rsidR="00275943" w:rsidRDefault="00275943" w:rsidP="00275943">
      <w:pPr>
        <w:pStyle w:val="a9"/>
      </w:pPr>
      <w:r>
        <w:rPr>
          <w:rStyle w:val="ab"/>
        </w:rPr>
        <w:footnoteRef/>
      </w:r>
      <w:r>
        <w:t xml:space="preserve"> Там же. С.424</w:t>
      </w:r>
    </w:p>
  </w:footnote>
  <w:footnote w:id="55">
    <w:p w:rsidR="00275943" w:rsidRDefault="00275943" w:rsidP="00275943">
      <w:pPr>
        <w:pStyle w:val="a9"/>
      </w:pPr>
      <w:r>
        <w:rPr>
          <w:rStyle w:val="ab"/>
        </w:rPr>
        <w:footnoteRef/>
      </w:r>
      <w:r>
        <w:t xml:space="preserve"> Там же. С.425</w:t>
      </w:r>
    </w:p>
  </w:footnote>
  <w:footnote w:id="56">
    <w:p w:rsidR="00275943" w:rsidRPr="004D2575" w:rsidRDefault="00275943" w:rsidP="00275943">
      <w:pPr>
        <w:pStyle w:val="a9"/>
        <w:rPr>
          <w:sz w:val="24"/>
          <w:szCs w:val="24"/>
        </w:rPr>
      </w:pPr>
      <w:r w:rsidRPr="004D2575">
        <w:rPr>
          <w:rStyle w:val="ab"/>
          <w:sz w:val="24"/>
          <w:szCs w:val="24"/>
        </w:rPr>
        <w:footnoteRef/>
      </w:r>
      <w:r w:rsidRPr="004D2575">
        <w:rPr>
          <w:sz w:val="24"/>
          <w:szCs w:val="24"/>
        </w:rPr>
        <w:t xml:space="preserve"> Там же. С.426</w:t>
      </w:r>
    </w:p>
  </w:footnote>
  <w:footnote w:id="57">
    <w:p w:rsidR="00275943" w:rsidRPr="004D2575" w:rsidRDefault="00275943" w:rsidP="00275943">
      <w:pPr>
        <w:autoSpaceDE w:val="0"/>
        <w:autoSpaceDN w:val="0"/>
        <w:adjustRightInd w:val="0"/>
        <w:spacing w:after="0" w:line="240" w:lineRule="auto"/>
        <w:rPr>
          <w:rFonts w:ascii="Times New Roman" w:hAnsi="Times New Roman"/>
          <w:b/>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r w:rsidRPr="004D2575">
        <w:rPr>
          <w:bCs/>
          <w:sz w:val="20"/>
          <w:szCs w:val="20"/>
          <w:lang w:eastAsia="ru-RU"/>
        </w:rPr>
        <w:t>Книга XII. А. 1;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с. 197; англ. пер.: </w:t>
      </w:r>
      <w:proofErr w:type="spellStart"/>
      <w:r w:rsidRPr="004D2575">
        <w:rPr>
          <w:bCs/>
          <w:sz w:val="20"/>
          <w:szCs w:val="20"/>
          <w:lang w:eastAsia="ru-RU"/>
        </w:rPr>
        <w:t>Strategikon-Dennis,начиная</w:t>
      </w:r>
      <w:proofErr w:type="spellEnd"/>
      <w:r w:rsidRPr="004D2575">
        <w:rPr>
          <w:bCs/>
          <w:sz w:val="20"/>
          <w:szCs w:val="20"/>
          <w:lang w:eastAsia="ru-RU"/>
        </w:rPr>
        <w:t xml:space="preserve"> с р. 127</w:t>
      </w:r>
    </w:p>
  </w:footnote>
  <w:footnote w:id="58">
    <w:p w:rsidR="00275943" w:rsidRPr="004D2575" w:rsidRDefault="00275943" w:rsidP="00275943">
      <w:pPr>
        <w:pStyle w:val="a9"/>
      </w:pPr>
      <w:r w:rsidRPr="004D2575">
        <w:rPr>
          <w:rStyle w:val="ab"/>
        </w:rPr>
        <w:footnoteRef/>
      </w:r>
      <w:r w:rsidRPr="004D2575">
        <w:t xml:space="preserve"> </w:t>
      </w:r>
      <w:proofErr w:type="spellStart"/>
      <w:r w:rsidRPr="004D2575">
        <w:t>Люттвак</w:t>
      </w:r>
      <w:proofErr w:type="spellEnd"/>
      <w:r w:rsidRPr="004D2575">
        <w:t xml:space="preserve"> Э.Н. Указ</w:t>
      </w:r>
      <w:proofErr w:type="gramStart"/>
      <w:r w:rsidRPr="004D2575">
        <w:t>.</w:t>
      </w:r>
      <w:proofErr w:type="gramEnd"/>
      <w:r w:rsidRPr="004D2575">
        <w:t xml:space="preserve"> </w:t>
      </w:r>
      <w:proofErr w:type="gramStart"/>
      <w:r w:rsidRPr="004D2575">
        <w:t>с</w:t>
      </w:r>
      <w:proofErr w:type="gramEnd"/>
      <w:r w:rsidRPr="004D2575">
        <w:t>оч. С.427</w:t>
      </w:r>
    </w:p>
  </w:footnote>
  <w:footnote w:id="59">
    <w:p w:rsidR="00275943" w:rsidRPr="004D2575" w:rsidRDefault="00275943" w:rsidP="00275943">
      <w:pPr>
        <w:autoSpaceDE w:val="0"/>
        <w:autoSpaceDN w:val="0"/>
        <w:adjustRightInd w:val="0"/>
        <w:spacing w:after="0" w:line="240" w:lineRule="auto"/>
        <w:rPr>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proofErr w:type="gramStart"/>
      <w:r w:rsidRPr="004D2575">
        <w:rPr>
          <w:sz w:val="20"/>
          <w:szCs w:val="20"/>
        </w:rPr>
        <w:t>:</w:t>
      </w:r>
      <w:r w:rsidRPr="004D2575">
        <w:rPr>
          <w:bCs/>
          <w:sz w:val="20"/>
          <w:szCs w:val="20"/>
          <w:lang w:eastAsia="ru-RU"/>
        </w:rPr>
        <w:t>К</w:t>
      </w:r>
      <w:proofErr w:type="gramEnd"/>
      <w:r w:rsidRPr="004D2575">
        <w:rPr>
          <w:bCs/>
          <w:sz w:val="20"/>
          <w:szCs w:val="20"/>
          <w:lang w:eastAsia="ru-RU"/>
        </w:rPr>
        <w:t>нига XII. А. 7;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с. 201; англ. пер.: </w:t>
      </w:r>
      <w:proofErr w:type="spellStart"/>
      <w:r w:rsidRPr="004D2575">
        <w:rPr>
          <w:bCs/>
          <w:sz w:val="20"/>
          <w:szCs w:val="20"/>
          <w:lang w:eastAsia="ru-RU"/>
        </w:rPr>
        <w:t>Strategikon-Dennis</w:t>
      </w:r>
      <w:proofErr w:type="spellEnd"/>
      <w:r w:rsidRPr="004D2575">
        <w:rPr>
          <w:bCs/>
          <w:sz w:val="20"/>
          <w:szCs w:val="20"/>
          <w:lang w:eastAsia="ru-RU"/>
        </w:rPr>
        <w:t>,</w:t>
      </w:r>
    </w:p>
    <w:p w:rsidR="00275943" w:rsidRPr="00A32850" w:rsidRDefault="00275943" w:rsidP="00275943">
      <w:pPr>
        <w:pStyle w:val="a9"/>
        <w:rPr>
          <w:sz w:val="24"/>
          <w:szCs w:val="24"/>
          <w:lang w:val="en-US"/>
        </w:rPr>
      </w:pPr>
      <w:proofErr w:type="spellStart"/>
      <w:r w:rsidRPr="004D2575">
        <w:rPr>
          <w:bCs/>
          <w:lang w:eastAsia="ru-RU"/>
        </w:rPr>
        <w:t>р</w:t>
      </w:r>
      <w:proofErr w:type="spellEnd"/>
      <w:r w:rsidRPr="00A32850">
        <w:rPr>
          <w:bCs/>
          <w:lang w:val="en-US" w:eastAsia="ru-RU"/>
        </w:rPr>
        <w:t>. 134.</w:t>
      </w:r>
    </w:p>
  </w:footnote>
  <w:footnote w:id="60">
    <w:p w:rsidR="00275943" w:rsidRPr="004D2575" w:rsidRDefault="00275943" w:rsidP="00275943">
      <w:pPr>
        <w:autoSpaceDE w:val="0"/>
        <w:autoSpaceDN w:val="0"/>
        <w:adjustRightInd w:val="0"/>
        <w:spacing w:after="0" w:line="240" w:lineRule="auto"/>
        <w:rPr>
          <w:bCs/>
          <w:sz w:val="20"/>
          <w:szCs w:val="20"/>
          <w:lang w:val="en-US" w:eastAsia="ru-RU"/>
        </w:rPr>
      </w:pPr>
      <w:r w:rsidRPr="004D2575">
        <w:rPr>
          <w:rStyle w:val="ab"/>
        </w:rPr>
        <w:footnoteRef/>
      </w:r>
      <w:r w:rsidRPr="004D2575">
        <w:rPr>
          <w:sz w:val="20"/>
          <w:szCs w:val="20"/>
          <w:lang w:val="en-US"/>
        </w:rPr>
        <w:t xml:space="preserve"> </w:t>
      </w:r>
      <w:r w:rsidRPr="004D2575">
        <w:rPr>
          <w:sz w:val="20"/>
          <w:szCs w:val="20"/>
        </w:rPr>
        <w:t>Там</w:t>
      </w:r>
      <w:r w:rsidRPr="004D2575">
        <w:rPr>
          <w:sz w:val="20"/>
          <w:szCs w:val="20"/>
          <w:lang w:val="en-US"/>
        </w:rPr>
        <w:t xml:space="preserve"> </w:t>
      </w:r>
      <w:r w:rsidRPr="004D2575">
        <w:rPr>
          <w:sz w:val="20"/>
          <w:szCs w:val="20"/>
        </w:rPr>
        <w:t>же</w:t>
      </w:r>
      <w:r w:rsidRPr="004D2575">
        <w:rPr>
          <w:sz w:val="20"/>
          <w:szCs w:val="20"/>
          <w:lang w:val="en-US"/>
        </w:rPr>
        <w:t xml:space="preserve">. </w:t>
      </w:r>
      <w:proofErr w:type="spellStart"/>
      <w:r w:rsidRPr="004D2575">
        <w:rPr>
          <w:sz w:val="20"/>
          <w:szCs w:val="20"/>
        </w:rPr>
        <w:t>Цит</w:t>
      </w:r>
      <w:proofErr w:type="spellEnd"/>
      <w:r w:rsidRPr="004D2575">
        <w:rPr>
          <w:sz w:val="20"/>
          <w:szCs w:val="20"/>
          <w:lang w:val="en-US"/>
        </w:rPr>
        <w:t xml:space="preserve">. </w:t>
      </w:r>
      <w:r w:rsidRPr="004D2575">
        <w:rPr>
          <w:sz w:val="20"/>
          <w:szCs w:val="20"/>
        </w:rPr>
        <w:t>по</w:t>
      </w:r>
      <w:r w:rsidRPr="00A32850">
        <w:rPr>
          <w:sz w:val="20"/>
          <w:szCs w:val="20"/>
          <w:lang w:val="en-US"/>
        </w:rPr>
        <w:t xml:space="preserve">: </w:t>
      </w:r>
      <w:r w:rsidRPr="004D2575">
        <w:rPr>
          <w:sz w:val="20"/>
          <w:szCs w:val="20"/>
          <w:lang w:val="en-US"/>
        </w:rPr>
        <w:t>S</w:t>
      </w:r>
      <w:r w:rsidRPr="004D2575">
        <w:rPr>
          <w:bCs/>
          <w:i/>
          <w:iCs/>
          <w:sz w:val="20"/>
          <w:szCs w:val="20"/>
          <w:lang w:val="en-US" w:eastAsia="ru-RU"/>
        </w:rPr>
        <w:t xml:space="preserve">alvatore </w:t>
      </w:r>
      <w:proofErr w:type="spellStart"/>
      <w:r w:rsidRPr="004D2575">
        <w:rPr>
          <w:bCs/>
          <w:i/>
          <w:iCs/>
          <w:sz w:val="20"/>
          <w:szCs w:val="20"/>
          <w:lang w:val="en-US" w:eastAsia="ru-RU"/>
        </w:rPr>
        <w:t>Cosentino</w:t>
      </w:r>
      <w:proofErr w:type="spellEnd"/>
      <w:r w:rsidRPr="004D2575">
        <w:rPr>
          <w:bCs/>
          <w:i/>
          <w:iCs/>
          <w:sz w:val="20"/>
          <w:szCs w:val="20"/>
          <w:lang w:val="en-US" w:eastAsia="ru-RU"/>
        </w:rPr>
        <w:t xml:space="preserve">. </w:t>
      </w:r>
      <w:proofErr w:type="gramStart"/>
      <w:r w:rsidRPr="004D2575">
        <w:rPr>
          <w:bCs/>
          <w:sz w:val="20"/>
          <w:szCs w:val="20"/>
          <w:lang w:val="en-US" w:eastAsia="ru-RU"/>
        </w:rPr>
        <w:t xml:space="preserve">Per </w:t>
      </w:r>
      <w:proofErr w:type="spellStart"/>
      <w:r w:rsidRPr="004D2575">
        <w:rPr>
          <w:bCs/>
          <w:sz w:val="20"/>
          <w:szCs w:val="20"/>
          <w:lang w:val="en-US" w:eastAsia="ru-RU"/>
        </w:rPr>
        <w:t>una</w:t>
      </w:r>
      <w:proofErr w:type="spellEnd"/>
      <w:r w:rsidRPr="004D2575">
        <w:rPr>
          <w:bCs/>
          <w:sz w:val="20"/>
          <w:szCs w:val="20"/>
          <w:lang w:val="en-US" w:eastAsia="ru-RU"/>
        </w:rPr>
        <w:t xml:space="preserve"> </w:t>
      </w:r>
      <w:proofErr w:type="spellStart"/>
      <w:r w:rsidRPr="004D2575">
        <w:rPr>
          <w:bCs/>
          <w:sz w:val="20"/>
          <w:szCs w:val="20"/>
          <w:lang w:val="en-US" w:eastAsia="ru-RU"/>
        </w:rPr>
        <w:t>nuova</w:t>
      </w:r>
      <w:proofErr w:type="spellEnd"/>
      <w:r w:rsidRPr="004D2575">
        <w:rPr>
          <w:bCs/>
          <w:sz w:val="20"/>
          <w:szCs w:val="20"/>
          <w:lang w:val="en-US" w:eastAsia="ru-RU"/>
        </w:rPr>
        <w:t xml:space="preserve"> </w:t>
      </w:r>
      <w:proofErr w:type="spellStart"/>
      <w:r w:rsidRPr="004D2575">
        <w:rPr>
          <w:bCs/>
          <w:sz w:val="20"/>
          <w:szCs w:val="20"/>
          <w:lang w:val="en-US" w:eastAsia="ru-RU"/>
        </w:rPr>
        <w:t>edizione</w:t>
      </w:r>
      <w:proofErr w:type="spellEnd"/>
      <w:r w:rsidRPr="004D2575">
        <w:rPr>
          <w:bCs/>
          <w:sz w:val="20"/>
          <w:szCs w:val="20"/>
          <w:lang w:val="en-US" w:eastAsia="ru-RU"/>
        </w:rPr>
        <w:t xml:space="preserve"> </w:t>
      </w:r>
      <w:proofErr w:type="spellStart"/>
      <w:r w:rsidRPr="004D2575">
        <w:rPr>
          <w:bCs/>
          <w:sz w:val="20"/>
          <w:szCs w:val="20"/>
          <w:lang w:val="en-US" w:eastAsia="ru-RU"/>
        </w:rPr>
        <w:t>dei</w:t>
      </w:r>
      <w:proofErr w:type="spellEnd"/>
      <w:r w:rsidRPr="004D2575">
        <w:rPr>
          <w:bCs/>
          <w:sz w:val="20"/>
          <w:szCs w:val="20"/>
          <w:lang w:val="en-US" w:eastAsia="ru-RU"/>
        </w:rPr>
        <w:t xml:space="preserve"> </w:t>
      </w:r>
      <w:proofErr w:type="spellStart"/>
      <w:r w:rsidRPr="004D2575">
        <w:rPr>
          <w:bCs/>
          <w:sz w:val="20"/>
          <w:szCs w:val="20"/>
          <w:lang w:val="en-US" w:eastAsia="ru-RU"/>
        </w:rPr>
        <w:t>Naumachica</w:t>
      </w:r>
      <w:proofErr w:type="spellEnd"/>
      <w:r w:rsidRPr="004D2575">
        <w:rPr>
          <w:bCs/>
          <w:sz w:val="20"/>
          <w:szCs w:val="20"/>
          <w:lang w:val="en-US" w:eastAsia="ru-RU"/>
        </w:rPr>
        <w:t xml:space="preserve"> </w:t>
      </w:r>
      <w:proofErr w:type="spellStart"/>
      <w:r w:rsidRPr="004D2575">
        <w:rPr>
          <w:bCs/>
          <w:sz w:val="20"/>
          <w:szCs w:val="20"/>
          <w:lang w:val="en-US" w:eastAsia="ru-RU"/>
        </w:rPr>
        <w:t>ambrosiani</w:t>
      </w:r>
      <w:proofErr w:type="spellEnd"/>
      <w:r w:rsidRPr="004D2575">
        <w:rPr>
          <w:bCs/>
          <w:sz w:val="20"/>
          <w:szCs w:val="20"/>
          <w:lang w:val="en-US" w:eastAsia="ru-RU"/>
        </w:rPr>
        <w:t>.</w:t>
      </w:r>
      <w:proofErr w:type="gramEnd"/>
      <w:r w:rsidRPr="004D2575">
        <w:rPr>
          <w:bCs/>
          <w:sz w:val="20"/>
          <w:szCs w:val="20"/>
          <w:lang w:val="en-US" w:eastAsia="ru-RU"/>
        </w:rPr>
        <w:t xml:space="preserve"> II De </w:t>
      </w:r>
      <w:proofErr w:type="spellStart"/>
      <w:r w:rsidRPr="004D2575">
        <w:rPr>
          <w:bCs/>
          <w:sz w:val="20"/>
          <w:szCs w:val="20"/>
          <w:lang w:val="en-US" w:eastAsia="ru-RU"/>
        </w:rPr>
        <w:t>fluminibus</w:t>
      </w:r>
      <w:proofErr w:type="spellEnd"/>
    </w:p>
    <w:p w:rsidR="00275943" w:rsidRPr="004D2575" w:rsidRDefault="00275943" w:rsidP="00275943">
      <w:pPr>
        <w:autoSpaceDE w:val="0"/>
        <w:autoSpaceDN w:val="0"/>
        <w:adjustRightInd w:val="0"/>
        <w:spacing w:after="0" w:line="240" w:lineRule="auto"/>
        <w:rPr>
          <w:bCs/>
          <w:sz w:val="20"/>
          <w:szCs w:val="20"/>
          <w:lang w:val="en-US" w:eastAsia="ru-RU"/>
        </w:rPr>
      </w:pPr>
      <w:proofErr w:type="spellStart"/>
      <w:proofErr w:type="gramStart"/>
      <w:r w:rsidRPr="004D2575">
        <w:rPr>
          <w:bCs/>
          <w:sz w:val="20"/>
          <w:szCs w:val="20"/>
          <w:lang w:val="en-US" w:eastAsia="ru-RU"/>
        </w:rPr>
        <w:t>traiciendis</w:t>
      </w:r>
      <w:proofErr w:type="spellEnd"/>
      <w:proofErr w:type="gramEnd"/>
      <w:r w:rsidRPr="00E65B83">
        <w:rPr>
          <w:bCs/>
          <w:sz w:val="20"/>
          <w:szCs w:val="20"/>
          <w:lang w:eastAsia="ru-RU"/>
        </w:rPr>
        <w:t xml:space="preserve"> (</w:t>
      </w:r>
      <w:proofErr w:type="spellStart"/>
      <w:r w:rsidRPr="004D2575">
        <w:rPr>
          <w:bCs/>
          <w:sz w:val="20"/>
          <w:szCs w:val="20"/>
          <w:lang w:val="en-US" w:eastAsia="ru-RU"/>
        </w:rPr>
        <w:t>Strat</w:t>
      </w:r>
      <w:proofErr w:type="spellEnd"/>
      <w:r w:rsidRPr="00E65B83">
        <w:rPr>
          <w:bCs/>
          <w:sz w:val="20"/>
          <w:szCs w:val="20"/>
          <w:lang w:eastAsia="ru-RU"/>
        </w:rPr>
        <w:t xml:space="preserve">. </w:t>
      </w:r>
      <w:proofErr w:type="gramStart"/>
      <w:r w:rsidRPr="004D2575">
        <w:rPr>
          <w:bCs/>
          <w:sz w:val="20"/>
          <w:szCs w:val="20"/>
          <w:lang w:val="en-US" w:eastAsia="ru-RU"/>
        </w:rPr>
        <w:t>XII</w:t>
      </w:r>
      <w:r w:rsidRPr="00E65B83">
        <w:rPr>
          <w:bCs/>
          <w:sz w:val="20"/>
          <w:szCs w:val="20"/>
          <w:lang w:eastAsia="ru-RU"/>
        </w:rPr>
        <w:t xml:space="preserve"> </w:t>
      </w:r>
      <w:r w:rsidRPr="004D2575">
        <w:rPr>
          <w:bCs/>
          <w:sz w:val="20"/>
          <w:szCs w:val="20"/>
          <w:lang w:val="en-US" w:eastAsia="ru-RU"/>
        </w:rPr>
        <w:t>B</w:t>
      </w:r>
      <w:r w:rsidRPr="00E65B83">
        <w:rPr>
          <w:bCs/>
          <w:sz w:val="20"/>
          <w:szCs w:val="20"/>
          <w:lang w:eastAsia="ru-RU"/>
        </w:rPr>
        <w:t>, 21) (</w:t>
      </w:r>
      <w:r w:rsidRPr="004D2575">
        <w:rPr>
          <w:bCs/>
          <w:sz w:val="20"/>
          <w:szCs w:val="20"/>
          <w:lang w:eastAsia="ru-RU"/>
        </w:rPr>
        <w:t>О</w:t>
      </w:r>
      <w:r w:rsidRPr="00E65B83">
        <w:rPr>
          <w:bCs/>
          <w:sz w:val="20"/>
          <w:szCs w:val="20"/>
          <w:lang w:eastAsia="ru-RU"/>
        </w:rPr>
        <w:t xml:space="preserve"> </w:t>
      </w:r>
      <w:r w:rsidRPr="004D2575">
        <w:rPr>
          <w:bCs/>
          <w:sz w:val="20"/>
          <w:szCs w:val="20"/>
          <w:lang w:eastAsia="ru-RU"/>
        </w:rPr>
        <w:t>новом</w:t>
      </w:r>
      <w:r w:rsidRPr="00E65B83">
        <w:rPr>
          <w:bCs/>
          <w:sz w:val="20"/>
          <w:szCs w:val="20"/>
          <w:lang w:eastAsia="ru-RU"/>
        </w:rPr>
        <w:t xml:space="preserve"> </w:t>
      </w:r>
      <w:r w:rsidRPr="004D2575">
        <w:rPr>
          <w:bCs/>
          <w:sz w:val="20"/>
          <w:szCs w:val="20"/>
          <w:lang w:eastAsia="ru-RU"/>
        </w:rPr>
        <w:t>издании</w:t>
      </w:r>
      <w:r w:rsidRPr="00E65B83">
        <w:rPr>
          <w:bCs/>
          <w:sz w:val="20"/>
          <w:szCs w:val="20"/>
          <w:lang w:eastAsia="ru-RU"/>
        </w:rPr>
        <w:t xml:space="preserve"> </w:t>
      </w:r>
      <w:proofErr w:type="spellStart"/>
      <w:r w:rsidRPr="004D2575">
        <w:rPr>
          <w:bCs/>
          <w:sz w:val="20"/>
          <w:szCs w:val="20"/>
          <w:lang w:eastAsia="ru-RU"/>
        </w:rPr>
        <w:t>амброзианской</w:t>
      </w:r>
      <w:proofErr w:type="spellEnd"/>
      <w:r w:rsidRPr="00E65B83">
        <w:rPr>
          <w:bCs/>
          <w:sz w:val="20"/>
          <w:szCs w:val="20"/>
          <w:lang w:eastAsia="ru-RU"/>
        </w:rPr>
        <w:t xml:space="preserve"> «</w:t>
      </w:r>
      <w:proofErr w:type="spellStart"/>
      <w:r w:rsidRPr="004D2575">
        <w:rPr>
          <w:bCs/>
          <w:sz w:val="20"/>
          <w:szCs w:val="20"/>
          <w:lang w:eastAsia="ru-RU"/>
        </w:rPr>
        <w:t>Навмахики</w:t>
      </w:r>
      <w:proofErr w:type="spellEnd"/>
      <w:r w:rsidRPr="00E65B83">
        <w:rPr>
          <w:bCs/>
          <w:sz w:val="20"/>
          <w:szCs w:val="20"/>
          <w:lang w:eastAsia="ru-RU"/>
        </w:rPr>
        <w:t>».</w:t>
      </w:r>
      <w:proofErr w:type="gramEnd"/>
      <w:r w:rsidRPr="00E65B83">
        <w:rPr>
          <w:bCs/>
          <w:sz w:val="20"/>
          <w:szCs w:val="20"/>
          <w:lang w:eastAsia="ru-RU"/>
        </w:rPr>
        <w:t xml:space="preserve"> </w:t>
      </w:r>
      <w:r w:rsidRPr="004D2575">
        <w:rPr>
          <w:bCs/>
          <w:sz w:val="20"/>
          <w:szCs w:val="20"/>
          <w:lang w:eastAsia="ru-RU"/>
        </w:rPr>
        <w:t>Сочинение</w:t>
      </w:r>
    </w:p>
    <w:p w:rsidR="00275943" w:rsidRPr="004D2575" w:rsidRDefault="00275943" w:rsidP="00275943">
      <w:pPr>
        <w:autoSpaceDE w:val="0"/>
        <w:autoSpaceDN w:val="0"/>
        <w:adjustRightInd w:val="0"/>
        <w:spacing w:after="0" w:line="240" w:lineRule="auto"/>
        <w:rPr>
          <w:bCs/>
          <w:sz w:val="20"/>
          <w:szCs w:val="20"/>
          <w:lang w:val="en-US" w:eastAsia="ru-RU"/>
        </w:rPr>
      </w:pPr>
      <w:proofErr w:type="gramStart"/>
      <w:r w:rsidRPr="00E65B83">
        <w:rPr>
          <w:bCs/>
          <w:sz w:val="20"/>
          <w:szCs w:val="20"/>
          <w:lang w:eastAsia="ru-RU"/>
        </w:rPr>
        <w:t>«</w:t>
      </w:r>
      <w:r w:rsidRPr="004D2575">
        <w:rPr>
          <w:bCs/>
          <w:sz w:val="20"/>
          <w:szCs w:val="20"/>
          <w:lang w:eastAsia="ru-RU"/>
        </w:rPr>
        <w:t>О</w:t>
      </w:r>
      <w:r w:rsidRPr="00E65B83">
        <w:rPr>
          <w:bCs/>
          <w:sz w:val="20"/>
          <w:szCs w:val="20"/>
          <w:lang w:eastAsia="ru-RU"/>
        </w:rPr>
        <w:t xml:space="preserve"> </w:t>
      </w:r>
      <w:r w:rsidRPr="004D2575">
        <w:rPr>
          <w:bCs/>
          <w:sz w:val="20"/>
          <w:szCs w:val="20"/>
          <w:lang w:eastAsia="ru-RU"/>
        </w:rPr>
        <w:t>переправе</w:t>
      </w:r>
      <w:r w:rsidRPr="00E65B83">
        <w:rPr>
          <w:bCs/>
          <w:sz w:val="20"/>
          <w:szCs w:val="20"/>
          <w:lang w:eastAsia="ru-RU"/>
        </w:rPr>
        <w:t xml:space="preserve"> </w:t>
      </w:r>
      <w:r w:rsidRPr="004D2575">
        <w:rPr>
          <w:bCs/>
          <w:sz w:val="20"/>
          <w:szCs w:val="20"/>
          <w:lang w:eastAsia="ru-RU"/>
        </w:rPr>
        <w:t>через</w:t>
      </w:r>
      <w:r w:rsidRPr="00E65B83">
        <w:rPr>
          <w:bCs/>
          <w:sz w:val="20"/>
          <w:szCs w:val="20"/>
          <w:lang w:eastAsia="ru-RU"/>
        </w:rPr>
        <w:t xml:space="preserve"> </w:t>
      </w:r>
      <w:r w:rsidRPr="004D2575">
        <w:rPr>
          <w:bCs/>
          <w:sz w:val="20"/>
          <w:szCs w:val="20"/>
          <w:lang w:eastAsia="ru-RU"/>
        </w:rPr>
        <w:t>реки</w:t>
      </w:r>
      <w:r w:rsidRPr="00E65B83">
        <w:rPr>
          <w:bCs/>
          <w:sz w:val="20"/>
          <w:szCs w:val="20"/>
          <w:lang w:eastAsia="ru-RU"/>
        </w:rPr>
        <w:t>» (</w:t>
      </w:r>
      <w:proofErr w:type="spellStart"/>
      <w:r w:rsidRPr="004D2575">
        <w:rPr>
          <w:bCs/>
          <w:sz w:val="20"/>
          <w:szCs w:val="20"/>
          <w:lang w:val="en-US" w:eastAsia="ru-RU"/>
        </w:rPr>
        <w:t>Strat</w:t>
      </w:r>
      <w:proofErr w:type="spellEnd"/>
      <w:r w:rsidRPr="00E65B83">
        <w:rPr>
          <w:bCs/>
          <w:sz w:val="20"/>
          <w:szCs w:val="20"/>
          <w:lang w:eastAsia="ru-RU"/>
        </w:rPr>
        <w:t>.</w:t>
      </w:r>
      <w:proofErr w:type="gramEnd"/>
      <w:r w:rsidRPr="00E65B83">
        <w:rPr>
          <w:bCs/>
          <w:sz w:val="20"/>
          <w:szCs w:val="20"/>
          <w:lang w:eastAsia="ru-RU"/>
        </w:rPr>
        <w:t xml:space="preserve"> </w:t>
      </w:r>
      <w:r w:rsidRPr="004D2575">
        <w:rPr>
          <w:bCs/>
          <w:sz w:val="20"/>
          <w:szCs w:val="20"/>
          <w:lang w:val="en-US" w:eastAsia="ru-RU"/>
        </w:rPr>
        <w:t xml:space="preserve">XII. </w:t>
      </w:r>
      <w:r w:rsidRPr="004D2575">
        <w:rPr>
          <w:bCs/>
          <w:sz w:val="20"/>
          <w:szCs w:val="20"/>
          <w:lang w:eastAsia="ru-RU"/>
        </w:rPr>
        <w:t>В</w:t>
      </w:r>
      <w:r w:rsidRPr="004D2575">
        <w:rPr>
          <w:bCs/>
          <w:sz w:val="20"/>
          <w:szCs w:val="20"/>
          <w:lang w:val="en-US" w:eastAsia="ru-RU"/>
        </w:rPr>
        <w:t xml:space="preserve">. 21)), </w:t>
      </w:r>
      <w:r w:rsidRPr="004D2575">
        <w:rPr>
          <w:bCs/>
          <w:sz w:val="20"/>
          <w:szCs w:val="20"/>
          <w:lang w:eastAsia="ru-RU"/>
        </w:rPr>
        <w:t>в</w:t>
      </w:r>
      <w:r w:rsidRPr="004D2575">
        <w:rPr>
          <w:bCs/>
          <w:sz w:val="20"/>
          <w:szCs w:val="20"/>
          <w:lang w:val="en-US" w:eastAsia="ru-RU"/>
        </w:rPr>
        <w:t xml:space="preserve">: </w:t>
      </w:r>
      <w:proofErr w:type="spellStart"/>
      <w:r w:rsidRPr="004D2575">
        <w:rPr>
          <w:bCs/>
          <w:sz w:val="20"/>
          <w:szCs w:val="20"/>
          <w:lang w:val="en-US" w:eastAsia="ru-RU"/>
        </w:rPr>
        <w:t>Bizantinistica</w:t>
      </w:r>
      <w:proofErr w:type="spellEnd"/>
      <w:r w:rsidRPr="004D2575">
        <w:rPr>
          <w:bCs/>
          <w:sz w:val="20"/>
          <w:szCs w:val="20"/>
          <w:lang w:val="en-US" w:eastAsia="ru-RU"/>
        </w:rPr>
        <w:t xml:space="preserve">, </w:t>
      </w:r>
      <w:proofErr w:type="spellStart"/>
      <w:r w:rsidRPr="004D2575">
        <w:rPr>
          <w:bCs/>
          <w:sz w:val="20"/>
          <w:szCs w:val="20"/>
          <w:lang w:val="en-US" w:eastAsia="ru-RU"/>
        </w:rPr>
        <w:t>Seconda</w:t>
      </w:r>
      <w:proofErr w:type="spellEnd"/>
      <w:r w:rsidRPr="004D2575">
        <w:rPr>
          <w:bCs/>
          <w:sz w:val="20"/>
          <w:szCs w:val="20"/>
          <w:lang w:val="en-US" w:eastAsia="ru-RU"/>
        </w:rPr>
        <w:t xml:space="preserve"> </w:t>
      </w:r>
      <w:proofErr w:type="spellStart"/>
      <w:r w:rsidRPr="004D2575">
        <w:rPr>
          <w:bCs/>
          <w:sz w:val="20"/>
          <w:szCs w:val="20"/>
          <w:lang w:val="en-US" w:eastAsia="ru-RU"/>
        </w:rPr>
        <w:t>Serie</w:t>
      </w:r>
      <w:proofErr w:type="spellEnd"/>
      <w:r w:rsidRPr="004D2575">
        <w:rPr>
          <w:bCs/>
          <w:sz w:val="20"/>
          <w:szCs w:val="20"/>
          <w:lang w:val="en-US" w:eastAsia="ru-RU"/>
        </w:rPr>
        <w:t>, Anno III (2001),</w:t>
      </w:r>
    </w:p>
    <w:p w:rsidR="00275943" w:rsidRPr="004D2575" w:rsidRDefault="00275943" w:rsidP="00275943">
      <w:pPr>
        <w:pStyle w:val="a9"/>
      </w:pPr>
      <w:proofErr w:type="spellStart"/>
      <w:r w:rsidRPr="004D2575">
        <w:rPr>
          <w:bCs/>
          <w:lang w:eastAsia="ru-RU"/>
        </w:rPr>
        <w:t>pp</w:t>
      </w:r>
      <w:proofErr w:type="spellEnd"/>
      <w:r w:rsidRPr="004D2575">
        <w:rPr>
          <w:bCs/>
          <w:lang w:eastAsia="ru-RU"/>
        </w:rPr>
        <w:t>. 63—105; включает в себя текст и итальянский перевод.</w:t>
      </w:r>
    </w:p>
  </w:footnote>
  <w:footnote w:id="61">
    <w:p w:rsidR="00275943" w:rsidRPr="004D2575" w:rsidRDefault="00275943" w:rsidP="00275943">
      <w:pPr>
        <w:pStyle w:val="a9"/>
      </w:pPr>
      <w:r w:rsidRPr="004D2575">
        <w:rPr>
          <w:rStyle w:val="ab"/>
        </w:rPr>
        <w:footnoteRef/>
      </w:r>
      <w:r w:rsidRPr="004D2575">
        <w:t xml:space="preserve"> </w:t>
      </w:r>
      <w:proofErr w:type="spellStart"/>
      <w:r w:rsidRPr="004D2575">
        <w:t>Люттвак</w:t>
      </w:r>
      <w:proofErr w:type="spellEnd"/>
      <w:r w:rsidRPr="004D2575">
        <w:t>. Указ</w:t>
      </w:r>
      <w:proofErr w:type="gramStart"/>
      <w:r w:rsidRPr="004D2575">
        <w:t>.</w:t>
      </w:r>
      <w:proofErr w:type="gramEnd"/>
      <w:r w:rsidRPr="004D2575">
        <w:t xml:space="preserve"> </w:t>
      </w:r>
      <w:proofErr w:type="gramStart"/>
      <w:r w:rsidRPr="004D2575">
        <w:t>с</w:t>
      </w:r>
      <w:proofErr w:type="gramEnd"/>
      <w:r w:rsidRPr="004D2575">
        <w:t>оч. С.428</w:t>
      </w:r>
    </w:p>
  </w:footnote>
  <w:footnote w:id="62">
    <w:p w:rsidR="00275943" w:rsidRPr="004D2575" w:rsidRDefault="00275943" w:rsidP="00275943">
      <w:pPr>
        <w:autoSpaceDE w:val="0"/>
        <w:autoSpaceDN w:val="0"/>
        <w:adjustRightInd w:val="0"/>
        <w:spacing w:after="0" w:line="240" w:lineRule="auto"/>
        <w:rPr>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r w:rsidRPr="004D2575">
        <w:rPr>
          <w:bCs/>
          <w:sz w:val="20"/>
          <w:szCs w:val="20"/>
          <w:lang w:eastAsia="ru-RU"/>
        </w:rPr>
        <w:t>Книга I. 2;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w:t>
      </w:r>
      <w:proofErr w:type="spellStart"/>
      <w:r w:rsidRPr="004D2575">
        <w:rPr>
          <w:bCs/>
          <w:sz w:val="20"/>
          <w:szCs w:val="20"/>
          <w:lang w:eastAsia="ru-RU"/>
        </w:rPr>
        <w:t>сс</w:t>
      </w:r>
      <w:proofErr w:type="spellEnd"/>
      <w:r w:rsidRPr="004D2575">
        <w:rPr>
          <w:bCs/>
          <w:sz w:val="20"/>
          <w:szCs w:val="20"/>
          <w:lang w:eastAsia="ru-RU"/>
        </w:rPr>
        <w:t xml:space="preserve">. 70—71; англ. пер.: </w:t>
      </w:r>
      <w:proofErr w:type="spellStart"/>
      <w:r w:rsidRPr="004D2575">
        <w:rPr>
          <w:bCs/>
          <w:sz w:val="20"/>
          <w:szCs w:val="20"/>
          <w:lang w:eastAsia="ru-RU"/>
        </w:rPr>
        <w:t>Strategikon-Dennis</w:t>
      </w:r>
      <w:proofErr w:type="spellEnd"/>
      <w:r w:rsidRPr="004D2575">
        <w:rPr>
          <w:bCs/>
          <w:sz w:val="20"/>
          <w:szCs w:val="20"/>
          <w:lang w:eastAsia="ru-RU"/>
        </w:rPr>
        <w:t>,</w:t>
      </w:r>
    </w:p>
    <w:p w:rsidR="00275943" w:rsidRPr="004D2575" w:rsidRDefault="00275943" w:rsidP="00275943">
      <w:pPr>
        <w:pStyle w:val="a9"/>
      </w:pPr>
      <w:proofErr w:type="spellStart"/>
      <w:r w:rsidRPr="004D2575">
        <w:rPr>
          <w:bCs/>
          <w:lang w:eastAsia="ru-RU"/>
        </w:rPr>
        <w:t>pp</w:t>
      </w:r>
      <w:proofErr w:type="spellEnd"/>
      <w:r w:rsidRPr="004D2575">
        <w:rPr>
          <w:bCs/>
          <w:lang w:eastAsia="ru-RU"/>
        </w:rPr>
        <w:t>. 13-14.</w:t>
      </w:r>
    </w:p>
  </w:footnote>
  <w:footnote w:id="63">
    <w:p w:rsidR="00275943" w:rsidRDefault="00275943" w:rsidP="00275943">
      <w:pPr>
        <w:pStyle w:val="a9"/>
      </w:pPr>
      <w:r w:rsidRPr="004D2575">
        <w:rPr>
          <w:rStyle w:val="ab"/>
        </w:rPr>
        <w:footnoteRef/>
      </w:r>
      <w:r w:rsidRPr="004D2575">
        <w:t xml:space="preserve"> </w:t>
      </w:r>
      <w:proofErr w:type="spellStart"/>
      <w:r w:rsidRPr="004D2575">
        <w:t>Люттвак</w:t>
      </w:r>
      <w:proofErr w:type="spellEnd"/>
      <w:r w:rsidRPr="004D2575">
        <w:t>. Указ</w:t>
      </w:r>
      <w:proofErr w:type="gramStart"/>
      <w:r w:rsidRPr="004D2575">
        <w:t>.</w:t>
      </w:r>
      <w:proofErr w:type="gramEnd"/>
      <w:r w:rsidRPr="004D2575">
        <w:t xml:space="preserve"> </w:t>
      </w:r>
      <w:proofErr w:type="gramStart"/>
      <w:r w:rsidRPr="004D2575">
        <w:t>с</w:t>
      </w:r>
      <w:proofErr w:type="gramEnd"/>
      <w:r w:rsidRPr="004D2575">
        <w:t>оч. С429</w:t>
      </w:r>
    </w:p>
  </w:footnote>
  <w:footnote w:id="64">
    <w:p w:rsidR="00065574" w:rsidRDefault="00065574">
      <w:pPr>
        <w:pStyle w:val="a9"/>
      </w:pPr>
      <w:r>
        <w:rPr>
          <w:rStyle w:val="ab"/>
        </w:rPr>
        <w:footnoteRef/>
      </w:r>
      <w:r>
        <w:t xml:space="preserve"> </w:t>
      </w:r>
      <w:proofErr w:type="spellStart"/>
      <w:r w:rsidRPr="005C1C88">
        <w:rPr>
          <w:rFonts w:ascii="Verdana" w:eastAsia="Times New Roman" w:hAnsi="Verdana"/>
          <w:lang w:eastAsia="ru-RU"/>
        </w:rPr>
        <w:t>Прокопий</w:t>
      </w:r>
      <w:proofErr w:type="spellEnd"/>
      <w:r>
        <w:rPr>
          <w:rFonts w:ascii="Verdana" w:eastAsia="Times New Roman" w:hAnsi="Verdana"/>
          <w:lang w:eastAsia="ru-RU"/>
        </w:rPr>
        <w:t xml:space="preserve"> Кесарийский</w:t>
      </w:r>
      <w:r w:rsidRPr="005C1C88">
        <w:rPr>
          <w:rFonts w:ascii="Verdana" w:eastAsia="Times New Roman" w:hAnsi="Verdana"/>
          <w:lang w:eastAsia="ru-RU"/>
        </w:rPr>
        <w:t xml:space="preserve">. Война с персами. Книга </w:t>
      </w:r>
      <w:r w:rsidRPr="005C1C88">
        <w:rPr>
          <w:rFonts w:ascii="Verdana" w:eastAsia="Times New Roman" w:hAnsi="Verdana"/>
          <w:lang w:val="en-US" w:eastAsia="ru-RU"/>
        </w:rPr>
        <w:t>I</w:t>
      </w:r>
      <w:r>
        <w:rPr>
          <w:rFonts w:ascii="Verdana" w:eastAsia="Times New Roman" w:hAnsi="Verdana"/>
          <w:lang w:eastAsia="ru-RU"/>
        </w:rPr>
        <w:t>. Часть 14</w:t>
      </w:r>
    </w:p>
  </w:footnote>
  <w:footnote w:id="65">
    <w:p w:rsidR="00065574" w:rsidRDefault="00065574">
      <w:pPr>
        <w:pStyle w:val="a9"/>
      </w:pPr>
      <w:r>
        <w:rPr>
          <w:rStyle w:val="ab"/>
        </w:rPr>
        <w:footnoteRef/>
      </w:r>
      <w:r>
        <w:t xml:space="preserve"> </w:t>
      </w:r>
      <w:proofErr w:type="spellStart"/>
      <w:r w:rsidRPr="005C1C88">
        <w:rPr>
          <w:rFonts w:ascii="Verdana" w:eastAsia="Times New Roman" w:hAnsi="Verdana"/>
          <w:lang w:eastAsia="ru-RU"/>
        </w:rPr>
        <w:t>Прокопий</w:t>
      </w:r>
      <w:proofErr w:type="spellEnd"/>
      <w:r>
        <w:rPr>
          <w:rFonts w:ascii="Verdana" w:eastAsia="Times New Roman" w:hAnsi="Verdana"/>
          <w:lang w:eastAsia="ru-RU"/>
        </w:rPr>
        <w:t xml:space="preserve"> Кесарийский</w:t>
      </w:r>
      <w:r w:rsidRPr="005C1C88">
        <w:rPr>
          <w:rFonts w:ascii="Verdana" w:eastAsia="Times New Roman" w:hAnsi="Verdana"/>
          <w:lang w:eastAsia="ru-RU"/>
        </w:rPr>
        <w:t xml:space="preserve">. Война с персами. Книга </w:t>
      </w:r>
      <w:r w:rsidRPr="005C1C88">
        <w:rPr>
          <w:rFonts w:ascii="Verdana" w:eastAsia="Times New Roman" w:hAnsi="Verdana"/>
          <w:lang w:val="en-US" w:eastAsia="ru-RU"/>
        </w:rPr>
        <w:t>I</w:t>
      </w:r>
      <w:r w:rsidRPr="005C1C88">
        <w:rPr>
          <w:rFonts w:ascii="Verdana" w:eastAsia="Times New Roman" w:hAnsi="Verdana"/>
          <w:lang w:eastAsia="ru-RU"/>
        </w:rPr>
        <w:t>. Часть 18</w:t>
      </w:r>
    </w:p>
  </w:footnote>
  <w:footnote w:id="66">
    <w:p w:rsidR="00065574" w:rsidRDefault="00065574">
      <w:pPr>
        <w:pStyle w:val="a9"/>
      </w:pPr>
      <w:r>
        <w:rPr>
          <w:rStyle w:val="ab"/>
        </w:rPr>
        <w:footnoteRef/>
      </w:r>
      <w:r>
        <w:t xml:space="preserve"> </w:t>
      </w:r>
      <w:proofErr w:type="spellStart"/>
      <w:r w:rsidRPr="005C1C88">
        <w:rPr>
          <w:rFonts w:ascii="Verdana" w:hAnsi="Verdana"/>
        </w:rPr>
        <w:t>Прокопий</w:t>
      </w:r>
      <w:proofErr w:type="spellEnd"/>
      <w:r>
        <w:rPr>
          <w:rFonts w:ascii="Verdana" w:hAnsi="Verdana"/>
        </w:rPr>
        <w:t xml:space="preserve"> Кесарийский</w:t>
      </w:r>
      <w:r w:rsidRPr="005C1C88">
        <w:rPr>
          <w:rFonts w:ascii="Verdana" w:hAnsi="Verdana"/>
        </w:rPr>
        <w:t xml:space="preserve">. Война с вандалами. Книга </w:t>
      </w:r>
      <w:r w:rsidRPr="005C1C88">
        <w:rPr>
          <w:rFonts w:ascii="Verdana" w:hAnsi="Verdana"/>
          <w:lang w:val="en-US"/>
        </w:rPr>
        <w:t>II</w:t>
      </w:r>
      <w:r w:rsidRPr="005C1C88">
        <w:rPr>
          <w:rFonts w:ascii="Verdana" w:hAnsi="Verdana"/>
        </w:rPr>
        <w:t>. Часть 1</w:t>
      </w:r>
    </w:p>
  </w:footnote>
  <w:footnote w:id="67">
    <w:p w:rsidR="00065574" w:rsidRDefault="00065574">
      <w:pPr>
        <w:pStyle w:val="a9"/>
      </w:pPr>
      <w:r>
        <w:rPr>
          <w:rStyle w:val="ab"/>
        </w:rPr>
        <w:footnoteRef/>
      </w:r>
      <w:r>
        <w:t xml:space="preserve"> </w:t>
      </w:r>
      <w:proofErr w:type="spellStart"/>
      <w:r w:rsidRPr="005C1C88">
        <w:rPr>
          <w:rFonts w:ascii="Verdana" w:hAnsi="Verdana"/>
        </w:rPr>
        <w:t>Прокопий</w:t>
      </w:r>
      <w:proofErr w:type="spellEnd"/>
      <w:r>
        <w:rPr>
          <w:rFonts w:ascii="Verdana" w:hAnsi="Verdana"/>
        </w:rPr>
        <w:t xml:space="preserve"> Кесарийский</w:t>
      </w:r>
      <w:r w:rsidRPr="005C1C88">
        <w:rPr>
          <w:rFonts w:ascii="Verdana" w:hAnsi="Verdana"/>
        </w:rPr>
        <w:t xml:space="preserve">. Война с вандалами. Книга </w:t>
      </w:r>
      <w:r w:rsidRPr="005C1C88">
        <w:rPr>
          <w:rFonts w:ascii="Verdana" w:hAnsi="Verdana"/>
          <w:lang w:val="en-US"/>
        </w:rPr>
        <w:t>II</w:t>
      </w:r>
      <w:r w:rsidRPr="005C1C88">
        <w:rPr>
          <w:rFonts w:ascii="Verdana" w:hAnsi="Verdana"/>
        </w:rPr>
        <w:t>. Часть 6</w:t>
      </w:r>
    </w:p>
  </w:footnote>
  <w:footnote w:id="68">
    <w:p w:rsidR="00065574" w:rsidRDefault="00065574">
      <w:pPr>
        <w:pStyle w:val="a9"/>
      </w:pPr>
      <w:r>
        <w:rPr>
          <w:rStyle w:val="ab"/>
        </w:rPr>
        <w:footnoteRef/>
      </w:r>
      <w:r>
        <w:t xml:space="preserve"> </w:t>
      </w:r>
      <w:proofErr w:type="spellStart"/>
      <w:r w:rsidRPr="005C1C88">
        <w:rPr>
          <w:rFonts w:ascii="Verdana" w:eastAsia="Times New Roman" w:hAnsi="Verdana" w:cs="Arial"/>
          <w:lang w:eastAsia="ru-RU"/>
        </w:rPr>
        <w:t>Прокопий</w:t>
      </w:r>
      <w:proofErr w:type="spellEnd"/>
      <w:r>
        <w:rPr>
          <w:rFonts w:ascii="Verdana" w:eastAsia="Times New Roman" w:hAnsi="Verdana" w:cs="Arial"/>
          <w:lang w:eastAsia="ru-RU"/>
        </w:rPr>
        <w:t xml:space="preserve"> Кесарийский.</w:t>
      </w:r>
      <w:r w:rsidRPr="005C1C88">
        <w:rPr>
          <w:rFonts w:ascii="Verdana" w:eastAsia="Times New Roman" w:hAnsi="Verdana" w:cs="Arial"/>
          <w:lang w:eastAsia="ru-RU"/>
        </w:rPr>
        <w:t xml:space="preserve"> Война с готами книга </w:t>
      </w:r>
      <w:r w:rsidRPr="005C1C88">
        <w:rPr>
          <w:rFonts w:ascii="Verdana" w:eastAsia="Times New Roman" w:hAnsi="Verdana" w:cs="Arial"/>
          <w:lang w:val="en-US" w:eastAsia="ru-RU"/>
        </w:rPr>
        <w:t>I</w:t>
      </w:r>
      <w:r w:rsidRPr="005C1C88">
        <w:rPr>
          <w:rFonts w:ascii="Verdana" w:eastAsia="Times New Roman" w:hAnsi="Verdana" w:cs="Arial"/>
          <w:lang w:eastAsia="ru-RU"/>
        </w:rPr>
        <w:t>, часть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D4C"/>
    <w:multiLevelType w:val="hybridMultilevel"/>
    <w:tmpl w:val="BEDEC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00600"/>
    <w:multiLevelType w:val="hybridMultilevel"/>
    <w:tmpl w:val="D0A8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B26E8"/>
    <w:multiLevelType w:val="hybridMultilevel"/>
    <w:tmpl w:val="755A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D5F45"/>
    <w:multiLevelType w:val="hybridMultilevel"/>
    <w:tmpl w:val="6710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27BB5"/>
    <w:multiLevelType w:val="hybridMultilevel"/>
    <w:tmpl w:val="4860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12FFD"/>
    <w:multiLevelType w:val="hybridMultilevel"/>
    <w:tmpl w:val="86F6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95A86"/>
    <w:multiLevelType w:val="hybridMultilevel"/>
    <w:tmpl w:val="71B2501C"/>
    <w:lvl w:ilvl="0" w:tplc="BB6A67C0">
      <w:start w:val="1"/>
      <w:numFmt w:val="decimal"/>
      <w:lvlText w:val="%1)"/>
      <w:lvlJc w:val="left"/>
      <w:pPr>
        <w:ind w:left="360" w:hanging="360"/>
      </w:pPr>
      <w:rPr>
        <w:rFonts w:asciiTheme="majorHAnsi" w:hAnsiTheme="maj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C1407"/>
    <w:multiLevelType w:val="hybridMultilevel"/>
    <w:tmpl w:val="FF56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4550ED"/>
    <w:multiLevelType w:val="hybridMultilevel"/>
    <w:tmpl w:val="B0C61FC6"/>
    <w:lvl w:ilvl="0" w:tplc="638AF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2F106B"/>
    <w:multiLevelType w:val="hybridMultilevel"/>
    <w:tmpl w:val="BEEC0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1181E"/>
    <w:multiLevelType w:val="hybridMultilevel"/>
    <w:tmpl w:val="D52A3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10"/>
  </w:num>
  <w:num w:numId="6">
    <w:abstractNumId w:val="2"/>
  </w:num>
  <w:num w:numId="7">
    <w:abstractNumId w:val="7"/>
  </w:num>
  <w:num w:numId="8">
    <w:abstractNumId w:val="1"/>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5963"/>
    <w:rsid w:val="00065574"/>
    <w:rsid w:val="00237211"/>
    <w:rsid w:val="00275943"/>
    <w:rsid w:val="002944D7"/>
    <w:rsid w:val="002D7FD8"/>
    <w:rsid w:val="0038029C"/>
    <w:rsid w:val="004B44C4"/>
    <w:rsid w:val="004D1DD9"/>
    <w:rsid w:val="006F69BF"/>
    <w:rsid w:val="0081250D"/>
    <w:rsid w:val="00875963"/>
    <w:rsid w:val="00876AAD"/>
    <w:rsid w:val="008F1977"/>
    <w:rsid w:val="00B02B2B"/>
    <w:rsid w:val="00BE26DA"/>
    <w:rsid w:val="00CC4E09"/>
    <w:rsid w:val="00DF645E"/>
    <w:rsid w:val="00E65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6DA"/>
    <w:rPr>
      <w:color w:val="0000FF"/>
      <w:u w:val="single"/>
    </w:rPr>
  </w:style>
  <w:style w:type="paragraph" w:styleId="a4">
    <w:name w:val="List Paragraph"/>
    <w:basedOn w:val="a"/>
    <w:uiPriority w:val="34"/>
    <w:qFormat/>
    <w:rsid w:val="002D7FD8"/>
    <w:pPr>
      <w:ind w:left="720"/>
      <w:contextualSpacing/>
    </w:pPr>
  </w:style>
  <w:style w:type="paragraph" w:styleId="a5">
    <w:name w:val="header"/>
    <w:basedOn w:val="a"/>
    <w:link w:val="a6"/>
    <w:uiPriority w:val="99"/>
    <w:semiHidden/>
    <w:unhideWhenUsed/>
    <w:rsid w:val="00CC4E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4E09"/>
  </w:style>
  <w:style w:type="paragraph" w:styleId="a7">
    <w:name w:val="footer"/>
    <w:basedOn w:val="a"/>
    <w:link w:val="a8"/>
    <w:uiPriority w:val="99"/>
    <w:unhideWhenUsed/>
    <w:rsid w:val="00CC4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E09"/>
  </w:style>
  <w:style w:type="character" w:customStyle="1" w:styleId="apple-converted-space">
    <w:name w:val="apple-converted-space"/>
    <w:basedOn w:val="a0"/>
    <w:rsid w:val="00CC4E09"/>
  </w:style>
  <w:style w:type="paragraph" w:styleId="a9">
    <w:name w:val="footnote text"/>
    <w:basedOn w:val="a"/>
    <w:link w:val="aa"/>
    <w:uiPriority w:val="99"/>
    <w:semiHidden/>
    <w:unhideWhenUsed/>
    <w:rsid w:val="00CC4E09"/>
    <w:pPr>
      <w:spacing w:after="0" w:line="240" w:lineRule="auto"/>
    </w:pPr>
    <w:rPr>
      <w:sz w:val="20"/>
      <w:szCs w:val="20"/>
    </w:rPr>
  </w:style>
  <w:style w:type="character" w:customStyle="1" w:styleId="aa">
    <w:name w:val="Текст сноски Знак"/>
    <w:basedOn w:val="a0"/>
    <w:link w:val="a9"/>
    <w:uiPriority w:val="99"/>
    <w:semiHidden/>
    <w:rsid w:val="00CC4E09"/>
    <w:rPr>
      <w:sz w:val="20"/>
      <w:szCs w:val="20"/>
    </w:rPr>
  </w:style>
  <w:style w:type="character" w:styleId="ab">
    <w:name w:val="footnote reference"/>
    <w:basedOn w:val="a0"/>
    <w:uiPriority w:val="99"/>
    <w:semiHidden/>
    <w:unhideWhenUsed/>
    <w:rsid w:val="00CC4E09"/>
    <w:rPr>
      <w:vertAlign w:val="superscript"/>
    </w:rPr>
  </w:style>
</w:styles>
</file>

<file path=word/webSettings.xml><?xml version="1.0" encoding="utf-8"?>
<w:webSettings xmlns:r="http://schemas.openxmlformats.org/officeDocument/2006/relationships" xmlns:w="http://schemas.openxmlformats.org/wordprocessingml/2006/main">
  <w:divs>
    <w:div w:id="431363820">
      <w:bodyDiv w:val="1"/>
      <w:marLeft w:val="0"/>
      <w:marRight w:val="0"/>
      <w:marTop w:val="0"/>
      <w:marBottom w:val="0"/>
      <w:divBdr>
        <w:top w:val="none" w:sz="0" w:space="0" w:color="auto"/>
        <w:left w:val="none" w:sz="0" w:space="0" w:color="auto"/>
        <w:bottom w:val="none" w:sz="0" w:space="0" w:color="auto"/>
        <w:right w:val="none" w:sz="0" w:space="0" w:color="auto"/>
      </w:divBdr>
      <w:divsChild>
        <w:div w:id="1388340301">
          <w:marLeft w:val="0"/>
          <w:marRight w:val="0"/>
          <w:marTop w:val="0"/>
          <w:marBottom w:val="0"/>
          <w:divBdr>
            <w:top w:val="none" w:sz="0" w:space="0" w:color="auto"/>
            <w:left w:val="none" w:sz="0" w:space="0" w:color="auto"/>
            <w:bottom w:val="none" w:sz="0" w:space="0" w:color="auto"/>
            <w:right w:val="none" w:sz="0" w:space="0" w:color="auto"/>
          </w:divBdr>
        </w:div>
        <w:div w:id="283316630">
          <w:marLeft w:val="0"/>
          <w:marRight w:val="0"/>
          <w:marTop w:val="0"/>
          <w:marBottom w:val="0"/>
          <w:divBdr>
            <w:top w:val="none" w:sz="0" w:space="0" w:color="auto"/>
            <w:left w:val="none" w:sz="0" w:space="0" w:color="auto"/>
            <w:bottom w:val="none" w:sz="0" w:space="0" w:color="auto"/>
            <w:right w:val="none" w:sz="0" w:space="0" w:color="auto"/>
          </w:divBdr>
        </w:div>
        <w:div w:id="858738821">
          <w:marLeft w:val="0"/>
          <w:marRight w:val="0"/>
          <w:marTop w:val="0"/>
          <w:marBottom w:val="0"/>
          <w:divBdr>
            <w:top w:val="none" w:sz="0" w:space="0" w:color="auto"/>
            <w:left w:val="none" w:sz="0" w:space="0" w:color="auto"/>
            <w:bottom w:val="none" w:sz="0" w:space="0" w:color="auto"/>
            <w:right w:val="none" w:sz="0" w:space="0" w:color="auto"/>
          </w:divBdr>
        </w:div>
      </w:divsChild>
    </w:div>
    <w:div w:id="1880316650">
      <w:bodyDiv w:val="1"/>
      <w:marLeft w:val="0"/>
      <w:marRight w:val="0"/>
      <w:marTop w:val="0"/>
      <w:marBottom w:val="0"/>
      <w:divBdr>
        <w:top w:val="none" w:sz="0" w:space="0" w:color="auto"/>
        <w:left w:val="none" w:sz="0" w:space="0" w:color="auto"/>
        <w:bottom w:val="none" w:sz="0" w:space="0" w:color="auto"/>
        <w:right w:val="none" w:sz="0" w:space="0" w:color="auto"/>
      </w:divBdr>
      <w:divsChild>
        <w:div w:id="1212696129">
          <w:marLeft w:val="0"/>
          <w:marRight w:val="0"/>
          <w:marTop w:val="0"/>
          <w:marBottom w:val="0"/>
          <w:divBdr>
            <w:top w:val="none" w:sz="0" w:space="0" w:color="auto"/>
            <w:left w:val="none" w:sz="0" w:space="0" w:color="auto"/>
            <w:bottom w:val="none" w:sz="0" w:space="0" w:color="auto"/>
            <w:right w:val="none" w:sz="0" w:space="0" w:color="auto"/>
          </w:divBdr>
        </w:div>
        <w:div w:id="1002464420">
          <w:marLeft w:val="0"/>
          <w:marRight w:val="0"/>
          <w:marTop w:val="0"/>
          <w:marBottom w:val="0"/>
          <w:divBdr>
            <w:top w:val="none" w:sz="0" w:space="0" w:color="auto"/>
            <w:left w:val="none" w:sz="0" w:space="0" w:color="auto"/>
            <w:bottom w:val="none" w:sz="0" w:space="0" w:color="auto"/>
            <w:right w:val="none" w:sz="0" w:space="0" w:color="auto"/>
          </w:divBdr>
        </w:div>
        <w:div w:id="112409968">
          <w:marLeft w:val="0"/>
          <w:marRight w:val="0"/>
          <w:marTop w:val="0"/>
          <w:marBottom w:val="0"/>
          <w:divBdr>
            <w:top w:val="none" w:sz="0" w:space="0" w:color="auto"/>
            <w:left w:val="none" w:sz="0" w:space="0" w:color="auto"/>
            <w:bottom w:val="none" w:sz="0" w:space="0" w:color="auto"/>
            <w:right w:val="none" w:sz="0" w:space="0" w:color="auto"/>
          </w:divBdr>
        </w:div>
        <w:div w:id="454981127">
          <w:marLeft w:val="0"/>
          <w:marRight w:val="0"/>
          <w:marTop w:val="0"/>
          <w:marBottom w:val="0"/>
          <w:divBdr>
            <w:top w:val="none" w:sz="0" w:space="0" w:color="auto"/>
            <w:left w:val="none" w:sz="0" w:space="0" w:color="auto"/>
            <w:bottom w:val="none" w:sz="0" w:space="0" w:color="auto"/>
            <w:right w:val="none" w:sz="0" w:space="0" w:color="auto"/>
          </w:divBdr>
        </w:div>
        <w:div w:id="181170326">
          <w:marLeft w:val="0"/>
          <w:marRight w:val="0"/>
          <w:marTop w:val="0"/>
          <w:marBottom w:val="0"/>
          <w:divBdr>
            <w:top w:val="none" w:sz="0" w:space="0" w:color="auto"/>
            <w:left w:val="none" w:sz="0" w:space="0" w:color="auto"/>
            <w:bottom w:val="none" w:sz="0" w:space="0" w:color="auto"/>
            <w:right w:val="none" w:sz="0" w:space="0" w:color="auto"/>
          </w:divBdr>
        </w:div>
        <w:div w:id="1381325152">
          <w:marLeft w:val="0"/>
          <w:marRight w:val="0"/>
          <w:marTop w:val="0"/>
          <w:marBottom w:val="0"/>
          <w:divBdr>
            <w:top w:val="none" w:sz="0" w:space="0" w:color="auto"/>
            <w:left w:val="none" w:sz="0" w:space="0" w:color="auto"/>
            <w:bottom w:val="none" w:sz="0" w:space="0" w:color="auto"/>
            <w:right w:val="none" w:sz="0" w:space="0" w:color="auto"/>
          </w:divBdr>
        </w:div>
        <w:div w:id="1767459140">
          <w:marLeft w:val="0"/>
          <w:marRight w:val="0"/>
          <w:marTop w:val="0"/>
          <w:marBottom w:val="0"/>
          <w:divBdr>
            <w:top w:val="none" w:sz="0" w:space="0" w:color="auto"/>
            <w:left w:val="none" w:sz="0" w:space="0" w:color="auto"/>
            <w:bottom w:val="none" w:sz="0" w:space="0" w:color="auto"/>
            <w:right w:val="none" w:sz="0" w:space="0" w:color="auto"/>
          </w:divBdr>
        </w:div>
        <w:div w:id="1506289582">
          <w:marLeft w:val="0"/>
          <w:marRight w:val="0"/>
          <w:marTop w:val="0"/>
          <w:marBottom w:val="0"/>
          <w:divBdr>
            <w:top w:val="none" w:sz="0" w:space="0" w:color="auto"/>
            <w:left w:val="none" w:sz="0" w:space="0" w:color="auto"/>
            <w:bottom w:val="none" w:sz="0" w:space="0" w:color="auto"/>
            <w:right w:val="none" w:sz="0" w:space="0" w:color="auto"/>
          </w:divBdr>
        </w:div>
        <w:div w:id="1419981967">
          <w:marLeft w:val="0"/>
          <w:marRight w:val="0"/>
          <w:marTop w:val="0"/>
          <w:marBottom w:val="0"/>
          <w:divBdr>
            <w:top w:val="none" w:sz="0" w:space="0" w:color="auto"/>
            <w:left w:val="none" w:sz="0" w:space="0" w:color="auto"/>
            <w:bottom w:val="none" w:sz="0" w:space="0" w:color="auto"/>
            <w:right w:val="none" w:sz="0" w:space="0" w:color="auto"/>
          </w:divBdr>
        </w:div>
        <w:div w:id="1830905814">
          <w:marLeft w:val="0"/>
          <w:marRight w:val="0"/>
          <w:marTop w:val="0"/>
          <w:marBottom w:val="0"/>
          <w:divBdr>
            <w:top w:val="none" w:sz="0" w:space="0" w:color="auto"/>
            <w:left w:val="none" w:sz="0" w:space="0" w:color="auto"/>
            <w:bottom w:val="none" w:sz="0" w:space="0" w:color="auto"/>
            <w:right w:val="none" w:sz="0" w:space="0" w:color="auto"/>
          </w:divBdr>
        </w:div>
        <w:div w:id="44407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8%D0%BC%D1%81%D0%BA%D0%B0%D1%8F_%D0%B8%D0%BC%D0%BF%D0%B5%D1%80%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3%D0%BE%D1%81%D0%B0%D0%BF%D0%BF%D0%B0%D1%80%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DC08A-9E0A-45F7-822F-83B3D374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7072</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2014-12-08T15:53:00Z</dcterms:created>
  <dcterms:modified xsi:type="dcterms:W3CDTF">2014-12-08T15:53:00Z</dcterms:modified>
</cp:coreProperties>
</file>