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00b050" angle="-45" type="gradient"/>
    </v:background>
  </w:background>
  <w:body>
    <w:p w:rsidR="003977E8" w:rsidRPr="003977E8" w:rsidRDefault="003977E8" w:rsidP="003977E8">
      <w:pPr>
        <w:rPr>
          <w:b/>
          <w:i/>
          <w:sz w:val="22"/>
          <w:szCs w:val="22"/>
        </w:rPr>
      </w:pPr>
      <w:r w:rsidRPr="003977E8">
        <w:rPr>
          <w:b/>
          <w:i/>
          <w:sz w:val="48"/>
          <w:szCs w:val="48"/>
        </w:rPr>
        <w:t>Глава 2</w:t>
      </w:r>
    </w:p>
    <w:p w:rsidR="003977E8" w:rsidRPr="003977E8" w:rsidRDefault="003977E8" w:rsidP="003977E8">
      <w:pPr>
        <w:rPr>
          <w:sz w:val="22"/>
          <w:szCs w:val="22"/>
        </w:rPr>
      </w:pPr>
      <w:proofErr w:type="gramStart"/>
      <w:r w:rsidRPr="003977E8">
        <w:rPr>
          <w:sz w:val="22"/>
          <w:szCs w:val="22"/>
        </w:rPr>
        <w:t>Изучая магические тексты я использовала</w:t>
      </w:r>
      <w:proofErr w:type="gramEnd"/>
      <w:r w:rsidRPr="003977E8">
        <w:rPr>
          <w:sz w:val="22"/>
          <w:szCs w:val="22"/>
        </w:rPr>
        <w:t xml:space="preserve"> исследование Джона </w:t>
      </w:r>
      <w:proofErr w:type="spellStart"/>
      <w:r w:rsidRPr="003977E8">
        <w:rPr>
          <w:sz w:val="22"/>
          <w:szCs w:val="22"/>
        </w:rPr>
        <w:t>Кэри</w:t>
      </w:r>
      <w:proofErr w:type="spellEnd"/>
      <w:r w:rsidRPr="003977E8">
        <w:rPr>
          <w:sz w:val="22"/>
          <w:szCs w:val="22"/>
        </w:rPr>
        <w:t xml:space="preserve">. </w:t>
      </w:r>
      <w:proofErr w:type="gramStart"/>
      <w:r w:rsidRPr="003977E8">
        <w:rPr>
          <w:sz w:val="22"/>
          <w:szCs w:val="22"/>
        </w:rPr>
        <w:t xml:space="preserve">В его работе он представил 4 магических заклинания, 3 из которых были найдены в библиотеке монастыря </w:t>
      </w:r>
      <w:proofErr w:type="spellStart"/>
      <w:r w:rsidRPr="003977E8">
        <w:rPr>
          <w:sz w:val="22"/>
          <w:szCs w:val="22"/>
        </w:rPr>
        <w:t>Санкт-Галлен</w:t>
      </w:r>
      <w:proofErr w:type="spellEnd"/>
      <w:r w:rsidRPr="003977E8">
        <w:rPr>
          <w:sz w:val="22"/>
          <w:szCs w:val="22"/>
        </w:rPr>
        <w:t>.</w:t>
      </w:r>
      <w:proofErr w:type="gramEnd"/>
      <w:r w:rsidRPr="003977E8">
        <w:rPr>
          <w:sz w:val="22"/>
          <w:szCs w:val="22"/>
        </w:rPr>
        <w:t xml:space="preserve"> Эти заклинания были написаны на латинском языке и некоторые из них полностью христианские, а некоторые языческие. Также  все эти три текста были созданы с целью исцеления от различных болезней.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Здесь представлен перевод первых трёх заклинаний: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1) Я спасаю себя от этой болезни мочи,</w:t>
      </w:r>
    </w:p>
    <w:p w:rsidR="003977E8" w:rsidRPr="003977E8" w:rsidRDefault="003977E8" w:rsidP="003977E8">
      <w:pPr>
        <w:rPr>
          <w:sz w:val="22"/>
          <w:szCs w:val="22"/>
        </w:rPr>
      </w:pPr>
      <w:proofErr w:type="gramStart"/>
      <w:r w:rsidRPr="003977E8">
        <w:rPr>
          <w:sz w:val="22"/>
          <w:szCs w:val="22"/>
        </w:rPr>
        <w:t>Погоняло</w:t>
      </w:r>
      <w:proofErr w:type="gramEnd"/>
      <w:r w:rsidRPr="003977E8">
        <w:rPr>
          <w:sz w:val="22"/>
          <w:szCs w:val="22"/>
        </w:rPr>
        <w:t xml:space="preserve"> спасает нас,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Умелые стаи ведьм спасают нас. </w:t>
      </w:r>
    </w:p>
    <w:p w:rsidR="003977E8" w:rsidRDefault="003977E8" w:rsidP="003977E8">
      <w:pPr>
        <w:rPr>
          <w:sz w:val="22"/>
          <w:szCs w:val="22"/>
        </w:rPr>
      </w:pP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3) Ничто не выше неба,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Ничто не глубже моря.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Ради святых слов, которые Христос сказал  Креста Своего,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Вынь из меня эту колючку,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Колючку пролития крови,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Я ударяю её,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От этого она выскакивает, отскакивает, </w:t>
      </w:r>
      <w:proofErr w:type="spellStart"/>
      <w:r w:rsidRPr="003977E8">
        <w:rPr>
          <w:sz w:val="22"/>
          <w:szCs w:val="22"/>
        </w:rPr>
        <w:t>выходит</w:t>
      </w:r>
      <w:proofErr w:type="gramStart"/>
      <w:r w:rsidRPr="003977E8">
        <w:rPr>
          <w:sz w:val="22"/>
          <w:szCs w:val="22"/>
        </w:rPr>
        <w:t>.Г</w:t>
      </w:r>
      <w:proofErr w:type="gramEnd"/>
      <w:r w:rsidRPr="003977E8">
        <w:rPr>
          <w:sz w:val="22"/>
          <w:szCs w:val="22"/>
        </w:rPr>
        <w:t>рубо</w:t>
      </w:r>
      <w:proofErr w:type="spellEnd"/>
      <w:r w:rsidRPr="003977E8">
        <w:rPr>
          <w:sz w:val="22"/>
          <w:szCs w:val="22"/>
        </w:rPr>
        <w:t xml:space="preserve"> знание </w:t>
      </w:r>
      <w:proofErr w:type="spellStart"/>
      <w:r w:rsidRPr="003977E8">
        <w:rPr>
          <w:sz w:val="22"/>
          <w:szCs w:val="22"/>
        </w:rPr>
        <w:t>Гоибниу</w:t>
      </w:r>
      <w:proofErr w:type="spellEnd"/>
      <w:r w:rsidRPr="003977E8">
        <w:rPr>
          <w:sz w:val="22"/>
          <w:szCs w:val="22"/>
        </w:rPr>
        <w:t>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Пусть острие </w:t>
      </w:r>
      <w:proofErr w:type="spellStart"/>
      <w:r w:rsidRPr="003977E8">
        <w:rPr>
          <w:sz w:val="22"/>
          <w:szCs w:val="22"/>
        </w:rPr>
        <w:t>Гоибниу</w:t>
      </w:r>
      <w:proofErr w:type="spellEnd"/>
      <w:r w:rsidRPr="003977E8">
        <w:rPr>
          <w:sz w:val="22"/>
          <w:szCs w:val="22"/>
        </w:rPr>
        <w:t xml:space="preserve"> выйдет перед острием </w:t>
      </w:r>
      <w:proofErr w:type="spellStart"/>
      <w:r w:rsidRPr="003977E8">
        <w:rPr>
          <w:sz w:val="22"/>
          <w:szCs w:val="22"/>
        </w:rPr>
        <w:t>Гоибниу</w:t>
      </w:r>
      <w:proofErr w:type="spellEnd"/>
      <w:r w:rsidRPr="003977E8">
        <w:rPr>
          <w:sz w:val="22"/>
          <w:szCs w:val="22"/>
        </w:rPr>
        <w:t>.</w:t>
      </w:r>
    </w:p>
    <w:p w:rsidR="003977E8" w:rsidRDefault="003977E8" w:rsidP="003977E8">
      <w:pPr>
        <w:rPr>
          <w:sz w:val="22"/>
          <w:szCs w:val="22"/>
        </w:rPr>
      </w:pP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2) Я спасаю </w:t>
      </w:r>
      <w:proofErr w:type="spellStart"/>
      <w:r w:rsidRPr="003977E8">
        <w:rPr>
          <w:sz w:val="22"/>
          <w:szCs w:val="22"/>
        </w:rPr>
        <w:t>мертвоживых</w:t>
      </w:r>
      <w:proofErr w:type="spellEnd"/>
      <w:r w:rsidRPr="003977E8">
        <w:rPr>
          <w:sz w:val="22"/>
          <w:szCs w:val="22"/>
        </w:rPr>
        <w:t xml:space="preserve"> 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От опухоли безголово</w:t>
      </w:r>
      <w:proofErr w:type="gramStart"/>
      <w:r w:rsidRPr="003977E8">
        <w:rPr>
          <w:sz w:val="22"/>
          <w:szCs w:val="22"/>
        </w:rPr>
        <w:t>й(</w:t>
      </w:r>
      <w:proofErr w:type="gramEnd"/>
      <w:r w:rsidRPr="003977E8">
        <w:rPr>
          <w:sz w:val="22"/>
          <w:szCs w:val="22"/>
        </w:rPr>
        <w:t>змеи),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От ран железа,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От бороды, которую палит огонь, 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От  </w:t>
      </w:r>
      <w:proofErr w:type="spellStart"/>
      <w:r w:rsidRPr="003977E8">
        <w:rPr>
          <w:sz w:val="22"/>
          <w:szCs w:val="22"/>
          <w:lang w:val="en-US"/>
        </w:rPr>
        <w:t>ub</w:t>
      </w:r>
      <w:proofErr w:type="spellEnd"/>
      <w:r w:rsidRPr="003977E8">
        <w:rPr>
          <w:sz w:val="22"/>
          <w:szCs w:val="22"/>
        </w:rPr>
        <w:t>, который пожирает пёс.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Пусть его кровь иссохнет – 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Три ореха, что гниют,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Три жилы, что плетутся.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Я прибиваю его болезнь,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 xml:space="preserve">Я побеждаю раны, 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Кровь плача.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Пусть не будет эта опухоль долгой,</w:t>
      </w:r>
    </w:p>
    <w:p w:rsidR="003977E8" w:rsidRPr="003977E8" w:rsidRDefault="003977E8" w:rsidP="003977E8">
      <w:pPr>
        <w:rPr>
          <w:sz w:val="22"/>
          <w:szCs w:val="22"/>
        </w:rPr>
      </w:pPr>
      <w:r w:rsidRPr="003977E8">
        <w:rPr>
          <w:sz w:val="22"/>
          <w:szCs w:val="22"/>
        </w:rPr>
        <w:t>Пусть то, на чём она, станет целым.</w:t>
      </w:r>
    </w:p>
    <w:p w:rsidR="009007C9" w:rsidRDefault="00914FDF"/>
    <w:p w:rsidR="003977E8" w:rsidRDefault="003977E8"/>
    <w:p w:rsidR="003977E8" w:rsidRDefault="003977E8"/>
    <w:p w:rsidR="003977E8" w:rsidRDefault="003977E8"/>
    <w:p w:rsidR="003977E8" w:rsidRDefault="003977E8"/>
    <w:p w:rsidR="003977E8" w:rsidRDefault="003977E8" w:rsidP="003977E8">
      <w:pPr>
        <w:jc w:val="both"/>
        <w:sectPr w:rsidR="003977E8" w:rsidSect="003977E8">
          <w:headerReference w:type="default" r:id="rId7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3977E8" w:rsidRPr="003977E8" w:rsidRDefault="003977E8" w:rsidP="003977E8">
      <w:pPr>
        <w:jc w:val="both"/>
      </w:pPr>
      <w:r w:rsidRPr="003977E8">
        <w:lastRenderedPageBreak/>
        <w:t>Ещё одно заклинание 9в. содержится в кодексе Святого Павла.   Некоторые части этого текста не были расшифрованы и для их объяснения предлагались лишь ни на чём не основанные догадки.  Самый трудный вопрос, связанный с этим заклинание</w:t>
      </w:r>
      <w:proofErr w:type="gramStart"/>
      <w:r w:rsidRPr="003977E8">
        <w:t>м-</w:t>
      </w:r>
      <w:proofErr w:type="gramEnd"/>
      <w:r w:rsidRPr="003977E8">
        <w:t xml:space="preserve"> значение этого текста  для человека, записавшего его. Джон </w:t>
      </w:r>
      <w:proofErr w:type="spellStart"/>
      <w:r w:rsidRPr="003977E8">
        <w:t>Кэри</w:t>
      </w:r>
      <w:proofErr w:type="spellEnd"/>
      <w:r w:rsidRPr="003977E8">
        <w:t xml:space="preserve"> считает, что данный текст относится к разновидности сельской магии, которую  использовали для того, чтобы украсть сельскохозяйственную продукцию сосед</w:t>
      </w:r>
      <w:proofErr w:type="gramStart"/>
      <w:r w:rsidRPr="003977E8">
        <w:t>а(</w:t>
      </w:r>
      <w:proofErr w:type="gramEnd"/>
      <w:r w:rsidRPr="003977E8">
        <w:t xml:space="preserve"> наименее безобидный вид чёрной магии).</w:t>
      </w:r>
    </w:p>
    <w:p w:rsidR="003977E8" w:rsidRDefault="003977E8" w:rsidP="003977E8">
      <w:pPr>
        <w:jc w:val="both"/>
      </w:pPr>
    </w:p>
    <w:p w:rsidR="003977E8" w:rsidRDefault="003977E8" w:rsidP="003977E8">
      <w:pPr>
        <w:jc w:val="both"/>
      </w:pPr>
    </w:p>
    <w:p w:rsidR="003977E8" w:rsidRDefault="007B3752" w:rsidP="003977E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699770</wp:posOffset>
            </wp:positionV>
            <wp:extent cx="6151880" cy="1828165"/>
            <wp:effectExtent l="38100" t="57150" r="115570" b="95885"/>
            <wp:wrapTight wrapText="bothSides">
              <wp:wrapPolygon edited="0">
                <wp:start x="-134" y="-675"/>
                <wp:lineTo x="-134" y="22733"/>
                <wp:lineTo x="21872" y="22733"/>
                <wp:lineTo x="21939" y="22733"/>
                <wp:lineTo x="22006" y="21608"/>
                <wp:lineTo x="22006" y="-225"/>
                <wp:lineTo x="21872" y="-675"/>
                <wp:lineTo x="-134" y="-675"/>
              </wp:wrapPolygon>
            </wp:wrapTight>
            <wp:docPr id="2" name="Рисунок 2" descr="17026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 descr="170265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1828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699770</wp:posOffset>
            </wp:positionV>
            <wp:extent cx="2730500" cy="1698625"/>
            <wp:effectExtent l="19050" t="0" r="0" b="0"/>
            <wp:wrapTight wrapText="bothSides">
              <wp:wrapPolygon edited="0">
                <wp:start x="-151" y="0"/>
                <wp:lineTo x="-151" y="21317"/>
                <wp:lineTo x="21550" y="21317"/>
                <wp:lineTo x="21550" y="0"/>
                <wp:lineTo x="-151" y="0"/>
              </wp:wrapPolygon>
            </wp:wrapTight>
            <wp:docPr id="1" name="Рисунок 1" descr="0_7b823_f5524417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Содержимое 21" descr="0_7b823_f5524417_XL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7E8">
        <w:t>Иными древнейшими ирландскими письменными документами являются</w:t>
      </w:r>
      <w:r w:rsidR="003977E8" w:rsidRPr="003977E8">
        <w:t xml:space="preserve"> надписи на алфавите, который именуется огамом. Огам был основан на латинском алфавите. Каждая буква носила название растения или дерева. Например, D – это </w:t>
      </w:r>
      <w:proofErr w:type="spellStart"/>
      <w:r w:rsidR="003977E8" w:rsidRPr="003977E8">
        <w:t>daur</w:t>
      </w:r>
      <w:proofErr w:type="spellEnd"/>
      <w:r w:rsidR="003977E8" w:rsidRPr="003977E8">
        <w:t xml:space="preserve"> («дуб») и так далее. Судя по всему, эта система зародилась в Ирландии в эпоху, непосредственно предшествовавшую эпохе христианства. </w:t>
      </w:r>
    </w:p>
    <w:p w:rsidR="007B3752" w:rsidRPr="003977E8" w:rsidRDefault="007B3752" w:rsidP="003977E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307340</wp:posOffset>
            </wp:positionV>
            <wp:extent cx="3213100" cy="1991995"/>
            <wp:effectExtent l="171450" t="133350" r="368300" b="313055"/>
            <wp:wrapTight wrapText="bothSides">
              <wp:wrapPolygon edited="0">
                <wp:start x="1409" y="-1446"/>
                <wp:lineTo x="384" y="-1239"/>
                <wp:lineTo x="-1153" y="620"/>
                <wp:lineTo x="-1153" y="22516"/>
                <wp:lineTo x="256" y="24995"/>
                <wp:lineTo x="768" y="24995"/>
                <wp:lineTo x="22155" y="24995"/>
                <wp:lineTo x="22667" y="24995"/>
                <wp:lineTo x="23948" y="22516"/>
                <wp:lineTo x="23948" y="1859"/>
                <wp:lineTo x="24076" y="826"/>
                <wp:lineTo x="22539" y="-1239"/>
                <wp:lineTo x="21515" y="-1446"/>
                <wp:lineTo x="1409" y="-1446"/>
              </wp:wrapPolygon>
            </wp:wrapTight>
            <wp:docPr id="3" name="Рисунок 3" descr="i_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i_03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77E8" w:rsidRDefault="003977E8" w:rsidP="003977E8">
      <w:pPr>
        <w:jc w:val="both"/>
      </w:pPr>
    </w:p>
    <w:sectPr w:rsidR="003977E8" w:rsidSect="003977E8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DF" w:rsidRDefault="00914FDF" w:rsidP="003977E8">
      <w:pPr>
        <w:spacing w:after="0" w:line="240" w:lineRule="auto"/>
      </w:pPr>
      <w:r>
        <w:separator/>
      </w:r>
    </w:p>
  </w:endnote>
  <w:endnote w:type="continuationSeparator" w:id="0">
    <w:p w:rsidR="00914FDF" w:rsidRDefault="00914FDF" w:rsidP="0039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DF" w:rsidRDefault="00914FDF" w:rsidP="003977E8">
      <w:pPr>
        <w:spacing w:after="0" w:line="240" w:lineRule="auto"/>
      </w:pPr>
      <w:r>
        <w:separator/>
      </w:r>
    </w:p>
  </w:footnote>
  <w:footnote w:type="continuationSeparator" w:id="0">
    <w:p w:rsidR="00914FDF" w:rsidRDefault="00914FDF" w:rsidP="0039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E8" w:rsidRPr="003977E8" w:rsidRDefault="003977E8">
    <w:pPr>
      <w:pStyle w:val="a3"/>
      <w:rPr>
        <w:sz w:val="20"/>
        <w:szCs w:val="20"/>
      </w:rPr>
    </w:pPr>
    <w:r w:rsidRPr="003977E8">
      <w:rPr>
        <w:sz w:val="20"/>
        <w:szCs w:val="20"/>
      </w:rPr>
      <w:t>Пархоменко Юлия 9 «Б»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E8"/>
    <w:rsid w:val="00376806"/>
    <w:rsid w:val="003977E8"/>
    <w:rsid w:val="00593F86"/>
    <w:rsid w:val="00767161"/>
    <w:rsid w:val="007B3752"/>
    <w:rsid w:val="00914FDF"/>
    <w:rsid w:val="009B1056"/>
    <w:rsid w:val="00B3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7E8"/>
  </w:style>
  <w:style w:type="paragraph" w:styleId="a5">
    <w:name w:val="footer"/>
    <w:basedOn w:val="a"/>
    <w:link w:val="a6"/>
    <w:uiPriority w:val="99"/>
    <w:semiHidden/>
    <w:unhideWhenUsed/>
    <w:rsid w:val="0039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7E8"/>
  </w:style>
  <w:style w:type="paragraph" w:styleId="a7">
    <w:name w:val="Balloon Text"/>
    <w:basedOn w:val="a"/>
    <w:link w:val="a8"/>
    <w:uiPriority w:val="99"/>
    <w:semiHidden/>
    <w:unhideWhenUsed/>
    <w:rsid w:val="007B375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75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311C-8878-4F83-B4F1-3FD39ED0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2015-02-23T08:05:00Z</dcterms:created>
  <dcterms:modified xsi:type="dcterms:W3CDTF">2015-02-23T08:19:00Z</dcterms:modified>
</cp:coreProperties>
</file>