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E" w:rsidRPr="00486E15" w:rsidRDefault="00892F74">
      <w:r w:rsidRPr="00486E15">
        <w:tab/>
      </w:r>
      <w:r w:rsidRPr="00486E15">
        <w:tab/>
      </w:r>
      <w:r w:rsidRPr="00486E15">
        <w:tab/>
      </w:r>
      <w:r w:rsidRPr="00486E15">
        <w:tab/>
      </w:r>
      <w:r w:rsidRPr="00486E15">
        <w:tab/>
        <w:t>Глава 2.</w:t>
      </w:r>
    </w:p>
    <w:p w:rsidR="00486E15" w:rsidRPr="00486E15" w:rsidRDefault="00385695" w:rsidP="00102FE1">
      <w:pPr>
        <w:widowControl w:val="0"/>
        <w:autoSpaceDE w:val="0"/>
        <w:autoSpaceDN w:val="0"/>
        <w:adjustRightInd w:val="0"/>
        <w:ind w:firstLine="708"/>
        <w:rPr>
          <w:rFonts w:cs="Arial"/>
          <w:color w:val="262626"/>
          <w:lang w:val="en-US"/>
        </w:rPr>
      </w:pPr>
      <w:r w:rsidRPr="00486E15">
        <w:t xml:space="preserve">В </w:t>
      </w:r>
      <w:r w:rsidR="006C5647" w:rsidRPr="00486E15">
        <w:t>современном мире ракетостроение имеет большое значение в разных сферах, таких как военная, научная, а в скором врем</w:t>
      </w:r>
      <w:r w:rsidR="00486E15" w:rsidRPr="00486E15">
        <w:t xml:space="preserve">ени и транспортно-туристическая. Давайте рассмотрим научные ракеты. </w:t>
      </w:r>
      <w:proofErr w:type="spellStart"/>
      <w:proofErr w:type="gramStart"/>
      <w:r w:rsidR="00486E15" w:rsidRPr="00486E15">
        <w:rPr>
          <w:rFonts w:cs="Arial"/>
          <w:color w:val="262626"/>
          <w:lang w:val="en-US"/>
        </w:rPr>
        <w:t>Большинство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r w:rsidR="00486E15">
        <w:rPr>
          <w:rFonts w:cs="Arial"/>
          <w:color w:val="262626"/>
        </w:rPr>
        <w:t xml:space="preserve">из них </w:t>
      </w:r>
      <w:proofErr w:type="spellStart"/>
      <w:r w:rsidR="00486E15" w:rsidRPr="00486E15">
        <w:rPr>
          <w:rFonts w:cs="Arial"/>
          <w:color w:val="262626"/>
          <w:lang w:val="en-US"/>
        </w:rPr>
        <w:t>оснащаются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химическими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ракетными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двигателями</w:t>
      </w:r>
      <w:proofErr w:type="spellEnd"/>
      <w:r w:rsidR="00486E15" w:rsidRPr="00486E15">
        <w:rPr>
          <w:rFonts w:cs="Arial"/>
          <w:color w:val="262626"/>
          <w:lang w:val="en-US"/>
        </w:rPr>
        <w:t>.</w:t>
      </w:r>
      <w:proofErr w:type="gram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="00486E15" w:rsidRPr="00486E15">
        <w:rPr>
          <w:rFonts w:cs="Arial"/>
          <w:color w:val="262626"/>
          <w:lang w:val="en-US"/>
        </w:rPr>
        <w:t>Такой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двигатель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может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использовать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твёрдое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, </w:t>
      </w:r>
      <w:proofErr w:type="spellStart"/>
      <w:r w:rsidR="00486E15" w:rsidRPr="00486E15">
        <w:rPr>
          <w:rFonts w:cs="Arial"/>
          <w:color w:val="262626"/>
          <w:lang w:val="en-US"/>
        </w:rPr>
        <w:t>жидкое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или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гибридное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ракетное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топливо</w:t>
      </w:r>
      <w:proofErr w:type="spellEnd"/>
      <w:r w:rsidR="00486E15" w:rsidRPr="00486E15">
        <w:rPr>
          <w:rFonts w:cs="Arial"/>
          <w:color w:val="262626"/>
          <w:lang w:val="en-US"/>
        </w:rPr>
        <w:t>.</w:t>
      </w:r>
      <w:proofErr w:type="gram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="00486E15" w:rsidRPr="00486E15">
        <w:rPr>
          <w:rFonts w:cs="Arial"/>
          <w:color w:val="262626"/>
          <w:lang w:val="en-US"/>
        </w:rPr>
        <w:t>Химическая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реакция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между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топливом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и </w:t>
      </w:r>
      <w:proofErr w:type="spellStart"/>
      <w:r w:rsidR="00486E15" w:rsidRPr="00486E15">
        <w:rPr>
          <w:rFonts w:cs="Arial"/>
          <w:color w:val="262626"/>
          <w:lang w:val="en-US"/>
        </w:rPr>
        <w:t>окислителем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начинается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в </w:t>
      </w:r>
      <w:proofErr w:type="spellStart"/>
      <w:r w:rsidR="00486E15" w:rsidRPr="00486E15">
        <w:rPr>
          <w:rFonts w:cs="Arial"/>
          <w:color w:val="262626"/>
          <w:lang w:val="en-US"/>
        </w:rPr>
        <w:t>камере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сгорания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, </w:t>
      </w:r>
      <w:proofErr w:type="spellStart"/>
      <w:r w:rsidR="00486E15" w:rsidRPr="00486E15">
        <w:rPr>
          <w:rFonts w:cs="Arial"/>
          <w:color w:val="262626"/>
          <w:lang w:val="en-US"/>
        </w:rPr>
        <w:t>получающиеся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в </w:t>
      </w:r>
      <w:proofErr w:type="spellStart"/>
      <w:r w:rsidR="00486E15" w:rsidRPr="00486E15">
        <w:rPr>
          <w:rFonts w:cs="Arial"/>
          <w:color w:val="262626"/>
          <w:lang w:val="en-US"/>
        </w:rPr>
        <w:t>результате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горячие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газы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образуют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истекающую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реактивную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струю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, </w:t>
      </w:r>
      <w:proofErr w:type="spellStart"/>
      <w:r w:rsidR="00486E15" w:rsidRPr="00486E15">
        <w:rPr>
          <w:rFonts w:cs="Arial"/>
          <w:color w:val="262626"/>
          <w:lang w:val="en-US"/>
        </w:rPr>
        <w:t>ускоряются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в </w:t>
      </w:r>
      <w:proofErr w:type="spellStart"/>
      <w:r w:rsidR="00486E15" w:rsidRPr="00486E15">
        <w:rPr>
          <w:rFonts w:cs="Arial"/>
          <w:color w:val="262626"/>
          <w:lang w:val="en-US"/>
        </w:rPr>
        <w:t>реактивном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сопле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и </w:t>
      </w:r>
      <w:proofErr w:type="spellStart"/>
      <w:r w:rsidR="00486E15" w:rsidRPr="00486E15">
        <w:rPr>
          <w:rFonts w:cs="Arial"/>
          <w:color w:val="262626"/>
          <w:lang w:val="en-US"/>
        </w:rPr>
        <w:t>выбрасываются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из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ракеты</w:t>
      </w:r>
      <w:proofErr w:type="spellEnd"/>
      <w:r w:rsidR="00486E15" w:rsidRPr="00486E15">
        <w:rPr>
          <w:rFonts w:cs="Arial"/>
          <w:color w:val="262626"/>
          <w:lang w:val="en-US"/>
        </w:rPr>
        <w:t>.</w:t>
      </w:r>
      <w:proofErr w:type="gram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="00486E15" w:rsidRPr="00486E15">
        <w:rPr>
          <w:rFonts w:cs="Arial"/>
          <w:color w:val="262626"/>
          <w:lang w:val="en-US"/>
        </w:rPr>
        <w:t>Ускорение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этих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газов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в </w:t>
      </w:r>
      <w:proofErr w:type="spellStart"/>
      <w:r w:rsidR="00486E15" w:rsidRPr="00486E15">
        <w:rPr>
          <w:rFonts w:cs="Arial"/>
          <w:color w:val="262626"/>
          <w:lang w:val="en-US"/>
        </w:rPr>
        <w:t>двигателе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создаёт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тягу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 — </w:t>
      </w:r>
      <w:proofErr w:type="spellStart"/>
      <w:r w:rsidR="00486E15" w:rsidRPr="00486E15">
        <w:rPr>
          <w:rFonts w:cs="Arial"/>
          <w:color w:val="262626"/>
          <w:lang w:val="en-US"/>
        </w:rPr>
        <w:t>толкающую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силу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, </w:t>
      </w:r>
      <w:proofErr w:type="spellStart"/>
      <w:r w:rsidR="00486E15" w:rsidRPr="00486E15">
        <w:rPr>
          <w:rFonts w:cs="Arial"/>
          <w:color w:val="262626"/>
          <w:lang w:val="en-US"/>
        </w:rPr>
        <w:t>заставляющую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ракету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двигаться</w:t>
      </w:r>
      <w:proofErr w:type="spellEnd"/>
      <w:r w:rsidR="00486E15" w:rsidRPr="00486E15">
        <w:rPr>
          <w:rFonts w:cs="Arial"/>
          <w:color w:val="262626"/>
          <w:lang w:val="en-US"/>
        </w:rPr>
        <w:t>.</w:t>
      </w:r>
      <w:proofErr w:type="gram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="00486E15" w:rsidRPr="00486E15">
        <w:rPr>
          <w:rFonts w:cs="Arial"/>
          <w:color w:val="262626"/>
          <w:lang w:val="en-US"/>
        </w:rPr>
        <w:t>Принцип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реактивного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движения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описывается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третьим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законом</w:t>
      </w:r>
      <w:proofErr w:type="spellEnd"/>
      <w:r w:rsidR="00486E15" w:rsidRPr="00486E15">
        <w:rPr>
          <w:rFonts w:cs="Arial"/>
          <w:color w:val="262626"/>
          <w:lang w:val="en-US"/>
        </w:rPr>
        <w:t xml:space="preserve"> </w:t>
      </w:r>
      <w:proofErr w:type="spellStart"/>
      <w:r w:rsidR="00486E15" w:rsidRPr="00486E15">
        <w:rPr>
          <w:rFonts w:cs="Arial"/>
          <w:color w:val="262626"/>
          <w:lang w:val="en-US"/>
        </w:rPr>
        <w:t>Ньютона</w:t>
      </w:r>
      <w:proofErr w:type="spellEnd"/>
      <w:r w:rsidR="00486E15" w:rsidRPr="00486E15">
        <w:rPr>
          <w:rFonts w:cs="Arial"/>
          <w:color w:val="262626"/>
          <w:lang w:val="en-US"/>
        </w:rPr>
        <w:t>.</w:t>
      </w:r>
      <w:proofErr w:type="gramEnd"/>
    </w:p>
    <w:p w:rsidR="00102FE1" w:rsidRPr="00102FE1" w:rsidRDefault="00486E15" w:rsidP="00102FE1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spellStart"/>
      <w:proofErr w:type="gramStart"/>
      <w:r w:rsidRPr="00102FE1">
        <w:rPr>
          <w:rFonts w:cs="Arial"/>
          <w:color w:val="262626"/>
          <w:lang w:val="en-US"/>
        </w:rPr>
        <w:t>Но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не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всегда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для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движения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ракет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используются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химические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реакции</w:t>
      </w:r>
      <w:proofErr w:type="spellEnd"/>
      <w:r w:rsidRPr="00102FE1">
        <w:rPr>
          <w:rFonts w:cs="Arial"/>
          <w:color w:val="262626"/>
          <w:lang w:val="en-US"/>
        </w:rPr>
        <w:t>.</w:t>
      </w:r>
      <w:proofErr w:type="gram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Pr="00102FE1">
        <w:rPr>
          <w:rFonts w:cs="Arial"/>
          <w:color w:val="262626"/>
          <w:lang w:val="en-US"/>
        </w:rPr>
        <w:t>Существуют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паровые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ракеты</w:t>
      </w:r>
      <w:proofErr w:type="spellEnd"/>
      <w:r w:rsidRPr="00102FE1">
        <w:rPr>
          <w:rFonts w:cs="Arial"/>
          <w:color w:val="262626"/>
          <w:lang w:val="en-US"/>
        </w:rPr>
        <w:t xml:space="preserve">, в </w:t>
      </w:r>
      <w:proofErr w:type="spellStart"/>
      <w:r w:rsidRPr="00102FE1">
        <w:rPr>
          <w:rFonts w:cs="Arial"/>
          <w:color w:val="262626"/>
          <w:lang w:val="en-US"/>
        </w:rPr>
        <w:t>них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перенагретая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вода</w:t>
      </w:r>
      <w:proofErr w:type="spellEnd"/>
      <w:r w:rsidRPr="00102FE1">
        <w:rPr>
          <w:rFonts w:cs="Arial"/>
          <w:color w:val="262626"/>
          <w:lang w:val="en-US"/>
        </w:rPr>
        <w:t xml:space="preserve">, </w:t>
      </w:r>
      <w:proofErr w:type="spellStart"/>
      <w:r w:rsidRPr="00102FE1">
        <w:rPr>
          <w:rFonts w:cs="Arial"/>
          <w:color w:val="262626"/>
          <w:lang w:val="en-US"/>
        </w:rPr>
        <w:t>вытекающая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через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сопло</w:t>
      </w:r>
      <w:proofErr w:type="spellEnd"/>
      <w:r w:rsidRPr="00102FE1">
        <w:rPr>
          <w:rFonts w:cs="Arial"/>
          <w:color w:val="262626"/>
          <w:lang w:val="en-US"/>
        </w:rPr>
        <w:t xml:space="preserve">, </w:t>
      </w:r>
      <w:proofErr w:type="spellStart"/>
      <w:r w:rsidRPr="00102FE1">
        <w:rPr>
          <w:rFonts w:cs="Arial"/>
          <w:color w:val="262626"/>
          <w:lang w:val="en-US"/>
        </w:rPr>
        <w:t>превращается</w:t>
      </w:r>
      <w:proofErr w:type="spellEnd"/>
      <w:r w:rsidRPr="00102FE1">
        <w:rPr>
          <w:rFonts w:cs="Arial"/>
          <w:color w:val="262626"/>
          <w:lang w:val="en-US"/>
        </w:rPr>
        <w:t xml:space="preserve"> в </w:t>
      </w:r>
      <w:proofErr w:type="spellStart"/>
      <w:r w:rsidRPr="00102FE1">
        <w:rPr>
          <w:rFonts w:cs="Arial"/>
          <w:color w:val="262626"/>
          <w:lang w:val="en-US"/>
        </w:rPr>
        <w:t>высокоскоростную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паровую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струю</w:t>
      </w:r>
      <w:proofErr w:type="spellEnd"/>
      <w:r w:rsidRPr="00102FE1">
        <w:rPr>
          <w:rFonts w:cs="Arial"/>
          <w:color w:val="262626"/>
          <w:lang w:val="en-US"/>
        </w:rPr>
        <w:t xml:space="preserve">, </w:t>
      </w:r>
      <w:proofErr w:type="spellStart"/>
      <w:r w:rsidRPr="00102FE1">
        <w:rPr>
          <w:rFonts w:cs="Arial"/>
          <w:color w:val="262626"/>
          <w:lang w:val="en-US"/>
        </w:rPr>
        <w:t>которая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служит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движителем</w:t>
      </w:r>
      <w:proofErr w:type="spellEnd"/>
      <w:r w:rsidRPr="00102FE1">
        <w:rPr>
          <w:rFonts w:cs="Arial"/>
          <w:color w:val="262626"/>
          <w:lang w:val="en-US"/>
        </w:rPr>
        <w:t>.</w:t>
      </w:r>
      <w:proofErr w:type="gram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Эффективность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паровых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ракет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относительно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низка</w:t>
      </w:r>
      <w:proofErr w:type="spellEnd"/>
      <w:r w:rsidRPr="00102FE1">
        <w:rPr>
          <w:rFonts w:cs="Arial"/>
          <w:color w:val="262626"/>
          <w:lang w:val="en-US"/>
        </w:rPr>
        <w:t xml:space="preserve">, </w:t>
      </w:r>
      <w:proofErr w:type="spellStart"/>
      <w:r w:rsidRPr="00102FE1">
        <w:rPr>
          <w:rFonts w:cs="Arial"/>
          <w:color w:val="262626"/>
          <w:lang w:val="en-US"/>
        </w:rPr>
        <w:t>однако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это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окупается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их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простотой</w:t>
      </w:r>
      <w:proofErr w:type="spellEnd"/>
      <w:r w:rsidRPr="00102FE1">
        <w:rPr>
          <w:rFonts w:cs="Arial"/>
          <w:color w:val="262626"/>
          <w:lang w:val="en-US"/>
        </w:rPr>
        <w:t xml:space="preserve"> и </w:t>
      </w:r>
      <w:proofErr w:type="spellStart"/>
      <w:r w:rsidRPr="00102FE1">
        <w:rPr>
          <w:rFonts w:cs="Arial"/>
          <w:color w:val="262626"/>
          <w:lang w:val="en-US"/>
        </w:rPr>
        <w:t>безопасностью</w:t>
      </w:r>
      <w:proofErr w:type="spellEnd"/>
      <w:r w:rsidRPr="00102FE1">
        <w:rPr>
          <w:rFonts w:cs="Arial"/>
          <w:color w:val="262626"/>
          <w:lang w:val="en-US"/>
        </w:rPr>
        <w:t xml:space="preserve">, а </w:t>
      </w:r>
      <w:proofErr w:type="spellStart"/>
      <w:r w:rsidRPr="00102FE1">
        <w:rPr>
          <w:rFonts w:cs="Arial"/>
          <w:color w:val="262626"/>
          <w:lang w:val="en-US"/>
        </w:rPr>
        <w:t>также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дешевизной</w:t>
      </w:r>
      <w:proofErr w:type="spellEnd"/>
      <w:r w:rsidRPr="00102FE1">
        <w:rPr>
          <w:rFonts w:cs="Arial"/>
          <w:color w:val="262626"/>
          <w:lang w:val="en-US"/>
        </w:rPr>
        <w:t xml:space="preserve"> и </w:t>
      </w:r>
      <w:proofErr w:type="spellStart"/>
      <w:r w:rsidRPr="00102FE1">
        <w:rPr>
          <w:rFonts w:cs="Arial"/>
          <w:color w:val="262626"/>
          <w:lang w:val="en-US"/>
        </w:rPr>
        <w:t>доступностью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воды</w:t>
      </w:r>
      <w:proofErr w:type="spellEnd"/>
      <w:proofErr w:type="gramStart"/>
      <w:r w:rsidRPr="00102FE1">
        <w:rPr>
          <w:rFonts w:cs="Arial"/>
          <w:color w:val="262626"/>
          <w:lang w:val="en-US"/>
        </w:rPr>
        <w:t>..</w:t>
      </w:r>
      <w:proofErr w:type="gram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="00102FE1" w:rsidRPr="00102FE1">
        <w:rPr>
          <w:rFonts w:cs="Arial"/>
          <w:color w:val="262626"/>
          <w:lang w:val="en-US"/>
        </w:rPr>
        <w:t>Ракеты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наподобие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паровой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, в </w:t>
      </w:r>
      <w:proofErr w:type="spellStart"/>
      <w:r w:rsidR="00102FE1" w:rsidRPr="00102FE1">
        <w:rPr>
          <w:rFonts w:cs="Arial"/>
          <w:color w:val="262626"/>
          <w:lang w:val="en-US"/>
        </w:rPr>
        <w:t>которых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нагрев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рабочего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тела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происходит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вне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рабочей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зоны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двигателя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, </w:t>
      </w:r>
      <w:proofErr w:type="spellStart"/>
      <w:r w:rsidR="00102FE1" w:rsidRPr="00102FE1">
        <w:rPr>
          <w:rFonts w:cs="Arial"/>
          <w:color w:val="262626"/>
          <w:lang w:val="en-US"/>
        </w:rPr>
        <w:t>иногда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описывают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как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системы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с </w:t>
      </w:r>
      <w:proofErr w:type="spellStart"/>
      <w:r w:rsidR="00102FE1" w:rsidRPr="00102FE1">
        <w:rPr>
          <w:rFonts w:cs="Arial"/>
          <w:color w:val="262626"/>
          <w:lang w:val="en-US"/>
        </w:rPr>
        <w:t>двигателями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внешнего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сгорания</w:t>
      </w:r>
      <w:proofErr w:type="spellEnd"/>
      <w:r w:rsidR="00102FE1" w:rsidRPr="00102FE1">
        <w:rPr>
          <w:rFonts w:cs="Arial"/>
          <w:color w:val="262626"/>
          <w:lang w:val="en-US"/>
        </w:rPr>
        <w:t>.</w:t>
      </w:r>
      <w:proofErr w:type="gram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="00102FE1" w:rsidRPr="00102FE1">
        <w:rPr>
          <w:rFonts w:cs="Arial"/>
          <w:color w:val="262626"/>
          <w:lang w:val="en-US"/>
        </w:rPr>
        <w:t>Примерами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ракетных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двигателей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внешнего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сгорания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может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служить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большинство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конструкций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ядерных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ракетных</w:t>
      </w:r>
      <w:proofErr w:type="spellEnd"/>
      <w:r w:rsidR="00102FE1" w:rsidRPr="00102FE1">
        <w:rPr>
          <w:rFonts w:cs="Arial"/>
          <w:color w:val="262626"/>
          <w:lang w:val="en-US"/>
        </w:rPr>
        <w:t xml:space="preserve"> </w:t>
      </w:r>
      <w:proofErr w:type="spellStart"/>
      <w:r w:rsidR="00102FE1" w:rsidRPr="00102FE1">
        <w:rPr>
          <w:rFonts w:cs="Arial"/>
          <w:color w:val="262626"/>
          <w:lang w:val="en-US"/>
        </w:rPr>
        <w:t>двигателей</w:t>
      </w:r>
      <w:proofErr w:type="spellEnd"/>
      <w:r w:rsidR="00102FE1" w:rsidRPr="00102FE1">
        <w:rPr>
          <w:rFonts w:cs="Arial"/>
          <w:color w:val="262626"/>
          <w:lang w:val="en-US"/>
        </w:rPr>
        <w:t>.</w:t>
      </w:r>
      <w:proofErr w:type="gramEnd"/>
    </w:p>
    <w:p w:rsidR="00102FE1" w:rsidRPr="00102FE1" w:rsidRDefault="00102FE1" w:rsidP="00102FE1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proofErr w:type="spellStart"/>
      <w:proofErr w:type="gramStart"/>
      <w:r w:rsidRPr="00102FE1">
        <w:rPr>
          <w:rFonts w:cs="Arial"/>
          <w:color w:val="262626"/>
          <w:lang w:val="en-US"/>
        </w:rPr>
        <w:t>Сейчас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разрабатываются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альтернативные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способы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поднимать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космические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аппараты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на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орбиту</w:t>
      </w:r>
      <w:proofErr w:type="spellEnd"/>
      <w:r w:rsidRPr="00102FE1">
        <w:rPr>
          <w:rFonts w:cs="Arial"/>
          <w:color w:val="262626"/>
          <w:lang w:val="en-US"/>
        </w:rPr>
        <w:t>.</w:t>
      </w:r>
      <w:proofErr w:type="gram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Pr="00102FE1">
        <w:rPr>
          <w:rFonts w:cs="Arial"/>
          <w:color w:val="262626"/>
          <w:lang w:val="en-US"/>
        </w:rPr>
        <w:t>Среди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них</w:t>
      </w:r>
      <w:proofErr w:type="spellEnd"/>
      <w:r w:rsidRPr="00102FE1">
        <w:rPr>
          <w:rFonts w:cs="Arial"/>
          <w:color w:val="262626"/>
          <w:lang w:val="en-US"/>
        </w:rPr>
        <w:t xml:space="preserve"> «</w:t>
      </w:r>
      <w:proofErr w:type="spellStart"/>
      <w:r w:rsidRPr="00102FE1">
        <w:rPr>
          <w:rFonts w:cs="Arial"/>
          <w:color w:val="262626"/>
          <w:lang w:val="en-US"/>
        </w:rPr>
        <w:t>космический</w:t>
      </w:r>
      <w:proofErr w:type="spellEnd"/>
      <w:r w:rsidRPr="00102FE1">
        <w:rPr>
          <w:rFonts w:cs="Arial"/>
          <w:color w:val="262626"/>
          <w:lang w:val="en-US"/>
        </w:rPr>
        <w:t xml:space="preserve"> </w:t>
      </w:r>
      <w:proofErr w:type="spellStart"/>
      <w:r w:rsidRPr="00102FE1">
        <w:rPr>
          <w:rFonts w:cs="Arial"/>
          <w:color w:val="262626"/>
          <w:lang w:val="en-US"/>
        </w:rPr>
        <w:t>лифт</w:t>
      </w:r>
      <w:proofErr w:type="spellEnd"/>
      <w:r w:rsidRPr="00102FE1">
        <w:rPr>
          <w:rFonts w:cs="Arial"/>
          <w:color w:val="262626"/>
        </w:rPr>
        <w:t>.</w:t>
      </w:r>
      <w:proofErr w:type="gramEnd"/>
    </w:p>
    <w:p w:rsidR="00486E15" w:rsidRDefault="00A46CE7" w:rsidP="00102FE1">
      <w:pPr>
        <w:ind w:firstLine="708"/>
      </w:pPr>
      <w:proofErr w:type="spellStart"/>
      <w:r>
        <w:rPr>
          <w:lang w:val="en-US"/>
        </w:rPr>
        <w:t>Теперь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военные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="0085666B">
        <w:rPr>
          <w:lang w:val="en-US"/>
        </w:rPr>
        <w:t>Рассмотрим</w:t>
      </w:r>
      <w:proofErr w:type="spellEnd"/>
      <w:r w:rsidR="0085666B">
        <w:rPr>
          <w:lang w:val="en-US"/>
        </w:rPr>
        <w:t xml:space="preserve"> </w:t>
      </w:r>
      <w:proofErr w:type="spellStart"/>
      <w:r w:rsidR="0085666B">
        <w:rPr>
          <w:lang w:val="en-US"/>
        </w:rPr>
        <w:t>самые</w:t>
      </w:r>
      <w:proofErr w:type="spellEnd"/>
      <w:r w:rsidR="0085666B">
        <w:rPr>
          <w:lang w:val="en-US"/>
        </w:rPr>
        <w:t xml:space="preserve"> </w:t>
      </w:r>
      <w:proofErr w:type="spellStart"/>
      <w:r w:rsidR="0085666B">
        <w:rPr>
          <w:lang w:val="en-US"/>
        </w:rPr>
        <w:t>известные</w:t>
      </w:r>
      <w:proofErr w:type="spellEnd"/>
      <w:r w:rsidR="0085666B">
        <w:rPr>
          <w:lang w:val="en-US"/>
        </w:rPr>
        <w:t>.</w:t>
      </w:r>
      <w:proofErr w:type="gramEnd"/>
      <w:r w:rsidR="0085666B">
        <w:rPr>
          <w:lang w:val="en-US"/>
        </w:rPr>
        <w:t xml:space="preserve"> </w:t>
      </w:r>
      <w:proofErr w:type="spellStart"/>
      <w:proofErr w:type="gramStart"/>
      <w:r w:rsidR="0085666B">
        <w:rPr>
          <w:lang w:val="en-US"/>
        </w:rPr>
        <w:t>Например</w:t>
      </w:r>
      <w:proofErr w:type="spellEnd"/>
      <w:r w:rsidR="0085666B">
        <w:rPr>
          <w:lang w:val="en-US"/>
        </w:rPr>
        <w:t xml:space="preserve"> РТ-2ПМ2”</w:t>
      </w:r>
      <w:r w:rsidR="0085666B">
        <w:t>Тополь-М</w:t>
      </w:r>
      <w:r w:rsidR="0085666B">
        <w:rPr>
          <w:lang w:val="en-US"/>
        </w:rPr>
        <w:t>”</w:t>
      </w:r>
      <w:r w:rsidR="0085666B">
        <w:t>- российский ракетный комплекс.</w:t>
      </w:r>
      <w:proofErr w:type="gramEnd"/>
      <w:r w:rsidR="00C01FC2">
        <w:t xml:space="preserve"> Эту ракету начали разрабатывать в начале 90-х годов. </w:t>
      </w:r>
      <w:r w:rsidR="002779DC">
        <w:t>Разработка была поручена Московскому институту теплотехники. Представляет собой трёхступенчатую МБР с моноблочной головой частью. Отличается большим диаметром первой ступени. Лётные испытания начались 20 декабря 1994 года.</w:t>
      </w:r>
    </w:p>
    <w:p w:rsidR="002779DC" w:rsidRPr="00381467" w:rsidRDefault="00381467" w:rsidP="00102FE1">
      <w:pPr>
        <w:ind w:firstLine="708"/>
        <w:rPr>
          <w:rFonts w:cs="Times New Roman"/>
        </w:rPr>
      </w:pPr>
      <w:proofErr w:type="spellStart"/>
      <w:proofErr w:type="gramStart"/>
      <w:r w:rsidRPr="00381467">
        <w:rPr>
          <w:rFonts w:cs="Times New Roman"/>
          <w:lang w:val="en-US"/>
        </w:rPr>
        <w:t>Ангара</w:t>
      </w:r>
      <w:r w:rsidRPr="00381467">
        <w:rPr>
          <w:rFonts w:cs="Tahoma"/>
          <w:lang w:val="en-US"/>
        </w:rPr>
        <w:t>-</w:t>
      </w:r>
      <w:r w:rsidRPr="00381467">
        <w:rPr>
          <w:rFonts w:cs="Times New Roman"/>
          <w:lang w:val="en-US"/>
        </w:rPr>
        <w:t>новейшая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баллистическая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ракета</w:t>
      </w:r>
      <w:proofErr w:type="spellEnd"/>
      <w:r w:rsidRPr="00381467">
        <w:rPr>
          <w:rFonts w:cs="Tahoma"/>
          <w:lang w:val="en-US"/>
        </w:rPr>
        <w:t>, (</w:t>
      </w:r>
      <w:proofErr w:type="spellStart"/>
      <w:r w:rsidRPr="00381467">
        <w:rPr>
          <w:rFonts w:cs="Times New Roman"/>
          <w:lang w:val="en-US"/>
        </w:rPr>
        <w:t>тип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двигателя</w:t>
      </w:r>
      <w:proofErr w:type="spellEnd"/>
      <w:r w:rsidRPr="00381467">
        <w:rPr>
          <w:rFonts w:cs="Tahoma"/>
          <w:lang w:val="en-US"/>
        </w:rPr>
        <w:t xml:space="preserve">), </w:t>
      </w:r>
      <w:r w:rsidRPr="00381467">
        <w:rPr>
          <w:rFonts w:cs="Times New Roman"/>
          <w:lang w:val="en-US"/>
        </w:rPr>
        <w:t xml:space="preserve">с </w:t>
      </w:r>
      <w:proofErr w:type="spellStart"/>
      <w:r w:rsidRPr="00381467">
        <w:rPr>
          <w:rFonts w:cs="Times New Roman"/>
          <w:lang w:val="en-US"/>
        </w:rPr>
        <w:t>возможностью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добавления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модулей</w:t>
      </w:r>
      <w:proofErr w:type="spellEnd"/>
      <w:r w:rsidRPr="00381467">
        <w:rPr>
          <w:rFonts w:cs="Tahoma"/>
          <w:lang w:val="en-US"/>
        </w:rPr>
        <w:t xml:space="preserve">, </w:t>
      </w:r>
      <w:r w:rsidRPr="00381467">
        <w:rPr>
          <w:rFonts w:cs="Times New Roman"/>
          <w:lang w:val="en-US"/>
        </w:rPr>
        <w:t>в</w:t>
      </w:r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которых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находятся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дополнительные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двигатели</w:t>
      </w:r>
      <w:proofErr w:type="spellEnd"/>
      <w:r w:rsidRPr="00381467">
        <w:rPr>
          <w:rFonts w:cs="Tahoma"/>
          <w:lang w:val="en-US"/>
        </w:rPr>
        <w:t>.</w:t>
      </w:r>
      <w:proofErr w:type="gramEnd"/>
      <w:r w:rsidRPr="00381467">
        <w:rPr>
          <w:rFonts w:cs="Tahoma"/>
          <w:lang w:val="en-US"/>
        </w:rPr>
        <w:t xml:space="preserve"> </w:t>
      </w:r>
      <w:proofErr w:type="spellStart"/>
      <w:proofErr w:type="gramStart"/>
      <w:r w:rsidRPr="00381467">
        <w:rPr>
          <w:rFonts w:cs="Times New Roman"/>
          <w:lang w:val="en-US"/>
        </w:rPr>
        <w:t>Данная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возможность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увеличивает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грузоподъемность</w:t>
      </w:r>
      <w:proofErr w:type="spellEnd"/>
      <w:r w:rsidRPr="00381467">
        <w:rPr>
          <w:rFonts w:cs="Tahoma"/>
          <w:lang w:val="en-US"/>
        </w:rPr>
        <w:t xml:space="preserve"> </w:t>
      </w:r>
      <w:r w:rsidRPr="00381467">
        <w:rPr>
          <w:rFonts w:cs="Times New Roman"/>
          <w:lang w:val="en-US"/>
        </w:rPr>
        <w:t>и</w:t>
      </w:r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дальность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полета</w:t>
      </w:r>
      <w:proofErr w:type="spellEnd"/>
      <w:r w:rsidRPr="00381467">
        <w:rPr>
          <w:rFonts w:cs="Times New Roman"/>
        </w:rPr>
        <w:t>.</w:t>
      </w:r>
      <w:proofErr w:type="gramEnd"/>
    </w:p>
    <w:p w:rsidR="00381467" w:rsidRPr="00381467" w:rsidRDefault="00381467" w:rsidP="00102FE1">
      <w:pPr>
        <w:ind w:firstLine="708"/>
        <w:rPr>
          <w:rFonts w:cs="Tahoma"/>
          <w:lang w:val="en-US"/>
        </w:rPr>
      </w:pPr>
      <w:proofErr w:type="spellStart"/>
      <w:proofErr w:type="gramStart"/>
      <w:r w:rsidRPr="00381467">
        <w:rPr>
          <w:rFonts w:cs="Times New Roman"/>
          <w:lang w:val="en-US"/>
        </w:rPr>
        <w:t>Первый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пуск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был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произведен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этим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летом</w:t>
      </w:r>
      <w:proofErr w:type="spellEnd"/>
      <w:r w:rsidRPr="00381467">
        <w:rPr>
          <w:rFonts w:cs="Tahoma"/>
          <w:lang w:val="en-US"/>
        </w:rPr>
        <w:t xml:space="preserve"> </w:t>
      </w:r>
      <w:r w:rsidRPr="00381467">
        <w:rPr>
          <w:rFonts w:cs="Times New Roman"/>
          <w:lang w:val="en-US"/>
        </w:rPr>
        <w:t>с</w:t>
      </w:r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космодрома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Плесецк</w:t>
      </w:r>
      <w:proofErr w:type="spellEnd"/>
      <w:r w:rsidRPr="00381467">
        <w:rPr>
          <w:rFonts w:cs="Tahoma"/>
          <w:lang w:val="en-US"/>
        </w:rPr>
        <w:t>.</w:t>
      </w:r>
      <w:proofErr w:type="gramEnd"/>
    </w:p>
    <w:p w:rsidR="00381467" w:rsidRPr="00381467" w:rsidRDefault="00381467" w:rsidP="00102FE1">
      <w:pPr>
        <w:ind w:firstLine="708"/>
        <w:rPr>
          <w:rFonts w:cs="Times New Roman"/>
        </w:rPr>
      </w:pPr>
      <w:r w:rsidRPr="00381467">
        <w:rPr>
          <w:rFonts w:cs="Times New Roman"/>
        </w:rPr>
        <w:t>Был запланирован прошлой зимой, но отложили.</w:t>
      </w:r>
    </w:p>
    <w:p w:rsidR="00381467" w:rsidRDefault="00381467" w:rsidP="00102FE1">
      <w:pPr>
        <w:ind w:firstLine="708"/>
        <w:rPr>
          <w:rFonts w:cs="Tahoma"/>
          <w:lang w:val="en-US"/>
        </w:rPr>
      </w:pPr>
      <w:proofErr w:type="spellStart"/>
      <w:r w:rsidRPr="00381467">
        <w:rPr>
          <w:rFonts w:cs="Times New Roman"/>
          <w:lang w:val="en-US"/>
        </w:rPr>
        <w:t>Возможно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использование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различных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модификаций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как</w:t>
      </w:r>
      <w:proofErr w:type="spellEnd"/>
      <w:r w:rsidRPr="00381467">
        <w:rPr>
          <w:rFonts w:cs="Tahoma"/>
          <w:lang w:val="en-US"/>
        </w:rPr>
        <w:t xml:space="preserve"> </w:t>
      </w:r>
      <w:r w:rsidRPr="00381467">
        <w:rPr>
          <w:rFonts w:cs="Times New Roman"/>
          <w:lang w:val="en-US"/>
        </w:rPr>
        <w:t>в</w:t>
      </w:r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военных</w:t>
      </w:r>
      <w:proofErr w:type="spellEnd"/>
      <w:r w:rsidRPr="00381467">
        <w:rPr>
          <w:rFonts w:cs="Tahoma"/>
          <w:lang w:val="en-US"/>
        </w:rPr>
        <w:t xml:space="preserve">, </w:t>
      </w:r>
      <w:proofErr w:type="spellStart"/>
      <w:r w:rsidRPr="00381467">
        <w:rPr>
          <w:rFonts w:cs="Times New Roman"/>
          <w:lang w:val="en-US"/>
        </w:rPr>
        <w:t>так</w:t>
      </w:r>
      <w:proofErr w:type="spellEnd"/>
      <w:r w:rsidRPr="00381467">
        <w:rPr>
          <w:rFonts w:cs="Tahoma"/>
          <w:lang w:val="en-US"/>
        </w:rPr>
        <w:t xml:space="preserve"> </w:t>
      </w:r>
      <w:r w:rsidRPr="00381467">
        <w:rPr>
          <w:rFonts w:cs="Times New Roman"/>
          <w:lang w:val="en-US"/>
        </w:rPr>
        <w:t>и</w:t>
      </w:r>
      <w:r w:rsidRPr="00381467">
        <w:rPr>
          <w:rFonts w:cs="Tahoma"/>
          <w:lang w:val="en-US"/>
        </w:rPr>
        <w:t xml:space="preserve"> </w:t>
      </w:r>
      <w:r w:rsidRPr="00381467">
        <w:rPr>
          <w:rFonts w:cs="Times New Roman"/>
          <w:lang w:val="en-US"/>
        </w:rPr>
        <w:t>в</w:t>
      </w:r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научных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целях</w:t>
      </w:r>
      <w:proofErr w:type="spellEnd"/>
      <w:r w:rsidRPr="00381467">
        <w:rPr>
          <w:rFonts w:cs="Tahoma"/>
          <w:lang w:val="en-US"/>
        </w:rPr>
        <w:t xml:space="preserve"> (</w:t>
      </w:r>
      <w:proofErr w:type="spellStart"/>
      <w:r w:rsidRPr="00381467">
        <w:rPr>
          <w:rFonts w:cs="Times New Roman"/>
          <w:lang w:val="en-US"/>
        </w:rPr>
        <w:t>доставка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грузов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на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орбитальную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станцию</w:t>
      </w:r>
      <w:proofErr w:type="spellEnd"/>
      <w:r w:rsidRPr="00381467">
        <w:rPr>
          <w:rFonts w:cs="Tahoma"/>
          <w:lang w:val="en-US"/>
        </w:rPr>
        <w:t xml:space="preserve">, </w:t>
      </w:r>
      <w:proofErr w:type="spellStart"/>
      <w:r w:rsidRPr="00381467">
        <w:rPr>
          <w:rFonts w:cs="Times New Roman"/>
          <w:lang w:val="en-US"/>
        </w:rPr>
        <w:t>выведение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спутников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на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необходимую</w:t>
      </w:r>
      <w:proofErr w:type="spellEnd"/>
      <w:r w:rsidRPr="00381467">
        <w:rPr>
          <w:rFonts w:cs="Tahoma"/>
          <w:lang w:val="en-US"/>
        </w:rPr>
        <w:t xml:space="preserve"> </w:t>
      </w:r>
      <w:proofErr w:type="spellStart"/>
      <w:r w:rsidRPr="00381467">
        <w:rPr>
          <w:rFonts w:cs="Times New Roman"/>
          <w:lang w:val="en-US"/>
        </w:rPr>
        <w:t>высоту</w:t>
      </w:r>
      <w:proofErr w:type="spellEnd"/>
      <w:r w:rsidRPr="00381467">
        <w:rPr>
          <w:rFonts w:cs="Tahoma"/>
          <w:lang w:val="en-US"/>
        </w:rPr>
        <w:t>)</w:t>
      </w:r>
    </w:p>
    <w:p w:rsidR="002144E7" w:rsidRPr="002144E7" w:rsidRDefault="002144E7" w:rsidP="00102FE1">
      <w:pPr>
        <w:ind w:firstLine="708"/>
        <w:rPr>
          <w:rFonts w:cs="Times New Roman"/>
        </w:rPr>
      </w:pPr>
      <w:proofErr w:type="spellStart"/>
      <w:proofErr w:type="gramStart"/>
      <w:r w:rsidRPr="002144E7">
        <w:rPr>
          <w:rFonts w:ascii="Times New Roman" w:hAnsi="Times New Roman" w:cs="Times New Roman"/>
          <w:lang w:val="en-US"/>
        </w:rPr>
        <w:t>Новейший</w:t>
      </w:r>
      <w:proofErr w:type="spellEnd"/>
      <w:r w:rsidRPr="002144E7">
        <w:rPr>
          <w:rFonts w:ascii="Tahoma" w:hAnsi="Tahoma" w:cs="Tahoma"/>
          <w:lang w:val="en-US"/>
        </w:rPr>
        <w:t xml:space="preserve"> </w:t>
      </w:r>
      <w:proofErr w:type="spellStart"/>
      <w:r w:rsidRPr="002144E7">
        <w:rPr>
          <w:rFonts w:ascii="Times New Roman" w:hAnsi="Times New Roman" w:cs="Times New Roman"/>
          <w:lang w:val="en-US"/>
        </w:rPr>
        <w:t>российский</w:t>
      </w:r>
      <w:proofErr w:type="spellEnd"/>
      <w:r w:rsidRPr="002144E7">
        <w:rPr>
          <w:rFonts w:ascii="Tahoma" w:hAnsi="Tahoma" w:cs="Tahoma"/>
          <w:lang w:val="en-US"/>
        </w:rPr>
        <w:t xml:space="preserve"> </w:t>
      </w:r>
      <w:proofErr w:type="spellStart"/>
      <w:r w:rsidRPr="002144E7">
        <w:rPr>
          <w:rFonts w:ascii="Times New Roman" w:hAnsi="Times New Roman" w:cs="Times New Roman"/>
          <w:lang w:val="en-US"/>
        </w:rPr>
        <w:t>ракетный</w:t>
      </w:r>
      <w:proofErr w:type="spellEnd"/>
      <w:r w:rsidRPr="002144E7">
        <w:rPr>
          <w:rFonts w:ascii="Tahoma" w:hAnsi="Tahoma" w:cs="Tahoma"/>
          <w:lang w:val="en-US"/>
        </w:rPr>
        <w:t xml:space="preserve"> </w:t>
      </w:r>
      <w:proofErr w:type="spellStart"/>
      <w:r w:rsidRPr="002144E7">
        <w:rPr>
          <w:rFonts w:ascii="Times New Roman" w:hAnsi="Times New Roman" w:cs="Times New Roman"/>
          <w:lang w:val="en-US"/>
        </w:rPr>
        <w:t>комплекс</w:t>
      </w:r>
      <w:proofErr w:type="spellEnd"/>
      <w:r w:rsidRPr="002144E7">
        <w:rPr>
          <w:rFonts w:ascii="Tahoma" w:hAnsi="Tahoma" w:cs="Tahoma"/>
          <w:lang w:val="en-US"/>
        </w:rPr>
        <w:t xml:space="preserve">, </w:t>
      </w:r>
      <w:proofErr w:type="spellStart"/>
      <w:r w:rsidRPr="002144E7">
        <w:rPr>
          <w:rFonts w:ascii="Times New Roman" w:hAnsi="Times New Roman" w:cs="Times New Roman"/>
          <w:lang w:val="en-US"/>
        </w:rPr>
        <w:t>оснащенный</w:t>
      </w:r>
      <w:proofErr w:type="spellEnd"/>
      <w:r w:rsidRPr="002144E7">
        <w:rPr>
          <w:rFonts w:ascii="Tahoma" w:hAnsi="Tahoma" w:cs="Tahoma"/>
          <w:lang w:val="en-US"/>
        </w:rPr>
        <w:t xml:space="preserve"> </w:t>
      </w:r>
      <w:proofErr w:type="spellStart"/>
      <w:r w:rsidRPr="002144E7">
        <w:rPr>
          <w:rFonts w:ascii="Times New Roman" w:hAnsi="Times New Roman" w:cs="Times New Roman"/>
          <w:lang w:val="en-US"/>
        </w:rPr>
        <w:t>ракетой</w:t>
      </w:r>
      <w:proofErr w:type="spellEnd"/>
      <w:r>
        <w:rPr>
          <w:rFonts w:cs="Times New Roman"/>
          <w:lang w:val="en-US"/>
        </w:rPr>
        <w:t xml:space="preserve"> </w:t>
      </w:r>
      <w:bookmarkStart w:id="0" w:name="_GoBack"/>
      <w:bookmarkEnd w:id="0"/>
      <w:proofErr w:type="spellStart"/>
      <w:r w:rsidRPr="002144E7">
        <w:rPr>
          <w:rFonts w:cs="Times New Roman"/>
          <w:lang w:val="en-US"/>
        </w:rPr>
        <w:t>комплекса</w:t>
      </w:r>
      <w:proofErr w:type="spellEnd"/>
      <w:r w:rsidRPr="002144E7">
        <w:rPr>
          <w:rFonts w:cs="Tahoma"/>
          <w:lang w:val="en-US"/>
        </w:rPr>
        <w:t xml:space="preserve"> 9</w:t>
      </w:r>
      <w:r w:rsidRPr="002144E7">
        <w:rPr>
          <w:rFonts w:cs="Times New Roman"/>
          <w:lang w:val="en-US"/>
        </w:rPr>
        <w:t>М</w:t>
      </w:r>
      <w:r w:rsidRPr="002144E7">
        <w:rPr>
          <w:rFonts w:cs="Tahoma"/>
          <w:lang w:val="en-US"/>
        </w:rPr>
        <w:t>723</w:t>
      </w:r>
      <w:r w:rsidRPr="002144E7">
        <w:rPr>
          <w:rFonts w:cs="Times New Roman"/>
          <w:lang w:val="en-US"/>
        </w:rPr>
        <w:t>К</w:t>
      </w:r>
      <w:r w:rsidRPr="002144E7">
        <w:rPr>
          <w:rFonts w:cs="Tahoma"/>
          <w:lang w:val="en-US"/>
        </w:rPr>
        <w:t xml:space="preserve">1 </w:t>
      </w:r>
      <w:proofErr w:type="spellStart"/>
      <w:r w:rsidRPr="002144E7">
        <w:rPr>
          <w:rFonts w:cs="Times New Roman"/>
          <w:lang w:val="en-US"/>
        </w:rPr>
        <w:t>имеет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одну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ступень</w:t>
      </w:r>
      <w:proofErr w:type="spellEnd"/>
      <w:r w:rsidRPr="002144E7">
        <w:rPr>
          <w:rFonts w:cs="Tahoma"/>
          <w:lang w:val="en-US"/>
        </w:rPr>
        <w:t xml:space="preserve"> </w:t>
      </w:r>
      <w:r w:rsidRPr="002144E7">
        <w:rPr>
          <w:rFonts w:cs="Times New Roman"/>
          <w:lang w:val="en-US"/>
        </w:rPr>
        <w:t>с</w:t>
      </w:r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твердотопливным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двигателем</w:t>
      </w:r>
      <w:proofErr w:type="spellEnd"/>
      <w:r w:rsidRPr="002144E7">
        <w:rPr>
          <w:rFonts w:cs="Tahoma"/>
          <w:lang w:val="en-US"/>
        </w:rPr>
        <w:t>.</w:t>
      </w:r>
      <w:proofErr w:type="gramEnd"/>
      <w:r w:rsidRPr="002144E7">
        <w:rPr>
          <w:rFonts w:cs="Tahoma"/>
          <w:lang w:val="en-US"/>
        </w:rPr>
        <w:t xml:space="preserve"> </w:t>
      </w:r>
      <w:proofErr w:type="spellStart"/>
      <w:proofErr w:type="gramStart"/>
      <w:r w:rsidRPr="002144E7">
        <w:rPr>
          <w:rFonts w:cs="Times New Roman"/>
          <w:lang w:val="en-US"/>
        </w:rPr>
        <w:t>Траектория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движения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квазибаллистическая</w:t>
      </w:r>
      <w:proofErr w:type="spellEnd"/>
      <w:r w:rsidRPr="002144E7">
        <w:rPr>
          <w:rFonts w:cs="Tahoma"/>
          <w:lang w:val="en-US"/>
        </w:rPr>
        <w:t xml:space="preserve"> (</w:t>
      </w:r>
      <w:proofErr w:type="spellStart"/>
      <w:r w:rsidRPr="002144E7">
        <w:rPr>
          <w:rFonts w:cs="Times New Roman"/>
          <w:lang w:val="en-US"/>
        </w:rPr>
        <w:t>не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баллистическая</w:t>
      </w:r>
      <w:proofErr w:type="spellEnd"/>
      <w:r w:rsidRPr="002144E7">
        <w:rPr>
          <w:rFonts w:cs="Tahoma"/>
          <w:lang w:val="en-US"/>
        </w:rPr>
        <w:t xml:space="preserve">, </w:t>
      </w:r>
      <w:proofErr w:type="spellStart"/>
      <w:r w:rsidRPr="002144E7">
        <w:rPr>
          <w:rFonts w:cs="Times New Roman"/>
          <w:lang w:val="en-US"/>
        </w:rPr>
        <w:t>маневрирующая</w:t>
      </w:r>
      <w:proofErr w:type="spellEnd"/>
      <w:r w:rsidRPr="002144E7">
        <w:rPr>
          <w:rFonts w:cs="Tahoma"/>
          <w:lang w:val="en-US"/>
        </w:rPr>
        <w:t xml:space="preserve">), </w:t>
      </w:r>
      <w:proofErr w:type="spellStart"/>
      <w:r w:rsidRPr="002144E7">
        <w:rPr>
          <w:rFonts w:cs="Times New Roman"/>
          <w:lang w:val="en-US"/>
        </w:rPr>
        <w:t>ракета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управляется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на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протяжении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всего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полёта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при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помощи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аэродинамических</w:t>
      </w:r>
      <w:proofErr w:type="spellEnd"/>
      <w:r w:rsidRPr="002144E7">
        <w:rPr>
          <w:rFonts w:cs="Tahoma"/>
          <w:lang w:val="en-US"/>
        </w:rPr>
        <w:t xml:space="preserve"> </w:t>
      </w:r>
      <w:r w:rsidRPr="002144E7">
        <w:rPr>
          <w:rFonts w:cs="Times New Roman"/>
          <w:lang w:val="en-US"/>
        </w:rPr>
        <w:t>и</w:t>
      </w:r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газодинамических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рулей</w:t>
      </w:r>
      <w:proofErr w:type="spellEnd"/>
      <w:r w:rsidRPr="002144E7">
        <w:rPr>
          <w:rFonts w:cs="Tahoma"/>
          <w:lang w:val="en-US"/>
        </w:rPr>
        <w:t>.</w:t>
      </w:r>
      <w:proofErr w:type="gram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Изготовлена</w:t>
      </w:r>
      <w:proofErr w:type="spellEnd"/>
      <w:r w:rsidRPr="002144E7">
        <w:rPr>
          <w:rFonts w:cs="Tahoma"/>
          <w:lang w:val="en-US"/>
        </w:rPr>
        <w:t xml:space="preserve"> </w:t>
      </w:r>
      <w:r w:rsidRPr="002144E7">
        <w:rPr>
          <w:rFonts w:cs="Times New Roman"/>
          <w:lang w:val="en-US"/>
        </w:rPr>
        <w:t>с</w:t>
      </w:r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применением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технологий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понижения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радиолокационной</w:t>
      </w:r>
      <w:proofErr w:type="spellEnd"/>
      <w:r w:rsidRPr="002144E7">
        <w:rPr>
          <w:rFonts w:cs="Tahoma"/>
          <w:lang w:val="en-US"/>
        </w:rPr>
        <w:t xml:space="preserve"> </w:t>
      </w:r>
      <w:proofErr w:type="spellStart"/>
      <w:r w:rsidRPr="002144E7">
        <w:rPr>
          <w:rFonts w:cs="Times New Roman"/>
          <w:lang w:val="en-US"/>
        </w:rPr>
        <w:t>заметности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180"/>
      </w:tblGrid>
      <w:tr w:rsidR="00381467" w:rsidRPr="002144E7">
        <w:tblPrEx>
          <w:tblCellMar>
            <w:top w:w="0" w:type="dxa"/>
            <w:bottom w:w="0" w:type="dxa"/>
          </w:tblCellMar>
        </w:tblPrEx>
        <w:tc>
          <w:tcPr>
            <w:tcW w:w="1040" w:type="dxa"/>
            <w:tcMar>
              <w:top w:w="160" w:type="nil"/>
              <w:left w:w="100" w:type="nil"/>
              <w:bottom w:w="100" w:type="nil"/>
              <w:right w:w="100" w:type="nil"/>
            </w:tcMar>
          </w:tcPr>
          <w:p w:rsidR="00381467" w:rsidRPr="002144E7" w:rsidRDefault="003814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214567"/>
                <w:lang w:val="en-US"/>
              </w:rPr>
            </w:pPr>
          </w:p>
        </w:tc>
        <w:tc>
          <w:tcPr>
            <w:tcW w:w="118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81467" w:rsidRPr="002144E7" w:rsidRDefault="00381467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</w:p>
        </w:tc>
      </w:tr>
    </w:tbl>
    <w:p w:rsidR="00381467" w:rsidRPr="002144E7" w:rsidRDefault="00381467" w:rsidP="00102FE1">
      <w:pPr>
        <w:ind w:firstLine="708"/>
        <w:rPr>
          <w:lang w:val="en-US"/>
        </w:rPr>
      </w:pPr>
    </w:p>
    <w:sectPr w:rsidR="00381467" w:rsidRPr="002144E7" w:rsidSect="00394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74"/>
    <w:rsid w:val="00102FE1"/>
    <w:rsid w:val="002144E7"/>
    <w:rsid w:val="002779DC"/>
    <w:rsid w:val="00304E80"/>
    <w:rsid w:val="003532D1"/>
    <w:rsid w:val="00381467"/>
    <w:rsid w:val="00385695"/>
    <w:rsid w:val="0039435E"/>
    <w:rsid w:val="004443CE"/>
    <w:rsid w:val="00485D66"/>
    <w:rsid w:val="00486E15"/>
    <w:rsid w:val="004D0F2B"/>
    <w:rsid w:val="006C5647"/>
    <w:rsid w:val="0085666B"/>
    <w:rsid w:val="00892F74"/>
    <w:rsid w:val="00A46CE7"/>
    <w:rsid w:val="00A94231"/>
    <w:rsid w:val="00C01FC2"/>
    <w:rsid w:val="00C43626"/>
    <w:rsid w:val="00D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83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1</cp:revision>
  <dcterms:created xsi:type="dcterms:W3CDTF">2015-03-24T07:58:00Z</dcterms:created>
  <dcterms:modified xsi:type="dcterms:W3CDTF">2015-03-28T18:37:00Z</dcterms:modified>
</cp:coreProperties>
</file>