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8F" w:rsidRPr="00C34B90" w:rsidRDefault="00542F8F" w:rsidP="00542F8F">
      <w:pPr>
        <w:spacing w:line="360" w:lineRule="auto"/>
        <w:ind w:firstLine="567"/>
        <w:jc w:val="both"/>
        <w:rPr>
          <w:b/>
          <w:sz w:val="28"/>
          <w:szCs w:val="28"/>
        </w:rPr>
      </w:pPr>
      <w:r w:rsidRPr="00C34B90">
        <w:rPr>
          <w:b/>
          <w:sz w:val="28"/>
          <w:szCs w:val="28"/>
        </w:rPr>
        <w:t xml:space="preserve">Глава </w:t>
      </w:r>
      <w:r w:rsidRPr="00C34B90">
        <w:rPr>
          <w:b/>
          <w:sz w:val="28"/>
          <w:szCs w:val="28"/>
          <w:lang w:val="en-US"/>
        </w:rPr>
        <w:t>III</w:t>
      </w:r>
      <w:r>
        <w:t xml:space="preserve">. </w:t>
      </w:r>
      <w:r w:rsidRPr="00F3711D">
        <w:rPr>
          <w:b/>
          <w:sz w:val="28"/>
          <w:szCs w:val="28"/>
        </w:rPr>
        <w:t xml:space="preserve">Правление Петра </w:t>
      </w:r>
      <w:r w:rsidRPr="00F3711D">
        <w:rPr>
          <w:b/>
          <w:sz w:val="28"/>
          <w:szCs w:val="28"/>
          <w:lang w:val="en-US"/>
        </w:rPr>
        <w:t>I</w:t>
      </w:r>
      <w:r w:rsidRPr="00F3711D">
        <w:rPr>
          <w:b/>
          <w:sz w:val="28"/>
          <w:szCs w:val="28"/>
        </w:rPr>
        <w:t>.</w:t>
      </w:r>
    </w:p>
    <w:p w:rsidR="00542F8F" w:rsidRPr="00F3711D" w:rsidRDefault="00542F8F" w:rsidP="00542F8F">
      <w:pPr>
        <w:spacing w:line="360" w:lineRule="auto"/>
        <w:ind w:firstLine="567"/>
        <w:jc w:val="both"/>
        <w:rPr>
          <w:b/>
        </w:rPr>
      </w:pPr>
      <w:r>
        <w:t xml:space="preserve"> </w:t>
      </w:r>
      <w:r w:rsidRPr="006F5562">
        <w:t>Несмотря на то, что Преображенское было любимым местом пребывания царя Алексея Михайловича, Петр родился не в Преображенском, а в Кремлевском дворце. И только год спустя в 1673 году 26 октября Петр впервые был привезен в столь породнившееся ему впоследствии Преображенское. «Невдалеке, на пригорке, из-за липовых кущ поднимались гребнистые кровли Преображенского дворца. Когда-то он весь был виден, отражался в реке, нарядный и пестрый, - теперь зарос листвой, приходил в запустение…. Бывало, при Алексее Михайловиче,- смех и шум в Преображенском, толпится народ, ржут кони. Всегда потеха какая-нибудь – охота или медвежья травля, конские гонки…»</w:t>
      </w:r>
      <w:r>
        <w:rPr>
          <w:rStyle w:val="ab"/>
        </w:rPr>
        <w:footnoteReference w:id="1"/>
      </w:r>
      <w:r>
        <w:t>.</w:t>
      </w:r>
    </w:p>
    <w:p w:rsidR="00542F8F" w:rsidRPr="00F3711D" w:rsidRDefault="00542F8F" w:rsidP="00542F8F">
      <w:pPr>
        <w:spacing w:line="360" w:lineRule="auto"/>
        <w:ind w:firstLine="567"/>
        <w:jc w:val="both"/>
        <w:rPr>
          <w:u w:val="single"/>
        </w:rPr>
      </w:pPr>
      <w:r w:rsidRPr="00F3711D">
        <w:rPr>
          <w:u w:val="single"/>
        </w:rPr>
        <w:t>Реформы до Петра</w:t>
      </w:r>
      <w:r w:rsidRPr="00F3711D">
        <w:t xml:space="preserve"> (прил.8).</w:t>
      </w:r>
    </w:p>
    <w:p w:rsidR="00542F8F" w:rsidRDefault="00542F8F" w:rsidP="00542F8F">
      <w:pPr>
        <w:spacing w:line="360" w:lineRule="auto"/>
        <w:ind w:firstLine="567"/>
        <w:jc w:val="both"/>
      </w:pPr>
      <w:r w:rsidRPr="006F5562">
        <w:t xml:space="preserve">Петру часто приписывают введение новой, необыкновенной военной системы, однако новизна приходит гораздо раньше. Со времени Иоанна Великого русские цари искали за границей начальных людей для своих войск, даже призывали целые полки из Западной Европы для борьбы с Польшей. Царь Михаил Фёдорович многим из иноземцев раздавал важные торговые права и вызывал из-за границы докторов, инженеров, астрономов, нанимал полки войск иноземных. Далее англичанин Лесли и голландец Фан-Дамм привели пять наемных немецких полков, которые так и не принесли пользы в войне с Польшей. После этого появилась идея обучать все русские войска европейскому строю. </w:t>
      </w:r>
      <w:r w:rsidRPr="007D13A3">
        <w:t>Следовательно,</w:t>
      </w:r>
      <w:r>
        <w:t xml:space="preserve"> Петр является продолжателем реформ, которые были начаты его отцом задолго до его рождения.</w:t>
      </w:r>
    </w:p>
    <w:p w:rsidR="00542F8F" w:rsidRPr="00C3587D" w:rsidRDefault="00542F8F" w:rsidP="00542F8F">
      <w:pPr>
        <w:spacing w:line="360" w:lineRule="auto"/>
        <w:ind w:firstLine="567"/>
        <w:jc w:val="both"/>
        <w:rPr>
          <w:u w:val="single"/>
        </w:rPr>
      </w:pPr>
      <w:r w:rsidRPr="00C3587D">
        <w:rPr>
          <w:u w:val="single"/>
        </w:rPr>
        <w:t>Нововведения Петра I</w:t>
      </w:r>
    </w:p>
    <w:p w:rsidR="00542F8F" w:rsidRDefault="00542F8F" w:rsidP="00542F8F">
      <w:pPr>
        <w:spacing w:line="360" w:lineRule="auto"/>
        <w:ind w:firstLine="567"/>
        <w:jc w:val="both"/>
      </w:pPr>
      <w:r w:rsidRPr="006F5562">
        <w:t>Итак, первые годы младенчества Петр провел большей частью в Преображенском, где «родились первые впечатления в душе Петра»</w:t>
      </w:r>
      <w:r>
        <w:rPr>
          <w:rStyle w:val="ab"/>
        </w:rPr>
        <w:footnoteReference w:id="2"/>
      </w:r>
      <w:r w:rsidRPr="006F5562">
        <w:t>. Однако, в 1676 отец Петра Алексей Михайлович скончался, благословив своего старшего сына Фёдора, которому не было еще и 15 лет, "с умом светлым, с душой прекрасной, но здоровьем сла</w:t>
      </w:r>
      <w:r>
        <w:t>бого и болезненного от колыбели»</w:t>
      </w:r>
      <w:r>
        <w:rPr>
          <w:rStyle w:val="ab"/>
        </w:rPr>
        <w:footnoteReference w:id="3"/>
      </w:r>
      <w:r>
        <w:t>)</w:t>
      </w:r>
      <w:r w:rsidRPr="006F5562">
        <w:t>. Царица Наталья с Петром поселились в Преображенском. Федор же редко посещал любимое село своего отца, и то лишь с целью отужинать или посетить театральное представление. Он также основал Академию для светских юношей, где также дав</w:t>
      </w:r>
      <w:r>
        <w:t>ались комедийные представления.</w:t>
      </w:r>
    </w:p>
    <w:p w:rsidR="00542F8F" w:rsidRDefault="00542F8F" w:rsidP="00542F8F">
      <w:pPr>
        <w:spacing w:line="360" w:lineRule="auto"/>
        <w:ind w:firstLine="567"/>
        <w:jc w:val="both"/>
      </w:pPr>
      <w:r w:rsidRPr="006F5562">
        <w:t>27 апреля 1682 года, в день кончины Фёдора Алексеевича на царствование избрали Петра Алексеевича, который к концу года окончательно поселился с матерью в Преображенском, в царских хоромах, построенных Алексеем Михайловичем, и только изре</w:t>
      </w:r>
      <w:r>
        <w:t>дка приезжал в Москву по делам.</w:t>
      </w:r>
    </w:p>
    <w:p w:rsidR="00542F8F" w:rsidRDefault="00542F8F" w:rsidP="00542F8F">
      <w:pPr>
        <w:spacing w:line="360" w:lineRule="auto"/>
        <w:ind w:firstLine="567"/>
        <w:jc w:val="both"/>
      </w:pPr>
      <w:r w:rsidRPr="006F5562">
        <w:lastRenderedPageBreak/>
        <w:t>Летом 1684 года на берегу Яузы был построен потешный городок</w:t>
      </w:r>
      <w:r>
        <w:t xml:space="preserve"> (прил.9). </w:t>
      </w:r>
      <w:r w:rsidRPr="006F5562">
        <w:t>Впоследствии этот городок стал именоваться стольным городом, то есть сделался постоянным жилищем государя и его рати.</w:t>
      </w:r>
      <w:r>
        <w:t xml:space="preserve"> Изначально потешные полки были созданы для забавы: Петр со своими друзьями практиковался в военных искусствах. Но впоследствии полки стали действующими и назывались уже Преображенский и Семеновский военные полки.</w:t>
      </w:r>
      <w:r w:rsidRPr="006F5562">
        <w:t xml:space="preserve"> Недалеко от потешного городка находилась плотина и Петровская мельница, откуда в 1686 году были спущены небольшие суда для плавания в Немецкую слободу.</w:t>
      </w:r>
      <w:r>
        <w:t xml:space="preserve"> </w:t>
      </w:r>
      <w:r w:rsidRPr="006F5562">
        <w:t>Что касается потешных судов, можно утверждать, что на Яузе</w:t>
      </w:r>
      <w:r>
        <w:t xml:space="preserve"> была по</w:t>
      </w:r>
      <w:r w:rsidRPr="006F5562">
        <w:t xml:space="preserve">строена целая флотилия. </w:t>
      </w:r>
    </w:p>
    <w:p w:rsidR="00542F8F" w:rsidRDefault="00542F8F" w:rsidP="00542F8F">
      <w:pPr>
        <w:spacing w:line="360" w:lineRule="auto"/>
        <w:ind w:firstLine="567"/>
        <w:jc w:val="both"/>
      </w:pPr>
      <w:r w:rsidRPr="006F5562">
        <w:t xml:space="preserve">В 1686 году Петром был основан Преображенский приказ. </w:t>
      </w:r>
      <w:r w:rsidRPr="007D13A3">
        <w:t>Сначала он представлял</w:t>
      </w:r>
      <w:r w:rsidRPr="006F5562">
        <w:t xml:space="preserve"> род особой "Тайной канцелярии" государя, созданной для управления Преображенским и Семёновским полками. Затем же после Стрелецкого бунта 1698 года все дела об общественной безопасности сосредоточились в </w:t>
      </w:r>
      <w:r>
        <w:t>Преображенской приказной избе.</w:t>
      </w:r>
    </w:p>
    <w:p w:rsidR="00542F8F" w:rsidRDefault="00542F8F" w:rsidP="00542F8F">
      <w:pPr>
        <w:spacing w:line="360" w:lineRule="auto"/>
        <w:ind w:firstLine="567"/>
        <w:jc w:val="both"/>
      </w:pPr>
      <w:r w:rsidRPr="006F5562">
        <w:t>Как известно, село Преображенское было названо в честь церкви Спаса Преображения, которая была построена в 1660 году близ деревни Хапиловки. А спустя десять лет недалеко от этой деревушки Алексей Михайлович построил уже другую церковь - во имя Воскресения Христова. Однако, в 1743 году церковь была перенесена и перестроена в Преображенском, а в 1747 году она была освещена во имя Петра и Павла. Впоследствии построенная из дерева церковь обветшала, и состоящие при ней священники Петр Фаддеев и Леонтий Васильев организовали сбор средств на перестройку церкви. Так, к 1768 году строительство было завершено, когда все иконы были перенесены из старой деревянной церкви в новую, она заработала. В 1781 году церковь была освещена и с тех пор на</w:t>
      </w:r>
      <w:r>
        <w:t>зывалась церковью Петра и Павла (прил.10).</w:t>
      </w:r>
    </w:p>
    <w:p w:rsidR="00542F8F" w:rsidRDefault="00542F8F" w:rsidP="00542F8F">
      <w:pPr>
        <w:spacing w:line="360" w:lineRule="auto"/>
        <w:ind w:firstLine="567"/>
        <w:jc w:val="both"/>
      </w:pPr>
      <w:r w:rsidRPr="006F5562">
        <w:t>В архивных документах, впрочем, встречается чаще церковь Воскресения Христова, построенная в 1670 году царем Алексеем Михайловичем на самом "государевом дворе". В Спасо-Преображенской церкви есть несколько древних икон: икона Знамения Пресвятой Богородицы</w:t>
      </w:r>
      <w:r>
        <w:t xml:space="preserve"> (прил.11)</w:t>
      </w:r>
      <w:r w:rsidRPr="006F5562">
        <w:t xml:space="preserve">, </w:t>
      </w:r>
      <w:r>
        <w:t>длинной 13, а шириной 11,5 верш</w:t>
      </w:r>
      <w:r w:rsidRPr="006F5562">
        <w:t>ков, с приписью</w:t>
      </w:r>
      <w:r>
        <w:t xml:space="preserve"> по бокам святого мученика Георг</w:t>
      </w:r>
      <w:r w:rsidRPr="006F5562">
        <w:t>ия, преподобного Онуфрия Великого и Преподобного Марка Фряческого.</w:t>
      </w:r>
      <w:r>
        <w:t xml:space="preserve"> </w:t>
      </w:r>
      <w:r w:rsidRPr="006F5562">
        <w:t>А также икона Преображения Господня</w:t>
      </w:r>
      <w:r>
        <w:t xml:space="preserve"> (прил.12)</w:t>
      </w:r>
      <w:r w:rsidRPr="006F5562">
        <w:t xml:space="preserve"> с надписью: "Икона Преображения Господня, пожертвована лейб-гвардии Преображенским полком, в память пребывания лейб-гвардии Преображенского полка в селе Преображенском в день полкового праздника 6 августа 1856 года в лето священного коронования го</w:t>
      </w:r>
      <w:r>
        <w:t>сударя императора Александра II».</w:t>
      </w:r>
    </w:p>
    <w:p w:rsidR="0052621F" w:rsidRPr="00542F8F" w:rsidRDefault="00542F8F" w:rsidP="00542F8F">
      <w:pPr>
        <w:spacing w:line="360" w:lineRule="auto"/>
        <w:ind w:firstLine="567"/>
        <w:jc w:val="both"/>
      </w:pPr>
      <w:r w:rsidRPr="006F5562">
        <w:t>В древнее время и до конца XVIII столетия в Москве при церквах существовали кладбища. Недалеко от Преображенской церкви есть 2-3 надгробных памятника, которые в наше время почти разрушены. На этом древнем кладбище</w:t>
      </w:r>
      <w:r>
        <w:t xml:space="preserve"> </w:t>
      </w:r>
      <w:r w:rsidRPr="006F5562">
        <w:t>может быть немало лежит сподвижников Петра.</w:t>
      </w:r>
      <w:bookmarkStart w:id="0" w:name="_GoBack"/>
      <w:bookmarkEnd w:id="0"/>
    </w:p>
    <w:sectPr w:rsidR="0052621F" w:rsidRPr="00542F8F" w:rsidSect="004E7B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12" w:rsidRDefault="003B6E12" w:rsidP="00DE1A71">
      <w:pPr>
        <w:spacing w:after="0" w:line="240" w:lineRule="auto"/>
      </w:pPr>
      <w:r>
        <w:separator/>
      </w:r>
    </w:p>
  </w:endnote>
  <w:endnote w:type="continuationSeparator" w:id="0">
    <w:p w:rsidR="003B6E12" w:rsidRDefault="003B6E12" w:rsidP="00DE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12" w:rsidRDefault="003B6E12" w:rsidP="00DE1A71">
      <w:pPr>
        <w:spacing w:after="0" w:line="240" w:lineRule="auto"/>
      </w:pPr>
      <w:r>
        <w:separator/>
      </w:r>
    </w:p>
  </w:footnote>
  <w:footnote w:type="continuationSeparator" w:id="0">
    <w:p w:rsidR="003B6E12" w:rsidRDefault="003B6E12" w:rsidP="00DE1A71">
      <w:pPr>
        <w:spacing w:after="0" w:line="240" w:lineRule="auto"/>
      </w:pPr>
      <w:r>
        <w:continuationSeparator/>
      </w:r>
    </w:p>
  </w:footnote>
  <w:footnote w:id="1">
    <w:p w:rsidR="00542F8F" w:rsidRDefault="00542F8F" w:rsidP="00542F8F">
      <w:pPr>
        <w:pStyle w:val="a9"/>
      </w:pPr>
      <w:r>
        <w:rPr>
          <w:rStyle w:val="ab"/>
        </w:rPr>
        <w:footnoteRef/>
      </w:r>
      <w:r w:rsidRPr="006F5562">
        <w:t>А. Толстой. Петр Первый. Роман</w:t>
      </w:r>
      <w:r>
        <w:t>.</w:t>
      </w:r>
    </w:p>
  </w:footnote>
  <w:footnote w:id="2">
    <w:p w:rsidR="00542F8F" w:rsidRDefault="00542F8F" w:rsidP="00542F8F">
      <w:pPr>
        <w:pStyle w:val="a9"/>
      </w:pPr>
      <w:r>
        <w:rPr>
          <w:rStyle w:val="ab"/>
        </w:rPr>
        <w:footnoteRef/>
      </w:r>
      <w:r w:rsidRPr="006F5562">
        <w:t xml:space="preserve">Синицын П.В. Преображенское и окружающие его места. Их прошлое. М.: Сварог и К., 1997. </w:t>
      </w:r>
      <w:r>
        <w:t>–с.32</w:t>
      </w:r>
    </w:p>
  </w:footnote>
  <w:footnote w:id="3">
    <w:p w:rsidR="00542F8F" w:rsidRDefault="00542F8F" w:rsidP="00542F8F">
      <w:pPr>
        <w:pStyle w:val="a9"/>
      </w:pPr>
      <w:r>
        <w:rPr>
          <w:rStyle w:val="ab"/>
        </w:rPr>
        <w:footnoteRef/>
      </w:r>
      <w:r>
        <w:t xml:space="preserve"> Там же: 33с.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A71"/>
    <w:rsid w:val="00085640"/>
    <w:rsid w:val="003B6E12"/>
    <w:rsid w:val="004E7B5A"/>
    <w:rsid w:val="0052621F"/>
    <w:rsid w:val="00542F8F"/>
    <w:rsid w:val="0063457C"/>
    <w:rsid w:val="006F5562"/>
    <w:rsid w:val="00C35942"/>
    <w:rsid w:val="00DE1A71"/>
    <w:rsid w:val="00FB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B0F39-A635-4449-9C8F-5103318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A71"/>
    <w:rPr>
      <w:color w:val="0000FF" w:themeColor="hyperlink"/>
      <w:u w:val="single"/>
    </w:rPr>
  </w:style>
  <w:style w:type="character" w:styleId="a4">
    <w:name w:val="FollowedHyperlink"/>
    <w:basedOn w:val="a0"/>
    <w:uiPriority w:val="99"/>
    <w:semiHidden/>
    <w:unhideWhenUsed/>
    <w:rsid w:val="00DE1A71"/>
    <w:rPr>
      <w:color w:val="800080" w:themeColor="followedHyperlink"/>
      <w:u w:val="single"/>
    </w:rPr>
  </w:style>
  <w:style w:type="paragraph" w:styleId="a5">
    <w:name w:val="header"/>
    <w:basedOn w:val="a"/>
    <w:link w:val="a6"/>
    <w:uiPriority w:val="99"/>
    <w:semiHidden/>
    <w:unhideWhenUsed/>
    <w:rsid w:val="00DE1A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1A71"/>
  </w:style>
  <w:style w:type="paragraph" w:styleId="a7">
    <w:name w:val="footer"/>
    <w:basedOn w:val="a"/>
    <w:link w:val="a8"/>
    <w:uiPriority w:val="99"/>
    <w:semiHidden/>
    <w:unhideWhenUsed/>
    <w:rsid w:val="00DE1A7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1A71"/>
  </w:style>
  <w:style w:type="paragraph" w:styleId="a9">
    <w:name w:val="footnote text"/>
    <w:basedOn w:val="a"/>
    <w:link w:val="aa"/>
    <w:uiPriority w:val="99"/>
    <w:semiHidden/>
    <w:unhideWhenUsed/>
    <w:rsid w:val="00542F8F"/>
    <w:pPr>
      <w:spacing w:after="0" w:line="240" w:lineRule="auto"/>
    </w:pPr>
    <w:rPr>
      <w:sz w:val="20"/>
      <w:szCs w:val="20"/>
    </w:rPr>
  </w:style>
  <w:style w:type="character" w:customStyle="1" w:styleId="aa">
    <w:name w:val="Текст сноски Знак"/>
    <w:basedOn w:val="a0"/>
    <w:link w:val="a9"/>
    <w:uiPriority w:val="99"/>
    <w:semiHidden/>
    <w:rsid w:val="00542F8F"/>
    <w:rPr>
      <w:sz w:val="20"/>
      <w:szCs w:val="20"/>
    </w:rPr>
  </w:style>
  <w:style w:type="character" w:styleId="ab">
    <w:name w:val="footnote reference"/>
    <w:basedOn w:val="a0"/>
    <w:uiPriority w:val="99"/>
    <w:semiHidden/>
    <w:unhideWhenUsed/>
    <w:rsid w:val="00542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Инна Грачёва</cp:lastModifiedBy>
  <cp:revision>4</cp:revision>
  <dcterms:created xsi:type="dcterms:W3CDTF">2015-04-05T14:41:00Z</dcterms:created>
  <dcterms:modified xsi:type="dcterms:W3CDTF">2015-04-09T21:30:00Z</dcterms:modified>
</cp:coreProperties>
</file>