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6E" w:rsidRPr="009D71F0" w:rsidRDefault="00654301" w:rsidP="009D71F0">
      <w:pPr>
        <w:pStyle w:val="a3"/>
        <w:numPr>
          <w:ilvl w:val="0"/>
          <w:numId w:val="2"/>
        </w:numPr>
        <w:spacing w:line="240" w:lineRule="auto"/>
        <w:ind w:left="-709" w:firstLine="131"/>
        <w:rPr>
          <w:rFonts w:ascii="Times New Roman" w:hAnsi="Times New Roman" w:cs="Times New Roman"/>
          <w:b/>
          <w:sz w:val="28"/>
          <w:szCs w:val="28"/>
        </w:rPr>
      </w:pPr>
      <w:r w:rsidRPr="009D71F0">
        <w:rPr>
          <w:rFonts w:ascii="Times New Roman" w:hAnsi="Times New Roman" w:cs="Times New Roman"/>
          <w:b/>
          <w:sz w:val="28"/>
          <w:szCs w:val="28"/>
        </w:rPr>
        <w:t xml:space="preserve">Рудольф Константинович </w:t>
      </w:r>
      <w:proofErr w:type="spellStart"/>
      <w:r w:rsidRPr="009D71F0">
        <w:rPr>
          <w:rFonts w:ascii="Times New Roman" w:hAnsi="Times New Roman" w:cs="Times New Roman"/>
          <w:b/>
          <w:sz w:val="28"/>
          <w:szCs w:val="28"/>
        </w:rPr>
        <w:t>Баландин</w:t>
      </w:r>
      <w:proofErr w:type="spellEnd"/>
    </w:p>
    <w:p w:rsidR="00F1296E" w:rsidRPr="009D71F0" w:rsidRDefault="00F1296E" w:rsidP="009D71F0">
      <w:pPr>
        <w:pStyle w:val="a3"/>
        <w:spacing w:line="240" w:lineRule="auto"/>
        <w:ind w:left="-578"/>
        <w:rPr>
          <w:rFonts w:ascii="Times New Roman" w:hAnsi="Times New Roman" w:cs="Times New Roman"/>
          <w:b/>
          <w:sz w:val="28"/>
          <w:szCs w:val="28"/>
        </w:rPr>
      </w:pPr>
    </w:p>
    <w:p w:rsidR="00F1296E" w:rsidRPr="009D71F0" w:rsidRDefault="005271F2" w:rsidP="009D71F0">
      <w:pPr>
        <w:pStyle w:val="a3"/>
        <w:spacing w:line="240" w:lineRule="auto"/>
        <w:ind w:left="-578"/>
        <w:rPr>
          <w:rFonts w:ascii="Times New Roman" w:hAnsi="Times New Roman" w:cs="Times New Roman"/>
          <w:sz w:val="28"/>
          <w:szCs w:val="28"/>
        </w:rPr>
      </w:pPr>
      <w:r w:rsidRPr="009D71F0">
        <w:rPr>
          <w:rFonts w:ascii="Times New Roman" w:hAnsi="Times New Roman" w:cs="Times New Roman"/>
          <w:sz w:val="28"/>
          <w:szCs w:val="28"/>
        </w:rPr>
        <w:t>«100 великих гениев»</w:t>
      </w:r>
    </w:p>
    <w:p w:rsidR="00F1296E" w:rsidRPr="009D71F0" w:rsidRDefault="00F1296E" w:rsidP="009D71F0">
      <w:pPr>
        <w:pStyle w:val="a3"/>
        <w:spacing w:line="240" w:lineRule="auto"/>
        <w:ind w:left="-578"/>
        <w:rPr>
          <w:rFonts w:ascii="Times New Roman" w:hAnsi="Times New Roman" w:cs="Times New Roman"/>
          <w:sz w:val="28"/>
          <w:szCs w:val="28"/>
        </w:rPr>
      </w:pPr>
    </w:p>
    <w:p w:rsidR="00654301" w:rsidRPr="009D71F0" w:rsidRDefault="00654301" w:rsidP="009D71F0">
      <w:pPr>
        <w:pStyle w:val="a3"/>
        <w:spacing w:line="240" w:lineRule="auto"/>
        <w:ind w:left="-578" w:firstLine="1286"/>
        <w:rPr>
          <w:rFonts w:ascii="Times New Roman" w:hAnsi="Times New Roman" w:cs="Times New Roman"/>
          <w:b/>
          <w:sz w:val="28"/>
          <w:szCs w:val="28"/>
        </w:rPr>
      </w:pPr>
      <w:r w:rsidRPr="009D71F0">
        <w:rPr>
          <w:rFonts w:ascii="Times New Roman" w:hAnsi="Times New Roman" w:cs="Times New Roman"/>
          <w:sz w:val="28"/>
          <w:szCs w:val="28"/>
        </w:rPr>
        <w:t xml:space="preserve">Существует много определений гениальности. Например, Ньютон полагал, что гениальность – это терпение мысли, сосредоточенной в известном направлении. Гёте считал, что отличительная черта гениальности – умение духа распознать, что ему на пользу. Кант говорил, что гениальность – это талант изобретения того, чему нельзя научиться. То есть гению дано открыть нечто неведомое. Автор книги Р.К. </w:t>
      </w:r>
      <w:proofErr w:type="spellStart"/>
      <w:r w:rsidRPr="009D71F0">
        <w:rPr>
          <w:rFonts w:ascii="Times New Roman" w:hAnsi="Times New Roman" w:cs="Times New Roman"/>
          <w:sz w:val="28"/>
          <w:szCs w:val="28"/>
        </w:rPr>
        <w:t>Баландин</w:t>
      </w:r>
      <w:proofErr w:type="spellEnd"/>
      <w:r w:rsidRPr="009D71F0">
        <w:rPr>
          <w:rFonts w:ascii="Times New Roman" w:hAnsi="Times New Roman" w:cs="Times New Roman"/>
          <w:sz w:val="28"/>
          <w:szCs w:val="28"/>
        </w:rPr>
        <w:t xml:space="preserve"> попытался дать свое определение гениальности и составить свой рассказ о наиболее прославленных гениях человечества. Принцип классификации в книге простой – персоналии располагаются по роду занятий (особо выделены универсальные гении). Автор рассматривает достижения великих созидателей, прежде всего, в сфере религии, философии, искусства, литературы и науки, то есть в тех областях духа, где наиболее полно проявились их творческие способности. Раздел «Неведомый гений» призван показать, как много замечательных творцов остаются безымянными и как мало нам известно о них.</w:t>
      </w:r>
    </w:p>
    <w:p w:rsidR="005271F2" w:rsidRPr="009D71F0" w:rsidRDefault="005271F2" w:rsidP="009D71F0">
      <w:pPr>
        <w:shd w:val="clear" w:color="auto" w:fill="FFFFFF"/>
        <w:spacing w:after="0" w:line="240" w:lineRule="auto"/>
        <w:ind w:left="-709" w:firstLine="131"/>
        <w:textAlignment w:val="baseline"/>
        <w:rPr>
          <w:rFonts w:ascii="Times New Roman" w:eastAsia="Times New Roman" w:hAnsi="Times New Roman" w:cs="Times New Roman"/>
          <w:sz w:val="28"/>
          <w:szCs w:val="28"/>
          <w:lang w:eastAsia="ru-RU"/>
        </w:rPr>
      </w:pPr>
      <w:r w:rsidRPr="005271F2">
        <w:rPr>
          <w:rFonts w:ascii="Times New Roman" w:eastAsia="Times New Roman" w:hAnsi="Times New Roman" w:cs="Times New Roman"/>
          <w:sz w:val="28"/>
          <w:szCs w:val="28"/>
          <w:bdr w:val="none" w:sz="0" w:space="0" w:color="auto" w:frame="1"/>
          <w:lang w:eastAsia="ru-RU"/>
        </w:rPr>
        <w:t>Вече</w:t>
      </w:r>
      <w:r w:rsidR="002E10B9" w:rsidRPr="009D71F0">
        <w:rPr>
          <w:rFonts w:ascii="Times New Roman" w:eastAsia="Times New Roman" w:hAnsi="Times New Roman" w:cs="Times New Roman"/>
          <w:sz w:val="28"/>
          <w:szCs w:val="28"/>
          <w:lang w:eastAsia="ru-RU"/>
        </w:rPr>
        <w:t xml:space="preserve">; </w:t>
      </w:r>
      <w:r w:rsidR="002E10B9" w:rsidRPr="009D71F0">
        <w:rPr>
          <w:rFonts w:ascii="Times New Roman" w:eastAsia="Times New Roman" w:hAnsi="Times New Roman" w:cs="Times New Roman"/>
          <w:sz w:val="28"/>
          <w:szCs w:val="28"/>
          <w:bdr w:val="none" w:sz="0" w:space="0" w:color="auto" w:frame="1"/>
          <w:lang w:eastAsia="ru-RU"/>
        </w:rPr>
        <w:t>Москва</w:t>
      </w:r>
      <w:r w:rsidR="002E10B9" w:rsidRPr="009D71F0">
        <w:rPr>
          <w:rFonts w:ascii="Times New Roman" w:eastAsia="Times New Roman" w:hAnsi="Times New Roman" w:cs="Times New Roman"/>
          <w:sz w:val="28"/>
          <w:szCs w:val="28"/>
          <w:lang w:eastAsia="ru-RU"/>
        </w:rPr>
        <w:t xml:space="preserve">; </w:t>
      </w:r>
      <w:hyperlink r:id="rId5" w:history="1">
        <w:r w:rsidRPr="009D71F0">
          <w:rPr>
            <w:rFonts w:ascii="Times New Roman" w:eastAsia="Times New Roman" w:hAnsi="Times New Roman" w:cs="Times New Roman"/>
            <w:sz w:val="28"/>
            <w:szCs w:val="28"/>
            <w:bdr w:val="none" w:sz="0" w:space="0" w:color="auto" w:frame="1"/>
            <w:lang w:eastAsia="ru-RU"/>
          </w:rPr>
          <w:t>2006</w:t>
        </w:r>
      </w:hyperlink>
    </w:p>
    <w:p w:rsidR="005271F2" w:rsidRPr="009D71F0" w:rsidRDefault="005271F2" w:rsidP="009D71F0">
      <w:pPr>
        <w:pStyle w:val="a4"/>
        <w:spacing w:before="0" w:beforeAutospacing="0" w:after="420" w:afterAutospacing="0"/>
        <w:ind w:left="-709" w:firstLine="131"/>
        <w:rPr>
          <w:sz w:val="28"/>
          <w:szCs w:val="28"/>
        </w:rPr>
      </w:pPr>
      <w:r w:rsidRPr="009D71F0">
        <w:rPr>
          <w:rStyle w:val="desc1"/>
          <w:b/>
          <w:sz w:val="28"/>
          <w:szCs w:val="28"/>
          <w:bdr w:val="none" w:sz="0" w:space="0" w:color="auto" w:frame="1"/>
          <w:shd w:val="clear" w:color="auto" w:fill="FFFFFF"/>
        </w:rPr>
        <w:t>ISBN:</w:t>
      </w:r>
      <w:r w:rsidRPr="009D71F0">
        <w:rPr>
          <w:sz w:val="28"/>
          <w:szCs w:val="28"/>
          <w:shd w:val="clear" w:color="auto" w:fill="FFFFFF"/>
        </w:rPr>
        <w:t> </w:t>
      </w:r>
      <w:r w:rsidRPr="009D71F0">
        <w:rPr>
          <w:rStyle w:val="desc2"/>
          <w:sz w:val="28"/>
          <w:szCs w:val="28"/>
          <w:bdr w:val="none" w:sz="0" w:space="0" w:color="auto" w:frame="1"/>
          <w:shd w:val="clear" w:color="auto" w:fill="FFFFFF"/>
        </w:rPr>
        <w:t>5-9533-0742-Х</w:t>
      </w:r>
    </w:p>
    <w:p w:rsidR="005271F2" w:rsidRPr="009D71F0" w:rsidRDefault="00813156" w:rsidP="009D71F0">
      <w:pPr>
        <w:pStyle w:val="a4"/>
        <w:numPr>
          <w:ilvl w:val="0"/>
          <w:numId w:val="2"/>
        </w:numPr>
        <w:spacing w:before="0" w:beforeAutospacing="0" w:after="420" w:afterAutospacing="0"/>
        <w:ind w:left="-709" w:firstLine="131"/>
        <w:rPr>
          <w:b/>
          <w:sz w:val="28"/>
          <w:szCs w:val="28"/>
        </w:rPr>
      </w:pPr>
      <w:r w:rsidRPr="009D71F0">
        <w:rPr>
          <w:b/>
          <w:sz w:val="28"/>
          <w:szCs w:val="28"/>
        </w:rPr>
        <w:t xml:space="preserve">Фома Аквинский </w:t>
      </w:r>
    </w:p>
    <w:p w:rsidR="00F1296E" w:rsidRPr="009D71F0" w:rsidRDefault="00813156" w:rsidP="009D71F0">
      <w:pPr>
        <w:pStyle w:val="a4"/>
        <w:spacing w:before="0" w:beforeAutospacing="0" w:after="420" w:afterAutospacing="0"/>
        <w:ind w:left="-709" w:firstLine="131"/>
        <w:rPr>
          <w:sz w:val="28"/>
          <w:szCs w:val="28"/>
        </w:rPr>
      </w:pPr>
      <w:r w:rsidRPr="009D71F0">
        <w:rPr>
          <w:sz w:val="28"/>
          <w:szCs w:val="28"/>
        </w:rPr>
        <w:t>«</w:t>
      </w:r>
      <w:r w:rsidR="00427529" w:rsidRPr="009D71F0">
        <w:rPr>
          <w:sz w:val="28"/>
          <w:szCs w:val="28"/>
        </w:rPr>
        <w:t>Сумма против язычников</w:t>
      </w:r>
      <w:r w:rsidR="0000640F" w:rsidRPr="009D71F0">
        <w:rPr>
          <w:sz w:val="28"/>
          <w:szCs w:val="28"/>
        </w:rPr>
        <w:t>»</w:t>
      </w:r>
    </w:p>
    <w:p w:rsidR="009D71F0" w:rsidRPr="009D71F0" w:rsidRDefault="0000640F" w:rsidP="009D71F0">
      <w:pPr>
        <w:pStyle w:val="a4"/>
        <w:spacing w:before="0" w:beforeAutospacing="0" w:after="420" w:afterAutospacing="0"/>
        <w:ind w:left="-709" w:firstLine="1417"/>
        <w:rPr>
          <w:sz w:val="28"/>
          <w:szCs w:val="28"/>
        </w:rPr>
      </w:pPr>
      <w:r w:rsidRPr="009D71F0">
        <w:rPr>
          <w:sz w:val="28"/>
          <w:szCs w:val="28"/>
          <w:shd w:val="clear" w:color="auto" w:fill="FFFFFF"/>
        </w:rPr>
        <w:t xml:space="preserve">«Сумма против язычников» – второе большое систематическое сочинение святого Фомы Аквинского (1225 – 1274), выдающегося богослова и философа средневекового Запада. Всего </w:t>
      </w:r>
      <w:proofErr w:type="spellStart"/>
      <w:r w:rsidRPr="009D71F0">
        <w:rPr>
          <w:sz w:val="28"/>
          <w:szCs w:val="28"/>
          <w:shd w:val="clear" w:color="auto" w:fill="FFFFFF"/>
        </w:rPr>
        <w:t>Аквинат</w:t>
      </w:r>
      <w:proofErr w:type="spellEnd"/>
      <w:r w:rsidRPr="009D71F0">
        <w:rPr>
          <w:sz w:val="28"/>
          <w:szCs w:val="28"/>
          <w:shd w:val="clear" w:color="auto" w:fill="FFFFFF"/>
        </w:rPr>
        <w:t xml:space="preserve"> написал три работы подобного рода. Его первое систематическое изложение христианского учения о Боге и мире – «Комментарии к Сентенциям Петра Ломбардского» – можно считать предварительным, а третья, самая разработанная система – «Сумма теологии» – осталась незаконченной. Четыре тома «Суммы против язычников» – цельное завершенное изложение всей системы богословия и философии </w:t>
      </w:r>
      <w:proofErr w:type="spellStart"/>
      <w:r w:rsidRPr="009D71F0">
        <w:rPr>
          <w:sz w:val="28"/>
          <w:szCs w:val="28"/>
          <w:shd w:val="clear" w:color="auto" w:fill="FFFFFF"/>
        </w:rPr>
        <w:t>Аквината</w:t>
      </w:r>
      <w:proofErr w:type="spellEnd"/>
      <w:r w:rsidRPr="009D71F0">
        <w:rPr>
          <w:sz w:val="28"/>
          <w:szCs w:val="28"/>
          <w:shd w:val="clear" w:color="auto" w:fill="FFFFFF"/>
        </w:rPr>
        <w:t>.</w:t>
      </w:r>
      <w:r w:rsidR="00F65C50" w:rsidRPr="009D71F0">
        <w:rPr>
          <w:sz w:val="28"/>
          <w:szCs w:val="28"/>
          <w:shd w:val="clear" w:color="auto" w:fill="FFFFFF"/>
        </w:rPr>
        <w:t xml:space="preserve"> В первом томе, предлагаемом сейчас читателю, содержится учение о Боге. Во втором – учение о творении: о мире и человеке. В третьем – о цели мира и человека, о Промысле, о законе и благодати, о счастье, о созерцании Бога. В терминах древней и средневековой традиции это метафизика, физика (вместе с психологией) и этика, три составные части философии. Четвертый том трактует о собственно богословских предметах: о Троице, о </w:t>
      </w:r>
      <w:proofErr w:type="spellStart"/>
      <w:r w:rsidR="00F65C50" w:rsidRPr="009D71F0">
        <w:rPr>
          <w:sz w:val="28"/>
          <w:szCs w:val="28"/>
          <w:shd w:val="clear" w:color="auto" w:fill="FFFFFF"/>
        </w:rPr>
        <w:t>Боговоплощении</w:t>
      </w:r>
      <w:proofErr w:type="spellEnd"/>
      <w:r w:rsidR="00F65C50" w:rsidRPr="009D71F0">
        <w:rPr>
          <w:sz w:val="28"/>
          <w:szCs w:val="28"/>
          <w:shd w:val="clear" w:color="auto" w:fill="FFFFFF"/>
        </w:rPr>
        <w:t xml:space="preserve"> и о таинствах Церкви.</w:t>
      </w:r>
    </w:p>
    <w:p w:rsidR="009D71F0" w:rsidRPr="009D71F0" w:rsidRDefault="00334291" w:rsidP="009D71F0">
      <w:pPr>
        <w:pStyle w:val="a4"/>
        <w:spacing w:before="0" w:beforeAutospacing="0" w:after="420" w:afterAutospacing="0"/>
        <w:ind w:left="-709"/>
        <w:rPr>
          <w:sz w:val="28"/>
          <w:szCs w:val="28"/>
        </w:rPr>
      </w:pPr>
      <w:r w:rsidRPr="00334291">
        <w:rPr>
          <w:sz w:val="28"/>
          <w:szCs w:val="28"/>
        </w:rPr>
        <w:t xml:space="preserve">Перевод и </w:t>
      </w:r>
      <w:r w:rsidRPr="009D71F0">
        <w:rPr>
          <w:sz w:val="28"/>
          <w:szCs w:val="28"/>
        </w:rPr>
        <w:t>примечания</w:t>
      </w:r>
      <w:r w:rsidRPr="00334291">
        <w:rPr>
          <w:sz w:val="28"/>
          <w:szCs w:val="28"/>
        </w:rPr>
        <w:t xml:space="preserve"> Т.Ю. Бородай</w:t>
      </w:r>
      <w:r w:rsidR="009D71F0" w:rsidRPr="009D71F0">
        <w:rPr>
          <w:sz w:val="28"/>
          <w:szCs w:val="28"/>
        </w:rPr>
        <w:t xml:space="preserve"> </w:t>
      </w:r>
    </w:p>
    <w:p w:rsidR="00F65C50" w:rsidRPr="009D71F0" w:rsidRDefault="00334291" w:rsidP="009D71F0">
      <w:pPr>
        <w:pStyle w:val="a4"/>
        <w:spacing w:before="0" w:beforeAutospacing="0" w:after="420" w:afterAutospacing="0"/>
        <w:ind w:left="-709"/>
        <w:rPr>
          <w:sz w:val="28"/>
          <w:szCs w:val="28"/>
        </w:rPr>
      </w:pPr>
      <w:r w:rsidRPr="009D71F0">
        <w:rPr>
          <w:sz w:val="28"/>
          <w:szCs w:val="28"/>
        </w:rPr>
        <w:t>М</w:t>
      </w:r>
      <w:r w:rsidR="009D71F0" w:rsidRPr="009D71F0">
        <w:rPr>
          <w:sz w:val="28"/>
          <w:szCs w:val="28"/>
        </w:rPr>
        <w:t xml:space="preserve">осква; </w:t>
      </w:r>
      <w:r w:rsidRPr="00334291">
        <w:rPr>
          <w:sz w:val="28"/>
          <w:szCs w:val="28"/>
        </w:rPr>
        <w:t>Институт философ</w:t>
      </w:r>
      <w:r w:rsidR="009D71F0" w:rsidRPr="009D71F0">
        <w:rPr>
          <w:sz w:val="28"/>
          <w:szCs w:val="28"/>
        </w:rPr>
        <w:t>ии, теологии и истории св. Фомы;</w:t>
      </w:r>
      <w:r w:rsidRPr="00334291">
        <w:rPr>
          <w:sz w:val="28"/>
          <w:szCs w:val="28"/>
        </w:rPr>
        <w:t xml:space="preserve"> 2004. - 440 </w:t>
      </w:r>
      <w:r w:rsidR="00F65C50" w:rsidRPr="009D71F0">
        <w:rPr>
          <w:sz w:val="28"/>
          <w:szCs w:val="28"/>
        </w:rPr>
        <w:t xml:space="preserve">+584 </w:t>
      </w:r>
      <w:r w:rsidR="009D71F0" w:rsidRPr="009D71F0">
        <w:rPr>
          <w:sz w:val="28"/>
          <w:szCs w:val="28"/>
        </w:rPr>
        <w:t>с.</w:t>
      </w:r>
    </w:p>
    <w:p w:rsidR="00334291" w:rsidRPr="009D71F0" w:rsidRDefault="00334291" w:rsidP="009D71F0">
      <w:pPr>
        <w:pStyle w:val="a4"/>
        <w:spacing w:before="0" w:beforeAutospacing="0" w:after="420" w:afterAutospacing="0"/>
        <w:ind w:left="-709" w:firstLine="131"/>
        <w:rPr>
          <w:sz w:val="28"/>
          <w:szCs w:val="28"/>
        </w:rPr>
      </w:pPr>
      <w:r w:rsidRPr="00334291">
        <w:rPr>
          <w:b/>
          <w:sz w:val="28"/>
          <w:szCs w:val="28"/>
        </w:rPr>
        <w:lastRenderedPageBreak/>
        <w:t>ISBN</w:t>
      </w:r>
      <w:r w:rsidR="00F65C50" w:rsidRPr="009D71F0">
        <w:rPr>
          <w:b/>
          <w:sz w:val="28"/>
          <w:szCs w:val="28"/>
        </w:rPr>
        <w:t>:</w:t>
      </w:r>
      <w:r w:rsidR="009D71F0" w:rsidRPr="009D71F0">
        <w:rPr>
          <w:sz w:val="28"/>
          <w:szCs w:val="28"/>
        </w:rPr>
        <w:t xml:space="preserve"> 5-94242-008-4</w:t>
      </w:r>
      <w:r w:rsidR="00F65C50" w:rsidRPr="009D71F0">
        <w:rPr>
          <w:sz w:val="28"/>
          <w:szCs w:val="28"/>
        </w:rPr>
        <w:t>;</w:t>
      </w:r>
      <w:r w:rsidRPr="00334291">
        <w:rPr>
          <w:sz w:val="28"/>
          <w:szCs w:val="28"/>
        </w:rPr>
        <w:t xml:space="preserve"> 5-94242-009-2 </w:t>
      </w:r>
    </w:p>
    <w:p w:rsidR="00F1296E" w:rsidRPr="009D71F0" w:rsidRDefault="00F65C50" w:rsidP="009D71F0">
      <w:pPr>
        <w:pStyle w:val="a3"/>
        <w:numPr>
          <w:ilvl w:val="0"/>
          <w:numId w:val="2"/>
        </w:numPr>
        <w:shd w:val="clear" w:color="auto" w:fill="FFFFFF"/>
        <w:spacing w:after="96" w:line="240" w:lineRule="auto"/>
        <w:ind w:left="-709" w:firstLine="131"/>
        <w:outlineLvl w:val="1"/>
        <w:rPr>
          <w:rFonts w:ascii="Times New Roman" w:eastAsia="Times New Roman" w:hAnsi="Times New Roman" w:cs="Times New Roman"/>
          <w:b/>
          <w:bCs/>
          <w:sz w:val="28"/>
          <w:szCs w:val="28"/>
          <w:lang w:eastAsia="ru-RU"/>
        </w:rPr>
      </w:pPr>
      <w:r w:rsidRPr="009D71F0">
        <w:rPr>
          <w:rFonts w:ascii="Times New Roman" w:eastAsia="Times New Roman" w:hAnsi="Times New Roman" w:cs="Times New Roman"/>
          <w:b/>
          <w:bCs/>
          <w:sz w:val="28"/>
          <w:szCs w:val="28"/>
          <w:lang w:eastAsia="ru-RU"/>
        </w:rPr>
        <w:t xml:space="preserve">Фредерик Чарльз </w:t>
      </w:r>
      <w:proofErr w:type="spellStart"/>
      <w:r w:rsidRPr="009D71F0">
        <w:rPr>
          <w:rFonts w:ascii="Times New Roman" w:eastAsia="Times New Roman" w:hAnsi="Times New Roman" w:cs="Times New Roman"/>
          <w:b/>
          <w:bCs/>
          <w:sz w:val="28"/>
          <w:szCs w:val="28"/>
          <w:lang w:eastAsia="ru-RU"/>
        </w:rPr>
        <w:t>Коплстон</w:t>
      </w:r>
      <w:proofErr w:type="spellEnd"/>
      <w:r w:rsidRPr="009D71F0">
        <w:rPr>
          <w:rFonts w:ascii="Times New Roman" w:eastAsia="Times New Roman" w:hAnsi="Times New Roman" w:cs="Times New Roman"/>
          <w:b/>
          <w:bCs/>
          <w:sz w:val="28"/>
          <w:szCs w:val="28"/>
          <w:lang w:eastAsia="ru-RU"/>
        </w:rPr>
        <w:t xml:space="preserve"> </w:t>
      </w:r>
    </w:p>
    <w:p w:rsidR="00F1296E" w:rsidRPr="009D71F0" w:rsidRDefault="00F1296E" w:rsidP="009D71F0">
      <w:pPr>
        <w:pStyle w:val="a3"/>
        <w:shd w:val="clear" w:color="auto" w:fill="FFFFFF"/>
        <w:spacing w:after="96" w:line="240" w:lineRule="auto"/>
        <w:ind w:left="-578"/>
        <w:outlineLvl w:val="1"/>
        <w:rPr>
          <w:rFonts w:ascii="Times New Roman" w:eastAsia="Times New Roman" w:hAnsi="Times New Roman" w:cs="Times New Roman"/>
          <w:b/>
          <w:bCs/>
          <w:sz w:val="28"/>
          <w:szCs w:val="28"/>
          <w:lang w:eastAsia="ru-RU"/>
        </w:rPr>
      </w:pPr>
    </w:p>
    <w:p w:rsidR="00F1296E" w:rsidRPr="009D71F0" w:rsidRDefault="00F1296E" w:rsidP="009D71F0">
      <w:pPr>
        <w:pStyle w:val="a3"/>
        <w:shd w:val="clear" w:color="auto" w:fill="FFFFFF"/>
        <w:spacing w:after="96" w:line="240" w:lineRule="auto"/>
        <w:ind w:left="-578"/>
        <w:outlineLvl w:val="1"/>
        <w:rPr>
          <w:rFonts w:ascii="Times New Roman" w:eastAsia="Times New Roman" w:hAnsi="Times New Roman" w:cs="Times New Roman"/>
          <w:bCs/>
          <w:sz w:val="28"/>
          <w:szCs w:val="28"/>
          <w:lang w:eastAsia="ru-RU"/>
        </w:rPr>
      </w:pPr>
      <w:r w:rsidRPr="009D71F0">
        <w:rPr>
          <w:rFonts w:ascii="Times New Roman" w:eastAsia="Times New Roman" w:hAnsi="Times New Roman" w:cs="Times New Roman"/>
          <w:bCs/>
          <w:sz w:val="28"/>
          <w:szCs w:val="28"/>
          <w:lang w:eastAsia="ru-RU"/>
        </w:rPr>
        <w:t>«</w:t>
      </w:r>
      <w:proofErr w:type="spellStart"/>
      <w:r w:rsidR="00F65C50" w:rsidRPr="009D71F0">
        <w:rPr>
          <w:rFonts w:ascii="Times New Roman" w:eastAsia="Times New Roman" w:hAnsi="Times New Roman" w:cs="Times New Roman"/>
          <w:bCs/>
          <w:sz w:val="28"/>
          <w:szCs w:val="28"/>
          <w:lang w:eastAsia="ru-RU"/>
        </w:rPr>
        <w:t>Аквинат</w:t>
      </w:r>
      <w:proofErr w:type="spellEnd"/>
      <w:r w:rsidR="00F65C50" w:rsidRPr="009D71F0">
        <w:rPr>
          <w:rFonts w:ascii="Times New Roman" w:eastAsia="Times New Roman" w:hAnsi="Times New Roman" w:cs="Times New Roman"/>
          <w:bCs/>
          <w:sz w:val="28"/>
          <w:szCs w:val="28"/>
          <w:lang w:eastAsia="ru-RU"/>
        </w:rPr>
        <w:t>. Введение в философию великого средневекового мыслителя</w:t>
      </w:r>
      <w:r w:rsidRPr="009D71F0">
        <w:rPr>
          <w:rFonts w:ascii="Times New Roman" w:eastAsia="Times New Roman" w:hAnsi="Times New Roman" w:cs="Times New Roman"/>
          <w:bCs/>
          <w:sz w:val="28"/>
          <w:szCs w:val="28"/>
          <w:lang w:eastAsia="ru-RU"/>
        </w:rPr>
        <w:t>»</w:t>
      </w:r>
    </w:p>
    <w:p w:rsidR="00F1296E" w:rsidRPr="009D71F0" w:rsidRDefault="00F1296E" w:rsidP="009D71F0">
      <w:pPr>
        <w:shd w:val="clear" w:color="auto" w:fill="FFFFFF"/>
        <w:spacing w:after="0" w:line="240" w:lineRule="auto"/>
        <w:ind w:left="-709"/>
        <w:rPr>
          <w:rFonts w:ascii="Times New Roman" w:eastAsia="Times New Roman" w:hAnsi="Times New Roman" w:cs="Times New Roman"/>
          <w:b/>
          <w:bCs/>
          <w:sz w:val="28"/>
          <w:szCs w:val="28"/>
          <w:lang w:eastAsia="ru-RU"/>
        </w:rPr>
      </w:pPr>
    </w:p>
    <w:p w:rsidR="00F1296E" w:rsidRPr="009D71F0" w:rsidRDefault="00F65C50" w:rsidP="009D71F0">
      <w:pPr>
        <w:shd w:val="clear" w:color="auto" w:fill="FFFFFF"/>
        <w:spacing w:after="0" w:line="240" w:lineRule="auto"/>
        <w:ind w:left="-709" w:firstLine="1417"/>
        <w:rPr>
          <w:rFonts w:ascii="Times New Roman" w:eastAsia="Times New Roman" w:hAnsi="Times New Roman" w:cs="Times New Roman"/>
          <w:sz w:val="28"/>
          <w:szCs w:val="28"/>
          <w:lang w:eastAsia="ru-RU"/>
        </w:rPr>
      </w:pPr>
      <w:r w:rsidRPr="009D71F0">
        <w:rPr>
          <w:rFonts w:ascii="Times New Roman" w:hAnsi="Times New Roman" w:cs="Times New Roman"/>
          <w:sz w:val="28"/>
          <w:szCs w:val="28"/>
          <w:shd w:val="clear" w:color="auto" w:fill="FFFFFF"/>
        </w:rPr>
        <w:t xml:space="preserve">Книга Ф. Ч. </w:t>
      </w:r>
      <w:proofErr w:type="spellStart"/>
      <w:r w:rsidRPr="009D71F0">
        <w:rPr>
          <w:rFonts w:ascii="Times New Roman" w:hAnsi="Times New Roman" w:cs="Times New Roman"/>
          <w:sz w:val="28"/>
          <w:szCs w:val="28"/>
          <w:shd w:val="clear" w:color="auto" w:fill="FFFFFF"/>
        </w:rPr>
        <w:t>Коплстона</w:t>
      </w:r>
      <w:proofErr w:type="spellEnd"/>
      <w:r w:rsidRPr="009D71F0">
        <w:rPr>
          <w:rFonts w:ascii="Times New Roman" w:hAnsi="Times New Roman" w:cs="Times New Roman"/>
          <w:sz w:val="28"/>
          <w:szCs w:val="28"/>
          <w:shd w:val="clear" w:color="auto" w:fill="FFFFFF"/>
        </w:rPr>
        <w:t>(1907-</w:t>
      </w:r>
      <w:proofErr w:type="gramStart"/>
      <w:r w:rsidRPr="009D71F0">
        <w:rPr>
          <w:rFonts w:ascii="Times New Roman" w:hAnsi="Times New Roman" w:cs="Times New Roman"/>
          <w:sz w:val="28"/>
          <w:szCs w:val="28"/>
          <w:shd w:val="clear" w:color="auto" w:fill="FFFFFF"/>
        </w:rPr>
        <w:t>1994)вводит</w:t>
      </w:r>
      <w:proofErr w:type="gramEnd"/>
      <w:r w:rsidRPr="009D71F0">
        <w:rPr>
          <w:rFonts w:ascii="Times New Roman" w:hAnsi="Times New Roman" w:cs="Times New Roman"/>
          <w:sz w:val="28"/>
          <w:szCs w:val="28"/>
          <w:shd w:val="clear" w:color="auto" w:fill="FFFFFF"/>
        </w:rPr>
        <w:t xml:space="preserve"> читателя в трудный, но дивно целостный мир философии </w:t>
      </w:r>
      <w:proofErr w:type="spellStart"/>
      <w:r w:rsidRPr="009D71F0">
        <w:rPr>
          <w:rFonts w:ascii="Times New Roman" w:hAnsi="Times New Roman" w:cs="Times New Roman"/>
          <w:sz w:val="28"/>
          <w:szCs w:val="28"/>
          <w:shd w:val="clear" w:color="auto" w:fill="FFFFFF"/>
        </w:rPr>
        <w:t>Аквината</w:t>
      </w:r>
      <w:proofErr w:type="spellEnd"/>
      <w:r w:rsidRPr="009D71F0">
        <w:rPr>
          <w:rFonts w:ascii="Times New Roman" w:hAnsi="Times New Roman" w:cs="Times New Roman"/>
          <w:sz w:val="28"/>
          <w:szCs w:val="28"/>
          <w:shd w:val="clear" w:color="auto" w:fill="FFFFFF"/>
        </w:rPr>
        <w:t xml:space="preserve">. В ней в доступной форме излагаются главные положения </w:t>
      </w:r>
      <w:proofErr w:type="spellStart"/>
      <w:r w:rsidRPr="009D71F0">
        <w:rPr>
          <w:rFonts w:ascii="Times New Roman" w:hAnsi="Times New Roman" w:cs="Times New Roman"/>
          <w:sz w:val="28"/>
          <w:szCs w:val="28"/>
          <w:shd w:val="clear" w:color="auto" w:fill="FFFFFF"/>
        </w:rPr>
        <w:t>томистской</w:t>
      </w:r>
      <w:proofErr w:type="spellEnd"/>
      <w:r w:rsidRPr="009D71F0">
        <w:rPr>
          <w:rFonts w:ascii="Times New Roman" w:hAnsi="Times New Roman" w:cs="Times New Roman"/>
          <w:sz w:val="28"/>
          <w:szCs w:val="28"/>
          <w:shd w:val="clear" w:color="auto" w:fill="FFFFFF"/>
        </w:rPr>
        <w:t xml:space="preserve"> доктрины; ясность изложения достигается не за счет упрощения, а благодаря формулировке этих положений в понятиях, обыкновенных для современного жителя нашей планеты. Автор указывает, что почти все идеи Фомы Аквинского перекликаются с </w:t>
      </w:r>
      <w:proofErr w:type="spellStart"/>
      <w:r w:rsidRPr="009D71F0">
        <w:rPr>
          <w:rFonts w:ascii="Times New Roman" w:hAnsi="Times New Roman" w:cs="Times New Roman"/>
          <w:sz w:val="28"/>
          <w:szCs w:val="28"/>
          <w:shd w:val="clear" w:color="auto" w:fill="FFFFFF"/>
        </w:rPr>
        <w:t>неуввязками</w:t>
      </w:r>
      <w:proofErr w:type="spellEnd"/>
      <w:r w:rsidRPr="009D71F0">
        <w:rPr>
          <w:rFonts w:ascii="Times New Roman" w:hAnsi="Times New Roman" w:cs="Times New Roman"/>
          <w:sz w:val="28"/>
          <w:szCs w:val="28"/>
          <w:shd w:val="clear" w:color="auto" w:fill="FFFFFF"/>
        </w:rPr>
        <w:t xml:space="preserve">, обговариваемыми в философии XX века. Это дозволяет понять, почему философию </w:t>
      </w:r>
      <w:proofErr w:type="spellStart"/>
      <w:r w:rsidRPr="009D71F0">
        <w:rPr>
          <w:rFonts w:ascii="Times New Roman" w:hAnsi="Times New Roman" w:cs="Times New Roman"/>
          <w:sz w:val="28"/>
          <w:szCs w:val="28"/>
          <w:shd w:val="clear" w:color="auto" w:fill="FFFFFF"/>
        </w:rPr>
        <w:t>Аквината</w:t>
      </w:r>
      <w:proofErr w:type="spellEnd"/>
      <w:r w:rsidRPr="009D71F0">
        <w:rPr>
          <w:rFonts w:ascii="Times New Roman" w:hAnsi="Times New Roman" w:cs="Times New Roman"/>
          <w:sz w:val="28"/>
          <w:szCs w:val="28"/>
          <w:shd w:val="clear" w:color="auto" w:fill="FFFFFF"/>
        </w:rPr>
        <w:t xml:space="preserve"> время от времени именуют «вечной философией» и почему томизм — одно из влиятельных течений современной идеи.</w:t>
      </w:r>
      <w:r w:rsidRPr="009D71F0">
        <w:rPr>
          <w:rFonts w:ascii="Times New Roman" w:hAnsi="Times New Roman" w:cs="Times New Roman"/>
          <w:sz w:val="28"/>
          <w:szCs w:val="28"/>
        </w:rPr>
        <w:br/>
      </w:r>
      <w:r w:rsidRPr="009D71F0">
        <w:rPr>
          <w:rFonts w:ascii="Times New Roman" w:hAnsi="Times New Roman" w:cs="Times New Roman"/>
          <w:sz w:val="28"/>
          <w:szCs w:val="28"/>
          <w:shd w:val="clear" w:color="auto" w:fill="FFFFFF"/>
        </w:rPr>
        <w:t xml:space="preserve">Книга создана для увлекающихся историей средневековой философии, также для изучающих философию XX века; она будет полезна всем, кто раздумывает над </w:t>
      </w:r>
      <w:proofErr w:type="spellStart"/>
      <w:r w:rsidRPr="009D71F0">
        <w:rPr>
          <w:rFonts w:ascii="Times New Roman" w:hAnsi="Times New Roman" w:cs="Times New Roman"/>
          <w:sz w:val="28"/>
          <w:szCs w:val="28"/>
          <w:shd w:val="clear" w:color="auto" w:fill="FFFFFF"/>
        </w:rPr>
        <w:t>неуввязками</w:t>
      </w:r>
      <w:proofErr w:type="spellEnd"/>
      <w:r w:rsidRPr="009D71F0">
        <w:rPr>
          <w:rFonts w:ascii="Times New Roman" w:hAnsi="Times New Roman" w:cs="Times New Roman"/>
          <w:sz w:val="28"/>
          <w:szCs w:val="28"/>
          <w:shd w:val="clear" w:color="auto" w:fill="FFFFFF"/>
        </w:rPr>
        <w:t xml:space="preserve"> метафизики, теории познания и этики.</w:t>
      </w:r>
      <w:r w:rsidRPr="009D71F0">
        <w:rPr>
          <w:rFonts w:ascii="Times New Roman" w:eastAsia="Times New Roman" w:hAnsi="Times New Roman" w:cs="Times New Roman"/>
          <w:sz w:val="28"/>
          <w:szCs w:val="28"/>
          <w:lang w:eastAsia="ru-RU"/>
        </w:rPr>
        <w:t xml:space="preserve"> </w:t>
      </w:r>
    </w:p>
    <w:p w:rsidR="00F1296E" w:rsidRPr="009D71F0" w:rsidRDefault="00F1296E" w:rsidP="009D71F0">
      <w:pPr>
        <w:shd w:val="clear" w:color="auto" w:fill="FFFFFF"/>
        <w:spacing w:after="0" w:line="240" w:lineRule="auto"/>
        <w:ind w:left="-709" w:firstLine="131"/>
        <w:rPr>
          <w:rFonts w:ascii="Times New Roman" w:eastAsia="Times New Roman" w:hAnsi="Times New Roman" w:cs="Times New Roman"/>
          <w:sz w:val="28"/>
          <w:szCs w:val="28"/>
          <w:lang w:eastAsia="ru-RU"/>
        </w:rPr>
      </w:pPr>
    </w:p>
    <w:p w:rsidR="00F65C50" w:rsidRPr="00F65C50" w:rsidRDefault="00F1296E" w:rsidP="009D71F0">
      <w:pPr>
        <w:shd w:val="clear" w:color="auto" w:fill="FFFFFF"/>
        <w:spacing w:after="0" w:line="240" w:lineRule="auto"/>
        <w:ind w:left="-709" w:firstLine="131"/>
        <w:rPr>
          <w:rFonts w:ascii="Times New Roman" w:eastAsia="Times New Roman" w:hAnsi="Times New Roman" w:cs="Times New Roman"/>
          <w:sz w:val="28"/>
          <w:szCs w:val="28"/>
          <w:lang w:eastAsia="ru-RU"/>
        </w:rPr>
      </w:pPr>
      <w:r w:rsidRPr="009D71F0">
        <w:rPr>
          <w:rFonts w:ascii="Times New Roman" w:eastAsia="Times New Roman" w:hAnsi="Times New Roman" w:cs="Times New Roman"/>
          <w:sz w:val="28"/>
          <w:szCs w:val="28"/>
          <w:lang w:eastAsia="ru-RU"/>
        </w:rPr>
        <w:t>Перевод В. П. Гайденко</w:t>
      </w:r>
    </w:p>
    <w:p w:rsidR="00F65C50" w:rsidRPr="009D71F0" w:rsidRDefault="00F65C50" w:rsidP="009D71F0">
      <w:pPr>
        <w:shd w:val="clear" w:color="auto" w:fill="FFFFFF"/>
        <w:spacing w:after="0" w:line="240" w:lineRule="auto"/>
        <w:ind w:left="-709" w:firstLine="131"/>
        <w:rPr>
          <w:rFonts w:ascii="Times New Roman" w:eastAsia="Times New Roman" w:hAnsi="Times New Roman" w:cs="Times New Roman"/>
          <w:sz w:val="28"/>
          <w:szCs w:val="28"/>
          <w:lang w:eastAsia="ru-RU"/>
        </w:rPr>
      </w:pPr>
      <w:proofErr w:type="spellStart"/>
      <w:r w:rsidRPr="009D71F0">
        <w:rPr>
          <w:rFonts w:ascii="Times New Roman" w:hAnsi="Times New Roman" w:cs="Times New Roman"/>
          <w:sz w:val="28"/>
          <w:szCs w:val="28"/>
          <w:shd w:val="clear" w:color="auto" w:fill="FFFFFF"/>
        </w:rPr>
        <w:t>Вестком</w:t>
      </w:r>
      <w:proofErr w:type="spellEnd"/>
      <w:r w:rsidR="00F1296E" w:rsidRPr="009D71F0">
        <w:rPr>
          <w:rFonts w:ascii="Times New Roman" w:hAnsi="Times New Roman" w:cs="Times New Roman"/>
          <w:sz w:val="28"/>
          <w:szCs w:val="28"/>
          <w:shd w:val="clear" w:color="auto" w:fill="FFFFFF"/>
        </w:rPr>
        <w:t>; Долгопрудный; 1999</w:t>
      </w:r>
      <w:r w:rsidRPr="009D71F0">
        <w:rPr>
          <w:rFonts w:ascii="Times New Roman" w:hAnsi="Times New Roman" w:cs="Times New Roman"/>
          <w:sz w:val="28"/>
          <w:szCs w:val="28"/>
        </w:rPr>
        <w:br/>
      </w:r>
      <w:r w:rsidRPr="009D71F0">
        <w:rPr>
          <w:rFonts w:ascii="Times New Roman" w:hAnsi="Times New Roman" w:cs="Times New Roman"/>
          <w:b/>
          <w:bCs/>
          <w:sz w:val="28"/>
          <w:szCs w:val="28"/>
          <w:shd w:val="clear" w:color="auto" w:fill="FFFFFF"/>
        </w:rPr>
        <w:t>ISBN</w:t>
      </w:r>
      <w:r w:rsidRPr="009D71F0">
        <w:rPr>
          <w:rFonts w:ascii="Times New Roman" w:hAnsi="Times New Roman" w:cs="Times New Roman"/>
          <w:sz w:val="28"/>
          <w:szCs w:val="28"/>
          <w:shd w:val="clear" w:color="auto" w:fill="FFFFFF"/>
        </w:rPr>
        <w:t>: 5-9200-0002-3</w:t>
      </w:r>
      <w:r w:rsidRPr="009D71F0">
        <w:rPr>
          <w:rFonts w:ascii="Times New Roman" w:hAnsi="Times New Roman" w:cs="Times New Roman"/>
          <w:sz w:val="28"/>
          <w:szCs w:val="28"/>
        </w:rPr>
        <w:br/>
      </w:r>
    </w:p>
    <w:p w:rsidR="00F1296E" w:rsidRPr="009D71F0" w:rsidRDefault="00F1296E" w:rsidP="009D71F0">
      <w:pPr>
        <w:pStyle w:val="a3"/>
        <w:numPr>
          <w:ilvl w:val="0"/>
          <w:numId w:val="2"/>
        </w:numPr>
        <w:shd w:val="clear" w:color="auto" w:fill="FFFFFF"/>
        <w:spacing w:after="0" w:line="240" w:lineRule="auto"/>
        <w:ind w:left="-709" w:firstLine="131"/>
        <w:rPr>
          <w:rFonts w:ascii="Times New Roman" w:eastAsia="Times New Roman" w:hAnsi="Times New Roman" w:cs="Times New Roman"/>
          <w:b/>
          <w:sz w:val="28"/>
          <w:szCs w:val="28"/>
          <w:lang w:eastAsia="ru-RU"/>
        </w:rPr>
      </w:pPr>
      <w:r w:rsidRPr="009D71F0">
        <w:rPr>
          <w:rFonts w:ascii="Times New Roman" w:hAnsi="Times New Roman" w:cs="Times New Roman"/>
          <w:b/>
          <w:sz w:val="28"/>
          <w:szCs w:val="28"/>
        </w:rPr>
        <w:t xml:space="preserve">Роджер </w:t>
      </w:r>
      <w:r w:rsidRPr="009D71F0">
        <w:rPr>
          <w:rFonts w:ascii="Times New Roman" w:hAnsi="Times New Roman" w:cs="Times New Roman"/>
          <w:b/>
          <w:sz w:val="28"/>
          <w:szCs w:val="28"/>
        </w:rPr>
        <w:t>Бэкон</w:t>
      </w:r>
    </w:p>
    <w:p w:rsidR="00F1296E" w:rsidRPr="009D71F0" w:rsidRDefault="00F1296E" w:rsidP="009D71F0">
      <w:pPr>
        <w:pStyle w:val="a3"/>
        <w:shd w:val="clear" w:color="auto" w:fill="FFFFFF"/>
        <w:spacing w:after="0" w:line="240" w:lineRule="auto"/>
        <w:ind w:left="-578"/>
        <w:rPr>
          <w:rFonts w:ascii="Times New Roman" w:hAnsi="Times New Roman" w:cs="Times New Roman"/>
          <w:sz w:val="28"/>
          <w:szCs w:val="28"/>
        </w:rPr>
      </w:pPr>
    </w:p>
    <w:p w:rsidR="00F1296E" w:rsidRPr="009D71F0" w:rsidRDefault="00F1296E" w:rsidP="009D71F0">
      <w:pPr>
        <w:pStyle w:val="a3"/>
        <w:shd w:val="clear" w:color="auto" w:fill="FFFFFF"/>
        <w:spacing w:after="0" w:line="240" w:lineRule="auto"/>
        <w:ind w:left="-578"/>
        <w:rPr>
          <w:rFonts w:ascii="Times New Roman" w:hAnsi="Times New Roman" w:cs="Times New Roman"/>
          <w:sz w:val="28"/>
          <w:szCs w:val="28"/>
        </w:rPr>
      </w:pPr>
      <w:r w:rsidRPr="009D71F0">
        <w:rPr>
          <w:rFonts w:ascii="Times New Roman" w:hAnsi="Times New Roman" w:cs="Times New Roman"/>
          <w:sz w:val="28"/>
          <w:szCs w:val="28"/>
        </w:rPr>
        <w:t xml:space="preserve"> </w:t>
      </w:r>
      <w:r w:rsidRPr="009D71F0">
        <w:rPr>
          <w:rFonts w:ascii="Times New Roman" w:hAnsi="Times New Roman" w:cs="Times New Roman"/>
          <w:sz w:val="28"/>
          <w:szCs w:val="28"/>
        </w:rPr>
        <w:t>«Избранное»</w:t>
      </w:r>
    </w:p>
    <w:p w:rsidR="00F1296E" w:rsidRPr="009D71F0" w:rsidRDefault="00F1296E" w:rsidP="009D71F0">
      <w:pPr>
        <w:pStyle w:val="a3"/>
        <w:shd w:val="clear" w:color="auto" w:fill="FFFFFF"/>
        <w:spacing w:after="0" w:line="240" w:lineRule="auto"/>
        <w:ind w:left="-578"/>
        <w:rPr>
          <w:rFonts w:ascii="Times New Roman" w:hAnsi="Times New Roman" w:cs="Times New Roman"/>
          <w:sz w:val="28"/>
          <w:szCs w:val="28"/>
          <w:shd w:val="clear" w:color="auto" w:fill="FFFFFF"/>
        </w:rPr>
      </w:pPr>
    </w:p>
    <w:p w:rsidR="00F1296E" w:rsidRPr="009D71F0" w:rsidRDefault="00F1296E" w:rsidP="009D71F0">
      <w:pPr>
        <w:pStyle w:val="a3"/>
        <w:shd w:val="clear" w:color="auto" w:fill="FFFFFF"/>
        <w:spacing w:after="0" w:line="240" w:lineRule="auto"/>
        <w:ind w:left="-578"/>
        <w:rPr>
          <w:rFonts w:ascii="Times New Roman" w:hAnsi="Times New Roman" w:cs="Times New Roman"/>
          <w:sz w:val="28"/>
          <w:szCs w:val="28"/>
          <w:shd w:val="clear" w:color="auto" w:fill="FFFFFF"/>
        </w:rPr>
      </w:pPr>
      <w:r w:rsidRPr="009D71F0">
        <w:rPr>
          <w:rFonts w:ascii="Times New Roman" w:hAnsi="Times New Roman" w:cs="Times New Roman"/>
          <w:sz w:val="28"/>
          <w:szCs w:val="28"/>
          <w:shd w:val="clear" w:color="auto" w:fill="FFFFFF"/>
        </w:rPr>
        <w:t>Данное издание впервые представляет русскому читателю сочинения знаменитого английского богослова, философа и естествоиспытателя, монаха-францисканца Роджера Бэкона (</w:t>
      </w:r>
      <w:proofErr w:type="spellStart"/>
      <w:r w:rsidRPr="009D71F0">
        <w:rPr>
          <w:rFonts w:ascii="Times New Roman" w:hAnsi="Times New Roman" w:cs="Times New Roman"/>
          <w:sz w:val="28"/>
          <w:szCs w:val="28"/>
          <w:shd w:val="clear" w:color="auto" w:fill="FFFFFF"/>
        </w:rPr>
        <w:t>ок</w:t>
      </w:r>
      <w:proofErr w:type="spellEnd"/>
      <w:r w:rsidRPr="009D71F0">
        <w:rPr>
          <w:rFonts w:ascii="Times New Roman" w:hAnsi="Times New Roman" w:cs="Times New Roman"/>
          <w:sz w:val="28"/>
          <w:szCs w:val="28"/>
          <w:shd w:val="clear" w:color="auto" w:fill="FFFFFF"/>
        </w:rPr>
        <w:t>. 1214 — после 1292). Р. Бэкон известен как один из предвестников методологии науки Нового времени. Критикуя схоластические методы познания, характерные для XIII в., Р. Бэкон подчеркивает значение математики, астрономии, географии, филологии для достижения истинного знания. Большое внимание он уделяет опыту как критерию истины. Настоящее издание включает фрагменты наиболее известного труда Р. Бэкона — «</w:t>
      </w:r>
      <w:proofErr w:type="spellStart"/>
      <w:r w:rsidRPr="009D71F0">
        <w:rPr>
          <w:rFonts w:ascii="Times New Roman" w:hAnsi="Times New Roman" w:cs="Times New Roman"/>
          <w:sz w:val="28"/>
          <w:szCs w:val="28"/>
          <w:shd w:val="clear" w:color="auto" w:fill="FFFFFF"/>
        </w:rPr>
        <w:t>Opus</w:t>
      </w:r>
      <w:proofErr w:type="spellEnd"/>
      <w:r w:rsidRPr="009D71F0">
        <w:rPr>
          <w:rFonts w:ascii="Times New Roman" w:hAnsi="Times New Roman" w:cs="Times New Roman"/>
          <w:sz w:val="28"/>
          <w:szCs w:val="28"/>
          <w:shd w:val="clear" w:color="auto" w:fill="FFFFFF"/>
        </w:rPr>
        <w:t xml:space="preserve"> </w:t>
      </w:r>
      <w:proofErr w:type="spellStart"/>
      <w:r w:rsidRPr="009D71F0">
        <w:rPr>
          <w:rFonts w:ascii="Times New Roman" w:hAnsi="Times New Roman" w:cs="Times New Roman"/>
          <w:sz w:val="28"/>
          <w:szCs w:val="28"/>
          <w:shd w:val="clear" w:color="auto" w:fill="FFFFFF"/>
        </w:rPr>
        <w:t>maius</w:t>
      </w:r>
      <w:proofErr w:type="spellEnd"/>
      <w:r w:rsidRPr="009D71F0">
        <w:rPr>
          <w:rFonts w:ascii="Times New Roman" w:hAnsi="Times New Roman" w:cs="Times New Roman"/>
          <w:sz w:val="28"/>
          <w:szCs w:val="28"/>
          <w:shd w:val="clear" w:color="auto" w:fill="FFFFFF"/>
        </w:rPr>
        <w:t>» («Большое сочинение»), а также его работу «О тайных деяниях искусства и природы и о ничтожности магии».</w:t>
      </w:r>
    </w:p>
    <w:p w:rsidR="00F1296E" w:rsidRPr="009D71F0" w:rsidRDefault="00F1296E" w:rsidP="009D71F0">
      <w:pPr>
        <w:pStyle w:val="a3"/>
        <w:shd w:val="clear" w:color="auto" w:fill="FFFFFF"/>
        <w:spacing w:after="0" w:line="240" w:lineRule="auto"/>
        <w:ind w:left="-578"/>
        <w:rPr>
          <w:rFonts w:ascii="Times New Roman" w:hAnsi="Times New Roman" w:cs="Times New Roman"/>
          <w:sz w:val="28"/>
          <w:szCs w:val="28"/>
          <w:shd w:val="clear" w:color="auto" w:fill="FFFFFF"/>
        </w:rPr>
      </w:pPr>
    </w:p>
    <w:p w:rsidR="00F1296E" w:rsidRPr="00F1296E" w:rsidRDefault="00F1296E" w:rsidP="009D71F0">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71F0">
        <w:rPr>
          <w:rFonts w:ascii="Times New Roman" w:eastAsia="Times New Roman" w:hAnsi="Times New Roman" w:cs="Times New Roman"/>
          <w:sz w:val="28"/>
          <w:szCs w:val="28"/>
          <w:bdr w:val="none" w:sz="0" w:space="0" w:color="auto" w:frame="1"/>
          <w:lang w:eastAsia="ru-RU"/>
        </w:rPr>
        <w:t>Перевод</w:t>
      </w:r>
      <w:r w:rsidRPr="00F1296E">
        <w:rPr>
          <w:rFonts w:ascii="Times New Roman" w:eastAsia="Times New Roman" w:hAnsi="Times New Roman" w:cs="Times New Roman"/>
          <w:sz w:val="28"/>
          <w:szCs w:val="28"/>
          <w:lang w:eastAsia="ru-RU"/>
        </w:rPr>
        <w:t> </w:t>
      </w:r>
      <w:proofErr w:type="spellStart"/>
      <w:r w:rsidRPr="009D71F0">
        <w:rPr>
          <w:rFonts w:ascii="Times New Roman" w:eastAsia="Times New Roman" w:hAnsi="Times New Roman" w:cs="Times New Roman"/>
          <w:sz w:val="28"/>
          <w:szCs w:val="28"/>
          <w:bdr w:val="none" w:sz="0" w:space="0" w:color="auto" w:frame="1"/>
          <w:lang w:eastAsia="ru-RU"/>
        </w:rPr>
        <w:fldChar w:fldCharType="begin"/>
      </w:r>
      <w:r w:rsidRPr="009D71F0">
        <w:rPr>
          <w:rFonts w:ascii="Times New Roman" w:eastAsia="Times New Roman" w:hAnsi="Times New Roman" w:cs="Times New Roman"/>
          <w:sz w:val="28"/>
          <w:szCs w:val="28"/>
          <w:bdr w:val="none" w:sz="0" w:space="0" w:color="auto" w:frame="1"/>
          <w:lang w:eastAsia="ru-RU"/>
        </w:rPr>
        <w:instrText xml:space="preserve"> HYPERLINK "https://www.litmir.me/a/?id=119566" </w:instrText>
      </w:r>
      <w:r w:rsidRPr="009D71F0">
        <w:rPr>
          <w:rFonts w:ascii="Times New Roman" w:eastAsia="Times New Roman" w:hAnsi="Times New Roman" w:cs="Times New Roman"/>
          <w:sz w:val="28"/>
          <w:szCs w:val="28"/>
          <w:bdr w:val="none" w:sz="0" w:space="0" w:color="auto" w:frame="1"/>
          <w:lang w:eastAsia="ru-RU"/>
        </w:rPr>
        <w:fldChar w:fldCharType="separate"/>
      </w:r>
      <w:r w:rsidRPr="009D71F0">
        <w:rPr>
          <w:rFonts w:ascii="Times New Roman" w:eastAsia="Times New Roman" w:hAnsi="Times New Roman" w:cs="Times New Roman"/>
          <w:sz w:val="28"/>
          <w:szCs w:val="28"/>
          <w:bdr w:val="none" w:sz="0" w:space="0" w:color="auto" w:frame="1"/>
          <w:lang w:eastAsia="ru-RU"/>
        </w:rPr>
        <w:t>Лупандин</w:t>
      </w:r>
      <w:proofErr w:type="spellEnd"/>
      <w:r w:rsidRPr="009D71F0">
        <w:rPr>
          <w:rFonts w:ascii="Times New Roman" w:eastAsia="Times New Roman" w:hAnsi="Times New Roman" w:cs="Times New Roman"/>
          <w:sz w:val="28"/>
          <w:szCs w:val="28"/>
          <w:bdr w:val="none" w:sz="0" w:space="0" w:color="auto" w:frame="1"/>
          <w:lang w:eastAsia="ru-RU"/>
        </w:rPr>
        <w:t xml:space="preserve"> И. В.</w:t>
      </w:r>
      <w:r w:rsidRPr="009D71F0">
        <w:rPr>
          <w:rFonts w:ascii="Times New Roman" w:eastAsia="Times New Roman" w:hAnsi="Times New Roman" w:cs="Times New Roman"/>
          <w:sz w:val="28"/>
          <w:szCs w:val="28"/>
          <w:bdr w:val="none" w:sz="0" w:space="0" w:color="auto" w:frame="1"/>
          <w:lang w:eastAsia="ru-RU"/>
        </w:rPr>
        <w:fldChar w:fldCharType="end"/>
      </w:r>
    </w:p>
    <w:p w:rsidR="00F1296E" w:rsidRPr="00F1296E" w:rsidRDefault="00F1296E" w:rsidP="009D71F0">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1296E">
        <w:rPr>
          <w:rFonts w:ascii="Times New Roman" w:eastAsia="Times New Roman" w:hAnsi="Times New Roman" w:cs="Times New Roman"/>
          <w:sz w:val="28"/>
          <w:szCs w:val="28"/>
          <w:bdr w:val="none" w:sz="0" w:space="0" w:color="auto" w:frame="1"/>
          <w:lang w:eastAsia="ru-RU"/>
        </w:rPr>
        <w:t>Издательство францисканцев</w:t>
      </w:r>
      <w:r w:rsidR="009D71F0" w:rsidRPr="009D71F0">
        <w:rPr>
          <w:rFonts w:ascii="Times New Roman" w:eastAsia="Times New Roman" w:hAnsi="Times New Roman" w:cs="Times New Roman"/>
          <w:sz w:val="28"/>
          <w:szCs w:val="28"/>
          <w:lang w:eastAsia="ru-RU"/>
        </w:rPr>
        <w:t xml:space="preserve">; </w:t>
      </w:r>
      <w:hyperlink r:id="rId6" w:history="1">
        <w:r w:rsidRPr="009D71F0">
          <w:rPr>
            <w:rFonts w:ascii="Times New Roman" w:eastAsia="Times New Roman" w:hAnsi="Times New Roman" w:cs="Times New Roman"/>
            <w:sz w:val="28"/>
            <w:szCs w:val="28"/>
            <w:bdr w:val="none" w:sz="0" w:space="0" w:color="auto" w:frame="1"/>
            <w:lang w:eastAsia="ru-RU"/>
          </w:rPr>
          <w:t>Москва</w:t>
        </w:r>
      </w:hyperlink>
      <w:r w:rsidR="009D71F0" w:rsidRPr="009D71F0">
        <w:rPr>
          <w:rFonts w:ascii="Times New Roman" w:eastAsia="Times New Roman" w:hAnsi="Times New Roman" w:cs="Times New Roman"/>
          <w:sz w:val="28"/>
          <w:szCs w:val="28"/>
          <w:lang w:eastAsia="ru-RU"/>
        </w:rPr>
        <w:t xml:space="preserve">; </w:t>
      </w:r>
      <w:hyperlink r:id="rId7" w:history="1">
        <w:r w:rsidRPr="009D71F0">
          <w:rPr>
            <w:rFonts w:ascii="Times New Roman" w:eastAsia="Times New Roman" w:hAnsi="Times New Roman" w:cs="Times New Roman"/>
            <w:sz w:val="28"/>
            <w:szCs w:val="28"/>
            <w:bdr w:val="none" w:sz="0" w:space="0" w:color="auto" w:frame="1"/>
            <w:lang w:eastAsia="ru-RU"/>
          </w:rPr>
          <w:t>2005</w:t>
        </w:r>
      </w:hyperlink>
    </w:p>
    <w:p w:rsidR="00F1296E" w:rsidRPr="009D71F0" w:rsidRDefault="00F1296E" w:rsidP="009D71F0">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71F0">
        <w:rPr>
          <w:rFonts w:ascii="Times New Roman" w:eastAsia="Times New Roman" w:hAnsi="Times New Roman" w:cs="Times New Roman"/>
          <w:b/>
          <w:sz w:val="28"/>
          <w:szCs w:val="28"/>
          <w:bdr w:val="none" w:sz="0" w:space="0" w:color="auto" w:frame="1"/>
          <w:lang w:eastAsia="ru-RU"/>
        </w:rPr>
        <w:t>ISBN:</w:t>
      </w:r>
      <w:r w:rsidRPr="00F1296E">
        <w:rPr>
          <w:rFonts w:ascii="Times New Roman" w:eastAsia="Times New Roman" w:hAnsi="Times New Roman" w:cs="Times New Roman"/>
          <w:sz w:val="28"/>
          <w:szCs w:val="28"/>
          <w:lang w:eastAsia="ru-RU"/>
        </w:rPr>
        <w:t> </w:t>
      </w:r>
      <w:r w:rsidRPr="009D71F0">
        <w:rPr>
          <w:rFonts w:ascii="Times New Roman" w:eastAsia="Times New Roman" w:hAnsi="Times New Roman" w:cs="Times New Roman"/>
          <w:sz w:val="28"/>
          <w:szCs w:val="28"/>
          <w:bdr w:val="none" w:sz="0" w:space="0" w:color="auto" w:frame="1"/>
          <w:lang w:eastAsia="ru-RU"/>
        </w:rPr>
        <w:t>5-89208-056-0</w:t>
      </w:r>
    </w:p>
    <w:p w:rsidR="009D71F0" w:rsidRPr="009D71F0" w:rsidRDefault="009D71F0" w:rsidP="009D71F0">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D71F0" w:rsidRPr="009D71F0" w:rsidRDefault="009D71F0" w:rsidP="009D71F0">
      <w:pPr>
        <w:pStyle w:val="a3"/>
        <w:numPr>
          <w:ilvl w:val="0"/>
          <w:numId w:val="2"/>
        </w:numPr>
        <w:shd w:val="clear" w:color="auto" w:fill="FFFFFF"/>
        <w:spacing w:after="0" w:line="240" w:lineRule="auto"/>
        <w:ind w:left="-284"/>
        <w:textAlignment w:val="baseline"/>
        <w:rPr>
          <w:rFonts w:ascii="Times New Roman" w:eastAsia="Times New Roman" w:hAnsi="Times New Roman" w:cs="Times New Roman"/>
          <w:b/>
          <w:sz w:val="28"/>
          <w:szCs w:val="28"/>
          <w:lang w:eastAsia="ru-RU"/>
        </w:rPr>
      </w:pPr>
      <w:r w:rsidRPr="009D71F0">
        <w:rPr>
          <w:rFonts w:ascii="Times New Roman" w:eastAsia="Times New Roman" w:hAnsi="Times New Roman" w:cs="Times New Roman"/>
          <w:b/>
          <w:sz w:val="28"/>
          <w:szCs w:val="28"/>
          <w:lang w:eastAsia="ru-RU"/>
        </w:rPr>
        <w:t xml:space="preserve">Пол </w:t>
      </w:r>
      <w:proofErr w:type="spellStart"/>
      <w:r w:rsidRPr="009D71F0">
        <w:rPr>
          <w:rFonts w:ascii="Times New Roman" w:eastAsia="Times New Roman" w:hAnsi="Times New Roman" w:cs="Times New Roman"/>
          <w:b/>
          <w:sz w:val="28"/>
          <w:szCs w:val="28"/>
          <w:lang w:eastAsia="ru-RU"/>
        </w:rPr>
        <w:t>Стретерн</w:t>
      </w:r>
      <w:proofErr w:type="spellEnd"/>
      <w:r w:rsidRPr="009D71F0">
        <w:rPr>
          <w:rFonts w:ascii="Times New Roman" w:eastAsia="Times New Roman" w:hAnsi="Times New Roman" w:cs="Times New Roman"/>
          <w:b/>
          <w:sz w:val="28"/>
          <w:szCs w:val="28"/>
          <w:lang w:eastAsia="ru-RU"/>
        </w:rPr>
        <w:t xml:space="preserve"> </w:t>
      </w:r>
    </w:p>
    <w:p w:rsidR="009D71F0" w:rsidRPr="009D71F0" w:rsidRDefault="009D71F0" w:rsidP="009D71F0">
      <w:pPr>
        <w:pStyle w:val="a3"/>
        <w:shd w:val="clear" w:color="auto" w:fill="FFFFFF"/>
        <w:spacing w:after="0" w:line="240" w:lineRule="auto"/>
        <w:ind w:left="-284"/>
        <w:textAlignment w:val="baseline"/>
        <w:rPr>
          <w:rFonts w:ascii="Times New Roman" w:eastAsia="Times New Roman" w:hAnsi="Times New Roman" w:cs="Times New Roman"/>
          <w:sz w:val="28"/>
          <w:szCs w:val="28"/>
          <w:lang w:eastAsia="ru-RU"/>
        </w:rPr>
      </w:pPr>
    </w:p>
    <w:p w:rsidR="009D71F0" w:rsidRPr="009D71F0" w:rsidRDefault="009D71F0" w:rsidP="009D71F0">
      <w:pPr>
        <w:pStyle w:val="a3"/>
        <w:shd w:val="clear" w:color="auto" w:fill="FFFFFF"/>
        <w:spacing w:after="0" w:line="240" w:lineRule="auto"/>
        <w:ind w:left="-284"/>
        <w:textAlignment w:val="baseline"/>
        <w:rPr>
          <w:rFonts w:ascii="Times New Roman" w:eastAsia="Times New Roman" w:hAnsi="Times New Roman" w:cs="Times New Roman"/>
          <w:sz w:val="28"/>
          <w:szCs w:val="28"/>
          <w:lang w:eastAsia="ru-RU"/>
        </w:rPr>
      </w:pPr>
      <w:r w:rsidRPr="009D71F0">
        <w:rPr>
          <w:rFonts w:ascii="Times New Roman" w:eastAsia="Times New Roman" w:hAnsi="Times New Roman" w:cs="Times New Roman"/>
          <w:sz w:val="28"/>
          <w:szCs w:val="28"/>
          <w:lang w:eastAsia="ru-RU"/>
        </w:rPr>
        <w:lastRenderedPageBreak/>
        <w:t>«Фома Аквинский за 90 минут»</w:t>
      </w:r>
    </w:p>
    <w:p w:rsidR="009D71F0" w:rsidRPr="009D71F0" w:rsidRDefault="009D71F0" w:rsidP="009D71F0">
      <w:pPr>
        <w:pStyle w:val="a3"/>
        <w:shd w:val="clear" w:color="auto" w:fill="FFFFFF"/>
        <w:spacing w:after="0" w:line="240" w:lineRule="auto"/>
        <w:ind w:left="-284"/>
        <w:textAlignment w:val="baseline"/>
        <w:rPr>
          <w:rFonts w:ascii="Times New Roman" w:eastAsia="Times New Roman" w:hAnsi="Times New Roman" w:cs="Times New Roman"/>
          <w:sz w:val="28"/>
          <w:szCs w:val="28"/>
          <w:lang w:eastAsia="ru-RU"/>
        </w:rPr>
      </w:pP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sz w:val="28"/>
          <w:szCs w:val="28"/>
        </w:rPr>
        <w:t xml:space="preserve">В книге «Фома Аквинский за 90 минут» Пол </w:t>
      </w:r>
      <w:proofErr w:type="spellStart"/>
      <w:r w:rsidRPr="009D71F0">
        <w:rPr>
          <w:rFonts w:ascii="Times New Roman" w:hAnsi="Times New Roman" w:cs="Times New Roman"/>
          <w:sz w:val="28"/>
          <w:szCs w:val="28"/>
        </w:rPr>
        <w:t>Стретерн</w:t>
      </w:r>
      <w:proofErr w:type="spellEnd"/>
      <w:r w:rsidRPr="009D71F0">
        <w:rPr>
          <w:rFonts w:ascii="Times New Roman" w:hAnsi="Times New Roman" w:cs="Times New Roman"/>
          <w:sz w:val="28"/>
          <w:szCs w:val="28"/>
        </w:rPr>
        <w:t xml:space="preserve"> предлагает краткий, но подробный обзор жизни и трудов </w:t>
      </w:r>
      <w:proofErr w:type="spellStart"/>
      <w:r w:rsidRPr="009D71F0">
        <w:rPr>
          <w:rFonts w:ascii="Times New Roman" w:hAnsi="Times New Roman" w:cs="Times New Roman"/>
          <w:sz w:val="28"/>
          <w:szCs w:val="28"/>
        </w:rPr>
        <w:t>Аквината</w:t>
      </w:r>
      <w:proofErr w:type="spellEnd"/>
      <w:r w:rsidRPr="009D71F0">
        <w:rPr>
          <w:rFonts w:ascii="Times New Roman" w:hAnsi="Times New Roman" w:cs="Times New Roman"/>
          <w:sz w:val="28"/>
          <w:szCs w:val="28"/>
        </w:rPr>
        <w:t>. Автор раскрывает влияние внутренней борьбы, терзавшей душу философа, на понимание им цели своего бытия. Читатель найдет в книге выдержки из работ Фомы Аквинского, а также даты важнейших событий, произошедших как в судьбе самого Фомы Аквинского, так и в истории его эпохи.</w:t>
      </w: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sz w:val="28"/>
          <w:szCs w:val="28"/>
        </w:rPr>
        <w:t>Перевод Зубков С.В.</w:t>
      </w: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proofErr w:type="spellStart"/>
      <w:r w:rsidRPr="009D71F0">
        <w:rPr>
          <w:rFonts w:ascii="Times New Roman" w:hAnsi="Times New Roman" w:cs="Times New Roman"/>
          <w:sz w:val="28"/>
          <w:szCs w:val="28"/>
        </w:rPr>
        <w:t>Астрель</w:t>
      </w:r>
      <w:proofErr w:type="spellEnd"/>
      <w:r w:rsidRPr="009D71F0">
        <w:rPr>
          <w:rFonts w:ascii="Times New Roman" w:hAnsi="Times New Roman" w:cs="Times New Roman"/>
          <w:sz w:val="28"/>
          <w:szCs w:val="28"/>
        </w:rPr>
        <w:t>;</w:t>
      </w:r>
      <w:r w:rsidRPr="009D71F0">
        <w:rPr>
          <w:rFonts w:ascii="Times New Roman" w:hAnsi="Times New Roman" w:cs="Times New Roman"/>
          <w:sz w:val="28"/>
          <w:szCs w:val="28"/>
        </w:rPr>
        <w:t xml:space="preserve"> </w:t>
      </w:r>
      <w:r w:rsidRPr="009D71F0">
        <w:rPr>
          <w:rFonts w:ascii="Times New Roman" w:hAnsi="Times New Roman" w:cs="Times New Roman"/>
          <w:sz w:val="28"/>
          <w:szCs w:val="28"/>
        </w:rPr>
        <w:t xml:space="preserve">Москва; </w:t>
      </w:r>
      <w:r w:rsidRPr="009D71F0">
        <w:rPr>
          <w:rFonts w:ascii="Times New Roman" w:hAnsi="Times New Roman" w:cs="Times New Roman"/>
          <w:sz w:val="28"/>
          <w:szCs w:val="28"/>
        </w:rPr>
        <w:t xml:space="preserve">2005. - 77, </w:t>
      </w: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b/>
          <w:sz w:val="28"/>
          <w:szCs w:val="28"/>
        </w:rPr>
        <w:t>ISBN:</w:t>
      </w:r>
      <w:r w:rsidRPr="009D71F0">
        <w:rPr>
          <w:rFonts w:ascii="Times New Roman" w:hAnsi="Times New Roman" w:cs="Times New Roman"/>
          <w:sz w:val="28"/>
          <w:szCs w:val="28"/>
        </w:rPr>
        <w:t xml:space="preserve"> 5-271-11366-3 </w:t>
      </w:r>
    </w:p>
    <w:p w:rsidR="009D71F0" w:rsidRDefault="009D71F0" w:rsidP="009D71F0">
      <w:pPr>
        <w:pStyle w:val="a3"/>
        <w:shd w:val="clear" w:color="auto" w:fill="FFFFFF"/>
        <w:spacing w:after="0" w:line="240" w:lineRule="auto"/>
        <w:ind w:left="-284"/>
        <w:textAlignment w:val="baseline"/>
        <w:rPr>
          <w:rFonts w:ascii="Times New Roman" w:eastAsia="Times New Roman" w:hAnsi="Times New Roman" w:cs="Times New Roman"/>
          <w:sz w:val="28"/>
          <w:szCs w:val="28"/>
          <w:lang w:eastAsia="ru-RU"/>
        </w:rPr>
      </w:pPr>
    </w:p>
    <w:p w:rsidR="009D71F0" w:rsidRPr="009D71F0" w:rsidRDefault="009D71F0" w:rsidP="009D71F0">
      <w:pPr>
        <w:pStyle w:val="a3"/>
        <w:numPr>
          <w:ilvl w:val="0"/>
          <w:numId w:val="2"/>
        </w:numPr>
        <w:shd w:val="clear" w:color="auto" w:fill="FFFFFF"/>
        <w:spacing w:after="0" w:line="240" w:lineRule="auto"/>
        <w:ind w:left="-284" w:firstLine="0"/>
        <w:textAlignment w:val="baseline"/>
        <w:rPr>
          <w:rFonts w:ascii="Times New Roman" w:eastAsia="Times New Roman" w:hAnsi="Times New Roman" w:cs="Times New Roman"/>
          <w:b/>
          <w:sz w:val="28"/>
          <w:szCs w:val="28"/>
          <w:lang w:eastAsia="ru-RU"/>
        </w:rPr>
      </w:pPr>
      <w:r w:rsidRPr="009D71F0">
        <w:rPr>
          <w:rFonts w:ascii="Times New Roman" w:hAnsi="Times New Roman" w:cs="Times New Roman"/>
          <w:b/>
          <w:sz w:val="28"/>
          <w:szCs w:val="28"/>
        </w:rPr>
        <w:t>Виктор Петрович</w:t>
      </w:r>
      <w:r w:rsidRPr="009D71F0">
        <w:rPr>
          <w:rFonts w:ascii="Times New Roman" w:hAnsi="Times New Roman" w:cs="Times New Roman"/>
          <w:b/>
          <w:sz w:val="28"/>
          <w:szCs w:val="28"/>
        </w:rPr>
        <w:t xml:space="preserve"> </w:t>
      </w:r>
      <w:proofErr w:type="spellStart"/>
      <w:r w:rsidRPr="009D71F0">
        <w:rPr>
          <w:rFonts w:ascii="Times New Roman" w:hAnsi="Times New Roman" w:cs="Times New Roman"/>
          <w:b/>
          <w:sz w:val="28"/>
          <w:szCs w:val="28"/>
        </w:rPr>
        <w:t>Лега</w:t>
      </w:r>
      <w:proofErr w:type="spellEnd"/>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Pr>
          <w:rFonts w:ascii="Times New Roman" w:hAnsi="Times New Roman" w:cs="Times New Roman"/>
          <w:sz w:val="28"/>
          <w:szCs w:val="28"/>
        </w:rPr>
        <w:t>«</w:t>
      </w:r>
      <w:r w:rsidRPr="009D71F0">
        <w:rPr>
          <w:rFonts w:ascii="Times New Roman" w:hAnsi="Times New Roman" w:cs="Times New Roman"/>
          <w:sz w:val="28"/>
          <w:szCs w:val="28"/>
        </w:rPr>
        <w:t>История западной философии</w:t>
      </w:r>
      <w:r>
        <w:rPr>
          <w:rFonts w:ascii="Times New Roman" w:hAnsi="Times New Roman" w:cs="Times New Roman"/>
          <w:sz w:val="28"/>
          <w:szCs w:val="28"/>
        </w:rPr>
        <w:t>»</w:t>
      </w: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sz w:val="28"/>
          <w:szCs w:val="28"/>
        </w:rPr>
        <w:t xml:space="preserve">Настоящая книга подготовлена на основе курса лекций по истории западной философии, которые автор — заведующий кафедрой философии и кафедрой основного богословия и апологетики — читает в ПСТГУ. Подробно излагая основные философские учения </w:t>
      </w:r>
      <w:proofErr w:type="spellStart"/>
      <w:r w:rsidRPr="009D71F0">
        <w:rPr>
          <w:rFonts w:ascii="Times New Roman" w:hAnsi="Times New Roman" w:cs="Times New Roman"/>
          <w:sz w:val="28"/>
          <w:szCs w:val="28"/>
        </w:rPr>
        <w:t>Антич</w:t>
      </w:r>
      <w:proofErr w:type="spellEnd"/>
      <w:r w:rsidRPr="009D71F0">
        <w:rPr>
          <w:rFonts w:ascii="Times New Roman" w:hAnsi="Times New Roman" w:cs="Times New Roman"/>
          <w:sz w:val="28"/>
          <w:szCs w:val="28"/>
        </w:rPr>
        <w:t xml:space="preserve"> </w:t>
      </w:r>
      <w:proofErr w:type="spellStart"/>
      <w:r w:rsidRPr="009D71F0">
        <w:rPr>
          <w:rFonts w:ascii="Times New Roman" w:hAnsi="Times New Roman" w:cs="Times New Roman"/>
          <w:sz w:val="28"/>
          <w:szCs w:val="28"/>
        </w:rPr>
        <w:t>ности</w:t>
      </w:r>
      <w:proofErr w:type="spellEnd"/>
      <w:r w:rsidRPr="009D71F0">
        <w:rPr>
          <w:rFonts w:ascii="Times New Roman" w:hAnsi="Times New Roman" w:cs="Times New Roman"/>
          <w:sz w:val="28"/>
          <w:szCs w:val="28"/>
        </w:rPr>
        <w:t xml:space="preserve">, Средневековья и Возрождения, В. П. </w:t>
      </w:r>
      <w:proofErr w:type="spellStart"/>
      <w:r w:rsidRPr="009D71F0">
        <w:rPr>
          <w:rFonts w:ascii="Times New Roman" w:hAnsi="Times New Roman" w:cs="Times New Roman"/>
          <w:sz w:val="28"/>
          <w:szCs w:val="28"/>
        </w:rPr>
        <w:t>Лега</w:t>
      </w:r>
      <w:proofErr w:type="spellEnd"/>
      <w:r w:rsidRPr="009D71F0">
        <w:rPr>
          <w:rFonts w:ascii="Times New Roman" w:hAnsi="Times New Roman" w:cs="Times New Roman"/>
          <w:sz w:val="28"/>
          <w:szCs w:val="28"/>
        </w:rPr>
        <w:t xml:space="preserve"> показывает связь рассматриваемых философских вопросов с христианским богословием. Книга снабжена именным указателем (помещен во втором томе). Рекомендована учащимся высших учебных заведений, а также всем, интересующимся философией.</w:t>
      </w: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p>
    <w:p w:rsidR="009D71F0" w:rsidRP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sz w:val="28"/>
          <w:szCs w:val="28"/>
        </w:rPr>
        <w:t>Издательство ПСТГУ</w:t>
      </w:r>
      <w:r w:rsidRPr="009D71F0">
        <w:rPr>
          <w:rFonts w:ascii="Times New Roman" w:hAnsi="Times New Roman" w:cs="Times New Roman"/>
          <w:sz w:val="28"/>
          <w:szCs w:val="28"/>
        </w:rPr>
        <w:t>; Москва;</w:t>
      </w:r>
      <w:r w:rsidRPr="009D71F0">
        <w:rPr>
          <w:rFonts w:ascii="Times New Roman" w:hAnsi="Times New Roman" w:cs="Times New Roman"/>
          <w:sz w:val="28"/>
          <w:szCs w:val="28"/>
        </w:rPr>
        <w:t xml:space="preserve"> 2009</w:t>
      </w:r>
    </w:p>
    <w:p w:rsidR="009D71F0" w:rsidRDefault="009D71F0" w:rsidP="009D71F0">
      <w:pPr>
        <w:pStyle w:val="a3"/>
        <w:shd w:val="clear" w:color="auto" w:fill="FFFFFF"/>
        <w:spacing w:after="0" w:line="240" w:lineRule="auto"/>
        <w:ind w:left="-284"/>
        <w:textAlignment w:val="baseline"/>
        <w:rPr>
          <w:rFonts w:ascii="Times New Roman" w:hAnsi="Times New Roman" w:cs="Times New Roman"/>
          <w:sz w:val="28"/>
          <w:szCs w:val="28"/>
        </w:rPr>
      </w:pPr>
      <w:r w:rsidRPr="009D71F0">
        <w:rPr>
          <w:rFonts w:ascii="Times New Roman" w:hAnsi="Times New Roman" w:cs="Times New Roman"/>
          <w:b/>
          <w:sz w:val="28"/>
          <w:szCs w:val="28"/>
        </w:rPr>
        <w:t>ISBN</w:t>
      </w:r>
      <w:r>
        <w:rPr>
          <w:rFonts w:ascii="Times New Roman" w:hAnsi="Times New Roman" w:cs="Times New Roman"/>
          <w:sz w:val="28"/>
          <w:szCs w:val="28"/>
        </w:rPr>
        <w:t>:</w:t>
      </w:r>
      <w:r w:rsidRPr="009D71F0">
        <w:rPr>
          <w:rFonts w:ascii="Times New Roman" w:hAnsi="Times New Roman" w:cs="Times New Roman"/>
          <w:sz w:val="28"/>
          <w:szCs w:val="28"/>
        </w:rPr>
        <w:t xml:space="preserve"> 978-5-7429-0433-5</w:t>
      </w:r>
    </w:p>
    <w:p w:rsidR="00024404" w:rsidRDefault="00024404" w:rsidP="009D71F0">
      <w:pPr>
        <w:pStyle w:val="a3"/>
        <w:shd w:val="clear" w:color="auto" w:fill="FFFFFF"/>
        <w:spacing w:after="0" w:line="240" w:lineRule="auto"/>
        <w:ind w:left="-284"/>
        <w:textAlignment w:val="baseline"/>
        <w:rPr>
          <w:rFonts w:ascii="Times New Roman" w:hAnsi="Times New Roman" w:cs="Times New Roman"/>
          <w:sz w:val="28"/>
          <w:szCs w:val="28"/>
        </w:rPr>
      </w:pPr>
    </w:p>
    <w:p w:rsidR="00024404" w:rsidRPr="00024404" w:rsidRDefault="00024404" w:rsidP="00024404">
      <w:pPr>
        <w:pStyle w:val="a3"/>
        <w:numPr>
          <w:ilvl w:val="0"/>
          <w:numId w:val="2"/>
        </w:numPr>
        <w:ind w:left="-284" w:hanging="11"/>
        <w:rPr>
          <w:rFonts w:ascii="Times New Roman" w:hAnsi="Times New Roman" w:cs="Times New Roman"/>
          <w:b/>
          <w:sz w:val="28"/>
          <w:szCs w:val="28"/>
        </w:rPr>
      </w:pPr>
      <w:r w:rsidRPr="00024404">
        <w:rPr>
          <w:rFonts w:ascii="Times New Roman" w:hAnsi="Times New Roman" w:cs="Times New Roman"/>
          <w:b/>
          <w:sz w:val="28"/>
          <w:szCs w:val="28"/>
        </w:rPr>
        <w:t xml:space="preserve">Гилберт </w:t>
      </w:r>
      <w:proofErr w:type="spellStart"/>
      <w:r w:rsidRPr="00024404">
        <w:rPr>
          <w:rFonts w:ascii="Times New Roman" w:hAnsi="Times New Roman" w:cs="Times New Roman"/>
          <w:b/>
          <w:sz w:val="28"/>
          <w:szCs w:val="28"/>
        </w:rPr>
        <w:t>Кийт</w:t>
      </w:r>
      <w:proofErr w:type="spellEnd"/>
      <w:r w:rsidRPr="00024404">
        <w:rPr>
          <w:rFonts w:ascii="Times New Roman" w:hAnsi="Times New Roman" w:cs="Times New Roman"/>
          <w:b/>
          <w:sz w:val="28"/>
          <w:szCs w:val="28"/>
        </w:rPr>
        <w:t xml:space="preserve"> Честертон</w:t>
      </w:r>
    </w:p>
    <w:p w:rsidR="00024404" w:rsidRPr="00024404" w:rsidRDefault="00024404" w:rsidP="00024404">
      <w:pPr>
        <w:pStyle w:val="a3"/>
        <w:ind w:left="-284" w:hanging="11"/>
        <w:rPr>
          <w:rFonts w:ascii="Times New Roman" w:hAnsi="Times New Roman" w:cs="Times New Roman"/>
          <w:sz w:val="28"/>
          <w:szCs w:val="28"/>
        </w:rPr>
      </w:pPr>
    </w:p>
    <w:p w:rsidR="00024404" w:rsidRDefault="00024404" w:rsidP="00024404">
      <w:pPr>
        <w:pStyle w:val="a3"/>
        <w:ind w:left="-284" w:hanging="11"/>
        <w:rPr>
          <w:rFonts w:ascii="Times New Roman" w:hAnsi="Times New Roman" w:cs="Times New Roman"/>
          <w:sz w:val="28"/>
          <w:szCs w:val="28"/>
        </w:rPr>
      </w:pPr>
      <w:r w:rsidRPr="00024404">
        <w:rPr>
          <w:rFonts w:ascii="Times New Roman" w:hAnsi="Times New Roman" w:cs="Times New Roman"/>
          <w:sz w:val="28"/>
          <w:szCs w:val="28"/>
        </w:rPr>
        <w:t>«Святой Фома Аквинский»</w:t>
      </w:r>
    </w:p>
    <w:p w:rsidR="00024404" w:rsidRDefault="00024404" w:rsidP="00024404">
      <w:pPr>
        <w:pStyle w:val="a3"/>
        <w:ind w:left="-284" w:hanging="11"/>
        <w:rPr>
          <w:rFonts w:ascii="Times New Roman" w:hAnsi="Times New Roman" w:cs="Times New Roman"/>
          <w:sz w:val="28"/>
          <w:szCs w:val="28"/>
        </w:rPr>
      </w:pPr>
    </w:p>
    <w:p w:rsidR="00024404" w:rsidRDefault="00024404" w:rsidP="00024404">
      <w:pPr>
        <w:pStyle w:val="a3"/>
        <w:ind w:left="-284" w:hanging="11"/>
        <w:rPr>
          <w:rFonts w:ascii="Times New Roman" w:hAnsi="Times New Roman" w:cs="Times New Roman"/>
          <w:sz w:val="28"/>
          <w:szCs w:val="28"/>
        </w:rPr>
      </w:pPr>
      <w:r w:rsidRPr="00024404">
        <w:rPr>
          <w:rFonts w:ascii="Times New Roman" w:hAnsi="Times New Roman" w:cs="Times New Roman"/>
          <w:sz w:val="28"/>
          <w:szCs w:val="28"/>
        </w:rPr>
        <w:t>Книга написана в 1933 г</w:t>
      </w:r>
      <w:proofErr w:type="gramStart"/>
      <w:r w:rsidRPr="00024404">
        <w:rPr>
          <w:rFonts w:ascii="Times New Roman" w:hAnsi="Times New Roman" w:cs="Times New Roman"/>
          <w:sz w:val="28"/>
          <w:szCs w:val="28"/>
        </w:rPr>
        <w:t xml:space="preserve"> .,</w:t>
      </w:r>
      <w:proofErr w:type="gramEnd"/>
      <w:r w:rsidRPr="00024404">
        <w:rPr>
          <w:rFonts w:ascii="Times New Roman" w:hAnsi="Times New Roman" w:cs="Times New Roman"/>
          <w:sz w:val="28"/>
          <w:szCs w:val="28"/>
        </w:rPr>
        <w:t xml:space="preserve"> переведена Н. Л. </w:t>
      </w:r>
      <w:proofErr w:type="spellStart"/>
      <w:r w:rsidRPr="00024404">
        <w:rPr>
          <w:rFonts w:ascii="Times New Roman" w:hAnsi="Times New Roman" w:cs="Times New Roman"/>
          <w:sz w:val="28"/>
          <w:szCs w:val="28"/>
        </w:rPr>
        <w:t>Трауберг</w:t>
      </w:r>
      <w:proofErr w:type="spellEnd"/>
      <w:r w:rsidRPr="00024404">
        <w:rPr>
          <w:rFonts w:ascii="Times New Roman" w:hAnsi="Times New Roman" w:cs="Times New Roman"/>
          <w:sz w:val="28"/>
          <w:szCs w:val="28"/>
        </w:rPr>
        <w:t xml:space="preserve"> по изданию: </w:t>
      </w:r>
      <w:proofErr w:type="spellStart"/>
      <w:r w:rsidRPr="00024404">
        <w:rPr>
          <w:rFonts w:ascii="Times New Roman" w:hAnsi="Times New Roman" w:cs="Times New Roman"/>
          <w:sz w:val="28"/>
          <w:szCs w:val="28"/>
        </w:rPr>
        <w:t>Chesterton</w:t>
      </w:r>
      <w:proofErr w:type="spellEnd"/>
      <w:r w:rsidRPr="00024404">
        <w:rPr>
          <w:rFonts w:ascii="Times New Roman" w:hAnsi="Times New Roman" w:cs="Times New Roman"/>
          <w:sz w:val="28"/>
          <w:szCs w:val="28"/>
        </w:rPr>
        <w:t xml:space="preserve"> J. К. </w:t>
      </w:r>
      <w:proofErr w:type="spellStart"/>
      <w:r w:rsidRPr="00024404">
        <w:rPr>
          <w:rFonts w:ascii="Times New Roman" w:hAnsi="Times New Roman" w:cs="Times New Roman"/>
          <w:sz w:val="28"/>
          <w:szCs w:val="28"/>
        </w:rPr>
        <w:t>St</w:t>
      </w:r>
      <w:proofErr w:type="spellEnd"/>
      <w:r w:rsidRPr="00024404">
        <w:rPr>
          <w:rFonts w:ascii="Times New Roman" w:hAnsi="Times New Roman" w:cs="Times New Roman"/>
          <w:sz w:val="28"/>
          <w:szCs w:val="28"/>
        </w:rPr>
        <w:t xml:space="preserve">. </w:t>
      </w:r>
      <w:proofErr w:type="spellStart"/>
      <w:r w:rsidRPr="00024404">
        <w:rPr>
          <w:rFonts w:ascii="Times New Roman" w:hAnsi="Times New Roman" w:cs="Times New Roman"/>
          <w:sz w:val="28"/>
          <w:szCs w:val="28"/>
        </w:rPr>
        <w:t>Thomas</w:t>
      </w:r>
      <w:proofErr w:type="spellEnd"/>
      <w:r w:rsidRPr="00024404">
        <w:rPr>
          <w:rFonts w:ascii="Times New Roman" w:hAnsi="Times New Roman" w:cs="Times New Roman"/>
          <w:sz w:val="28"/>
          <w:szCs w:val="28"/>
        </w:rPr>
        <w:t xml:space="preserve"> </w:t>
      </w:r>
      <w:proofErr w:type="spellStart"/>
      <w:r w:rsidRPr="00024404">
        <w:rPr>
          <w:rFonts w:ascii="Times New Roman" w:hAnsi="Times New Roman" w:cs="Times New Roman"/>
          <w:sz w:val="28"/>
          <w:szCs w:val="28"/>
        </w:rPr>
        <w:t>Aquinas</w:t>
      </w:r>
      <w:proofErr w:type="spellEnd"/>
      <w:r w:rsidRPr="00024404">
        <w:rPr>
          <w:rFonts w:ascii="Times New Roman" w:hAnsi="Times New Roman" w:cs="Times New Roman"/>
          <w:sz w:val="28"/>
          <w:szCs w:val="28"/>
        </w:rPr>
        <w:t xml:space="preserve">. N. Y., 1933. Русский перевод сделан в 1961 — 1966 гг. В машинописи известен советскому читателю с момента перевода, сперва — лишь отдельными главами. Глава 2 вошла в самиздатовский сборник работ Честертона, составленный отцом Александром </w:t>
      </w:r>
      <w:proofErr w:type="spellStart"/>
      <w:r w:rsidRPr="00024404">
        <w:rPr>
          <w:rFonts w:ascii="Times New Roman" w:hAnsi="Times New Roman" w:cs="Times New Roman"/>
          <w:sz w:val="28"/>
          <w:szCs w:val="28"/>
        </w:rPr>
        <w:t>Менем</w:t>
      </w:r>
      <w:proofErr w:type="spellEnd"/>
      <w:r w:rsidRPr="00024404">
        <w:rPr>
          <w:rFonts w:ascii="Times New Roman" w:hAnsi="Times New Roman" w:cs="Times New Roman"/>
          <w:sz w:val="28"/>
          <w:szCs w:val="28"/>
        </w:rPr>
        <w:t xml:space="preserve"> в 1975 </w:t>
      </w:r>
      <w:proofErr w:type="gramStart"/>
      <w:r w:rsidRPr="00024404">
        <w:rPr>
          <w:rFonts w:ascii="Times New Roman" w:hAnsi="Times New Roman" w:cs="Times New Roman"/>
          <w:sz w:val="28"/>
          <w:szCs w:val="28"/>
        </w:rPr>
        <w:t>г .</w:t>
      </w:r>
      <w:proofErr w:type="gramEnd"/>
    </w:p>
    <w:p w:rsidR="00024404" w:rsidRPr="00024404" w:rsidRDefault="00024404" w:rsidP="00024404">
      <w:pPr>
        <w:pStyle w:val="a3"/>
        <w:ind w:left="-284" w:hanging="11"/>
        <w:rPr>
          <w:rFonts w:ascii="Times New Roman" w:hAnsi="Times New Roman" w:cs="Times New Roman"/>
          <w:sz w:val="28"/>
          <w:szCs w:val="28"/>
        </w:rPr>
      </w:pPr>
    </w:p>
    <w:p w:rsidR="00024404" w:rsidRPr="00024404" w:rsidRDefault="00024404" w:rsidP="00024404">
      <w:pPr>
        <w:pStyle w:val="Annotation"/>
        <w:ind w:left="-284" w:hanging="11"/>
        <w:rPr>
          <w:i w:val="0"/>
          <w:sz w:val="28"/>
          <w:szCs w:val="28"/>
        </w:rPr>
      </w:pPr>
      <w:r w:rsidRPr="00024404">
        <w:rPr>
          <w:i w:val="0"/>
          <w:sz w:val="28"/>
          <w:szCs w:val="28"/>
        </w:rPr>
        <w:t xml:space="preserve">Перевод переработан в 1990 </w:t>
      </w:r>
      <w:proofErr w:type="gramStart"/>
      <w:r w:rsidRPr="00024404">
        <w:rPr>
          <w:i w:val="0"/>
          <w:sz w:val="28"/>
          <w:szCs w:val="28"/>
        </w:rPr>
        <w:t>г .</w:t>
      </w:r>
      <w:proofErr w:type="gramEnd"/>
      <w:r w:rsidRPr="00024404">
        <w:rPr>
          <w:i w:val="0"/>
          <w:sz w:val="28"/>
          <w:szCs w:val="28"/>
        </w:rPr>
        <w:t xml:space="preserve"> Комментарии Л. Б. Сумм при участии Н. Л. </w:t>
      </w:r>
      <w:proofErr w:type="spellStart"/>
      <w:r w:rsidRPr="00024404">
        <w:rPr>
          <w:i w:val="0"/>
          <w:sz w:val="28"/>
          <w:szCs w:val="28"/>
        </w:rPr>
        <w:t>Трауберг</w:t>
      </w:r>
      <w:proofErr w:type="spellEnd"/>
    </w:p>
    <w:p w:rsidR="00024404" w:rsidRPr="00024404" w:rsidRDefault="00024404" w:rsidP="00024404">
      <w:pPr>
        <w:pStyle w:val="a3"/>
        <w:ind w:left="-284" w:hanging="11"/>
        <w:rPr>
          <w:rFonts w:ascii="Times New Roman" w:hAnsi="Times New Roman" w:cs="Times New Roman"/>
          <w:iCs/>
          <w:sz w:val="28"/>
          <w:szCs w:val="28"/>
        </w:rPr>
      </w:pPr>
      <w:r w:rsidRPr="00024404">
        <w:rPr>
          <w:rFonts w:ascii="Times New Roman" w:hAnsi="Times New Roman" w:cs="Times New Roman"/>
          <w:iCs/>
          <w:sz w:val="28"/>
          <w:szCs w:val="28"/>
        </w:rPr>
        <w:t>Политиздат; Москва; 1991</w:t>
      </w:r>
      <w:bookmarkStart w:id="0" w:name="_GoBack"/>
      <w:bookmarkEnd w:id="0"/>
    </w:p>
    <w:sectPr w:rsidR="00024404" w:rsidRPr="00024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0C"/>
    <w:multiLevelType w:val="hybridMultilevel"/>
    <w:tmpl w:val="5CB8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DF3560"/>
    <w:multiLevelType w:val="hybridMultilevel"/>
    <w:tmpl w:val="45F8B3C8"/>
    <w:lvl w:ilvl="0" w:tplc="9EF0D3A0">
      <w:start w:val="1"/>
      <w:numFmt w:val="decimal"/>
      <w:lvlText w:val="%1."/>
      <w:lvlJc w:val="left"/>
      <w:pPr>
        <w:ind w:left="720" w:hanging="360"/>
      </w:pPr>
      <w:rPr>
        <w:rFonts w:ascii="Times New Roman" w:eastAsia="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01"/>
    <w:rsid w:val="0000640F"/>
    <w:rsid w:val="00024404"/>
    <w:rsid w:val="002E10B9"/>
    <w:rsid w:val="00334291"/>
    <w:rsid w:val="00427529"/>
    <w:rsid w:val="005271F2"/>
    <w:rsid w:val="005330AC"/>
    <w:rsid w:val="00654301"/>
    <w:rsid w:val="00813156"/>
    <w:rsid w:val="008251D2"/>
    <w:rsid w:val="009D71F0"/>
    <w:rsid w:val="00F1296E"/>
    <w:rsid w:val="00F6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5B71-E724-4053-AEC0-34D955CD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65C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301"/>
    <w:pPr>
      <w:ind w:left="720"/>
      <w:contextualSpacing/>
    </w:pPr>
  </w:style>
  <w:style w:type="paragraph" w:styleId="a4">
    <w:name w:val="Normal (Web)"/>
    <w:basedOn w:val="a"/>
    <w:uiPriority w:val="99"/>
    <w:unhideWhenUsed/>
    <w:rsid w:val="00654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1">
    <w:name w:val="desc1"/>
    <w:basedOn w:val="a0"/>
    <w:rsid w:val="005271F2"/>
  </w:style>
  <w:style w:type="character" w:customStyle="1" w:styleId="desc2">
    <w:name w:val="desc2"/>
    <w:basedOn w:val="a0"/>
    <w:rsid w:val="005271F2"/>
  </w:style>
  <w:style w:type="character" w:styleId="a5">
    <w:name w:val="Hyperlink"/>
    <w:basedOn w:val="a0"/>
    <w:uiPriority w:val="99"/>
    <w:semiHidden/>
    <w:unhideWhenUsed/>
    <w:rsid w:val="005271F2"/>
    <w:rPr>
      <w:color w:val="0000FF"/>
      <w:u w:val="single"/>
    </w:rPr>
  </w:style>
  <w:style w:type="character" w:customStyle="1" w:styleId="20">
    <w:name w:val="Заголовок 2 Знак"/>
    <w:basedOn w:val="a0"/>
    <w:link w:val="2"/>
    <w:uiPriority w:val="9"/>
    <w:rsid w:val="00F65C5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24404"/>
    <w:rPr>
      <w:rFonts w:asciiTheme="majorHAnsi" w:eastAsiaTheme="majorEastAsia" w:hAnsiTheme="majorHAnsi" w:cstheme="majorBidi"/>
      <w:color w:val="2E74B5" w:themeColor="accent1" w:themeShade="BF"/>
      <w:sz w:val="32"/>
      <w:szCs w:val="32"/>
    </w:rPr>
  </w:style>
  <w:style w:type="paragraph" w:customStyle="1" w:styleId="Annotation">
    <w:name w:val="Annotation"/>
    <w:next w:val="a"/>
    <w:rsid w:val="00024404"/>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776">
      <w:bodyDiv w:val="1"/>
      <w:marLeft w:val="0"/>
      <w:marRight w:val="0"/>
      <w:marTop w:val="0"/>
      <w:marBottom w:val="0"/>
      <w:divBdr>
        <w:top w:val="none" w:sz="0" w:space="0" w:color="auto"/>
        <w:left w:val="none" w:sz="0" w:space="0" w:color="auto"/>
        <w:bottom w:val="none" w:sz="0" w:space="0" w:color="auto"/>
        <w:right w:val="none" w:sz="0" w:space="0" w:color="auto"/>
      </w:divBdr>
    </w:div>
    <w:div w:id="604506601">
      <w:bodyDiv w:val="1"/>
      <w:marLeft w:val="0"/>
      <w:marRight w:val="0"/>
      <w:marTop w:val="0"/>
      <w:marBottom w:val="0"/>
      <w:divBdr>
        <w:top w:val="none" w:sz="0" w:space="0" w:color="auto"/>
        <w:left w:val="none" w:sz="0" w:space="0" w:color="auto"/>
        <w:bottom w:val="none" w:sz="0" w:space="0" w:color="auto"/>
        <w:right w:val="none" w:sz="0" w:space="0" w:color="auto"/>
      </w:divBdr>
      <w:divsChild>
        <w:div w:id="861430401">
          <w:marLeft w:val="0"/>
          <w:marRight w:val="0"/>
          <w:marTop w:val="0"/>
          <w:marBottom w:val="0"/>
          <w:divBdr>
            <w:top w:val="none" w:sz="0" w:space="0" w:color="auto"/>
            <w:left w:val="none" w:sz="0" w:space="0" w:color="auto"/>
            <w:bottom w:val="none" w:sz="0" w:space="0" w:color="auto"/>
            <w:right w:val="none" w:sz="0" w:space="0" w:color="auto"/>
          </w:divBdr>
        </w:div>
        <w:div w:id="1350986717">
          <w:marLeft w:val="0"/>
          <w:marRight w:val="0"/>
          <w:marTop w:val="0"/>
          <w:marBottom w:val="0"/>
          <w:divBdr>
            <w:top w:val="none" w:sz="0" w:space="0" w:color="auto"/>
            <w:left w:val="none" w:sz="0" w:space="0" w:color="auto"/>
            <w:bottom w:val="none" w:sz="0" w:space="0" w:color="auto"/>
            <w:right w:val="none" w:sz="0" w:space="0" w:color="auto"/>
          </w:divBdr>
          <w:divsChild>
            <w:div w:id="617301033">
              <w:marLeft w:val="0"/>
              <w:marRight w:val="0"/>
              <w:marTop w:val="0"/>
              <w:marBottom w:val="0"/>
              <w:divBdr>
                <w:top w:val="none" w:sz="0" w:space="0" w:color="auto"/>
                <w:left w:val="none" w:sz="0" w:space="0" w:color="auto"/>
                <w:bottom w:val="none" w:sz="0" w:space="0" w:color="auto"/>
                <w:right w:val="none" w:sz="0" w:space="0" w:color="auto"/>
              </w:divBdr>
            </w:div>
            <w:div w:id="536700523">
              <w:marLeft w:val="0"/>
              <w:marRight w:val="0"/>
              <w:marTop w:val="0"/>
              <w:marBottom w:val="0"/>
              <w:divBdr>
                <w:top w:val="none" w:sz="0" w:space="0" w:color="auto"/>
                <w:left w:val="none" w:sz="0" w:space="0" w:color="auto"/>
                <w:bottom w:val="none" w:sz="0" w:space="0" w:color="auto"/>
                <w:right w:val="none" w:sz="0" w:space="0" w:color="auto"/>
              </w:divBdr>
              <w:divsChild>
                <w:div w:id="1738018713">
                  <w:marLeft w:val="0"/>
                  <w:marRight w:val="0"/>
                  <w:marTop w:val="0"/>
                  <w:marBottom w:val="0"/>
                  <w:divBdr>
                    <w:top w:val="none" w:sz="0" w:space="0" w:color="auto"/>
                    <w:left w:val="none" w:sz="0" w:space="0" w:color="auto"/>
                    <w:bottom w:val="none" w:sz="0" w:space="0" w:color="auto"/>
                    <w:right w:val="none" w:sz="0" w:space="0" w:color="auto"/>
                  </w:divBdr>
                </w:div>
                <w:div w:id="1736927012">
                  <w:marLeft w:val="0"/>
                  <w:marRight w:val="0"/>
                  <w:marTop w:val="0"/>
                  <w:marBottom w:val="0"/>
                  <w:divBdr>
                    <w:top w:val="none" w:sz="0" w:space="0" w:color="auto"/>
                    <w:left w:val="none" w:sz="0" w:space="0" w:color="auto"/>
                    <w:bottom w:val="none" w:sz="0" w:space="0" w:color="auto"/>
                    <w:right w:val="none" w:sz="0" w:space="0" w:color="auto"/>
                  </w:divBdr>
                </w:div>
                <w:div w:id="1466969489">
                  <w:marLeft w:val="0"/>
                  <w:marRight w:val="0"/>
                  <w:marTop w:val="0"/>
                  <w:marBottom w:val="0"/>
                  <w:divBdr>
                    <w:top w:val="none" w:sz="0" w:space="0" w:color="auto"/>
                    <w:left w:val="none" w:sz="0" w:space="0" w:color="auto"/>
                    <w:bottom w:val="none" w:sz="0" w:space="0" w:color="auto"/>
                    <w:right w:val="none" w:sz="0" w:space="0" w:color="auto"/>
                  </w:divBdr>
                  <w:divsChild>
                    <w:div w:id="35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32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325">
          <w:marLeft w:val="0"/>
          <w:marRight w:val="0"/>
          <w:marTop w:val="0"/>
          <w:marBottom w:val="0"/>
          <w:divBdr>
            <w:top w:val="none" w:sz="0" w:space="0" w:color="auto"/>
            <w:left w:val="none" w:sz="0" w:space="0" w:color="auto"/>
            <w:bottom w:val="none" w:sz="0" w:space="0" w:color="auto"/>
            <w:right w:val="none" w:sz="0" w:space="0" w:color="auto"/>
          </w:divBdr>
        </w:div>
        <w:div w:id="350495927">
          <w:marLeft w:val="0"/>
          <w:marRight w:val="0"/>
          <w:marTop w:val="0"/>
          <w:marBottom w:val="0"/>
          <w:divBdr>
            <w:top w:val="none" w:sz="0" w:space="0" w:color="auto"/>
            <w:left w:val="none" w:sz="0" w:space="0" w:color="auto"/>
            <w:bottom w:val="none" w:sz="0" w:space="0" w:color="auto"/>
            <w:right w:val="none" w:sz="0" w:space="0" w:color="auto"/>
          </w:divBdr>
        </w:div>
        <w:div w:id="370764815">
          <w:marLeft w:val="0"/>
          <w:marRight w:val="0"/>
          <w:marTop w:val="0"/>
          <w:marBottom w:val="0"/>
          <w:divBdr>
            <w:top w:val="none" w:sz="0" w:space="0" w:color="auto"/>
            <w:left w:val="none" w:sz="0" w:space="0" w:color="auto"/>
            <w:bottom w:val="none" w:sz="0" w:space="0" w:color="auto"/>
            <w:right w:val="none" w:sz="0" w:space="0" w:color="auto"/>
          </w:divBdr>
        </w:div>
      </w:divsChild>
    </w:div>
    <w:div w:id="1057783324">
      <w:bodyDiv w:val="1"/>
      <w:marLeft w:val="0"/>
      <w:marRight w:val="0"/>
      <w:marTop w:val="0"/>
      <w:marBottom w:val="0"/>
      <w:divBdr>
        <w:top w:val="none" w:sz="0" w:space="0" w:color="auto"/>
        <w:left w:val="none" w:sz="0" w:space="0" w:color="auto"/>
        <w:bottom w:val="none" w:sz="0" w:space="0" w:color="auto"/>
        <w:right w:val="none" w:sz="0" w:space="0" w:color="auto"/>
      </w:divBdr>
    </w:div>
    <w:div w:id="1351643395">
      <w:bodyDiv w:val="1"/>
      <w:marLeft w:val="0"/>
      <w:marRight w:val="0"/>
      <w:marTop w:val="0"/>
      <w:marBottom w:val="0"/>
      <w:divBdr>
        <w:top w:val="none" w:sz="0" w:space="0" w:color="auto"/>
        <w:left w:val="none" w:sz="0" w:space="0" w:color="auto"/>
        <w:bottom w:val="none" w:sz="0" w:space="0" w:color="auto"/>
        <w:right w:val="none" w:sz="0" w:space="0" w:color="auto"/>
      </w:divBdr>
    </w:div>
    <w:div w:id="1591886266">
      <w:bodyDiv w:val="1"/>
      <w:marLeft w:val="0"/>
      <w:marRight w:val="0"/>
      <w:marTop w:val="0"/>
      <w:marBottom w:val="0"/>
      <w:divBdr>
        <w:top w:val="none" w:sz="0" w:space="0" w:color="auto"/>
        <w:left w:val="none" w:sz="0" w:space="0" w:color="auto"/>
        <w:bottom w:val="none" w:sz="0" w:space="0" w:color="auto"/>
        <w:right w:val="none" w:sz="0" w:space="0" w:color="auto"/>
      </w:divBdr>
      <w:divsChild>
        <w:div w:id="668871272">
          <w:marLeft w:val="0"/>
          <w:marRight w:val="0"/>
          <w:marTop w:val="300"/>
          <w:marBottom w:val="0"/>
          <w:divBdr>
            <w:top w:val="none" w:sz="0" w:space="0" w:color="auto"/>
            <w:left w:val="none" w:sz="0" w:space="0" w:color="auto"/>
            <w:bottom w:val="none" w:sz="0" w:space="0" w:color="auto"/>
            <w:right w:val="none" w:sz="0" w:space="0" w:color="auto"/>
          </w:divBdr>
        </w:div>
      </w:divsChild>
    </w:div>
    <w:div w:id="1965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mir.me/bs/?year_after=2005&amp;year_before=2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mir.me/bs/?publish_city=%D0%9C%D0%BE%D1%81%D0%BA%D0%B2%D0%B0" TargetMode="External"/><Relationship Id="rId5" Type="http://schemas.openxmlformats.org/officeDocument/2006/relationships/hyperlink" Target="https://www.litmir.me/bs/?year_after=2006&amp;year_before=2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faceof thegod</dc:creator>
  <cp:keywords/>
  <dc:description/>
  <cp:lastModifiedBy>faceof thegod</cp:lastModifiedBy>
  <cp:revision>1</cp:revision>
  <dcterms:created xsi:type="dcterms:W3CDTF">2020-11-15T14:46:00Z</dcterms:created>
  <dcterms:modified xsi:type="dcterms:W3CDTF">2020-11-15T18:20:00Z</dcterms:modified>
</cp:coreProperties>
</file>