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bookmarkStart w:name="_TOCRange" w:id="0"/>
    </w:p>
    <w:p>
      <w:pPr>
        <w:pStyle w:val="Основной текст"/>
      </w:pPr>
    </w:p>
    <w:p>
      <w:pPr>
        <w:pStyle w:val="Основной текст A"/>
      </w:pPr>
    </w:p>
    <w:p>
      <w:pPr>
        <w:pStyle w:val="Основно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spacing w:line="360" w:lineRule="auto"/>
        <w:jc w:val="center"/>
        <w:rPr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u w:val="none" w:color="ff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Департамент образования города Москвы</w:t>
      </w:r>
    </w:p>
    <w:p>
      <w:pPr>
        <w:pStyle w:val="Основно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spacing w:line="360" w:lineRule="auto"/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Государственное бюджетное общеобразовательное учреждение города Москвы «Гимназия №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1505</w:t>
      </w:r>
    </w:p>
    <w:p>
      <w:pPr>
        <w:pStyle w:val="Основно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spacing w:line="360" w:lineRule="auto"/>
        <w:jc w:val="center"/>
        <w:rPr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u w:val="none" w:color="ff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«Московская городская педагогическая гимназия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лаборатория»»</w:t>
      </w:r>
    </w:p>
    <w:p>
      <w:pPr>
        <w:pStyle w:val="Основно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spacing w:line="360" w:lineRule="auto"/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spacing w:line="360" w:lineRule="auto"/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spacing w:line="360" w:lineRule="auto"/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spacing w:line="360" w:lineRule="auto"/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spacing w:line="360" w:lineRule="auto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6"/>
          <w:szCs w:val="3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6"/>
          <w:szCs w:val="36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РЕФЕРАТ </w:t>
      </w:r>
    </w:p>
    <w:p>
      <w:pPr>
        <w:pStyle w:val="Основно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spacing w:line="360" w:lineRule="auto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6"/>
          <w:szCs w:val="36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spacing w:line="360" w:lineRule="auto"/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на тему</w:t>
      </w:r>
    </w:p>
    <w:p>
      <w:pPr>
        <w:pStyle w:val="Основно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spacing w:line="360" w:lineRule="auto"/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spacing w:line="360" w:lineRule="auto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6"/>
          <w:szCs w:val="36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6"/>
          <w:szCs w:val="36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Влияние политической конъюнктуры на произведения искусства</w:t>
      </w:r>
    </w:p>
    <w:p>
      <w:pPr>
        <w:pStyle w:val="Основно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spacing w:line="360" w:lineRule="auto"/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spacing w:line="360" w:lineRule="auto"/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spacing w:line="360" w:lineRule="auto"/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Выполнил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):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Основно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spacing w:line="360" w:lineRule="auto"/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Селина Лада Алексеевна</w:t>
      </w:r>
    </w:p>
    <w:p>
      <w:pPr>
        <w:pStyle w:val="Основно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spacing w:line="360" w:lineRule="auto"/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Руководитель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pStyle w:val="Основно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spacing w:line="360" w:lineRule="auto"/>
        <w:jc w:val="right"/>
        <w:rPr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sz w:val="28"/>
          <w:szCs w:val="28"/>
          <w:u w:val="none" w:color="ff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Малиновская</w:t>
      </w:r>
    </w:p>
    <w:p>
      <w:pPr>
        <w:pStyle w:val="Основно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spacing w:line="360" w:lineRule="auto"/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______________________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подпись руководителя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pStyle w:val="Основно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spacing w:line="360" w:lineRule="auto"/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Рецензент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Основно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spacing w:line="360" w:lineRule="auto"/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ФИО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рецензента</w:t>
      </w:r>
    </w:p>
    <w:p>
      <w:pPr>
        <w:pStyle w:val="Основно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spacing w:line="360" w:lineRule="auto"/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________________________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подпись рецензента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pStyle w:val="Основно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spacing w:line="360" w:lineRule="auto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spacing w:line="360" w:lineRule="auto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spacing w:line="360" w:lineRule="auto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Основно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spacing w:line="360" w:lineRule="auto"/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Москва</w:t>
      </w:r>
    </w:p>
    <w:p>
      <w:pPr>
        <w:pStyle w:val="Основной текст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spacing w:line="360" w:lineRule="auto"/>
        <w:jc w:val="center"/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2020/2021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уч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page"/>
      </w:r>
    </w:p>
    <w:p>
      <w:pPr>
        <w:pStyle w:val="Рубрика"/>
        <w:spacing w:line="360" w:lineRule="auto"/>
        <w:jc w:val="center"/>
        <w:rPr>
          <w:rFonts w:ascii="Times New Roman" w:cs="Times New Roman" w:hAnsi="Times New Roman" w:eastAsia="Times New Roman"/>
        </w:rPr>
      </w:pPr>
      <w:bookmarkStart w:name="_Toc" w:id="1"/>
      <w:r>
        <w:rPr>
          <w:rFonts w:ascii="Times New Roman" w:hAnsi="Times New Roman" w:hint="default"/>
          <w:rtl w:val="0"/>
          <w:lang w:val="ru-RU"/>
        </w:rPr>
        <w:t>Оглавление</w:t>
      </w:r>
      <w:bookmarkEnd w:id="1"/>
    </w:p>
    <w:p>
      <w:pPr>
        <w:pStyle w:val="Основной текст"/>
        <w:spacing w:line="360" w:lineRule="auto"/>
        <w:jc w:val="both"/>
      </w:pPr>
      <w:r>
        <w:rPr/>
        <w:fldChar w:fldCharType="begin" w:fldLock="0"/>
      </w:r>
      <w:r>
        <w:instrText xml:space="preserve"> TOC \t "Caption, 1,Рубрика, 2"\b _TOCRange </w:instrText>
      </w:r>
      <w:r>
        <w:rPr/>
        <w:fldChar w:fldCharType="separate" w:fldLock="0"/>
      </w:r>
    </w:p>
    <w:p>
      <w:pPr>
        <w:pStyle w:val="TOC 2"/>
      </w:pPr>
      <w:r>
        <w:rPr>
          <w:rFonts w:cs="Arial Unicode MS" w:eastAsia="Arial Unicode MS" w:hint="default"/>
          <w:rtl w:val="0"/>
          <w:lang w:val="ru-RU"/>
        </w:rPr>
        <w:t>Оглавление</w:t>
        <w:tab/>
      </w:r>
      <w:r>
        <w:rPr/>
        <w:fldChar w:fldCharType="begin" w:fldLock="0"/>
      </w:r>
      <w:r>
        <w:instrText xml:space="preserve"> PAGEREF _Toc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2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  <w:lang w:val="ru-RU"/>
        </w:rPr>
        <w:t>Введение</w:t>
        <w:tab/>
      </w:r>
      <w:r>
        <w:rPr/>
        <w:fldChar w:fldCharType="begin" w:fldLock="0"/>
      </w:r>
      <w:r>
        <w:instrText xml:space="preserve"> PAGEREF _Toc1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</w:rPr>
        <w:t>Глава 1</w:t>
        <w:tab/>
      </w:r>
      <w:r>
        <w:rPr/>
        <w:fldChar w:fldCharType="begin" w:fldLock="0"/>
      </w:r>
      <w:r>
        <w:instrText xml:space="preserve"> PAGEREF _Toc2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5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</w:rPr>
        <w:t>Глава 2</w:t>
        <w:tab/>
      </w:r>
      <w:r>
        <w:rPr/>
        <w:fldChar w:fldCharType="begin" w:fldLock="0"/>
      </w:r>
      <w:r>
        <w:instrText xml:space="preserve"> PAGEREF _Toc3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10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  <w:lang w:val="ru-RU"/>
        </w:rPr>
        <w:t>Заключение</w:t>
        <w:tab/>
      </w:r>
      <w:r>
        <w:rPr/>
        <w:fldChar w:fldCharType="begin" w:fldLock="0"/>
      </w:r>
      <w:r>
        <w:instrText xml:space="preserve"> PAGEREF _Toc4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16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  <w:lang w:val="ru-RU"/>
        </w:rPr>
        <w:t>Список литературных источников</w:t>
        <w:tab/>
      </w:r>
      <w:r>
        <w:rPr/>
        <w:fldChar w:fldCharType="begin" w:fldLock="0"/>
      </w:r>
      <w:r>
        <w:instrText xml:space="preserve"> PAGEREF _Toc5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17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  <w:lang w:val="ru-RU"/>
        </w:rPr>
        <w:t>Приложение</w:t>
        <w:tab/>
      </w:r>
      <w:r>
        <w:rPr/>
        <w:fldChar w:fldCharType="begin" w:fldLock="0"/>
      </w:r>
      <w:r>
        <w:instrText xml:space="preserve"> PAGEREF _Toc6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19</w:t>
      </w:r>
      <w:r>
        <w:rPr/>
        <w:fldChar w:fldCharType="end" w:fldLock="0"/>
      </w:r>
    </w:p>
    <w:p>
      <w:pPr>
        <w:spacing w:line="360" w:lineRule="auto"/>
        <w:jc w:val="both"/>
      </w:pPr>
      <w:r>
        <w:rPr/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u w:color="000000"/>
          <w:lang w:val="ru-RU"/>
        </w:rPr>
        <w:br w:type="page"/>
      </w:r>
    </w:p>
    <w:p>
      <w:pPr>
        <w:pStyle w:val="Рубрика"/>
        <w:spacing w:line="360" w:lineRule="auto"/>
        <w:jc w:val="center"/>
        <w:rPr>
          <w:rFonts w:ascii="Times New Roman" w:cs="Times New Roman" w:hAnsi="Times New Roman" w:eastAsia="Times New Roman"/>
        </w:rPr>
      </w:pPr>
      <w:bookmarkStart w:name="_Toc1" w:id="2"/>
      <w:r>
        <w:rPr>
          <w:rFonts w:ascii="Times New Roman" w:hAnsi="Times New Roman" w:hint="default"/>
          <w:rtl w:val="0"/>
          <w:lang w:val="ru-RU"/>
        </w:rPr>
        <w:t xml:space="preserve">Введение </w:t>
      </w:r>
      <w:bookmarkEnd w:id="2"/>
    </w:p>
    <w:p>
      <w:pPr>
        <w:pStyle w:val="Основной текст A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все времена власть так или иначе влияла на изобразительное искусство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его содержание и расстановку акцентов в разных работах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Искусство в свою очередь оценивало власть и отображало состояние страны в различное время в тех рамках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власть устанавливала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Порой содержание работ может показать нам намного больше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чем нам виделось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первый взгляд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 A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своем исследовании я хочу подробно разобрать влияние политической конъюнктуры на изобразительное искусство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качестве примера я хочу разобрать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памятники М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О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Микешина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Тысячелетию России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Екатерине </w:t>
      </w:r>
      <w:r>
        <w:rPr>
          <w:rFonts w:ascii="Times New Roman" w:hAnsi="Times New Roman"/>
          <w:sz w:val="28"/>
          <w:szCs w:val="28"/>
          <w:rtl w:val="0"/>
        </w:rPr>
        <w:t>II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этого мне нужно оценить политическую ситуацию в стране на момент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создания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памятника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потом сравнить политическую ситуацию 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содержания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памятник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 я смогу разобрать какие политические деятели попали на памятник и кто не попал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разобравшись в причинах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 A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Интерес к данному вопросу обуславливается 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власть всегда влияет или пытается влиять на произведения искусства и нередко бывает полезным научиться видеть скрытый смысл за «ширмой» первого впечатления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A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В качестве источников я буду использовать литературные источники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сновной текст A A"/>
        <w:numPr>
          <w:ilvl w:val="2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«О внутренне состоянии России» Валуева П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ней рассказывается про состояние страны во времена постройки памятника «Тысячелетию России»</w:t>
      </w:r>
    </w:p>
    <w:p>
      <w:pPr>
        <w:pStyle w:val="Основной текст A A"/>
        <w:numPr>
          <w:ilvl w:val="2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Россия в бронзе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Памятник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Тысячелетию России» и его герои» Смирнова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данной книге наиболее подробно описывается процесс создания памятника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замыслов Микешина и Шредера и глиняных моделей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 их отливки в бронзовые фигуры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 же представлена краткая выдержка из биографии всех указанных там личностей </w:t>
      </w:r>
    </w:p>
    <w:p>
      <w:pPr>
        <w:pStyle w:val="Основной текст A A"/>
        <w:numPr>
          <w:ilvl w:val="2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Памятник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«Тысячелетие России» Семанова 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этой книге подробно описывается каждая фигура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расположенная на памятнике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предыстория его создания и процесс редактирования списка личностей на памятнике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A A"/>
        <w:numPr>
          <w:ilvl w:val="2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Журнал «Историк» выпуск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9 2015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под редакцией Рудакова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Замостьянова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Самарина 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Назарова 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Брусиловского 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Куликовой 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Леонтьевой 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 и Забеленной 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нем описана эпоха правления Екатерины </w:t>
      </w:r>
      <w:r>
        <w:rPr>
          <w:rFonts w:ascii="Times New Roman" w:hAnsi="Times New Roman"/>
          <w:sz w:val="28"/>
          <w:szCs w:val="28"/>
          <w:rtl w:val="0"/>
          <w:lang w:val="en-US"/>
        </w:rPr>
        <w:t>II</w:t>
      </w:r>
    </w:p>
    <w:p>
      <w:pPr>
        <w:pStyle w:val="Основной текст A A"/>
        <w:numPr>
          <w:ilvl w:val="2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Учебники по истории России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18-19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веков «Россия в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XVIII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первой половине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XIX </w:t>
      </w:r>
      <w:r>
        <w:rPr>
          <w:rFonts w:ascii="Times New Roman" w:hAnsi="Times New Roman" w:hint="default"/>
          <w:sz w:val="28"/>
          <w:szCs w:val="28"/>
          <w:rtl w:val="0"/>
        </w:rPr>
        <w:t>века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 Е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В Анисимов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и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А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Б Каменск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ого и «История России с начала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XVIII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до конца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XIX </w:t>
      </w:r>
      <w:r>
        <w:rPr>
          <w:rFonts w:ascii="Times New Roman" w:hAnsi="Times New Roman" w:hint="default"/>
          <w:sz w:val="28"/>
          <w:szCs w:val="28"/>
          <w:rtl w:val="0"/>
        </w:rPr>
        <w:t>века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А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Н Сахаров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</w:p>
    <w:p>
      <w:pPr>
        <w:pStyle w:val="Основной текст A A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Из сведений полученных из интернет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источников я буду дополнять информацию полученную при прочтении вышеперечисленной литературы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сновной текст A A"/>
        <w:numPr>
          <w:ilvl w:val="2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Памятник Екатерине </w:t>
      </w:r>
      <w:r>
        <w:rPr>
          <w:rFonts w:ascii="Times New Roman" w:hAnsi="Times New Roman"/>
          <w:sz w:val="28"/>
          <w:szCs w:val="28"/>
          <w:rtl w:val="0"/>
        </w:rPr>
        <w:t>II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"https://vk.com/away.php?to=https%25253A%25252F%25252Fwww.citywalls.ru%25252Fhouse24306.html&amp;cc_key="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</w:rPr>
        <w:t>https://www.citywalls.ru/house24306.html</w:t>
      </w:r>
      <w:r>
        <w:rPr>
          <w:sz w:val="28"/>
          <w:szCs w:val="28"/>
        </w:rPr>
        <w:fldChar w:fldCharType="end" w:fldLock="0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данной статье описывается краткая предыстория создания памятника «Екатерине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II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 же все указанные на памятнике личности</w:t>
      </w:r>
    </w:p>
    <w:p>
      <w:pPr>
        <w:pStyle w:val="Основной текст A A"/>
        <w:numPr>
          <w:ilvl w:val="2"/>
          <w:numId w:val="2"/>
        </w:numPr>
        <w:bidi w:val="0"/>
        <w:spacing w:line="360" w:lineRule="auto"/>
        <w:ind w:right="0"/>
        <w:jc w:val="both"/>
        <w:rPr>
          <w:rFonts w:ascii="Arial Unicode MS" w:hAnsi="Arial Unicode MS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"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Тысячелетие России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памятник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его герои и соответствие ему»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1"/>
          <w:rFonts w:ascii="Times New Roman" w:cs="Times New Roman" w:hAnsi="Times New Roman" w:eastAsia="Times New Roman"/>
          <w:outline w:val="0"/>
          <w:color w:val="2a5885"/>
          <w:sz w:val="28"/>
          <w:szCs w:val="28"/>
          <w:u w:color="2a5885"/>
          <w:lang w:val="en-US"/>
          <w14:textFill>
            <w14:solidFill>
              <w14:srgbClr w14:val="2A5885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2a5885"/>
          <w:sz w:val="28"/>
          <w:szCs w:val="28"/>
          <w:u w:color="2a5885"/>
          <w:lang w:val="en-US"/>
          <w14:textFill>
            <w14:solidFill>
              <w14:srgbClr w14:val="2A5885"/>
            </w14:solidFill>
          </w14:textFill>
        </w:rPr>
        <w:instrText xml:space="preserve"> HYPERLINK "https://vk.com/away.php?to=https%25253A%25252F%25252Fregnum.ru%25252Fnews%25252Fcultura%25252F2180183.html&amp;cc_key="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2a5885"/>
          <w:sz w:val="28"/>
          <w:szCs w:val="28"/>
          <w:u w:color="2a5885"/>
          <w:lang w:val="en-US"/>
          <w14:textFill>
            <w14:solidFill>
              <w14:srgbClr w14:val="2A5885"/>
            </w14:solidFill>
          </w14:textFill>
        </w:rPr>
        <w:fldChar w:fldCharType="separate" w:fldLock="0"/>
      </w:r>
      <w:r>
        <w:rPr>
          <w:rStyle w:val="Hyperlink.1"/>
          <w:rFonts w:ascii="Times New Roman" w:hAnsi="Times New Roman"/>
          <w:outline w:val="0"/>
          <w:color w:val="2a5885"/>
          <w:sz w:val="28"/>
          <w:szCs w:val="28"/>
          <w:u w:color="2a5885"/>
          <w:rtl w:val="0"/>
          <w:lang w:val="en-US"/>
          <w14:textFill>
            <w14:solidFill>
              <w14:srgbClr w14:val="2A5885"/>
            </w14:solidFill>
          </w14:textFill>
        </w:rPr>
        <w:t>https://regnum.ru/news/cultura/2180183.html</w:t>
      </w:r>
      <w:r>
        <w:rPr>
          <w:rFonts w:ascii="Arial Unicode MS" w:cs="Arial Unicode MS" w:hAnsi="Arial Unicode MS" w:eastAsia="Arial Unicode MS"/>
          <w:sz w:val="28"/>
          <w:szCs w:val="28"/>
        </w:rPr>
        <w:fldChar w:fldCharType="end" w:fldLock="0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этой статье Ольги Лариной рассказывается о причинах появления тех или иных персонажей на памятнике «Тысячелетию России»</w:t>
      </w:r>
      <w:r>
        <w:rPr>
          <w:rStyle w:val="Нет"/>
          <w:rFonts w:ascii="Times New Roman" w:cs="Times New Roman" w:hAnsi="Times New Roman" w:eastAsia="Times New Roman"/>
          <w:sz w:val="28"/>
          <w:szCs w:val="28"/>
        </w:rPr>
        <w:br w:type="textWrapping"/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Рубрика"/>
        <w:spacing w:line="360" w:lineRule="auto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bookmarkStart w:name="_Toc2" w:id="3"/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Глава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1</w:t>
      </w:r>
      <w:bookmarkEnd w:id="3"/>
    </w:p>
    <w:p>
      <w:pPr>
        <w:pStyle w:val="Основной текст A A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«Памятник «Тысячелетию России»</w:t>
      </w:r>
    </w:p>
    <w:p>
      <w:pPr>
        <w:pStyle w:val="Основной текст A A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 A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 xml:space="preserve">Идея постройки памятника «Тысячелетию России» принадлежала Александру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II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1857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 комитет министров поставил на обсуждение вопрос о постройке памятника «первому русскому государю Рюрику»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1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однако окончательное решение по поводу постройки памятника было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1859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когда в газете подали объявление о принятие проектов по созданию «народного памятника в Новгороде»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2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Сам памятник должен был олицетворять «славную тысячелетнюю историю нашего государства»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как приближалась знаменательная дата — тысяча лет с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начала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правления первого русского государя Рюрика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общей сложности на это объявление откликнулось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52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человека в их числе 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Багницкий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Горностаев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Евреинов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Антипов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 же 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Микешин и 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Шредер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 участия в данном проекте отказались 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Клодт и 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Пименов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Воспитанные в старых традициях академической школы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они отстаивали обязательность для скульптора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монументалиста высокого мастерства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основанном на длительном и профессиональном обучении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так и не смогли примирит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ь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ся даже с самой организацией конкурса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ведь к создани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проекта памятника призывали всех желающих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 A A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 xml:space="preserve">Крайним сроком для сдачи проекта проекта на конкурс было первое ноября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1859,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двадцать пятого ноября того же года наступил день рассмотрения проектов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определения лучших проектов было созвано заседание Академии художеств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его состав входили таки известные мастера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архитекторы 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Брюллов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Штакеншнейдер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живописцы Ф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Бруни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Басин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Марков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скульпторы  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Клодт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Пименов и другие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же на этом совете присутствовали люди от главного управления путей — строитель памятника инженер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генерал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майор 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Евреинов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 же архитекторы 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Боссе и 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Кузьмин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результате проведения совета были отсеяны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49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проектов как «несоответствующие конкурсному заданию»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остались на дальнейшее рассмотрение проекты 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Микешина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Горностаева и 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Антипова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Первое место занял 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Микешин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второе место — 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Горностаев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третье — 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Антипов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Микешину досталась премия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4000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рублей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Горностаев и Антипов поделили между собой вторую премию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Деньги для премий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 также на строительство памятника собрали еще в апреле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1859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общая сумма которых составила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500 000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рублей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сбора этих денег было решено объявить всенародный сбор пожертвований по подписке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всей суммы собрать не удалось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итоге сбора получилось собрать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72 507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рублей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оставшуюся сумму выделила государственная</w:t>
      </w:r>
      <w:r>
        <w:rPr>
          <w:rStyle w:val="Нет"/>
          <w:rFonts w:ascii="Times New Roman" w:cs="Times New Roman" w:hAnsi="Times New Roman" w:eastAsia="Times New Roman"/>
          <w:sz w:val="28"/>
          <w:szCs w:val="28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4402454</wp:posOffset>
            </wp:positionH>
            <wp:positionV relativeFrom="line">
              <wp:posOffset>493612</wp:posOffset>
            </wp:positionV>
            <wp:extent cx="2794000" cy="4686300"/>
            <wp:effectExtent l="0" t="0" r="0" b="0"/>
            <wp:wrapSquare wrapText="bothSides" distL="152400" distR="152400" distT="152400" distB="152400"/>
            <wp:docPr id="1073741825" name="officeArt object" descr="220px-Millennium_of_Russia_mod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20px-Millennium_of_Russia_model.jpg" descr="220px-Millennium_of_Russia_model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4686300"/>
                    </a:xfrm>
                    <a:prstGeom prst="rect">
                      <a:avLst/>
                    </a:prstGeom>
                    <a:ln w="254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казна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 A A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 xml:space="preserve">Сам проект памятника появился под влиянием политической конъюнктуры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1857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Еще не была забыта крымская война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закончившаяся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1856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 — за год до задумки постройки памятника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Лишь за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месяцев осады Севастополя русские потери составили около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83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тысяч человек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Когда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1853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 умер Николай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Александр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II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продолжал вести войну против Франции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Сардинии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Турции и Англии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война закончилась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фактически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поражением для нас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закончилась война подписанием Парижского договора по которому мы теряли не только территории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и возможность построить военный флот в Черноморье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3620208</wp:posOffset>
                </wp:positionH>
                <wp:positionV relativeFrom="line">
                  <wp:posOffset>220523</wp:posOffset>
                </wp:positionV>
                <wp:extent cx="2558901" cy="65652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901" cy="6565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</w:pP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>Рис</w:t>
                            </w:r>
                            <w:r>
                              <w:rPr>
                                <w:rStyle w:val="Нет"/>
                                <w:rFonts w:ascii="Times New Roman" w:hAnsi="Times New Roman"/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 xml:space="preserve">. 1 </w:t>
                            </w: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>Гипсовая миниатюр</w:t>
                            </w: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rStyle w:val="Нет"/>
                                <w:rFonts w:ascii="Times New Roman" w:hAnsi="Times New Roman" w:hint="default"/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 xml:space="preserve"> памятника «Тысячелетию России»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85.1pt;margin-top:17.4pt;width:201.5pt;height:51.7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</w:pPr>
                      <w:r>
                        <w:rPr>
                          <w:rStyle w:val="Нет"/>
                          <w:rFonts w:ascii="Times New Roman" w:hAnsi="Times New Roman" w:hint="default"/>
                          <w:sz w:val="22"/>
                          <w:szCs w:val="22"/>
                          <w:rtl w:val="0"/>
                          <w:lang w:val="ru-RU"/>
                        </w:rPr>
                        <w:t>Рис</w:t>
                      </w:r>
                      <w:r>
                        <w:rPr>
                          <w:rStyle w:val="Нет"/>
                          <w:rFonts w:ascii="Times New Roman" w:hAnsi="Times New Roman"/>
                          <w:sz w:val="22"/>
                          <w:szCs w:val="22"/>
                          <w:rtl w:val="0"/>
                          <w:lang w:val="ru-RU"/>
                        </w:rPr>
                        <w:t xml:space="preserve">. 1 </w:t>
                      </w:r>
                      <w:r>
                        <w:rPr>
                          <w:rStyle w:val="Нет"/>
                          <w:rFonts w:ascii="Times New Roman" w:hAnsi="Times New Roman" w:hint="default"/>
                          <w:sz w:val="22"/>
                          <w:szCs w:val="22"/>
                          <w:rtl w:val="0"/>
                          <w:lang w:val="ru-RU"/>
                        </w:rPr>
                        <w:t>Гипсовая миниатюр</w:t>
                      </w:r>
                      <w:r>
                        <w:rPr>
                          <w:rStyle w:val="Нет"/>
                          <w:rFonts w:ascii="Times New Roman" w:hAnsi="Times New Roman" w:hint="default"/>
                          <w:sz w:val="22"/>
                          <w:szCs w:val="22"/>
                          <w:rtl w:val="0"/>
                          <w:lang w:val="ru-RU"/>
                        </w:rPr>
                        <w:t>а</w:t>
                      </w:r>
                      <w:r>
                        <w:rPr>
                          <w:rStyle w:val="Нет"/>
                          <w:rFonts w:ascii="Times New Roman" w:hAnsi="Times New Roman" w:hint="default"/>
                          <w:sz w:val="22"/>
                          <w:szCs w:val="22"/>
                          <w:rtl w:val="0"/>
                          <w:lang w:val="ru-RU"/>
                        </w:rPr>
                        <w:t xml:space="preserve"> памятника «Тысячелетию России»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сильно ударило по мобильности русской армии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ведь флот сокращал время реагирования на внешнюю атаку с моря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Так же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1858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 был создан секретный комитет по решению крестьянского вопроса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проведение реформы должно было пошатнуть привычное устройство жизни того времени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ведь после отмены крепостного права и крестьянам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помещиком пришлось искать новый способ жизни в новой реальности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После крымской войны обстановка в стране была не лучшая 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вероятно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Александр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II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предполагал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после отмены крепостного права все станет еще сложнее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Таким образом постройка памятника могла разрядить обстановку в стране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 же подчеркнуть важность русской культуры и историю этой страны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 A A"/>
        <w:spacing w:line="384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При подборе личностей на памятник так же было важно учесть интересы и правительства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представители общества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задумке основой памятника должен был стать силуэт Вечевого колокола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 сверху памятник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должна была украшать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держава с крестом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очень похожая на навершие шапки Мономаха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Сам памятник было решено разделить на три яруса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сновной текст A A"/>
        <w:numPr>
          <w:ilvl w:val="0"/>
          <w:numId w:val="3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верхний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нем расположилась держава и коленопреклонённая женщина рядом с ангелом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Рукой она поддерживала щит с гербом России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Основной текст A A"/>
        <w:numPr>
          <w:ilvl w:val="0"/>
          <w:numId w:val="3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втором ярусе расположились скульптурные группы «Основание древнерусского государства»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«Создание русского централизованного государства»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«Становление империи» и «Освобождение от польско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шведской интервенции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Начало династии Романовых»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Основной текст A A"/>
        <w:numPr>
          <w:ilvl w:val="0"/>
          <w:numId w:val="3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третьем расположился горельеф со скульптурными группами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«Военные люди и герои»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«Государственные люди»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«Писатели и художники»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«Просветители»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A A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Каждый ярус не только постепенно показывал как развивалась страна и кто привел ее к этому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и выражал фразу Сергея Семёновича Уварова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сказанную еще при Николае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I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«Православие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самодержавие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народность»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Первый и второй ярусы остались такими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какими и были в конкурсной работе Мик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шина и Шредера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Сама идея горельефа пришла во время лепки фигур для памятника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новой задумке он должен был опоясывать нижнюю часть памятника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A A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</w:rPr>
        <w:tab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Все фигуры на памятнике было решено разбить на группы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военные люди и герои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государственные люди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писатели и художники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 же просветители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Каждую фигуры требовалось отбирать из множества различных вариантов и Микешин потратил не один час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сидя в Публичной библиотеке и отбирая из многих людей тех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кто подойдет для памятника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Основной проблемой для Микешина являлось то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нужно было очень хорошо разбираться в отечественной истории для отбора персонажей из тысячелетней истории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Он разослал письма наиболее эрудированным в русской истории лицам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их числе были Костомаров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Буслаев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Бестужев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Рюмин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Погодин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Гончаров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Тургенев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Майков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Полонский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Соловьев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Калачев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Устрялов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Срезневский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Шевченко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Откликнулись все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кому дошли письма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Теперь на литейном дворе Академии по четвергам собирались «светила» того времени и обсуждали состав исторических персонажей для памятника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Ни одно из собраний не обходилось без споров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каждый участник собраний отстаивал своих кандидатов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как на собраниях собирались люди разных поколений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их мнения сильно разнились — шли обсуждения не только значимости того или иного персонажа в русской истории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и могли ли те или иные личности изображены на памятнике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Эти персонажи должны были отражать мнение правительства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представителей общественных кругов и простого народа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 A A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По итогам «четвергов» Микешин составил список из более чем ста представителей русской истории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него вошли люди имевшие различные политические мнения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 живописец 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Иванов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«напряженно думавший о судьбах своего народа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связанный с революционерами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демократами»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3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22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августа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1860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 Микешин отдал этот список на согласование Чевкину и поделил их на четыре группы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Военные люди и герои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Государственные люди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Писатели и художники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Просветители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Споры по поводу этого списка возникли с новой силой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Микешин предпочел не вмешиваться в споры по этому поводу и уехал в Москву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Оружейную палату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 это время из списка были вычеркнуты великомученики Борис и Глеб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Софья Палеолог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Антиох Кантемир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поэт Кольцов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живописец Иванов — скорей всего из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 своих демократических взглядов — а так же известного своим демократизмом генерала Ушакова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Я полагаю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живописца Иванова и Ушакова исключили из списка персонажей для памятника так как это могло вызвать волнение среди людей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 же разнилось со взглядами на форму управления правительства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Были добавлены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том числе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Державин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екатерининский вельможа Кочубей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 же два реакционера —И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Дибич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Забалканский и 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Паскевич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Эриванский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 себя Микешин добавил Гоголя и Шевченко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которого он считал своим учителем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 эти правки в уже утвержденный список не принялся Чечкиным и тот потребовал убрать их с горельефа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Микешин написал письмо Александру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II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и тот вызвал его в Зимний дворец для обсуждения итогового списка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Микешин смог отстоять право Гоголя находиться на памятнике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Тараса Шевченко пришлось убрать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Однако список Микешина заканчивался на Александре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I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Константин Николаевич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младший брат Александра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II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и сам Александр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спрашивал Микешина «Скажи причины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 помещать покойного батюшку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?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4"/>
      </w:r>
    </w:p>
    <w:p>
      <w:pPr>
        <w:pStyle w:val="Основной текст A A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Микешин объяснял это тем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«… личность покойного государя до того близка к нашему времени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нельзя к ней беспристрастно относиться»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5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то время люди слишком ярко реагировали на личность Николая — одни видели в его правлении угнетение русской мысли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другие же страстно его превозносили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Я считаю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это стало основными причинами для Микешина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чтобы не добавлять Николая в список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Он так и не изменил свое мнение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«впрочем найдутся люди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 это сделают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если им заплатят»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erence w:id="6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Согласился вылепить фигуру Николая Залеман 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потеснив Сперанского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покойный Император занял свое место в кресле на памятнике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 A A"/>
        <w:spacing w:line="360" w:lineRule="auto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Рубрика"/>
        <w:spacing w:line="360" w:lineRule="auto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bookmarkStart w:name="_Toc3" w:id="4"/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Глава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bookmarkEnd w:id="4"/>
    </w:p>
    <w:p>
      <w:pPr>
        <w:pStyle w:val="Основной текст A A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«Памятник Екатерине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II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»</w:t>
      </w:r>
    </w:p>
    <w:p>
      <w:pPr>
        <w:pStyle w:val="Основной текст A A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</w:p>
    <w:p>
      <w:pPr>
        <w:pStyle w:val="Основной текст A A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  <w:tab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конце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1860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года Академия художеств объявила о конкурсе на создание памятника по случаю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100-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летия с момента восшествия Екатерины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II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на престол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Сам памятник должен был быть установлен в Царском селе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последствии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памятник был установлен перед Публичной библиотекой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начале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1861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  определённому Академией сроку свои проекты предоставили профессора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Иенсен и фон Бок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академики Штром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Залеман и Меннерт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так же художник Микешин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После окончания срока подачи работ на конкурс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представители комиссии Академии Художеств решили одобрить проект Микешина и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1862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году Император Александр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II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«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соизволил удостоить художника Микешина заказом памятника Екатерине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II,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модели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представленной им 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1861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году на конкурс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7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Примерно в то же время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одно из заседаний петербургской городской думы был поставлен вопрос о сооружении памятника в Александровском в сквере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в качестве пожеланий добавить на пьедестал памятника действительного тайного советника Бецкого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Эту идею поддержали б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ывший генерал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губернатор князь Италийский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граф Суворов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Рымникски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й и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29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мая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1863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 дума приняла решение о перенесении места установки памятника из Царского села на Александровский сквер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 A A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Александр одобрил эту идею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Микешин получил указания переделать проект в соответсвии с местностью Петербурга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Новый проект Микешин оформил в стиле времен Людовика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XVI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 в сентябре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1863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 император получил новый проект памятника вместе с отзывом ректора Академии Художеств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тайного советника Константина Тона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Он счел необходимым изменить пьедестал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котором стояла фигура Екатерины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высоту памятника «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чрез что фигура императрицы получила бы более величественный вид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  <w:lang w:val="ru-RU"/>
        </w:rPr>
        <w:footnoteReference w:id="8"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ноябре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1863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 Микешин предоставил исправленный проект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но он так же не был одобрен и Александр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II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поручил 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Гримму совместно с Микешиным составить новый проект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августе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1864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года был предоставлен новый проект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но одобрен он был только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февраля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1865.</w:t>
      </w:r>
    </w:p>
    <w:p>
      <w:pPr>
        <w:pStyle w:val="Основной текст A A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Воспитанный в стиле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3249417</wp:posOffset>
            </wp:positionH>
            <wp:positionV relativeFrom="line">
              <wp:posOffset>-139700</wp:posOffset>
            </wp:positionV>
            <wp:extent cx="3047243" cy="4699363"/>
            <wp:effectExtent l="0" t="0" r="0" b="0"/>
            <wp:wrapSquare wrapText="bothSides" distL="152400" distR="152400"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hoto_166-17051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243" cy="4699363"/>
                    </a:xfrm>
                    <a:prstGeom prst="rect">
                      <a:avLst/>
                    </a:prstGeom>
                    <a:ln w="254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Николаевской системы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Александр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II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не был сторонником реформ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поражение в Крымской войне показало необходимость в реформах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Начало реформ пришлось на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1860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год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для проведения реформ требовалось большое количество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3230367</wp:posOffset>
                </wp:positionH>
                <wp:positionV relativeFrom="line">
                  <wp:posOffset>2580408</wp:posOffset>
                </wp:positionV>
                <wp:extent cx="3175000" cy="336455"/>
                <wp:effectExtent l="0" t="0" r="0" b="0"/>
                <wp:wrapSquare wrapText="bothSides" distL="152400" distR="152400"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64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</w:pPr>
                            <w:r>
                              <w:rPr>
                                <w:rFonts w:ascii="Times New Roman" w:hAnsi="Times New Roman" w:hint="default"/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>Рис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 xml:space="preserve">. 2 </w:t>
                            </w:r>
                            <w:r>
                              <w:rPr>
                                <w:rFonts w:ascii="Times New Roman" w:hAnsi="Times New Roman" w:hint="default"/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 xml:space="preserve">Фото памятника «Екатерине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hint="default"/>
                                <w:sz w:val="22"/>
                                <w:szCs w:val="22"/>
                                <w:rtl w:val="0"/>
                                <w:lang w:val="ru-RU"/>
                              </w:rPr>
                              <w:t>»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54.4pt;margin-top:203.2pt;width:250.0pt;height:26.5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</w:pPr>
                      <w:r>
                        <w:rPr>
                          <w:rFonts w:ascii="Times New Roman" w:hAnsi="Times New Roman" w:hint="default"/>
                          <w:sz w:val="22"/>
                          <w:szCs w:val="22"/>
                          <w:rtl w:val="0"/>
                          <w:lang w:val="ru-RU"/>
                        </w:rPr>
                        <w:t>Рис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rtl w:val="0"/>
                          <w:lang w:val="ru-RU"/>
                        </w:rPr>
                        <w:t xml:space="preserve">. 2 </w:t>
                      </w:r>
                      <w:r>
                        <w:rPr>
                          <w:rFonts w:ascii="Times New Roman" w:hAnsi="Times New Roman" w:hint="default"/>
                          <w:sz w:val="22"/>
                          <w:szCs w:val="22"/>
                          <w:rtl w:val="0"/>
                          <w:lang w:val="ru-RU"/>
                        </w:rPr>
                        <w:t xml:space="preserve">Фото памятника «Екатерине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rtl w:val="0"/>
                          <w:lang w:val="en-US"/>
                        </w:rPr>
                        <w:t>II</w:t>
                      </w:r>
                      <w:r>
                        <w:rPr>
                          <w:rFonts w:ascii="Times New Roman" w:hAnsi="Times New Roman" w:hint="default"/>
                          <w:sz w:val="22"/>
                          <w:szCs w:val="22"/>
                          <w:rtl w:val="0"/>
                          <w:lang w:val="ru-RU"/>
                        </w:rPr>
                        <w:t>»</w:t>
                      </w:r>
                    </w:p>
                  </w:txbxContent>
                </v:textbox>
                <w10:wrap type="square" side="bothSides" anchorx="margin"/>
              </v:shape>
            </w:pict>
          </mc:Fallback>
        </mc:AlternateConten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хорошо образованных специалистов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Для этого требовалось сделать образование более доступным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это было рискованно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 как появлялось большое количество критически настроенных людей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Таким людям не нужно чужое мнение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они все подвергают сомнению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Я считаю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постройка памятника частично решила проблему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Екатерина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II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была либералом и провела реформы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которые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ее задумке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должны были в итоге привести к отмене крепостного права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Построив памятник в ее честь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моему мнению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можно было показать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что Екатерина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II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не забыта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 забыто то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 что она верила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мы будем продолжать править так же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 A A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На памятнике изображены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 </w:t>
      </w:r>
    </w:p>
    <w:p>
      <w:pPr>
        <w:pStyle w:val="Основной текст A A"/>
        <w:numPr>
          <w:ilvl w:val="5"/>
          <w:numId w:val="5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Императрица Екатерина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II</w:t>
      </w:r>
    </w:p>
    <w:p>
      <w:pPr>
        <w:pStyle w:val="Основной текст A A"/>
        <w:numPr>
          <w:ilvl w:val="5"/>
          <w:numId w:val="5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Русский поэт эпохи Просвещения — Гавриил Романович Державин</w:t>
      </w:r>
    </w:p>
    <w:p>
      <w:pPr>
        <w:pStyle w:val="Основной текст A A"/>
        <w:numPr>
          <w:ilvl w:val="5"/>
          <w:numId w:val="5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Президент Российской Академии наук и искусства —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княгиня Екатерина Романовна Дашкова </w:t>
      </w:r>
    </w:p>
    <w:p>
      <w:pPr>
        <w:pStyle w:val="По умолчанию"/>
        <w:numPr>
          <w:ilvl w:val="5"/>
          <w:numId w:val="6"/>
        </w:numPr>
        <w:spacing w:before="0" w:line="360" w:lineRule="auto"/>
        <w:jc w:val="both"/>
        <w:rPr>
          <w:rFonts w:ascii="Times New Roman" w:hAnsi="Times New Roman" w:hint="default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Петр Александрович Румянцев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Григорий Александрович Потемкин и Александр Васильевич Суворов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— выдающиеся участники русско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турецкой войны </w:t>
      </w:r>
    </w:p>
    <w:p>
      <w:pPr>
        <w:pStyle w:val="По умолчанию"/>
        <w:numPr>
          <w:ilvl w:val="5"/>
          <w:numId w:val="6"/>
        </w:numPr>
        <w:spacing w:before="0" w:line="360" w:lineRule="auto"/>
        <w:jc w:val="both"/>
        <w:rPr>
          <w:rFonts w:ascii="Times New Roman" w:hAnsi="Times New Roman" w:hint="default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Адмирал Российского Императорского флота — Василий Яковлевич Чичагов </w:t>
      </w:r>
    </w:p>
    <w:p>
      <w:pPr>
        <w:pStyle w:val="По умолчанию"/>
        <w:numPr>
          <w:ilvl w:val="5"/>
          <w:numId w:val="6"/>
        </w:numPr>
        <w:spacing w:before="0" w:line="360" w:lineRule="auto"/>
        <w:jc w:val="both"/>
        <w:rPr>
          <w:rFonts w:ascii="Times New Roman" w:hAnsi="Times New Roman" w:hint="default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Генерал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фельдцейхмейстер русской императорской армии — Григорий Григорьевич Орлов</w:t>
      </w:r>
    </w:p>
    <w:p>
      <w:pPr>
        <w:pStyle w:val="По умолчанию"/>
        <w:numPr>
          <w:ilvl w:val="5"/>
          <w:numId w:val="6"/>
        </w:numPr>
        <w:spacing w:before="0" w:line="360" w:lineRule="auto"/>
        <w:jc w:val="both"/>
        <w:rPr>
          <w:rFonts w:ascii="Times New Roman" w:hAnsi="Times New Roman" w:hint="default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Деятель русского Просвещения — Иван Иванович Бецкой</w:t>
      </w:r>
    </w:p>
    <w:p>
      <w:pPr>
        <w:pStyle w:val="По умолчанию"/>
        <w:numPr>
          <w:ilvl w:val="5"/>
          <w:numId w:val="6"/>
        </w:numPr>
        <w:spacing w:before="0" w:line="360" w:lineRule="auto"/>
        <w:jc w:val="both"/>
        <w:rPr>
          <w:rFonts w:ascii="Times New Roman" w:hAnsi="Times New Roman" w:hint="default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Создатель одного из благодетельных домов Екатерины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II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— Александр Андреевич Безбородко </w:t>
      </w:r>
    </w:p>
    <w:p>
      <w:pPr>
        <w:pStyle w:val="По умолчанию"/>
        <w:spacing w:before="0" w:line="36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  <w:t>На постройку памятника закладывалось три года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начиная с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1866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но так как до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1869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государственный совет отказал в ассигновании сумм для создания памятника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До этого времени вся работа по памятнику ограничивалась глиняными моделями в художественной мастерской Микешина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Когда совет дал разрешение на ассигнование сумм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началось сооружение памятника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 этот раз Микешину предстояло выполнить все скульптурные работы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а прочие Александр поручил Д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Гримму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профессору архитектуры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Сам памятник внешне похож на предыдущую работу Микешина — памятник «Тысячелетие России»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однако не выражал теорию официальной народности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От выше упомянутого памятника взяли силуэт вечевого колокола и фигуры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расположенные в похожих позах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before="0" w:line="36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  <w:t xml:space="preserve">К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1869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году памятник Екатерине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II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уже должен был стоять на своем законном месте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однако вместо трех лет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за которые предполагалось выполнить весь памятник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у строителей памятник ушло чуть больше десяти лет для его установки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 моему мнению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 первую очередь это произошло из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за начавшейся в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1866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году войны с Бухарским ханством и из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за этого государственный совет не выделял денег на постройку памятника — средства были вложены в войну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Спустя год после заключения русско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бухарского договора — тот был заключен в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1868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году — постройка памятника продолжилась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Так же задержало постройку памятника увеличение его стоимости на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53,342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рубля — общая стоимость сооружения памятника составила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456,896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руб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лей — за счет изменений в постаменте и тротуаре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Изначально планировалось сделать «п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остамент под фигурою императрицы по проекту назначено сделать из столба красного гранита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 квадратным основанием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 обкладкой его снаружи киевским лабрадором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»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erence w:id="9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Сам по себе красный гранит был достаточно крепким материалом для основы памятника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однако строитель усомнился в крепости покрытия из лабрадорита 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 итоге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сменил это сочетание на серый гранит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Тротуар же решили сделать из того же материала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что и основа под памятник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Утверждение изменений и поиск новых материалов и дополнительных средств задержали этот этап и он был закончен лишь весной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1870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before="0" w:line="36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  <w:t xml:space="preserve">По утвержденному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февраля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1865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году проекту памятник должен был состоять «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из колоссальной фигуры императрицы и фигур сподвижников ее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князя Потемкина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графа Румянцева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князя Суворова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княгини Дашковой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Державина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князя Безбородко и Бецкого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четырех кронштейнов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карниза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переднего щита с вензелем и короною и с задней стороны картуши с надписью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впоследствии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а именно в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1869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году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назначено было с боковых сторон постамента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где имеются два свободных места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поместить два небольших медальона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Орлова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Чесменского и Чичагова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Пожелания городской думы были учтены и Бецкой появился в списке персонажей для памятника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before="0" w:line="36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Я считаю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что все люди помещенные на этот памятник не только были близки к идеям Екатерины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но и внесли свой вклад в развитие различных сфер деятельности страны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Так же это могло относиться к реформам которые проводил Александр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II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 w:line="36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  <w:t>Княгиня 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Дашкова являлась не только близкой подругой Екатерины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II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и принимала участие в дворцовом перевороте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1762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но и была первой женщиной не из императорской семьи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занявшей место директора Академии наук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Одна из реформ Александра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II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предполагала сделать образование более доступным и исходя из ее заслуг можно сказать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что она хорошо подходила для олицетворения образовательной реформы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1863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before="0" w:line="36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  <w:t>Гавриил Романович Державин был поэтом эпохи Просвещения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а одной из целей являлось приобщение людей к культуре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литературе и образованию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Одна из реформ Александра в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1865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году предполагала смягчение цензуры книг и журналов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Державин поддерживал идею просвещенной монархии и просвещения в целом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 это стало причиной помещения его на памятник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  <w:tab/>
      </w:r>
    </w:p>
    <w:p>
      <w:pPr>
        <w:pStyle w:val="По умолчанию"/>
        <w:spacing w:before="0" w:line="36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Петр Александрович Румянцев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участвовал в таких сражениях как русско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турецкая война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1768-1774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годов и Семилетняя война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Во время службы в армии отличился при переходе через Дунай и получил вторую фамилию Задунайский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Григорий Александрович Потемкин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начиная с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1775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года проводил реформы в пехоте такие как гуманизация отношений в армии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улучшение ведения боя и проведения операций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Так же Потемкин получил право командовать Черноморским флотом от Екатерины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II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Григорий Григорьевич Орлов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был генералом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фельдцейхместером русской императорской гвардии и остановил чуму в Москве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1771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Был талантливым военным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скорее всего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был одобрен для изображения на памятнике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так как являлся фаворитом Екатерины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II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Александр Васильевич Суворо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 был не только гениальным полководцем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но и внес существенный вклад в разработку военных тактик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</w:rPr>
        <w:t>Василий Яковлевич Чичагов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служил в морском флоте и преуспел в таких сражениях как Ревельское и Выборгское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несмотря на численное превосходство противника над русскими войсками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Я считаю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что все вышеперечисленные люди были помещены на памятник так как их действия отражали идеи военной реформы  Александра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II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before="0" w:line="36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Александр Андреевич Безбородко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и Иван Иванович Бецкой были создателями воспитательного дома в Санкт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Петербурге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Помимо приюта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воспитательный дом выполнял учебную функцию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Одной из реформ Александра было создание земских школ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Так же по одной из версий историков Бецкой мог быть отцом Екатерины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II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— эта версия является лишь предположением историков и не имеет стопроцентного доказательства —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помог ей взойти на престол в результате переворота и стал ее личным секретарем и советником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 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Опираясь на содержание статьи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shd w:val="clear" w:color="auto" w:fill="ffffff"/>
          <w:vertAlign w:val="superscript"/>
        </w:rPr>
        <w:footnoteReference w:id="10"/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я сделала вывод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что вероятной причиной помещения Бецкого на памятник могло стать то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что он являлся отцом Екатерины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II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 w:line="360" w:lineRule="auto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 w:eastAsia="Times New Roman"/>
          <w:sz w:val="28"/>
          <w:szCs w:val="28"/>
          <w:shd w:val="clear" w:color="auto" w:fill="ffffff"/>
          <w:rtl w:val="0"/>
        </w:rPr>
        <w:tab/>
        <w:t xml:space="preserve">К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1869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году Микешин успел изготовить в глине и гипсе фигуры Екатерины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II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Чичагова и Дашковой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а в марте этого же года он закончил фигуры Суворова и Румянцева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При проверке изготовленных к марту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1869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года фигур советом Академии Художеств и Александром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II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у них не было замечаний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 работы продолжились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Когда же была закончена фигура Потемкина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Александр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en-US"/>
        </w:rPr>
        <w:t>II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велел лично Микешину переделать фигуру Потемкина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так как поза оказалось слишком фамильярной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Фигуры Бецкого и Безбородко были окончены без нареканий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хоть и гораздо позже предыдущих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Оставшиеся изменения больше касались одежды на персонажах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их требовалось больше приблизить к реальности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а медальоны было решено заменить на надписи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Основной текст A A"/>
        <w:spacing w:line="360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Рубрика"/>
        <w:spacing w:line="360" w:lineRule="auto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bookmarkStart w:name="_Toc4" w:id="5"/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Заключение</w:t>
      </w:r>
      <w:bookmarkEnd w:id="5"/>
    </w:p>
    <w:p>
      <w:pPr>
        <w:pStyle w:val="Основной текст A A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</w:p>
    <w:p>
      <w:pPr>
        <w:pStyle w:val="Основной текст A A"/>
        <w:spacing w:line="360" w:lineRule="auto"/>
        <w:jc w:val="both"/>
        <w:rPr>
          <w:rStyle w:val="Нет"/>
          <w:rFonts w:ascii="Times New Roman" w:cs="Times New Roman" w:hAnsi="Times New Roman" w:eastAsia="Times New Roman"/>
          <w:lang w:val="ru-RU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>В своем исследования я разобрала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политическая конъюнктура влияла на произведения искусства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данном случае на памятники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Для своего реферата я взяла два памятника — «Тысячелетию России» и «Екатерине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II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» одного и того же художника — 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Микешина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Оба этих памятника были построены в разное время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в них все равно остался след прошлого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 памятнике «Тысячелетию России» находятся важнейшие персонажи за тысячелетнюю историю России к тому моменту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Их выбирали не только по вкладу в историю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и в соответствии с мнениями правящей части страны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На памятнике «Екатерине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II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» изображены персонажи приближенные к Екатерине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II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 внесшие свой вклад в развитие страны в ее время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 A A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  <w:tab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результате проделанной работы я поняла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политическая конъюнктура влияла на памятники — она определяла основную идею памятника и людей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расположенных на нем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Однако на памятник попали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большинстве своем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люди угодные правительству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 составлении примерного списка личностей для памятника «Тысячелетию России» туда попали такие персонажи как живописец Иванов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генерал Ушаков и поэт Кольцов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Позже их вычеркнули из списка из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 связей с революционерами и демократичных взглядов на жизнь и устройство правления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Ведь если эти люди были помещены на памятник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могло означать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правительство принимает их точку зрения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Это могло спровоцировать новые попытки смены правящего режима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Но е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сли посмотреть с другой стороны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 все люди на этих памятниках отражают в себе больше чем кажется на первый взгляд — то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как народ воспринимал их в то время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Если взять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памятник «Екатерине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II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 там мы видим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что ее образ создан из множества деталей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показывающий отношение скульптура к Екатерине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Скульптор же пытался передать атмосферу вокруг личности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en-US"/>
        </w:rPr>
        <w:t>Екатерины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II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 A A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  <w:tab/>
      </w:r>
    </w:p>
    <w:p>
      <w:pPr>
        <w:pStyle w:val="Основной текст A A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</w:p>
    <w:p>
      <w:pPr>
        <w:pStyle w:val="Основной текст A A"/>
        <w:spacing w:line="360" w:lineRule="auto"/>
        <w:jc w:val="both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Рубрика"/>
        <w:spacing w:line="360" w:lineRule="auto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bookmarkStart w:name="_Toc5" w:id="6"/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Список литературных источников </w:t>
      </w:r>
      <w:bookmarkEnd w:id="6"/>
    </w:p>
    <w:p>
      <w:pPr>
        <w:pStyle w:val="Основной текст A A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 A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Памятник «Тысячелетие России»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>/https://www.novgorod.ru/read/information/sightseen/novgorod/monument-millenium-russia/ (13.10.2020)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  <w:lang w:val="ru-RU"/>
        </w:rPr>
        <w:br w:type="textWrapping"/>
        <w:br w:type="textWrapping"/>
        <w:t>Тысячелетие России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памятник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его герои и соответствие ему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/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Ольга Ларина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https://regnum.ru/news/cultura/2180183.html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 (13.10.2020)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  <w:lang w:val="ru-RU"/>
        </w:rPr>
        <w:br w:type="textWrapping"/>
        <w:br w:type="textWrapping"/>
        <w:t>Валуев П</w:t>
      </w:r>
      <w:r>
        <w:rPr>
          <w:rStyle w:val="Нет"/>
          <w:rFonts w:ascii="Times New Roman" w:hAnsi="Times New Roman"/>
          <w:sz w:val="28"/>
          <w:szCs w:val="28"/>
          <w:rtl w:val="0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/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Валуев П</w:t>
      </w:r>
      <w:r>
        <w:rPr>
          <w:rStyle w:val="Нет"/>
          <w:rFonts w:ascii="Times New Roman" w:hAnsi="Times New Roman"/>
          <w:sz w:val="28"/>
          <w:szCs w:val="28"/>
          <w:rtl w:val="0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 — О внутреннем состоянии России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, 26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июня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1862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- 4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стр</w:t>
      </w:r>
      <w:r>
        <w:rPr>
          <w:rStyle w:val="Нет"/>
          <w:rFonts w:ascii="Times New Roman" w:hAnsi="Times New Roman"/>
          <w:sz w:val="28"/>
          <w:szCs w:val="28"/>
          <w:rtl w:val="0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</w:rPr>
        <w:br w:type="textWrapping"/>
      </w:r>
    </w:p>
    <w:p>
      <w:pPr>
        <w:pStyle w:val="Основной текст A A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Иероним Севастьянович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Китнер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//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Зодчий —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1872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12,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195; 1874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7,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83-90; 1873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№№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10-11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126; 1873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12,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143; 1898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11,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183;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1898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11,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98.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br w:type="textWrapping"/>
        <w:t xml:space="preserve">Великая Екатерина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/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Под редакцией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Рудакова 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Замостьянова 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Самарина 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Назарова 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Брусиловского 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Куликовой 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Леонтьевой 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 и Забелиной 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//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en-US"/>
        </w:rPr>
        <w:t xml:space="preserve">Историк — 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2015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en-US"/>
        </w:rPr>
        <w:t>— №</w:t>
      </w:r>
      <w:r>
        <w:rPr>
          <w:rStyle w:val="Нет"/>
          <w:rFonts w:ascii="Times New Roman" w:hAnsi="Times New Roman"/>
          <w:sz w:val="28"/>
          <w:szCs w:val="28"/>
          <w:rtl w:val="0"/>
        </w:rPr>
        <w:t>9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  <w:lang w:val="ru-RU"/>
        </w:rPr>
        <w:br w:type="textWrapping"/>
        <w:br w:type="textWrapping"/>
        <w:t xml:space="preserve">Россия в </w:t>
      </w:r>
      <w:r>
        <w:rPr>
          <w:rStyle w:val="Нет"/>
          <w:rFonts w:ascii="Times New Roman" w:hAnsi="Times New Roman"/>
          <w:sz w:val="28"/>
          <w:szCs w:val="28"/>
          <w:rtl w:val="0"/>
          <w:lang w:val="it-IT"/>
        </w:rPr>
        <w:t xml:space="preserve">XVIII 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первой половине </w:t>
      </w:r>
      <w:r>
        <w:rPr>
          <w:rStyle w:val="Нет"/>
          <w:rFonts w:ascii="Times New Roman" w:hAnsi="Times New Roman"/>
          <w:sz w:val="28"/>
          <w:szCs w:val="28"/>
          <w:rtl w:val="0"/>
          <w:lang w:val="it-IT"/>
        </w:rPr>
        <w:t xml:space="preserve">XIX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века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/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8"/>
          <w:szCs w:val="28"/>
          <w:rtl w:val="0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В Анисимов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А</w:t>
      </w:r>
      <w:r>
        <w:rPr>
          <w:rStyle w:val="Нет"/>
          <w:rFonts w:ascii="Times New Roman" w:hAnsi="Times New Roman"/>
          <w:sz w:val="28"/>
          <w:szCs w:val="28"/>
          <w:rtl w:val="0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Б Каменский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М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Мирос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, 1994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</w:rPr>
        <w:t>.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  <w:lang w:val="ru-RU"/>
        </w:rPr>
        <w:br w:type="textWrapping"/>
        <w:br w:type="textWrapping"/>
        <w:t xml:space="preserve">История России с начала </w:t>
      </w:r>
      <w:r>
        <w:rPr>
          <w:rStyle w:val="Нет"/>
          <w:rFonts w:ascii="Times New Roman" w:hAnsi="Times New Roman"/>
          <w:sz w:val="28"/>
          <w:szCs w:val="28"/>
          <w:rtl w:val="0"/>
          <w:lang w:val="it-IT"/>
        </w:rPr>
        <w:t xml:space="preserve">XVIII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до конца </w:t>
      </w:r>
      <w:r>
        <w:rPr>
          <w:rStyle w:val="Нет"/>
          <w:rFonts w:ascii="Times New Roman" w:hAnsi="Times New Roman"/>
          <w:sz w:val="28"/>
          <w:szCs w:val="28"/>
          <w:rtl w:val="0"/>
          <w:lang w:val="it-IT"/>
        </w:rPr>
        <w:t xml:space="preserve">XIX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века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/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А</w:t>
      </w:r>
      <w:r>
        <w:rPr>
          <w:rStyle w:val="Нет"/>
          <w:rFonts w:ascii="Times New Roman" w:hAnsi="Times New Roman"/>
          <w:sz w:val="28"/>
          <w:szCs w:val="28"/>
          <w:rtl w:val="0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Н Сахаров </w:t>
      </w:r>
      <w:r>
        <w:rPr>
          <w:rStyle w:val="Нет"/>
          <w:rFonts w:ascii="Times New Roman" w:hAnsi="Times New Roman"/>
          <w:sz w:val="28"/>
          <w:szCs w:val="28"/>
          <w:rtl w:val="0"/>
          <w:lang w:val="pt-PT"/>
        </w:rPr>
        <w:t>[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и др</w:t>
      </w:r>
      <w:r>
        <w:rPr>
          <w:rStyle w:val="Нет"/>
          <w:rFonts w:ascii="Times New Roman" w:hAnsi="Times New Roman"/>
          <w:sz w:val="28"/>
          <w:szCs w:val="28"/>
          <w:rtl w:val="0"/>
          <w:lang w:val="pt-PT"/>
        </w:rPr>
        <w:t xml:space="preserve">.] -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М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АСТ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, 1996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  <w:br w:type="textWrapping"/>
        <w:br w:type="textWrapping"/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Памятник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Тысячелетие России»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/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С</w:t>
      </w:r>
      <w:r>
        <w:rPr>
          <w:rStyle w:val="Нет"/>
          <w:rFonts w:ascii="Times New Roman" w:hAnsi="Times New Roman"/>
          <w:sz w:val="28"/>
          <w:szCs w:val="28"/>
          <w:rtl w:val="0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 xml:space="preserve">Н Семанов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М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Советская Россия</w:t>
      </w:r>
      <w:r>
        <w:rPr>
          <w:rStyle w:val="Нет"/>
          <w:rFonts w:ascii="Times New Roman" w:hAnsi="Times New Roman"/>
          <w:sz w:val="28"/>
          <w:szCs w:val="28"/>
          <w:rtl w:val="0"/>
        </w:rPr>
        <w:t xml:space="preserve">, 1985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- 95 </w:t>
      </w:r>
      <w:r>
        <w:rPr>
          <w:rStyle w:val="Нет"/>
          <w:rFonts w:ascii="Times New Roman" w:hAnsi="Times New Roman" w:hint="default"/>
          <w:sz w:val="28"/>
          <w:szCs w:val="28"/>
          <w:rtl w:val="0"/>
        </w:rPr>
        <w:t>стр</w:t>
      </w:r>
      <w:r>
        <w:rPr>
          <w:rStyle w:val="Нет"/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 A A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 A A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Россия в бронзе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Памятник Тысячелетию России и его герои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Г Смирнов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Русская провинция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1993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- 240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 A A"/>
        <w:spacing w:line="36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</w:p>
    <w:p>
      <w:pPr>
        <w:pStyle w:val="По умолчанию"/>
        <w:spacing w:before="0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Иван Бецкой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отец Екатерины </w:t>
      </w:r>
      <w:r>
        <w:rPr>
          <w:rFonts w:ascii="Times New Roman" w:hAnsi="Times New Roman"/>
          <w:sz w:val="28"/>
          <w:szCs w:val="28"/>
          <w:rtl w:val="0"/>
        </w:rPr>
        <w:t>II</w:t>
      </w:r>
      <w:r>
        <w:rPr>
          <w:rFonts w:ascii="Times New Roman" w:hAnsi="Times New Roman"/>
          <w:sz w:val="28"/>
          <w:szCs w:val="28"/>
          <w:rtl w:val="0"/>
          <w:lang w:val="ru-RU"/>
        </w:rPr>
        <w:t>?/</w:t>
      </w:r>
      <w:r>
        <w:rPr>
          <w:rStyle w:val="Ссылка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sz w:val="28"/>
          <w:szCs w:val="28"/>
        </w:rPr>
        <w:instrText xml:space="preserve"> HYPERLINK "https://statehistory.ru/3514/Ivan-Betskoy---otets-Ekateriny-II-/"</w:instrText>
      </w:r>
      <w:r>
        <w:rPr>
          <w:rStyle w:val="Ссылка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Ссылка"/>
          <w:rFonts w:ascii="Times New Roman" w:hAnsi="Times New Roman"/>
          <w:sz w:val="28"/>
          <w:szCs w:val="28"/>
          <w:rtl w:val="0"/>
        </w:rPr>
        <w:t>https://statehistory.ru/3514/Ivan-Betskoy---otets-Ekateriny-II-/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>(15.03.2021)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Рубрика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  <w:bookmarkStart w:name="_Toc6" w:id="7"/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Приложение</w: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6349</wp:posOffset>
            </wp:positionH>
            <wp:positionV relativeFrom="line">
              <wp:posOffset>285076</wp:posOffset>
            </wp:positionV>
            <wp:extent cx="2794000" cy="4686300"/>
            <wp:effectExtent l="0" t="0" r="0" b="0"/>
            <wp:wrapSquare wrapText="bothSides" distL="152400" distR="152400"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4686300"/>
                    </a:xfrm>
                    <a:prstGeom prst="rect">
                      <a:avLst/>
                    </a:prstGeom>
                    <a:ln w="254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bookmarkEnd w:id="7"/>
    </w:p>
    <w:p>
      <w:pPr>
        <w:pStyle w:val="Основной текст A A"/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</w:pPr>
    </w:p>
    <w:p>
      <w:pPr>
        <w:pStyle w:val="Основной текст A A"/>
        <w:spacing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4770503</wp:posOffset>
                </wp:positionV>
                <wp:extent cx="6296660" cy="721687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660" cy="7216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Рисунок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1 :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Гипсовая миниатюра памятника «Тысячелетию России»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представленная в Новгороде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0.5pt;margin-top:375.6pt;width:495.8pt;height:56.8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spacing w:line="360" w:lineRule="auto"/>
                        <w:jc w:val="both"/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Рисунок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1 :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Гипсовая миниатюра памятника «Тысячелетию России»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представленная в Новгороде 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Style w:val="Нет"/>
          <w:rFonts w:ascii="Times New Roman" w:cs="Times New Roman" w:hAnsi="Times New Roman" w:eastAsia="Times New Roman"/>
          <w:sz w:val="28"/>
          <w:szCs w:val="28"/>
          <w:rtl w:val="0"/>
          <w:lang w:val="ru-RU"/>
        </w:rPr>
        <w:tab/>
        <w:t xml:space="preserve"> 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lang w:val="ru-RU"/>
        </w:rPr>
        <w:br w:type="page"/>
      </w:r>
    </w:p>
    <w:p>
      <w:pPr>
        <w:pStyle w:val="Основной текст A A"/>
        <w:spacing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  <w:drawing xmlns:a="http://schemas.openxmlformats.org/drawingml/2006/main"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12700</wp:posOffset>
            </wp:positionH>
            <wp:positionV relativeFrom="line">
              <wp:posOffset>185561</wp:posOffset>
            </wp:positionV>
            <wp:extent cx="3047243" cy="4699363"/>
            <wp:effectExtent l="0" t="0" r="0" b="0"/>
            <wp:wrapSquare wrapText="bothSides" distL="152400" distR="152400" distT="152400" distB="15240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hoto_166-17051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243" cy="4699363"/>
                    </a:xfrm>
                    <a:prstGeom prst="rect">
                      <a:avLst/>
                    </a:prstGeom>
                    <a:ln w="254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Нет"/>
          <w:rFonts w:ascii="Times New Roman" w:cs="Times New Roman" w:hAnsi="Times New Roman" w:eastAsia="Times New Roman"/>
          <w:sz w:val="28"/>
          <w:szCs w:val="28"/>
          <w:lang w:val="ru-RU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5221143</wp:posOffset>
                </wp:positionV>
                <wp:extent cx="6296660" cy="1625600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66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Рисунок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2 :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Фото памятника «Екатерине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сделанное в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1873 </w:t>
                            </w:r>
                            <w:r>
                              <w:rPr>
                                <w:rFonts w:ascii="Times New Roman" w:hAnsi="Times New Roman" w:hint="default"/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 xml:space="preserve">году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0.5pt;margin-top:411.1pt;width:495.8pt;height:128.0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spacing w:line="360" w:lineRule="auto"/>
                        <w:jc w:val="both"/>
                      </w:pP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Рисунок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2 :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Фото памятника «Екатерине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>II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сделанное в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ru-RU"/>
                        </w:rPr>
                        <w:t xml:space="preserve">1873 </w:t>
                      </w:r>
                      <w:r>
                        <w:rPr>
                          <w:rFonts w:ascii="Times New Roman" w:hAnsi="Times New Roman" w:hint="default"/>
                          <w:sz w:val="28"/>
                          <w:szCs w:val="28"/>
                          <w:rtl w:val="0"/>
                          <w:lang w:val="ru-RU"/>
                        </w:rPr>
                        <w:t xml:space="preserve">году 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bookmarkEnd w:id="0"/>
    </w:p>
    <w:sectPr>
      <w:headerReference w:type="default" r:id="rId6"/>
      <w:headerReference w:type="first" r:id="rId7"/>
      <w:footerReference w:type="default" r:id="rId8"/>
      <w:footerReference w:type="first" r:id="rId9"/>
      <w:pgSz w:w="11900" w:h="16840" w:orient="portrait"/>
      <w:pgMar w:top="1134" w:right="567" w:bottom="1134" w:left="1417" w:header="709" w:footer="85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Сноска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rFonts w:ascii="Times New Roman" w:hAnsi="Times New Roman" w:hint="default"/>
          <w:rtl w:val="0"/>
        </w:rPr>
        <w:t xml:space="preserve">Памятник </w:t>
      </w:r>
      <w:r>
        <w:rPr>
          <w:rStyle w:val="Нет"/>
          <w:rFonts w:ascii="Times New Roman" w:hAnsi="Times New Roman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rtl w:val="0"/>
          <w:lang w:val="ru-RU"/>
        </w:rPr>
        <w:t>Тысячелетие России»</w:t>
      </w:r>
      <w:r>
        <w:rPr>
          <w:rStyle w:val="Нет"/>
          <w:rFonts w:ascii="Times New Roman" w:hAnsi="Times New Roman"/>
          <w:rtl w:val="0"/>
        </w:rPr>
        <w:t xml:space="preserve">/ </w:t>
      </w:r>
      <w:r>
        <w:rPr>
          <w:rStyle w:val="Нет"/>
          <w:rFonts w:ascii="Times New Roman" w:hAnsi="Times New Roman" w:hint="default"/>
          <w:rtl w:val="0"/>
        </w:rPr>
        <w:t>С</w:t>
      </w:r>
      <w:r>
        <w:rPr>
          <w:rStyle w:val="Нет"/>
          <w:rFonts w:ascii="Times New Roman" w:hAnsi="Times New Roman"/>
          <w:rtl w:val="0"/>
        </w:rPr>
        <w:t>.</w:t>
      </w:r>
      <w:r>
        <w:rPr>
          <w:rStyle w:val="Нет"/>
          <w:rFonts w:ascii="Times New Roman" w:hAnsi="Times New Roman" w:hint="default"/>
          <w:rtl w:val="0"/>
        </w:rPr>
        <w:t xml:space="preserve">Н Семанов </w:t>
      </w: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rtl w:val="0"/>
        </w:rPr>
        <w:t>М</w:t>
      </w:r>
      <w:r>
        <w:rPr>
          <w:rStyle w:val="Нет"/>
          <w:rFonts w:ascii="Times New Roman" w:hAnsi="Times New Roman"/>
          <w:rtl w:val="0"/>
        </w:rPr>
        <w:t xml:space="preserve">: </w:t>
      </w:r>
      <w:r>
        <w:rPr>
          <w:rStyle w:val="Нет"/>
          <w:rFonts w:ascii="Times New Roman" w:hAnsi="Times New Roman" w:hint="default"/>
          <w:rtl w:val="0"/>
          <w:lang w:val="ru-RU"/>
        </w:rPr>
        <w:t>Советская Россия</w:t>
      </w:r>
      <w:r>
        <w:rPr>
          <w:rStyle w:val="Нет"/>
          <w:rFonts w:ascii="Times New Roman" w:hAnsi="Times New Roman"/>
          <w:rtl w:val="0"/>
        </w:rPr>
        <w:t xml:space="preserve">, 1985 </w:t>
      </w:r>
      <w:r>
        <w:rPr>
          <w:rStyle w:val="Нет"/>
          <w:rFonts w:ascii="Times New Roman" w:hAnsi="Times New Roman" w:hint="default"/>
          <w:rtl w:val="0"/>
        </w:rPr>
        <w:t>г</w:t>
      </w:r>
      <w:r>
        <w:rPr>
          <w:rStyle w:val="Нет"/>
          <w:rFonts w:ascii="Times New Roman" w:hAnsi="Times New Roman"/>
          <w:rtl w:val="0"/>
          <w:lang w:val="ru-RU"/>
        </w:rPr>
        <w:t xml:space="preserve">. - 95 </w:t>
      </w:r>
      <w:r>
        <w:rPr>
          <w:rStyle w:val="Нет"/>
          <w:rFonts w:ascii="Times New Roman" w:hAnsi="Times New Roman" w:hint="default"/>
          <w:rtl w:val="0"/>
        </w:rPr>
        <w:t>стр</w:t>
      </w:r>
      <w:r>
        <w:rPr>
          <w:rStyle w:val="Нет"/>
          <w:rFonts w:ascii="Times New Roman" w:hAnsi="Times New Roman"/>
          <w:rtl w:val="0"/>
        </w:rPr>
        <w:t>.</w:t>
      </w:r>
    </w:p>
  </w:footnote>
  <w:footnote w:id="2">
    <w:p>
      <w:pPr>
        <w:pStyle w:val="Сноска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rFonts w:ascii="Times New Roman" w:hAnsi="Times New Roman" w:hint="default"/>
          <w:rtl w:val="0"/>
          <w:lang w:val="ru-RU"/>
        </w:rPr>
        <w:t>Россия в бронзе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rtl w:val="0"/>
          <w:lang w:val="ru-RU"/>
        </w:rPr>
        <w:t>Памятник Тысячелетию России и его герои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Г Смирнов </w:t>
      </w: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rtl w:val="0"/>
          <w:lang w:val="ru-RU"/>
        </w:rPr>
        <w:t>Русская провинция</w:t>
      </w:r>
      <w:r>
        <w:rPr>
          <w:rStyle w:val="Нет"/>
          <w:rFonts w:ascii="Times New Roman" w:hAnsi="Times New Roman"/>
          <w:rtl w:val="0"/>
          <w:lang w:val="ru-RU"/>
        </w:rPr>
        <w:t xml:space="preserve">, 1993 </w:t>
      </w:r>
      <w:r>
        <w:rPr>
          <w:rStyle w:val="Нет"/>
          <w:rFonts w:ascii="Times New Roman" w:hAnsi="Times New Roman" w:hint="default"/>
          <w:rtl w:val="0"/>
          <w:lang w:val="ru-RU"/>
        </w:rPr>
        <w:t>г</w:t>
      </w:r>
      <w:r>
        <w:rPr>
          <w:rStyle w:val="Нет"/>
          <w:rFonts w:ascii="Times New Roman" w:hAnsi="Times New Roman"/>
          <w:rtl w:val="0"/>
          <w:lang w:val="ru-RU"/>
        </w:rPr>
        <w:t xml:space="preserve">. - 240 </w:t>
      </w:r>
      <w:r>
        <w:rPr>
          <w:rStyle w:val="Нет"/>
          <w:rFonts w:ascii="Times New Roman" w:hAnsi="Times New Roman" w:hint="default"/>
          <w:rtl w:val="0"/>
          <w:lang w:val="ru-RU"/>
        </w:rPr>
        <w:t>стр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</w:footnote>
  <w:footnote w:id="3">
    <w:p>
      <w:pPr>
        <w:pStyle w:val="Сноска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rFonts w:ascii="Times New Roman" w:hAnsi="Times New Roman" w:hint="default"/>
          <w:rtl w:val="0"/>
        </w:rPr>
        <w:t xml:space="preserve">Памятник </w:t>
      </w:r>
      <w:r>
        <w:rPr>
          <w:rStyle w:val="Нет"/>
          <w:rFonts w:ascii="Times New Roman" w:hAnsi="Times New Roman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rtl w:val="0"/>
          <w:lang w:val="ru-RU"/>
        </w:rPr>
        <w:t>Тысячелетие России»</w:t>
      </w:r>
      <w:r>
        <w:rPr>
          <w:rStyle w:val="Нет"/>
          <w:rFonts w:ascii="Times New Roman" w:hAnsi="Times New Roman"/>
          <w:rtl w:val="0"/>
        </w:rPr>
        <w:t xml:space="preserve">/ </w:t>
      </w:r>
      <w:r>
        <w:rPr>
          <w:rStyle w:val="Нет"/>
          <w:rFonts w:ascii="Times New Roman" w:hAnsi="Times New Roman" w:hint="default"/>
          <w:rtl w:val="0"/>
        </w:rPr>
        <w:t>С</w:t>
      </w:r>
      <w:r>
        <w:rPr>
          <w:rStyle w:val="Нет"/>
          <w:rFonts w:ascii="Times New Roman" w:hAnsi="Times New Roman"/>
          <w:rtl w:val="0"/>
        </w:rPr>
        <w:t>.</w:t>
      </w:r>
      <w:r>
        <w:rPr>
          <w:rStyle w:val="Нет"/>
          <w:rFonts w:ascii="Times New Roman" w:hAnsi="Times New Roman" w:hint="default"/>
          <w:rtl w:val="0"/>
        </w:rPr>
        <w:t xml:space="preserve">Н Семанов </w:t>
      </w: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rtl w:val="0"/>
        </w:rPr>
        <w:t>М</w:t>
      </w:r>
      <w:r>
        <w:rPr>
          <w:rStyle w:val="Нет"/>
          <w:rFonts w:ascii="Times New Roman" w:hAnsi="Times New Roman"/>
          <w:rtl w:val="0"/>
        </w:rPr>
        <w:t xml:space="preserve">: </w:t>
      </w:r>
      <w:r>
        <w:rPr>
          <w:rStyle w:val="Нет"/>
          <w:rFonts w:ascii="Times New Roman" w:hAnsi="Times New Roman" w:hint="default"/>
          <w:rtl w:val="0"/>
          <w:lang w:val="ru-RU"/>
        </w:rPr>
        <w:t>Советская Россия</w:t>
      </w:r>
      <w:r>
        <w:rPr>
          <w:rStyle w:val="Нет"/>
          <w:rFonts w:ascii="Times New Roman" w:hAnsi="Times New Roman"/>
          <w:rtl w:val="0"/>
        </w:rPr>
        <w:t xml:space="preserve">, 1985 </w:t>
      </w:r>
      <w:r>
        <w:rPr>
          <w:rStyle w:val="Нет"/>
          <w:rFonts w:ascii="Times New Roman" w:hAnsi="Times New Roman" w:hint="default"/>
          <w:rtl w:val="0"/>
        </w:rPr>
        <w:t>г</w:t>
      </w:r>
      <w:r>
        <w:rPr>
          <w:rStyle w:val="Нет"/>
          <w:rFonts w:ascii="Times New Roman" w:hAnsi="Times New Roman"/>
          <w:rtl w:val="0"/>
          <w:lang w:val="ru-RU"/>
        </w:rPr>
        <w:t>, [</w:t>
      </w:r>
      <w:r>
        <w:rPr>
          <w:rStyle w:val="Нет"/>
          <w:rFonts w:ascii="Times New Roman" w:hAnsi="Times New Roman" w:hint="default"/>
          <w:rtl w:val="0"/>
          <w:lang w:val="ru-RU"/>
        </w:rPr>
        <w:t>стр</w:t>
      </w:r>
      <w:r>
        <w:rPr>
          <w:rStyle w:val="Нет"/>
          <w:rFonts w:ascii="Times New Roman" w:hAnsi="Times New Roman"/>
          <w:rtl w:val="0"/>
          <w:lang w:val="ru-RU"/>
        </w:rPr>
        <w:t>. 23]</w:t>
      </w:r>
    </w:p>
  </w:footnote>
  <w:footnote w:id="4">
    <w:p>
      <w:pPr>
        <w:pStyle w:val="Сноска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rFonts w:ascii="Times New Roman" w:hAnsi="Times New Roman" w:hint="default"/>
          <w:rtl w:val="0"/>
          <w:lang w:val="ru-RU"/>
        </w:rPr>
        <w:t>Россия в бронзе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rtl w:val="0"/>
          <w:lang w:val="ru-RU"/>
        </w:rPr>
        <w:t>Памятник Тысячелетию России и его герои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Г Смирнов </w:t>
      </w: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rtl w:val="0"/>
          <w:lang w:val="ru-RU"/>
        </w:rPr>
        <w:t>Русская провинция</w:t>
      </w:r>
      <w:r>
        <w:rPr>
          <w:rStyle w:val="Нет"/>
          <w:rFonts w:ascii="Times New Roman" w:hAnsi="Times New Roman"/>
          <w:rtl w:val="0"/>
          <w:lang w:val="ru-RU"/>
        </w:rPr>
        <w:t xml:space="preserve">, 1993 </w:t>
      </w:r>
      <w:r>
        <w:rPr>
          <w:rStyle w:val="Нет"/>
          <w:rFonts w:ascii="Times New Roman" w:hAnsi="Times New Roman" w:hint="default"/>
          <w:rtl w:val="0"/>
          <w:lang w:val="ru-RU"/>
        </w:rPr>
        <w:t>г</w:t>
      </w:r>
      <w:r>
        <w:rPr>
          <w:rStyle w:val="Нет"/>
          <w:rFonts w:ascii="Times New Roman" w:hAnsi="Times New Roman"/>
          <w:rtl w:val="0"/>
          <w:lang w:val="ru-RU"/>
        </w:rPr>
        <w:t>. [</w:t>
      </w:r>
      <w:r>
        <w:rPr>
          <w:rStyle w:val="Нет"/>
          <w:rFonts w:ascii="Times New Roman" w:hAnsi="Times New Roman" w:hint="default"/>
          <w:rtl w:val="0"/>
          <w:lang w:val="ru-RU"/>
        </w:rPr>
        <w:t>стр</w:t>
      </w:r>
      <w:r>
        <w:rPr>
          <w:rStyle w:val="Нет"/>
          <w:rFonts w:ascii="Times New Roman" w:hAnsi="Times New Roman"/>
          <w:rtl w:val="0"/>
          <w:lang w:val="ru-RU"/>
        </w:rPr>
        <w:t>. 26]</w:t>
      </w:r>
    </w:p>
  </w:footnote>
  <w:footnote w:id="5">
    <w:p>
      <w:pPr>
        <w:pStyle w:val="Сноска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rFonts w:ascii="Times New Roman" w:hAnsi="Times New Roman" w:hint="default"/>
          <w:rtl w:val="0"/>
          <w:lang w:val="ru-RU"/>
        </w:rPr>
        <w:t>Россия в бронзе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rtl w:val="0"/>
          <w:lang w:val="ru-RU"/>
        </w:rPr>
        <w:t>Памятник Тысячелетию России и его герои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Г Смирнов </w:t>
      </w: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rtl w:val="0"/>
          <w:lang w:val="ru-RU"/>
        </w:rPr>
        <w:t>Русская провинция</w:t>
      </w:r>
      <w:r>
        <w:rPr>
          <w:rStyle w:val="Нет"/>
          <w:rFonts w:ascii="Times New Roman" w:hAnsi="Times New Roman"/>
          <w:rtl w:val="0"/>
          <w:lang w:val="ru-RU"/>
        </w:rPr>
        <w:t xml:space="preserve">, 1993 </w:t>
      </w:r>
      <w:r>
        <w:rPr>
          <w:rStyle w:val="Нет"/>
          <w:rFonts w:ascii="Times New Roman" w:hAnsi="Times New Roman" w:hint="default"/>
          <w:rtl w:val="0"/>
          <w:lang w:val="ru-RU"/>
        </w:rPr>
        <w:t>г</w:t>
      </w:r>
      <w:r>
        <w:rPr>
          <w:rStyle w:val="Нет"/>
          <w:rFonts w:ascii="Times New Roman" w:hAnsi="Times New Roman"/>
          <w:rtl w:val="0"/>
          <w:lang w:val="ru-RU"/>
        </w:rPr>
        <w:t>. [</w:t>
      </w:r>
      <w:r>
        <w:rPr>
          <w:rStyle w:val="Нет"/>
          <w:rFonts w:ascii="Times New Roman" w:hAnsi="Times New Roman" w:hint="default"/>
          <w:rtl w:val="0"/>
          <w:lang w:val="ru-RU"/>
        </w:rPr>
        <w:t>стр</w:t>
      </w:r>
      <w:r>
        <w:rPr>
          <w:rStyle w:val="Нет"/>
          <w:rFonts w:ascii="Times New Roman" w:hAnsi="Times New Roman"/>
          <w:rtl w:val="0"/>
          <w:lang w:val="ru-RU"/>
        </w:rPr>
        <w:t>. 26]</w:t>
      </w:r>
    </w:p>
  </w:footnote>
  <w:footnote w:id="6">
    <w:p>
      <w:pPr>
        <w:pStyle w:val="Сноска"/>
      </w:pPr>
      <w:r>
        <w:rPr>
          <w:rStyle w:val="Нет"/>
          <w:rFonts w:ascii="Times New Roman" w:cs="Times New Roman" w:hAnsi="Times New Roman" w:eastAsia="Times New Roman"/>
          <w:sz w:val="28"/>
          <w:szCs w:val="28"/>
          <w:vertAlign w:val="superscript"/>
        </w:rPr>
        <w:footnoteRef/>
      </w:r>
      <w:r>
        <w:rPr>
          <w:rStyle w:val="Нет"/>
          <w:rFonts w:cs="Arial Unicode MS" w:eastAsia="Arial Unicode MS"/>
          <w:rtl w:val="0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>Россия в бронзе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rtl w:val="0"/>
          <w:lang w:val="ru-RU"/>
        </w:rPr>
        <w:t>Памятник Тысячелетию России и его герои</w:t>
      </w:r>
      <w:r>
        <w:rPr>
          <w:rStyle w:val="Нет"/>
          <w:rFonts w:ascii="Times New Roman" w:hAnsi="Times New Roman"/>
          <w:rtl w:val="0"/>
          <w:lang w:val="ru-RU"/>
        </w:rPr>
        <w:t xml:space="preserve">/ </w:t>
      </w:r>
      <w:r>
        <w:rPr>
          <w:rStyle w:val="Нет"/>
          <w:rFonts w:ascii="Times New Roman" w:hAnsi="Times New Roman" w:hint="default"/>
          <w:rtl w:val="0"/>
          <w:lang w:val="ru-RU"/>
        </w:rPr>
        <w:t>В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Г Смирнов </w:t>
      </w: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rtl w:val="0"/>
          <w:lang w:val="ru-RU"/>
        </w:rPr>
        <w:t>М</w:t>
      </w:r>
      <w:r>
        <w:rPr>
          <w:rStyle w:val="Нет"/>
          <w:rFonts w:ascii="Times New Roman" w:hAnsi="Times New Roman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rtl w:val="0"/>
          <w:lang w:val="ru-RU"/>
        </w:rPr>
        <w:t>Русская провинция</w:t>
      </w:r>
      <w:r>
        <w:rPr>
          <w:rStyle w:val="Нет"/>
          <w:rFonts w:ascii="Times New Roman" w:hAnsi="Times New Roman"/>
          <w:rtl w:val="0"/>
          <w:lang w:val="ru-RU"/>
        </w:rPr>
        <w:t xml:space="preserve">, 1993 </w:t>
      </w:r>
      <w:r>
        <w:rPr>
          <w:rStyle w:val="Нет"/>
          <w:rFonts w:ascii="Times New Roman" w:hAnsi="Times New Roman" w:hint="default"/>
          <w:rtl w:val="0"/>
          <w:lang w:val="ru-RU"/>
        </w:rPr>
        <w:t>г</w:t>
      </w:r>
      <w:r>
        <w:rPr>
          <w:rStyle w:val="Нет"/>
          <w:rFonts w:ascii="Times New Roman" w:hAnsi="Times New Roman"/>
          <w:rtl w:val="0"/>
          <w:lang w:val="ru-RU"/>
        </w:rPr>
        <w:t>. [</w:t>
      </w:r>
      <w:r>
        <w:rPr>
          <w:rStyle w:val="Нет"/>
          <w:rFonts w:ascii="Times New Roman" w:hAnsi="Times New Roman" w:hint="default"/>
          <w:rtl w:val="0"/>
          <w:lang w:val="ru-RU"/>
        </w:rPr>
        <w:t>стр</w:t>
      </w:r>
      <w:r>
        <w:rPr>
          <w:rStyle w:val="Нет"/>
          <w:rFonts w:ascii="Times New Roman" w:hAnsi="Times New Roman"/>
          <w:rtl w:val="0"/>
          <w:lang w:val="ru-RU"/>
        </w:rPr>
        <w:t>. 26]</w:t>
      </w:r>
    </w:p>
  </w:footnote>
  <w:footnote w:id="7">
    <w:p>
      <w:pPr>
        <w:pStyle w:val="Сноска"/>
      </w:pPr>
      <w:r>
        <w:rPr>
          <w:rStyle w:val="Нет"/>
          <w:vertAlign w:val="superscript"/>
        </w:rPr>
        <w:footnoteRef/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>Иероним Севастьянович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 Китнер</w:t>
      </w:r>
      <w:r>
        <w:rPr>
          <w:rStyle w:val="Нет"/>
          <w:rFonts w:ascii="Times New Roman" w:hAnsi="Times New Roman"/>
          <w:rtl w:val="0"/>
          <w:lang w:val="ru-RU"/>
        </w:rPr>
        <w:t xml:space="preserve">//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Зодчий — </w:t>
      </w:r>
      <w:r>
        <w:rPr>
          <w:rStyle w:val="Нет"/>
          <w:rFonts w:ascii="Times New Roman" w:hAnsi="Times New Roman"/>
          <w:rtl w:val="0"/>
          <w:lang w:val="ru-RU"/>
        </w:rPr>
        <w:t xml:space="preserve">1874 </w:t>
      </w:r>
      <w:r>
        <w:rPr>
          <w:rStyle w:val="Нет"/>
          <w:rFonts w:ascii="Times New Roman" w:hAnsi="Times New Roman" w:hint="default"/>
          <w:rtl w:val="0"/>
          <w:lang w:val="ru-RU"/>
        </w:rPr>
        <w:t>г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№</w:t>
      </w:r>
      <w:r>
        <w:rPr>
          <w:rStyle w:val="Нет"/>
          <w:rFonts w:ascii="Times New Roman" w:hAnsi="Times New Roman"/>
          <w:rtl w:val="0"/>
          <w:lang w:val="ru-RU"/>
        </w:rPr>
        <w:t xml:space="preserve">7, </w:t>
      </w:r>
      <w:r>
        <w:rPr>
          <w:rStyle w:val="Нет"/>
          <w:rFonts w:ascii="Times New Roman" w:hAnsi="Times New Roman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 83-90</w:t>
      </w:r>
    </w:p>
  </w:footnote>
  <w:footnote w:id="8">
    <w:p>
      <w:pPr>
        <w:pStyle w:val="Сноска"/>
      </w:pPr>
      <w:r>
        <w:rPr>
          <w:rStyle w:val="Нет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>Иероним Севастьянович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 Китнер</w:t>
      </w:r>
      <w:r>
        <w:rPr>
          <w:rStyle w:val="Нет"/>
          <w:rFonts w:ascii="Times New Roman" w:hAnsi="Times New Roman"/>
          <w:rtl w:val="0"/>
          <w:lang w:val="ru-RU"/>
        </w:rPr>
        <w:t xml:space="preserve">//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Зодчий — </w:t>
      </w:r>
      <w:r>
        <w:rPr>
          <w:rStyle w:val="Нет"/>
          <w:rFonts w:ascii="Times New Roman" w:hAnsi="Times New Roman"/>
          <w:rtl w:val="0"/>
          <w:lang w:val="ru-RU"/>
        </w:rPr>
        <w:t xml:space="preserve">1874 </w:t>
      </w:r>
      <w:r>
        <w:rPr>
          <w:rStyle w:val="Нет"/>
          <w:rFonts w:ascii="Times New Roman" w:hAnsi="Times New Roman" w:hint="default"/>
          <w:rtl w:val="0"/>
          <w:lang w:val="ru-RU"/>
        </w:rPr>
        <w:t>г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№</w:t>
      </w:r>
      <w:r>
        <w:rPr>
          <w:rStyle w:val="Нет"/>
          <w:rFonts w:ascii="Times New Roman" w:hAnsi="Times New Roman"/>
          <w:rtl w:val="0"/>
          <w:lang w:val="ru-RU"/>
        </w:rPr>
        <w:t xml:space="preserve">7, </w:t>
      </w:r>
      <w:r>
        <w:rPr>
          <w:rStyle w:val="Нет"/>
          <w:rFonts w:ascii="Times New Roman" w:hAnsi="Times New Roman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 83-90</w:t>
      </w:r>
    </w:p>
  </w:footnote>
  <w:footnote w:id="9">
    <w:p>
      <w:pPr>
        <w:pStyle w:val="Сноска"/>
      </w:pPr>
      <w:r>
        <w:rPr>
          <w:rStyle w:val="Нет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>Иероним Севастьянович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 Китнер</w:t>
      </w:r>
      <w:r>
        <w:rPr>
          <w:rStyle w:val="Нет"/>
          <w:rFonts w:ascii="Times New Roman" w:hAnsi="Times New Roman"/>
          <w:rtl w:val="0"/>
          <w:lang w:val="ru-RU"/>
        </w:rPr>
        <w:t xml:space="preserve">//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Зодчий — </w:t>
      </w:r>
      <w:r>
        <w:rPr>
          <w:rStyle w:val="Нет"/>
          <w:rFonts w:ascii="Times New Roman" w:hAnsi="Times New Roman"/>
          <w:rtl w:val="0"/>
          <w:lang w:val="ru-RU"/>
        </w:rPr>
        <w:t xml:space="preserve">1874 </w:t>
      </w:r>
      <w:r>
        <w:rPr>
          <w:rStyle w:val="Нет"/>
          <w:rFonts w:ascii="Times New Roman" w:hAnsi="Times New Roman" w:hint="default"/>
          <w:rtl w:val="0"/>
          <w:lang w:val="ru-RU"/>
        </w:rPr>
        <w:t>г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№</w:t>
      </w:r>
      <w:r>
        <w:rPr>
          <w:rStyle w:val="Нет"/>
          <w:rFonts w:ascii="Times New Roman" w:hAnsi="Times New Roman"/>
          <w:rtl w:val="0"/>
          <w:lang w:val="ru-RU"/>
        </w:rPr>
        <w:t xml:space="preserve">7, </w:t>
      </w:r>
      <w:r>
        <w:rPr>
          <w:rStyle w:val="Нет"/>
          <w:rFonts w:ascii="Times New Roman" w:hAnsi="Times New Roman" w:hint="default"/>
          <w:rtl w:val="0"/>
          <w:lang w:val="ru-RU"/>
        </w:rPr>
        <w:t>с</w:t>
      </w:r>
      <w:r>
        <w:rPr>
          <w:rStyle w:val="Нет"/>
          <w:rFonts w:ascii="Times New Roman" w:hAnsi="Times New Roman"/>
          <w:rtl w:val="0"/>
          <w:lang w:val="ru-RU"/>
        </w:rPr>
        <w:t>. 83-90</w:t>
      </w:r>
    </w:p>
  </w:footnote>
  <w:footnote w:id="10">
    <w:p>
      <w:pPr>
        <w:pStyle w:val="Сноска"/>
        <w:jc w:val="both"/>
      </w:pPr>
      <w:r>
        <w:rPr>
          <w:rStyle w:val="Нет"/>
          <w:vertAlign w:val="superscript"/>
        </w:rPr>
        <w:footnoteRef/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Иван Бецкой </w:t>
      </w:r>
      <w:r>
        <w:rPr>
          <w:rStyle w:val="Нет"/>
          <w:rFonts w:ascii="Times New Roman" w:hAnsi="Times New Roman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отец Екатерины </w:t>
      </w:r>
      <w:r>
        <w:rPr>
          <w:rStyle w:val="Нет"/>
          <w:rFonts w:ascii="Times New Roman" w:hAnsi="Times New Roman"/>
          <w:rtl w:val="0"/>
        </w:rPr>
        <w:t>II</w:t>
      </w:r>
      <w:r>
        <w:rPr>
          <w:rStyle w:val="Нет"/>
          <w:rFonts w:ascii="Times New Roman" w:hAnsi="Times New Roman"/>
          <w:rtl w:val="0"/>
          <w:lang w:val="ru-RU"/>
        </w:rPr>
        <w:t>?/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"https://statehistory.ru/3514/Ivan-Betskoy---otets-Ekateriny-II-/"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https://statehistory.ru/3514/Ivan-Betskoy---otets-Ekateriny-II-/</w:t>
      </w:r>
      <w:r>
        <w:rPr/>
        <w:fldChar w:fldCharType="end" w:fldLock="0"/>
      </w:r>
      <w:r>
        <w:rPr>
          <w:rStyle w:val="Нет"/>
          <w:rFonts w:ascii="Times New Roman" w:hAnsi="Times New Roman"/>
          <w:rtl w:val="0"/>
          <w:lang w:val="ru-RU"/>
        </w:rPr>
        <w:t>(15.03.2021)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961"/>
        <w:tab w:val="right" w:pos="9896"/>
        <w:tab w:val="clear" w:pos="9020"/>
      </w:tabs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•"/>
      <w:lvlJc w:val="left"/>
      <w:pPr>
        <w:ind w:left="203" w:hanging="2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03" w:hanging="2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Пункты.0"/>
  </w:abstractNum>
  <w:abstractNum w:abstractNumId="3">
    <w:multiLevelType w:val="hybridMultilevel"/>
    <w:styleLink w:val="Пункты.0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5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Рубрика">
    <w:name w:val="Рубрика"/>
    <w:next w:val="Основной текст A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Основной текст A A">
    <w:name w:val="Основной текст A A"/>
    <w:next w:val="Основной текст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right" w:pos="8920"/>
      </w:tabs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OC 2">
    <w:name w:val="TOC 2"/>
    <w:next w:val="TOC 2"/>
    <w:pPr>
      <w:keepNext w:val="0"/>
      <w:keepLines w:val="0"/>
      <w:pageBreakBefore w:val="0"/>
      <w:widowControl w:val="1"/>
      <w:shd w:val="clear" w:color="auto" w:fill="auto"/>
      <w:tabs>
        <w:tab w:val="right" w:pos="8920"/>
      </w:tabs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Пункты">
    <w:name w:val="Пункты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2a5885"/>
      <w:u w:color="2a5885"/>
      <w14:textFill>
        <w14:solidFill>
          <w14:srgbClr w14:val="2A5885"/>
        </w14:solidFill>
      </w14:textFill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outline w:val="0"/>
      <w:color w:val="2a5885"/>
      <w:u w:color="2a5885"/>
      <w:lang w:val="en-US"/>
      <w14:textFill>
        <w14:solidFill>
          <w14:srgbClr w14:val="2A5885"/>
        </w14:solidFill>
      </w14:textFill>
    </w:rPr>
  </w:style>
  <w:style w:type="paragraph" w:styleId="Сноска">
    <w:name w:val="Сноска"/>
    <w:next w:val="Сно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Пункты.0">
    <w:name w:val="Пункты.0"/>
    <w:pPr>
      <w:numPr>
        <w:numId w:val="4"/>
      </w:numPr>
    </w:p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Ссылка"/>
    <w:next w:val="Hyperlink.2"/>
    <w:rPr>
      <w:rFonts w:ascii="Times New Roman" w:cs="Times New Roman" w:hAnsi="Times New Roman" w:eastAsia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notes" Target="footnotes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