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3" w:rsidRPr="00376C52" w:rsidRDefault="00541533" w:rsidP="00541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C52">
        <w:rPr>
          <w:rFonts w:ascii="Times New Roman" w:hAnsi="Times New Roman" w:cs="Times New Roman"/>
          <w:b/>
          <w:sz w:val="24"/>
          <w:szCs w:val="24"/>
        </w:rPr>
        <w:t>Глава 2. Идеологическая позиция Ивана Александровича Ильина</w:t>
      </w:r>
    </w:p>
    <w:p w:rsidR="00541533" w:rsidRPr="00376C52" w:rsidRDefault="00541533" w:rsidP="00541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2">
        <w:rPr>
          <w:rFonts w:ascii="Times New Roman" w:hAnsi="Times New Roman" w:cs="Times New Roman"/>
          <w:b/>
          <w:sz w:val="24"/>
          <w:szCs w:val="24"/>
        </w:rPr>
        <w:t>2.1 Определение фашизма.</w:t>
      </w:r>
      <w:r w:rsidRPr="00376C52">
        <w:rPr>
          <w:rFonts w:ascii="Times New Roman" w:hAnsi="Times New Roman" w:cs="Times New Roman"/>
          <w:b/>
          <w:sz w:val="24"/>
          <w:szCs w:val="24"/>
        </w:rPr>
        <w:br/>
        <w:t>2.2 Краткое исследование статей И. А. Ильина.</w:t>
      </w:r>
      <w:r w:rsidRPr="00376C52">
        <w:rPr>
          <w:rFonts w:ascii="Times New Roman" w:hAnsi="Times New Roman" w:cs="Times New Roman"/>
          <w:b/>
          <w:sz w:val="24"/>
          <w:szCs w:val="24"/>
        </w:rPr>
        <w:br/>
        <w:t>2.2.1 «О русском фашизме», 1928.</w:t>
      </w:r>
      <w:r w:rsidRPr="00376C52">
        <w:rPr>
          <w:rFonts w:ascii="Times New Roman" w:hAnsi="Times New Roman" w:cs="Times New Roman"/>
          <w:b/>
          <w:sz w:val="24"/>
          <w:szCs w:val="24"/>
        </w:rPr>
        <w:br/>
        <w:t>2.2.2 «Национал-социализм. Новый дух», 1933.</w:t>
      </w:r>
      <w:r w:rsidRPr="00376C52">
        <w:rPr>
          <w:rFonts w:ascii="Times New Roman" w:hAnsi="Times New Roman" w:cs="Times New Roman"/>
          <w:b/>
          <w:sz w:val="24"/>
          <w:szCs w:val="24"/>
        </w:rPr>
        <w:br/>
        <w:t>2.2.3 «О фашизме», 1948.</w:t>
      </w:r>
      <w:r w:rsidRPr="00376C52">
        <w:rPr>
          <w:rFonts w:ascii="Times New Roman" w:hAnsi="Times New Roman" w:cs="Times New Roman"/>
          <w:b/>
          <w:sz w:val="24"/>
          <w:szCs w:val="24"/>
        </w:rPr>
        <w:br/>
        <w:t>2.3 Эволюция взглядов И. А. Ильина от статьи к статье.</w:t>
      </w:r>
      <w:r w:rsidRPr="00376C52">
        <w:rPr>
          <w:rFonts w:ascii="Times New Roman" w:hAnsi="Times New Roman" w:cs="Times New Roman"/>
          <w:b/>
          <w:sz w:val="24"/>
          <w:szCs w:val="24"/>
        </w:rPr>
        <w:br/>
        <w:t>2.4 Выводы, сделанные на основе анализа его статей через призму выбранного определения.</w:t>
      </w:r>
    </w:p>
    <w:p w:rsidR="00541533" w:rsidRPr="00F4129E" w:rsidRDefault="00541533" w:rsidP="00541533">
      <w:pPr>
        <w:rPr>
          <w:rFonts w:ascii="Times New Roman" w:hAnsi="Times New Roman" w:cs="Times New Roman"/>
          <w:b/>
          <w:sz w:val="24"/>
          <w:szCs w:val="24"/>
        </w:rPr>
      </w:pPr>
      <w:r w:rsidRPr="00F4129E">
        <w:rPr>
          <w:rFonts w:ascii="Times New Roman" w:hAnsi="Times New Roman" w:cs="Times New Roman"/>
          <w:b/>
          <w:sz w:val="24"/>
          <w:szCs w:val="24"/>
        </w:rPr>
        <w:t>2.1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sz w:val="24"/>
          <w:szCs w:val="24"/>
        </w:rPr>
        <w:t>Отвечая на главный вопрос реферата – являлся ли Ильин фашистом – важно понимать, что ответ на него невозможен без другого, не менее важного вопроса. Кого же можно считать фашистом?</w:t>
      </w:r>
      <w:r w:rsidRPr="00F4129E">
        <w:rPr>
          <w:rFonts w:ascii="Times New Roman" w:hAnsi="Times New Roman" w:cs="Times New Roman"/>
          <w:sz w:val="24"/>
          <w:szCs w:val="24"/>
        </w:rPr>
        <w:br/>
        <w:t>На данный момент существует очень много точек зрения, как «справа», так и «слева».</w:t>
      </w:r>
      <w:r w:rsidRPr="00F4129E">
        <w:rPr>
          <w:rFonts w:ascii="Times New Roman" w:hAnsi="Times New Roman" w:cs="Times New Roman"/>
          <w:sz w:val="24"/>
          <w:szCs w:val="24"/>
        </w:rPr>
        <w:br/>
        <w:t>Что же касается данной работы, изначально я планировала взять определения фашизма, данное писателем Борисом Стругацким. Данное явление он описывает очень просто: «диктатура националистов». Это определение, конечно, скорее, приближено к общественному пониманию фашизма, а посему имеет место быть.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Однако после недолгих раздумий, я все же решила обратиться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взгляду со стороны науки. Итак, в данной работе будет определяться по </w:t>
      </w:r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британскому </w:t>
      </w:r>
      <w:hyperlink r:id="rId8" w:tooltip="Политолог" w:history="1"/>
      <w:r w:rsidRPr="00F4129E">
        <w:rPr>
          <w:rFonts w:ascii="Times New Roman" w:hAnsi="Times New Roman" w:cs="Times New Roman"/>
          <w:sz w:val="24"/>
          <w:szCs w:val="24"/>
        </w:rPr>
        <w:t>политологу, доктору философии,</w:t>
      </w:r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профессору кафедры истории, факультета гуманитарных наук </w:t>
      </w:r>
      <w:r w:rsidRPr="00F4129E">
        <w:rPr>
          <w:rFonts w:ascii="Times New Roman" w:hAnsi="Times New Roman" w:cs="Times New Roman"/>
          <w:sz w:val="24"/>
          <w:szCs w:val="24"/>
          <w:shd w:val="clear" w:color="auto" w:fill="FFFFFF"/>
        </w:rPr>
        <w:t>Оксфордского университета Брукса</w:t>
      </w:r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Роджеру </w:t>
      </w:r>
      <w:proofErr w:type="spellStart"/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Гриффину</w:t>
      </w:r>
      <w:proofErr w:type="spellEnd"/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Довольно много своих работ он посвятил фашизму, правому радикализму, неофашистам и неонацистам. Так или иначе, он не является ни сторонникам данной идеологии, ни противником, он исследует ее с точки зрения исторического, политического и социального явления.</w:t>
      </w:r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proofErr w:type="gramStart"/>
      <w:r w:rsidRPr="00F4129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Итак, определение, данное им в статье «Природа фашизма», изданной в 1991 году звучит так: «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фашизм – это революционная форма национализма, которая объединяет в себе политическую, социальную и этическую революцию, отливая ‘народ’  в динамичное национальное сообщество под руководством новых элит, вооруженных героическими ценностями»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того, чтобы в последнем пункте этой главы подтвердить или опровергнуть свои догадки об идеологической позиции Ивана Александровича Ильина</w:t>
      </w:r>
      <w:proofErr w:type="gramEnd"/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данного определения следует выбрать отдельные признаки фашизма.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Итак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Революция.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Радикальное, коренное и глубокое изменение, в этом контексте совершенное насильственными методами.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Национализм.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Идеология, в которой высшей формой общественного единства и основополагающей общественной и культурной ценностью является нация.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 Изменения во всех сферах жизни.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Насильственный способ кардинального изменения действующей политической системы; резкая смена социального строя (как, например, было во время Великой Французской революции); резкое изменения понятий морали, моральных ценностей, нравственности, нравственного выбора в противоположную сторону.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Динамичное общество.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Общество, легко поддающееся изменению, общество, стремительно меняющееся.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Изменение элит.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Изменяется принцип отбора людей на высшие государственные, политические и культурные должности.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Героические ценности.</w:t>
      </w:r>
      <w:r w:rsidRPr="00F4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Вознесение поступков отдельной личности, класса или даже народа, имеющих большое значение для жизни общества, государства или даже всего человечества, отвечающих задачам объективного исторического, прогрессивного развития и требующих напряжения всех интеллектуальных, нравственных и физических сил, отваги, мужества, стойкости и даже самопожертвования во имя торжества передовых общественных идеалов.</w:t>
      </w:r>
    </w:p>
    <w:p w:rsidR="00541533" w:rsidRPr="00F4129E" w:rsidRDefault="00541533" w:rsidP="00541533">
      <w:pPr>
        <w:rPr>
          <w:rFonts w:ascii="Times New Roman" w:hAnsi="Times New Roman" w:cs="Times New Roman"/>
          <w:b/>
          <w:sz w:val="24"/>
          <w:szCs w:val="24"/>
        </w:rPr>
      </w:pPr>
      <w:r w:rsidRPr="00F4129E">
        <w:rPr>
          <w:rFonts w:ascii="Times New Roman" w:hAnsi="Times New Roman" w:cs="Times New Roman"/>
          <w:b/>
          <w:sz w:val="24"/>
          <w:szCs w:val="24"/>
        </w:rPr>
        <w:t xml:space="preserve">2.2 </w:t>
      </w:r>
    </w:p>
    <w:p w:rsidR="00541533" w:rsidRPr="00F4129E" w:rsidRDefault="00541533" w:rsidP="0054153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Все статьи, приведенные в данной главе, были написаны И. А. Ильиным уже в эмиграции: две в Германии, а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уже в Швейцарии после краха фашизма в Италии и национал-социализма Германии. Все они подобраны таким образом, чтобы возможным представлялось отследить мысли философа относительно данной политической идеологии. Все они написаны в разные периоды жизни Ильина, между первой и последней огромный промежуток времени, в течение которого взгляды Ивана Александровича постепенно менялись в ту или иную сторону. Я думаю, необходимо принимать во внимание их все, а соответственно рассмотреть все три основные статьи, которые так или иначе связаны с фашизмом.</w:t>
      </w:r>
    </w:p>
    <w:p w:rsidR="00541533" w:rsidRPr="00F4129E" w:rsidRDefault="00541533" w:rsidP="00541533">
      <w:pPr>
        <w:rPr>
          <w:rFonts w:ascii="Times New Roman" w:hAnsi="Times New Roman" w:cs="Times New Roman"/>
          <w:b/>
          <w:sz w:val="24"/>
          <w:szCs w:val="24"/>
        </w:rPr>
      </w:pPr>
      <w:r w:rsidRPr="00F4129E">
        <w:rPr>
          <w:rFonts w:ascii="Times New Roman" w:hAnsi="Times New Roman" w:cs="Times New Roman"/>
          <w:b/>
          <w:sz w:val="24"/>
          <w:szCs w:val="24"/>
        </w:rPr>
        <w:t>2.2.1</w:t>
      </w:r>
    </w:p>
    <w:p w:rsidR="00541533" w:rsidRPr="00F4129E" w:rsidRDefault="00541533" w:rsidP="0054153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>Статья «О русском фашизме» была напечатана в третьем номере журнала «Русский колокол» в 1928 году. «Русский колокол» в то время был одним из самых массовых и самых известных контрреволюционных и антисоветских изданий, выпускаемых русскими эмигрантами. Журнал создавался и печатался для РОВС под руководством И. А. Ильина, который вместе с женой к тому времени уже был выслан из СССР на так называемом «философском пароходе» и уже около шести лет находился в эмиграции в Германии.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В данной статье Ильин развивает направление </w:t>
      </w:r>
      <w:proofErr w:type="spellStart"/>
      <w:r w:rsidRPr="00F4129E">
        <w:rPr>
          <w:rFonts w:ascii="Times New Roman" w:hAnsi="Times New Roman" w:cs="Times New Roman"/>
          <w:sz w:val="24"/>
          <w:szCs w:val="24"/>
        </w:rPr>
        <w:t>охранительской</w:t>
      </w:r>
      <w:proofErr w:type="spellEnd"/>
      <w:r w:rsidRPr="00F4129E">
        <w:rPr>
          <w:rFonts w:ascii="Times New Roman" w:hAnsi="Times New Roman" w:cs="Times New Roman"/>
          <w:sz w:val="24"/>
          <w:szCs w:val="24"/>
        </w:rPr>
        <w:t xml:space="preserve"> монархической мысли конца </w:t>
      </w:r>
      <w:r w:rsidRPr="00F4129E">
        <w:rPr>
          <w:rFonts w:ascii="Times New Roman" w:hAnsi="Times New Roman" w:cs="Times New Roman"/>
          <w:sz w:val="24"/>
          <w:szCs w:val="24"/>
          <w:lang w:val="en-GB"/>
        </w:rPr>
        <w:t>XIX</w:t>
      </w:r>
      <w:r w:rsidRPr="00F4129E">
        <w:rPr>
          <w:rFonts w:ascii="Times New Roman" w:hAnsi="Times New Roman" w:cs="Times New Roman"/>
          <w:sz w:val="24"/>
          <w:szCs w:val="24"/>
        </w:rPr>
        <w:t xml:space="preserve"> века – К. Победоносцева и других. Изначально они возникли как реакция на стремительный общественный и научно-технологический прогресс, и призваны были защитить Россию от крушения моральных идеалов.</w:t>
      </w:r>
    </w:p>
    <w:p w:rsidR="00541533" w:rsidRPr="00F4129E" w:rsidRDefault="00541533" w:rsidP="0054153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Итак, первой при прочтении мы видим мысль, касающуюся сущности белого движения. Иван Александрович пишет, что белым можно назвать движение рыцарственных людей, </w:t>
      </w:r>
      <w:proofErr w:type="spellStart"/>
      <w:r w:rsidRPr="00F4129E">
        <w:rPr>
          <w:rFonts w:ascii="Times New Roman" w:hAnsi="Times New Roman" w:cs="Times New Roman"/>
          <w:sz w:val="24"/>
          <w:szCs w:val="24"/>
        </w:rPr>
        <w:t>сплочающихся</w:t>
      </w:r>
      <w:proofErr w:type="spellEnd"/>
      <w:r w:rsidRPr="00F4129E">
        <w:rPr>
          <w:rFonts w:ascii="Times New Roman" w:hAnsi="Times New Roman" w:cs="Times New Roman"/>
          <w:sz w:val="24"/>
          <w:szCs w:val="24"/>
        </w:rPr>
        <w:t xml:space="preserve"> во время каких-либо кризисов. Их объединяет патриотизм, высокоразвитая </w:t>
      </w:r>
      <w:r w:rsidRPr="00F4129E">
        <w:rPr>
          <w:rFonts w:ascii="Times New Roman" w:hAnsi="Times New Roman" w:cs="Times New Roman"/>
          <w:sz w:val="24"/>
          <w:szCs w:val="24"/>
        </w:rPr>
        <w:lastRenderedPageBreak/>
        <w:t xml:space="preserve">духовная культура внутри них, а также религиозная составляющая. Такие люди способны противостоять подлости, безнравственности, жадности, жестокости и другим душевным порокам, из-за которых в странах и возникают революционные потрясения.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 xml:space="preserve">Также в продолжение этой мысли Ильин говорит о том, что большевизм это нечто «дьявольское», пусть, может, и бессознательно направленное на то, чтобы уничтожить русскую культуру как понятие, чтобы уничтожить менталитет русских людей, так как «зараза большевизма действует не только соблазняюще и </w:t>
      </w:r>
      <w:proofErr w:type="spellStart"/>
      <w:r w:rsidRPr="00F4129E">
        <w:rPr>
          <w:rFonts w:ascii="Times New Roman" w:hAnsi="Times New Roman" w:cs="Times New Roman"/>
          <w:sz w:val="24"/>
          <w:szCs w:val="24"/>
        </w:rPr>
        <w:t>увлекающе</w:t>
      </w:r>
      <w:proofErr w:type="spellEnd"/>
      <w:r w:rsidRPr="00F4129E">
        <w:rPr>
          <w:rFonts w:ascii="Times New Roman" w:hAnsi="Times New Roman" w:cs="Times New Roman"/>
          <w:sz w:val="24"/>
          <w:szCs w:val="24"/>
        </w:rPr>
        <w:t xml:space="preserve">, а еще расслабляюще и </w:t>
      </w:r>
      <w:proofErr w:type="spellStart"/>
      <w:r w:rsidRPr="00F4129E">
        <w:rPr>
          <w:rFonts w:ascii="Times New Roman" w:hAnsi="Times New Roman" w:cs="Times New Roman"/>
          <w:sz w:val="24"/>
          <w:szCs w:val="24"/>
        </w:rPr>
        <w:t>обессиливающе</w:t>
      </w:r>
      <w:proofErr w:type="spellEnd"/>
      <w:r w:rsidRPr="00F4129E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F4129E">
        <w:rPr>
          <w:rFonts w:ascii="Times New Roman" w:hAnsi="Times New Roman" w:cs="Times New Roman"/>
          <w:sz w:val="24"/>
          <w:szCs w:val="24"/>
        </w:rPr>
        <w:t>. Также философ отмечает свою непримиримость к людям с противоположной позицией: «тот, кто против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рыцарской борьб</w:t>
      </w:r>
      <w:r>
        <w:rPr>
          <w:rFonts w:ascii="Times New Roman" w:hAnsi="Times New Roman" w:cs="Times New Roman"/>
          <w:sz w:val="24"/>
          <w:szCs w:val="24"/>
        </w:rPr>
        <w:t>ы с дьяволом, тот за дьявола»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Следующим, что стоит отметить, является мысль о сущности фашизма, и его отношении к белому движению. Белое движение, как ответ на коммунистическую угрозу, зародилось в России в 1917 году (что в ее, конкретном, случае, было уже несвоевременно, только что основанному белому движению пришлось принять гражданскую войну и бороться за сохранение морально-нравственного облика страны с оружием в руках), а позже и распространилось по всему миру. Фашизм это светская итальянская своевременная вариация русского белого движения. Последнее более совершенно благодаря культурной и духовно-нравственной составляющей. Как также утверждает философ, белое движение гораздо шире и глубже по своей сути, чем фашизм. Также, белое движение, по мнению Ильина, не является чем-то исключительно российским, белым можно назвать любое движение, основанное на служении обществу некоторой группы людей, объединенных обостренным чувством долга, чести, бескорыстия и любви к Родине, а потому, каждый честный, бескорыстный, высокоморальный патриот – белый.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«Всюду, где в общественной и государственной жизни люди объединяются на началах добровольного служения, качественного отбора, бескорыстия, чести, долга, дисциплины и верности и, движимые патриотизмом, начинают на этих началах служить Родине – мы имеем основания гово</w:t>
      </w:r>
      <w:r>
        <w:rPr>
          <w:rFonts w:ascii="Times New Roman" w:hAnsi="Times New Roman" w:cs="Times New Roman"/>
          <w:sz w:val="24"/>
          <w:szCs w:val="24"/>
        </w:rPr>
        <w:t>рить о наличии белого движения»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  <w:r w:rsidRPr="00F4129E">
        <w:rPr>
          <w:rFonts w:ascii="Times New Roman" w:hAnsi="Times New Roman" w:cs="Times New Roman"/>
          <w:sz w:val="24"/>
          <w:szCs w:val="24"/>
        </w:rPr>
        <w:br/>
        <w:t>Следующей мыслью, которую выдвигает Иван Александрович, является мысль о том, что белому движению необязательно быть военизированным, ведь оно может заняться духовным образованием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народа и еще чем-то подобным. Русское же белое движение просто «возникло слишком поздно, и должно было принять гражданскую войну». 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Далее Ильин пишет раздел о разных видах фашизма, который вовсе не всегда является белым. Тезис, вытекающий из этой мысли – белое движение не всегда фашистское. Ильин опасается, что следующие виды фашизма не будут белыми, а значит, не будут и благородными. Существовало множество прецедентов, когда перевороты совершались в корыстных интересах тех или иных политических фракций. Таковые, естественно, не только не могут считаться белыми, но и могут быть опасными для общества, так как полезными для него будут только перевороты, совершающиеся искренне, на благородных началах. Корыстными переворотами «изобилует история императорского Рима». Как, я думаю, подразумевается Ильиным в статье, именно большое их количество привело Рим к его кончине. 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Далее философ развивает предыдущий тезис, размышляет о будущих «не белых» фашизмах, их опасности, однако говорит о том, что в борьбе с большевизмом все антибольшевистские силы должны объединиться. Но новый, не белый фашизм, в силу </w:t>
      </w:r>
      <w:r w:rsidRPr="00F4129E">
        <w:rPr>
          <w:rFonts w:ascii="Times New Roman" w:hAnsi="Times New Roman" w:cs="Times New Roman"/>
          <w:sz w:val="24"/>
          <w:szCs w:val="24"/>
        </w:rPr>
        <w:lastRenderedPageBreak/>
        <w:t xml:space="preserve">своих корыстных начал, может повергнуть итак ослабленную страну в пучину новой гражданской войны, чего допустить никак нельзя. Эта перспектива, по Ильину, становится еще более опасной, если принимать во внимание особенности ситуации нашей Родины: русский характер, склонный к </w:t>
      </w:r>
      <w:proofErr w:type="spellStart"/>
      <w:r w:rsidRPr="00F4129E">
        <w:rPr>
          <w:rFonts w:ascii="Times New Roman" w:hAnsi="Times New Roman" w:cs="Times New Roman"/>
          <w:sz w:val="24"/>
          <w:szCs w:val="24"/>
        </w:rPr>
        <w:t>упрямости</w:t>
      </w:r>
      <w:proofErr w:type="spellEnd"/>
      <w:r w:rsidRPr="00F4129E">
        <w:rPr>
          <w:rFonts w:ascii="Times New Roman" w:hAnsi="Times New Roman" w:cs="Times New Roman"/>
          <w:sz w:val="24"/>
          <w:szCs w:val="24"/>
        </w:rPr>
        <w:t xml:space="preserve"> и неуступчивости, революционное время, развязавшее в людских душах черты честолюбия и авантюризма, а также огромные размеры нашей страны.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Следующий лист статьи посвящен проблемам русского фашизма, в том числе и в эмиграции, и его задачам. Если же говорить о том, что можно считать фашизмом, Ильин определяет его, как спасительный эксцесс патриотического произвола. Важно понять, что Ильин не отрицает того, что русский фашизм и белое движение было противоправным с какой-то точки зрения, однако именно эта противоправность смогла спасти русский народ от полного вырождения с помощью большевизма. </w:t>
      </w:r>
      <w:r w:rsidRPr="00F4129E">
        <w:rPr>
          <w:rFonts w:ascii="Times New Roman" w:hAnsi="Times New Roman" w:cs="Times New Roman"/>
          <w:sz w:val="24"/>
          <w:szCs w:val="24"/>
        </w:rPr>
        <w:br/>
        <w:t>Далее Иван Александрович переходит к задачам фашизма. Первостепенной он считает укрепление в народе, становление единственной, по сути, фашистской организацией, дабы не воевать ни с кем, кроме людского недоверия и невежества. Развивая его, Ильин говорит, что основная проблема русского фашизма сейчас заключается в том, что он зарождается в разрозненной эмиграции, вследствие чего и оторван от народа, вследствие чего «ныне не может черпать живых и почвенных сил для своего пополнения», то есть, для того, чтобы практически развиваться и набирать физическую, грубую силу.</w:t>
      </w:r>
      <w:r w:rsidRPr="00F4129E">
        <w:rPr>
          <w:rFonts w:ascii="Times New Roman" w:hAnsi="Times New Roman" w:cs="Times New Roman"/>
          <w:sz w:val="24"/>
          <w:szCs w:val="24"/>
        </w:rPr>
        <w:br/>
        <w:t xml:space="preserve">Далее идет разбор сущности и деятельности Русского Обще-Воинского Союза (РОВС), который сейчас взял на себя роль подготовки новых кадров для фашистских и белых движений, таким образом, РОВС и ему подобные организации (он был самой крупной) стали единственным выходом для русских белых рыцарственных фашистов сохранить и укоренить свои идеи. Далее разъясняется, почему член РОВС не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вступать ни в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политические фашистские ячейки: РОВС – организация, основанная на патриотическом единении, а членство в политических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партиях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несомненно понесет за собой раскол и новую раздробленность, но никак не сплоченность, которой итак не хватает русскому рыцарственному фашизму.</w:t>
      </w:r>
      <w:r w:rsidRPr="00F4129E">
        <w:rPr>
          <w:rFonts w:ascii="Times New Roman" w:hAnsi="Times New Roman" w:cs="Times New Roman"/>
          <w:sz w:val="24"/>
          <w:szCs w:val="24"/>
        </w:rPr>
        <w:br/>
        <w:t>После Ильин перечисляет черты, которыми должен обладать новый лидер, вождь фашистов. Среди них оказались: патриотическая идейность, развитая политическая интуиция, властная воля, умение выбирать людей и чувство меры и такта. Если учесть, что белый рыцарственный фашизм подразумевает еще и религиозность, то в этих чертах вполне можно прочитать образ царя. Царь также может решить проблему разрозненности разных патриотических объединений. Из всего этого можно предположить, что русский монархизм в эмиграции переродился в рыцарственный фашизм.</w:t>
      </w:r>
      <w:r w:rsidRPr="00F4129E">
        <w:rPr>
          <w:rFonts w:ascii="Times New Roman" w:hAnsi="Times New Roman" w:cs="Times New Roman"/>
          <w:sz w:val="24"/>
          <w:szCs w:val="24"/>
        </w:rPr>
        <w:br/>
        <w:t>И, напоследок, Ильин говорит, что русские фашисты и участники белого движения очень схожи идейно, и им всем следует избегать расколов, ссор и конфликтов. В заключение он дает наставление и тем, и другим: «Дух русских фашистов – патриотический, волевой и активный; не для осуждения этого духа я взялся за перо. Но для того, чтобы сказать моим белым братьям, фашистам: берегитесь беспочвенной, зарубежной «политики»! Она таит в себе опасность разложения и утраты белого духа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..»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533" w:rsidRPr="00F4129E" w:rsidRDefault="00541533" w:rsidP="0054153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Таким образом, из всего этого можно сделать вывод, что Иван Александрович в данной статье не столько превозносит фашизм над всеми остальными идеологиями, сколько </w:t>
      </w:r>
      <w:r w:rsidRPr="00F4129E">
        <w:rPr>
          <w:rFonts w:ascii="Times New Roman" w:hAnsi="Times New Roman" w:cs="Times New Roman"/>
          <w:sz w:val="24"/>
          <w:szCs w:val="24"/>
        </w:rPr>
        <w:lastRenderedPageBreak/>
        <w:t>беспокоится о сохранении истинно русской культуры, русских нравственных ценностей, православной культуры и внутренней духовности русского народа. Он видит фашизм единственным продолжением белого движения, рыцарственного, благородного, полностью отражающего всю внутреннюю красоту русской души движения, которое будет способно возродить былые ценности, а не закончить процесс их разрушения, который начала большевистская революция.</w:t>
      </w:r>
    </w:p>
    <w:p w:rsidR="00541533" w:rsidRPr="00F4129E" w:rsidRDefault="00541533" w:rsidP="00541533">
      <w:pPr>
        <w:rPr>
          <w:rFonts w:ascii="Times New Roman" w:hAnsi="Times New Roman" w:cs="Times New Roman"/>
          <w:b/>
          <w:sz w:val="24"/>
          <w:szCs w:val="24"/>
        </w:rPr>
      </w:pPr>
      <w:r w:rsidRPr="00F4129E">
        <w:rPr>
          <w:rFonts w:ascii="Times New Roman" w:hAnsi="Times New Roman" w:cs="Times New Roman"/>
          <w:b/>
          <w:sz w:val="24"/>
          <w:szCs w:val="24"/>
        </w:rPr>
        <w:t>2.2.2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Следующая статья «Национал-социализм. Новый дух» была написана в непростое время: национал-социалисты в Германии пришли к власти. Первоначально Ильин высказался о них довольно тепло, однако позже в самом Третьем Рейхе на него начались гонения. В следующем, 1934 году, он был уволен с работы в Русском институте в Берлине, и даже преследовался гестапо. В 1938 году он вместе с женой обходным путем был вынужден покинуть Германию, и уехать в пригород Цюриха – </w:t>
      </w:r>
      <w:proofErr w:type="spell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Цолликон</w:t>
      </w:r>
      <w:proofErr w:type="spellEnd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Данная статья была написана в 1933 году и издана в газете «Возрождение», которую выпускал старый товарищ И. А. Ильина – П. Б. Струве, эмигрировавшего в Париж и позже также </w:t>
      </w:r>
      <w:proofErr w:type="spell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преследовавшегося</w:t>
      </w:r>
      <w:proofErr w:type="spellEnd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фашистами, как «друг Ленина».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общем и целом, она посвящена приходу национал-социалистической немецкой рабочей партии к власти, и, даже, скорее реакции на это событие радикально левых критиков.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Статья начинается именно с этого. Иван Александрович говорит о страхе Европы перед национал-социализмом. Конечно, скорее он говорит про западную Европу, так как восточную уже охватила «зараза» большевистских революций, и ей, по сути, нужно заниматься другими вещами.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Так вот, по мнению Ильина, чем больше Европа не понимает дух национал-социализма в Германии (а соответственно и дух фашизма в Италии, и дух белого движения в России), тем больше она и боится. То есть, чем больше Европа не понимает, тем больше боится, и тем легче на нее влиять, чем и пользуются некоторые «леворадикальные публицисты»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7"/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нагоняя страх друг на друга и на свои нации. К сожалению, и русские публицисты уже начали этим заниматься, что крайне огорчает философа.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Ильин категорически отказывается рассматривать ситуацию, происходящую в Германии в это время, с точки зрения немецких евреев. Национал-социализм, по мнению Ильина, непримиримости к евреям не имеет. Так как ограничены они только в публичных правах, да и то, не во всех: торговля остается свободной. К тому же, евреям, 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правомерно находившимся на публичной службе 1 августа 1914 года, участвовавшим с тех пор в военных операциях, потерявшим отца или сына в бою или вследствие ранения, находящимся на службе у религиозно-церковных организаций, указом от восьмого мая сего (1933) года разрешено продолжать публичную службу. То есть, немецкие евреи, доказавшие свою преданность своей Родине, Германии, гонениям не подвергаются и не подвергнутся. К тому же, Ильин и не думает, что евреи будут ожидать от них, русских монархистов и консерваторов, рассмотрения ситуации с их стороны, так как, по мнению философа, они поступили с русскими во время большевистской революции 1917 года даже хуже, отобрав у них абсолютно все права, не сохраняя даже частные и имущественные, так как только еврейские издания в Германии </w:t>
      </w:r>
      <w:proofErr w:type="gram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памяти отзывались о революции положительно. Иными словами, он, можно сказать, считает ущемление прав 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евреев в Германии определенным возмездием. Но и не только. Однако, как довольно ясно подчеркнул Ильин, немецкий национал-социализм не исчерпывается ограничением немецких евреев в правах.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Pr="00B22A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Однако, здесь следует сделать отступление. На момент написания статьи все было относительно спокойно, однако позже начался геноцид еврейского населения в Германии. Нацисты были уверены в том, что они вправе решать, каким нациям можно жить, а каким следует умереть. Такое никогда не могло и не может рассматриваться поведением в рамках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дозволенного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Разжигание межнациональной ненависти, унижения, массовые убийства и другие зверства, обоснованные только мнимым превосходством одной группы над другой это чудовищно, но, благо, получает огромный общественный резонанс, а посему в контексте реферата не может не браться во внимание. Ильин, я думаю, не мог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предположить на момент написания статьи. Однако сейчас мы знаем, что последовало за приходом НСДАП к власти.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</w:rPr>
        <w:t>В данной статье, как он и отмечает, эта идеология – явление мирового значения – рассмотрена и с русской национальной, и с общечеловеческой (политической и духовной) точки зрения. Изначально он отказывается судить такое масштабное историческое и политическое событие по перегибам, допущенным на стадии его зарождения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(по-видимому, </w:t>
      </w:r>
      <w:proofErr w:type="gram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>ввиду имеется</w:t>
      </w:r>
      <w:proofErr w:type="gram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Пивной путч и подобные прецеденты). 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  <w:t>Национал-социализм в Германии был реакцией на годы послевоенного упадка и уныния: «реакцией скорби и гнева»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, а такая борьба никогда не обходится без крайностей, она никогда не бывает умеренной, так как люди, перетерпевшие безработицу, нищету и остальные несчастья, просто не могут уже действовать спокойно. Национал-социализм был реакцией страны, итак надломленной Версальским договором, на вторжение в нее же большевиков. Не случись ее, страну бы поглотила бездна кровавых революций, подобных той, что произошла в России в 1917 году. И, скорее всего, не только страну, но и всю Европу, что привело бы к окончательному краху старого света. Придя к власти законным путем, Гитлер предотвратил гражданскую войну в Германии, которая впоследствии могла бы привести к новой мировой войне, к которой, по мнению Ильина, Европа оказалась бы не готова. Нововведения Гитлера начали процесс возвращения Германии к былому величию. «То, что совершается, есть великое социальное </w:t>
      </w:r>
      <w:proofErr w:type="spell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>переслоение</w:t>
      </w:r>
      <w:proofErr w:type="spellEnd"/>
      <w:r w:rsidRPr="00F4129E">
        <w:rPr>
          <w:rFonts w:ascii="Times New Roman" w:hAnsi="Times New Roman" w:cs="Times New Roman"/>
          <w:color w:val="000000"/>
          <w:sz w:val="24"/>
          <w:szCs w:val="24"/>
        </w:rPr>
        <w:t>; но не имущественное, а государственно-политическое и культурно водительское (и лишь в меру – служебно-заработанное)»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. Таким образом, </w:t>
      </w:r>
      <w:proofErr w:type="spell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>переслоение</w:t>
      </w:r>
      <w:proofErr w:type="spell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немецкого общества глубинное, затрагивающее не формальности вроде имения или не имения недвижимости, а скорее перестроения умов широких масс. 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это переворот, но переворот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> «не распада, а концентрации; не разрушения, а переустройства; не буйно-расхлестанный, а властно дисциплинированный и организованный; не безмерный, а дозированный»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>. Новый дух прививает немцам любовь к Родине, веру в самобытность германского народа, понятие чести, подготавливает к жертвенному служению, прививает дисциплину, социальную справедливость и стремление к всенародному единству.</w:t>
      </w:r>
      <w:proofErr w:type="gram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Ильину очень приятно видеть лица, «зараженные» этим новым духом, глаза, пылающие верой.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публичных должностей удаляются все (и евреи, и немцы)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>, в сердцах которых этот новый дух не нашел отклик. Национал-социализм непримирим к марксизму, бесчестию, классовой травле и к</w:t>
      </w:r>
      <w:r>
        <w:rPr>
          <w:rFonts w:ascii="Times New Roman" w:hAnsi="Times New Roman" w:cs="Times New Roman"/>
          <w:color w:val="000000"/>
          <w:sz w:val="24"/>
          <w:szCs w:val="24"/>
        </w:rPr>
        <w:t>лассовой приви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>легированности, к продажности и взяточничеству.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это, по мнению Ивана Александровича, роднит немецкую идеологию, итальянский фашизм и русское белое движение. Он рад, что в Италии и Германии смогли предупредить большевистские перевороты, имея больше времени на подготовку. </w:t>
      </w:r>
      <w:proofErr w:type="gram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Конечно, что немец, что итальянец, что русский, </w:t>
      </w:r>
      <w:proofErr w:type="spellStart"/>
      <w:r w:rsidRPr="00F4129E">
        <w:rPr>
          <w:rFonts w:ascii="Times New Roman" w:hAnsi="Times New Roman" w:cs="Times New Roman"/>
          <w:color w:val="000000"/>
          <w:sz w:val="24"/>
          <w:szCs w:val="24"/>
        </w:rPr>
        <w:t>беспокоются</w:t>
      </w:r>
      <w:proofErr w:type="spell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исключительно о своей стране, но дух у всех них, если не одинаков, то, по крайней мере, схож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  <w:t>К тому же, Ильин решительно отвергает идею того, что когда-нибудь русские и немецкие враги большевизма, будут маршировать под одним знаменем, хоть и находит эти слухи обольстительными.</w:t>
      </w:r>
      <w:proofErr w:type="gramEnd"/>
      <w:r w:rsidRPr="00F4129E">
        <w:rPr>
          <w:rFonts w:ascii="Times New Roman" w:hAnsi="Times New Roman" w:cs="Times New Roman"/>
          <w:color w:val="000000"/>
          <w:sz w:val="24"/>
          <w:szCs w:val="24"/>
        </w:rPr>
        <w:t xml:space="preserve"> Он рекомендует не слушать их «соблазнительную болтовню».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заключение он объясняет, что белоэмигрантам, соратникам РОВС, нужно правильно понять этот новый дух, дабы защититься от угрозы большевизма. Он не сводится к расизму, не сводится к отрицанию, он ставит перед собой созерцательные творческие задачи. И цель каждого, по его мнению, – искать решение этих задач. </w:t>
      </w:r>
      <w:r w:rsidRPr="00F4129E">
        <w:rPr>
          <w:rFonts w:ascii="Times New Roman" w:hAnsi="Times New Roman" w:cs="Times New Roman"/>
          <w:color w:val="000000"/>
          <w:sz w:val="24"/>
          <w:szCs w:val="24"/>
        </w:rPr>
        <w:br/>
        <w:t>Заранее освистывать попытки немцев к их решению – неумно и неблагородно. А также важно не предаваться грязной пропаганде, ведь и на лидеров белого движения клеветали.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29E">
        <w:rPr>
          <w:rFonts w:ascii="Times New Roman" w:hAnsi="Times New Roman" w:cs="Times New Roman"/>
          <w:color w:val="000000"/>
          <w:sz w:val="24"/>
          <w:szCs w:val="24"/>
        </w:rPr>
        <w:t>Таким образом, можно сделать вывод, что Иван Александрович в этой статье не превозносит национал-социализм, не радуется насилию и дискриминации, а восторгается той искренней верой в будущее и тем искренним желанием изменить свою Родину и общество, в котором они выросли. Он видит в этом продолжение белого движения, в рядах которого он боролся за будущее России, но потерпел поражение. Он уверен, что всем русским монархистам нужно попробовать помочь национал-социалистам в Германии не столько ради национал-социализма, но ради того, чтобы после воплотить некоторые идеи, которые он считает схожими с идеями белогвардейцев, в новой России, в которой белое движение все-таки одержало победу и пришло к власти, хоть и не сразу.</w:t>
      </w:r>
    </w:p>
    <w:p w:rsidR="00541533" w:rsidRPr="00F4129E" w:rsidRDefault="00541533" w:rsidP="005415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2.2.3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>Следующая и заключительная статья, которая будет рассмотрена здесь, была написана в 1948. Она была включена в сборник статей И. А. Ильина «Наши задачи», основанный на рассылке аналитических материалов. Выпуски печатались на ротаторе РОВС, о котором уже было сказано выше, и рассылались в течение семи лет с 1948 по 1955 членам этой организации. Автором первых 215 выпусков был сам Ильин, однако и после его смерти было издано 8 номеров, включающих в себя некрологи.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Данная статья была написана одной из первых в этом цикле, в качестве реакции на крах национал-социализма в Германии и фашизма в Италии. В ней философ подробно разбирает ошибки фашистов и разъясняет, как можно их исправить.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мы можем вспомнить, Ильин в каждой из представленных выше статей сравнивал белое движение и фашизм. </w:t>
      </w:r>
      <w:proofErr w:type="gram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русском фашизме», он даже говорил о возможном существовании других, не белых фашизмов. И только белый, по его мнению, мог бы иметь настоящий успех. 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этой же статье, по моему мнению, разбирается именно вопрос отхождения практически 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примененного фашизма и национал-социализма от его белой вариации, которую и описывал Иван Александрович в первой статье.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фашизме» начинается с небольшой преамбулы, в которой философ замечает, что фашизм не канул в лету, а все еще является возможным вариантом развития событий в каждом из государств. Посему, собственно, он и пишет эту статью. Он хочет, чтобы ошибки фашистов, приведшие их к краху в 1945 году, никогда боле не повторились, так как он все еще верит в идеи белого движения, которые в основном нашли отклик в фашизме – грубо говоря, светской вариации белых идей. Я думаю, Ильин понимает, что в середине ХХ века мир уже перестал быть настолько нравственно-полноценным (по его мнению) и настолько религиозным, каким был хотя бы в </w:t>
      </w:r>
      <w:proofErr w:type="spell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>межвоенный</w:t>
      </w:r>
      <w:proofErr w:type="spellEnd"/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период, поэтому скорее идеи фашизма найдут успех у широких масс, чем классические идеи белого движения.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Однако философ говорит, что фашизм в его чистом виде возможен и уместен только во время наступления «левого хаоса» и «левого тоталитаризма»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t>. Фашизм, по мнению Ильина, искал справедливых решений остро стоящих общественных вопросов. И в некоторых случаях находил.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«Наконец, фашизм был прав, поскольку исходил из здорового национально-патриотического чувства, без которого ни один народ не может ни утвердить своего существования, ни создать свою культуру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.» </w:t>
      </w:r>
      <w:r>
        <w:rPr>
          <w:rStyle w:val="a6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footnoteReference w:id="15"/>
      </w:r>
      <w:proofErr w:type="gramEnd"/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Однако даже тут без ошибок не обошлось. Именно они и придали его облику такую отталкивающую окраску, к которой постоянно апеллируют его враги. Эти ошибки уничтожили фашизм, как явление. Его культурная миссия не удалась, левые идеологии только сильнее утвердились в Европе. Впредь, по мнению Ильина, попытка назвать свое движение «фашизм» будет воспринята как попытка повторить эти чудовищные ошибки</w:t>
      </w:r>
      <w:r>
        <w:rPr>
          <w:rStyle w:val="a6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footnoteReference w:id="16"/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Теперь, говоря об ошибках и их исправлении (по Ильину с комментариями):</w:t>
      </w:r>
    </w:p>
    <w:p w:rsidR="00541533" w:rsidRPr="00F4129E" w:rsidRDefault="00541533" w:rsidP="00541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Безрелигиозность</w:t>
      </w:r>
      <w:proofErr w:type="spell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Христианская мораль и нравственность, как отмечал Иван Александрович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«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русском фашизме» – одна из главенствующих составляющих белой идеи, а вследствие и гармонии в будущем государстве. Политический режим, нападающий на церковь, как на неотъемлемый атрибут духовной жизни общества, вносит раскол в души граждан, прокладывая в их сердцах путь к </w:t>
      </w:r>
      <w:proofErr w:type="spell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антиморальности</w:t>
      </w:r>
      <w:proofErr w:type="spell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вследствие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к большевизму. Люди, лишенные морали, не могут человечно (что важно) оценивать ситуацию, потому и не могут правильно, по мнению философа, управлять государством. </w:t>
      </w:r>
    </w:p>
    <w:p w:rsidR="00541533" w:rsidRPr="00F4129E" w:rsidRDefault="00541533" w:rsidP="00541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Создание правого тоталитаризма, как постоянного, якобы идеального строя.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Правый тоталитаризм, по Ильину, лишь способ достигнуть по-настоящему идеального государства, в котором не будет угрозы большевизма, фашисты и национал-социалисты же видели правый тоталитаризм в качестве конечной цели, дальше которой ничего не будет. Соответственно, они достигли ее и стали 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двигаться не совсем в ту сторону (пункт 4 в этом списке), и, как следствие, потерпели крах.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К тому же, даже в качестве временной идеологии можно было бы удовлетвориться авторитарной диктатурой, которая могла бы иметь такую силу, что позволила бы искоренить полностью большевистские и коммунистические партии, но в то же время даль им полную свободу слова, печати и искусства</w:t>
      </w:r>
      <w:r>
        <w:rPr>
          <w:rStyle w:val="a6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footnoteReference w:id="17"/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541533" w:rsidRPr="00F4129E" w:rsidRDefault="00541533" w:rsidP="00541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Установление партийной монополии.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Опять же, ссылаясь на статью «О русском фашизме», в которой Ильин утверждал, что белая идея это не про политику, белая идея это про просвещение, образование, подготовку новых людей, движимых высшими ценностями, описанными в той же статье.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Монопольная партия, по мнению философа, живет самообманом</w:t>
      </w:r>
      <w:r>
        <w:rPr>
          <w:rStyle w:val="a6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footnoteReference w:id="18"/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ведь требует партийного единомыслия, оставляя талантливых людей позади и открывая дорогу самым, что ни на есть, бездарным людям.</w:t>
      </w:r>
    </w:p>
    <w:p w:rsidR="00541533" w:rsidRPr="00F4129E" w:rsidRDefault="00541533" w:rsidP="00541533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541533" w:rsidRPr="00F4129E" w:rsidRDefault="00541533" w:rsidP="00541533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(Далее здесь следует примечание о русских фашистах, которые, по всей видимости, не поняли этого, и, </w:t>
      </w:r>
      <w:proofErr w:type="spell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водворясь</w:t>
      </w:r>
      <w:proofErr w:type="spell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во главу государства (чего, как отмечает Ильин, не дай Бог), станут слепо копировать режим Гитлера или Муссолини, повторят те же самые ошибки и с треском провалятся.)</w:t>
      </w:r>
    </w:p>
    <w:p w:rsidR="00541533" w:rsidRPr="00F4129E" w:rsidRDefault="00541533" w:rsidP="00541533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541533" w:rsidRPr="00F4129E" w:rsidRDefault="00541533" w:rsidP="00541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Уход в крайности национализма и шовинизма.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Я думаю, в этом пункте имеется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ввиду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не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забота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любовь к своей нации и Родине, но презрение других, оправдание какой-то «высшей» целью дискриминации, эксплуатации, угнетения и уничтожения.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</w: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Как отмечает Ильин: «Чувство собственного достоинства совсем не есть высокомерная гордыня; патриотизм совсем не зовет к завоеванию вселенной; освободить свой народ совсем не значит покорить или искоренить всех соседей»</w:t>
      </w:r>
      <w:r>
        <w:rPr>
          <w:rStyle w:val="a6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ootnoteReference w:id="19"/>
      </w: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Таким образом, подобное одиозное поведение только настроит остальные нации </w:t>
      </w:r>
      <w:proofErr w:type="gramStart"/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против</w:t>
      </w:r>
      <w:proofErr w:type="gramEnd"/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своей. В случае какого-либо конфликта этот народ все не только не поддержат, но и с превеликим удовольствием отомстит ему за годы унижения.</w:t>
      </w:r>
    </w:p>
    <w:p w:rsidR="00541533" w:rsidRPr="00F4129E" w:rsidRDefault="00541533" w:rsidP="00541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Смешение социальных реформ с социализмом.</w:t>
      </w: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  <w:t>Социализм – это первый шаг к большевизму</w:t>
      </w:r>
      <w:r>
        <w:rPr>
          <w:rStyle w:val="a6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ootnoteReference w:id="20"/>
      </w: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главной угрозе государству и установлению </w:t>
      </w:r>
      <w:proofErr w:type="gramStart"/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народного</w:t>
      </w:r>
      <w:proofErr w:type="gramEnd"/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национальному самосознанию. Ильин говорил о непримиримости к большевизму, которую поначалу, в статье «Национал-социализм. 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Новый дух» отмечал и у национал-социалистов в Германии. Однако, все опять же пошло не так, как того предсказывал Ильин, строя модель идеального фашистского государства.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Фашисты и национал-социалисты перешли тонкую грань между этими двумя понятиями, вследствие чего только навредили обществу, ведь, по мнению Ильина, социализм антисоциален.</w:t>
      </w:r>
    </w:p>
    <w:p w:rsidR="00541533" w:rsidRPr="00F4129E" w:rsidRDefault="00541533" w:rsidP="00541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Впадение в идолопоклоннический цезаризм.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</w: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Сначала, я думаю, следует разобраться с понятием «цезаризм». По толковому </w:t>
      </w:r>
      <w:r w:rsidRPr="00F412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словарю Ушакова, 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цезаризм – это политический режим во главе с ненаследственным монархом, пришедшим к власти как узурпатор, в отличие от легитимизма. Таким образом, национал-социалисты, вставшие во главе Германии на законных основаниях, очень скоро превысили свои полномочия. Так, например, Гитлер сосредоточил всю власть в одних своих руках, т. е. узурпировал ее. Под словом идолопоклоннический Ильин, очевидно, имеет </w:t>
      </w:r>
      <w:proofErr w:type="gram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ввиду</w:t>
      </w:r>
      <w:proofErr w:type="gramEnd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включающий</w:t>
      </w:r>
      <w:proofErr w:type="gramEnd"/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себя культ личности. По всей видимости, речь идет о культе личности Гитлера, как самого выдающегося человека Германии.</w:t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По мнению Ивана Александровича, цезаризм также безответственно компрометирует «начало авторитарности и единовластия»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1"/>
      </w:r>
      <w:r w:rsidRPr="00F41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как в таких режимах глава государства преследует не национальные, а личные цели.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Таким образом, проанализировав эту статью, а, главное, еще и ее заключение, можно точно сказать, что Иван Александрович не отошел от идей белого движения, однако увидел крах благих намерений в действии. Теперь же он надеется, что русские фашисты будут действовать осторожнее, чем их итальянские и немецкие предшественники, и впредь не повторят тех ошибок. Он все так же искренне верит в то, что Россия будет свободной от гнета большевиков, русским монархистам удастся восстановить ее былое величие. Однако теперь он уже знает об одном из возможных вариантов развития событий, и честно предупреждает и предостерегает их от подобных ошибок.</w:t>
      </w:r>
    </w:p>
    <w:p w:rsidR="00541533" w:rsidRDefault="00541533" w:rsidP="00541533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175CB0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2.3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Разобрав статьи, следует отдельный абзац выделить изучению эволюции взглядов Ильина.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Итак, изначально, в статье «О русском фашизме», написанной еще в 1928 году, когда фашизм только зарождался в Италии, Ильин смотрит на фашизм исключительно как некое положительное явление, по праву считающееся воистину народным движением, однако с поправкой на менталитет, культурные особенности и нынешнюю ситуацию в Италии. Он считал этот фашизм пока что белым, каким и должно быть верное, с его точки зрения, движение за народные интересы, однако очень боялся, что фашизм выродится в некое «не белое» движение, которое может испортить слепым следованием за лидерами всю проделанную работу на благо отечества.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 второй статье мы наблюдаем реакцию Ильина на приход нацистов в Германии к власти. Так как революции не случилось, и изначально никто не пострадал, Ильин принимал эти известия довольно тепло. Он все еще не предполагал, во что может вылиться поддержка движения, основанного на почти схожих с тем, что было важно белогвардейцам, ценностях.</w:t>
      </w:r>
    </w:p>
    <w:p w:rsidR="00541533" w:rsidRPr="00534AF6" w:rsidRDefault="00541533" w:rsidP="005415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последней статье, датированной уже 1948 годом, он признает, что, несмотря на некие схожие идеи белого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движения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фашизма, это вещи сугубо разные. И фашизм, в нынешнем своем проявлении поверг и Ильина, и все человечество в ужас. Фашисты в некоторых ситуациях могли бы быть союзниками белых, но в ситуации войны, ситуации </w:t>
      </w:r>
      <w:r w:rsidRPr="00534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предельного шовинизма, ситуации сеяния не мира, а раздора, фашисты могут быть </w:t>
      </w:r>
      <w:r w:rsidRPr="00534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только врагами белого движения. Так как шовинизм является </w:t>
      </w:r>
      <w:proofErr w:type="spellStart"/>
      <w:r w:rsidRPr="00534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неотъемлимой</w:t>
      </w:r>
      <w:proofErr w:type="spellEnd"/>
      <w:r w:rsidRPr="00534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как мы поняли, частью национал-социализма, а Ильин в 1918 году делал следующий вывод: </w:t>
      </w:r>
      <w:r w:rsidRPr="00534AF6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«истинный патриот не умеет ненавидеть и презирать другие народы — ибо он видит их духовную силу и их духовные достижения. И потому он дорожит каждым народом, как уже реальным и возможным хранилищем духа. Он любит в них духовность их национального характера, хотя национальный характер их духа может быть ему чужд»</w:t>
      </w:r>
      <w:r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footnoteReference w:id="22"/>
      </w:r>
      <w:r w:rsidRPr="00534AF6">
        <w:rPr>
          <w:rFonts w:ascii="Times New Roman" w:eastAsia="Times New Roman" w:hAnsi="Times New Roman" w:cs="Times New Roman"/>
          <w:color w:val="000000"/>
          <w:sz w:val="24"/>
          <w:szCs w:val="24"/>
        </w:rPr>
        <w:t>. А также: «любить свою родину умеет только тот, кто не умеет ненавидеть и презирать другие народы»</w:t>
      </w:r>
      <w:r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533" w:rsidRPr="00534AF6" w:rsidRDefault="00541533" w:rsidP="0054153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2.4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Так, для того, чтобы определить идеологическую позицию И. А. Ильина, нужно найти его мнение (на основе проведенного анализа статей) по каждому из шести критериев, выявленных в первом пункте.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Неполное совпадение будет говорить об Ильине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скорее, 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как о сочувствующем фашистам, нежели как о классическом фашисте, что в целом, можно подчеркнуть просто из анализа статей.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Важную роль в его определении играет также то, что он сам никогда не причислял себя к фашистам. Даже в его статьях фашисты для него не «мы», а «они».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Так или иначе, все может зависеть от определения.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Также, очень важно понять, относительно чего следует трактовать высказывания Ильина, так как в 1928 году, когда была написана первая статья, рассмотренная в данной работе, все еще очень живо можно было себе представить период поздней Российской империи. Однако, здесь, в работе, его высказывания будут рассматриваться в отношении белого движения к государству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победившего большевизма – СССР.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Итак: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1) Революция.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Как писал Иван Александрович в статье «О русском фашизме», белому движению (воплощающему в себе все идеи, выдвигаемые Ильиным на этот счет) вовсе необязательно быть военизированным, однако, так как в России оно возникло слишком поздно, белым необходимо было брать оружие в руки. Я думаю, что относительно смены власти в СССР Ильин имеет мысли о революции или даже гражданской войне, однако в некоторых кругах РОВС была распространена точка зрения о том, что Октябрьская революция, подобно Великой Французской, приведет Россию примерно на то же место, с которого она и начинала.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2) Национализм.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Ильин рассматривает высшей ценностью и основой социальной жизни не нацию, а скорее духовную культуру, объединяющую людей одной нации. Как он отмечал в одной из своих ранних статей, русский человек без любви – морально неполноценное существо. А значит, он не может быть достойным членом общества, которого хочет добиться Ильин, даже несмотря на свое русское этническое происхождение.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3) Изменения во всех сферах жизни.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Из статей, рассмотренных в этой работе нельзя точно сказать обо всех сферах, однако 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можно четко и ясно говорить о духовной сфере, с которой Ильин планирует начать менять русское общество, дабы привить людям национальное самосознание, чувство ответственности за собственный народ и его действия, которого им, по его мнению, очень не хватает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4) Динамичное общество.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Напротив, Ильин говорит о тяжести русского характера, а также о последовательных реформах, в отличие от тех, которые предпринимаются сразу после революций и навевают на народ чувство тревоги, ухудшая и уровень жизни общества, и его отношения к людям, совершившим революцию.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5) Изменение элит.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>Конечно, люди на высшие посты будут отбираться по другому признаку, нежели происходи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 в СССР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По мнению Ильина, высшие государственные посты должны занимать именно такие образованные, «рыцарственные», проникшиеся «новым духом» люди, в отличие от тогдашней кадровой политики страны советов, которая выражена «трубадуром революции» В. В. Маяковским в поэме «Владимир Ильич Ленин», написанной в 1924 году: «Дорожка скатертью! Мы и кухарку каждую выучим управлять государством»</w:t>
      </w:r>
    </w:p>
    <w:p w:rsidR="00541533" w:rsidRPr="00F4129E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6) Героические ценности.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  <w:t xml:space="preserve">Ценности, о которых говорит Ильин в своих статьях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вполне можно 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отнести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героическим</w:t>
      </w:r>
      <w:proofErr w:type="gramEnd"/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их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также 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можно назвать ценностями наиболее порядочного человека в обществе: честь, достоинство, непримиримость к взяточничеству и предательству, любовь к Родине, бескорыстие, чувство долга.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Таким образом, изучив литературу и сравнив ее, мы можем в целом согласиться с тем, что было написано в преамбуле этого пункта. Ильин – не фашист, Ильину скорее импонирует некоторые идеи, воплощенные в фашизме, он видит в нем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своеобразное сходство с белым движением, а посему наблюдает</w:t>
      </w: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за развитием фашизма в Италии и национал-социализма в Германии с интересом. Быть может, даже с некоторым упоением, потому что сначала все шло так, как он предсказывал: что Италия, что Германия, особенно она, постепенно выходили из кризиса и расцветали. Однако потом все это переросло из идейности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крайность, с помощью которой лидеры могли выместить, возможно, какую-то свою личную злость на жизнь. </w:t>
      </w:r>
    </w:p>
    <w:p w:rsidR="00541533" w:rsidRDefault="00541533" w:rsidP="00541533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Так или иначе, на руках нацистов кровь огромного множества невинных людей. Они погибали за свою любовь к другим людям, за четкую гуманистическую жизненную позицию, за нежелание подчиняться зверским законам и людям, пишущим и соглашающимся с этими законами. Или, что еще абсурднее, за свою национальность, и, так или иначе, никто не может взваливать на себя функции высших сил и решать, кто достоин жизни, а кто нет. С таким произволом с общечеловеческой точки зрения невозможно примириться, а посему идеи, перевранные фашизмом, ныне тоже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заклеймлены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184962" w:rsidRDefault="00184962">
      <w:bookmarkStart w:id="0" w:name="_GoBack"/>
      <w:bookmarkEnd w:id="0"/>
    </w:p>
    <w:sectPr w:rsidR="0018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6C" w:rsidRDefault="005B5C6C" w:rsidP="00541533">
      <w:pPr>
        <w:spacing w:after="0" w:line="240" w:lineRule="auto"/>
      </w:pPr>
      <w:r>
        <w:separator/>
      </w:r>
    </w:p>
  </w:endnote>
  <w:endnote w:type="continuationSeparator" w:id="0">
    <w:p w:rsidR="005B5C6C" w:rsidRDefault="005B5C6C" w:rsidP="0054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6C" w:rsidRDefault="005B5C6C" w:rsidP="00541533">
      <w:pPr>
        <w:spacing w:after="0" w:line="240" w:lineRule="auto"/>
      </w:pPr>
      <w:r>
        <w:separator/>
      </w:r>
    </w:p>
  </w:footnote>
  <w:footnote w:type="continuationSeparator" w:id="0">
    <w:p w:rsidR="005B5C6C" w:rsidRDefault="005B5C6C" w:rsidP="00541533">
      <w:pPr>
        <w:spacing w:after="0" w:line="240" w:lineRule="auto"/>
      </w:pPr>
      <w:r>
        <w:continuationSeparator/>
      </w:r>
    </w:p>
  </w:footnote>
  <w:footnote w:id="1">
    <w:p w:rsidR="00541533" w:rsidRPr="00C3165A" w:rsidRDefault="00541533" w:rsidP="00541533">
      <w:pPr>
        <w:pStyle w:val="a4"/>
        <w:rPr>
          <w:rFonts w:ascii="Times New Roman" w:hAnsi="Times New Roman" w:cs="Times New Roman"/>
          <w:sz w:val="18"/>
        </w:rPr>
      </w:pPr>
      <w:r w:rsidRPr="00C3165A">
        <w:rPr>
          <w:rStyle w:val="a6"/>
          <w:rFonts w:ascii="Times New Roman" w:hAnsi="Times New Roman" w:cs="Times New Roman"/>
          <w:sz w:val="18"/>
        </w:rPr>
        <w:footnoteRef/>
      </w:r>
      <w:r w:rsidRPr="00C3165A">
        <w:rPr>
          <w:rFonts w:ascii="Times New Roman" w:hAnsi="Times New Roman" w:cs="Times New Roman"/>
          <w:sz w:val="18"/>
        </w:rPr>
        <w:t xml:space="preserve"> Роджер </w:t>
      </w:r>
      <w:proofErr w:type="spellStart"/>
      <w:r w:rsidRPr="00C3165A">
        <w:rPr>
          <w:rFonts w:ascii="Times New Roman" w:hAnsi="Times New Roman" w:cs="Times New Roman"/>
          <w:sz w:val="18"/>
        </w:rPr>
        <w:t>Гриффин</w:t>
      </w:r>
      <w:proofErr w:type="spellEnd"/>
      <w:r w:rsidRPr="00C3165A">
        <w:rPr>
          <w:rFonts w:ascii="Times New Roman" w:hAnsi="Times New Roman" w:cs="Times New Roman"/>
          <w:sz w:val="18"/>
        </w:rPr>
        <w:t>, Природа фашизма</w:t>
      </w:r>
    </w:p>
  </w:footnote>
  <w:footnote w:id="2">
    <w:p w:rsidR="00541533" w:rsidRDefault="00541533" w:rsidP="00541533">
      <w:pPr>
        <w:pStyle w:val="a4"/>
      </w:pPr>
      <w:r w:rsidRPr="00C3165A">
        <w:rPr>
          <w:rStyle w:val="a6"/>
          <w:rFonts w:ascii="Times New Roman" w:hAnsi="Times New Roman" w:cs="Times New Roman"/>
          <w:sz w:val="18"/>
        </w:rPr>
        <w:footnoteRef/>
      </w:r>
      <w:r w:rsidRPr="00C3165A">
        <w:rPr>
          <w:rFonts w:ascii="Times New Roman" w:hAnsi="Times New Roman" w:cs="Times New Roman"/>
          <w:sz w:val="18"/>
        </w:rPr>
        <w:t xml:space="preserve"> Демонстрируются критерии, по которым в данном реферате будет делаться тот или иной вывод.</w:t>
      </w:r>
    </w:p>
  </w:footnote>
  <w:footnote w:id="3">
    <w:p w:rsidR="00541533" w:rsidRPr="00731301" w:rsidRDefault="00541533" w:rsidP="00541533">
      <w:pPr>
        <w:pStyle w:val="a4"/>
        <w:rPr>
          <w:rFonts w:ascii="Times New Roman" w:hAnsi="Times New Roman" w:cs="Times New Roman"/>
          <w:sz w:val="16"/>
        </w:rPr>
      </w:pPr>
      <w:r w:rsidRPr="00731301">
        <w:rPr>
          <w:rStyle w:val="a6"/>
          <w:rFonts w:ascii="Times New Roman" w:hAnsi="Times New Roman" w:cs="Times New Roman"/>
          <w:sz w:val="18"/>
        </w:rPr>
        <w:footnoteRef/>
      </w:r>
      <w:r w:rsidRPr="00731301">
        <w:rPr>
          <w:rFonts w:ascii="Times New Roman" w:hAnsi="Times New Roman" w:cs="Times New Roman"/>
          <w:sz w:val="18"/>
        </w:rPr>
        <w:t xml:space="preserve"> И. А. Ильин, </w:t>
      </w:r>
      <w:r>
        <w:rPr>
          <w:rFonts w:ascii="Times New Roman" w:hAnsi="Times New Roman" w:cs="Times New Roman"/>
          <w:sz w:val="18"/>
        </w:rPr>
        <w:t>«</w:t>
      </w:r>
      <w:r w:rsidRPr="00731301">
        <w:rPr>
          <w:rFonts w:ascii="Times New Roman" w:hAnsi="Times New Roman" w:cs="Times New Roman"/>
          <w:sz w:val="18"/>
        </w:rPr>
        <w:t>О русском фашизме</w:t>
      </w:r>
      <w:r>
        <w:rPr>
          <w:rFonts w:ascii="Times New Roman" w:hAnsi="Times New Roman" w:cs="Times New Roman"/>
          <w:sz w:val="18"/>
        </w:rPr>
        <w:t>»</w:t>
      </w:r>
      <w:r w:rsidRPr="00731301">
        <w:rPr>
          <w:rFonts w:ascii="Times New Roman" w:hAnsi="Times New Roman" w:cs="Times New Roman"/>
          <w:sz w:val="18"/>
        </w:rPr>
        <w:t>, Русский колокол, стр. 54</w:t>
      </w:r>
    </w:p>
  </w:footnote>
  <w:footnote w:id="4">
    <w:p w:rsidR="00541533" w:rsidRPr="00731301" w:rsidRDefault="00541533" w:rsidP="00541533">
      <w:pPr>
        <w:pStyle w:val="a4"/>
        <w:rPr>
          <w:rFonts w:ascii="Times New Roman" w:hAnsi="Times New Roman" w:cs="Times New Roman"/>
          <w:sz w:val="18"/>
        </w:rPr>
      </w:pPr>
      <w:r w:rsidRPr="00731301">
        <w:rPr>
          <w:rStyle w:val="a6"/>
          <w:rFonts w:ascii="Times New Roman" w:hAnsi="Times New Roman" w:cs="Times New Roman"/>
          <w:sz w:val="18"/>
        </w:rPr>
        <w:footnoteRef/>
      </w:r>
      <w:r w:rsidRPr="00731301">
        <w:rPr>
          <w:rFonts w:ascii="Times New Roman" w:hAnsi="Times New Roman" w:cs="Times New Roman"/>
          <w:sz w:val="18"/>
        </w:rPr>
        <w:t xml:space="preserve"> И. А. Ильин, там же</w:t>
      </w:r>
    </w:p>
  </w:footnote>
  <w:footnote w:id="5">
    <w:p w:rsidR="00541533" w:rsidRPr="00731301" w:rsidRDefault="00541533" w:rsidP="00541533">
      <w:pPr>
        <w:pStyle w:val="a4"/>
        <w:rPr>
          <w:rFonts w:ascii="Times New Roman" w:hAnsi="Times New Roman" w:cs="Times New Roman"/>
          <w:sz w:val="18"/>
        </w:rPr>
      </w:pPr>
      <w:r w:rsidRPr="00731301">
        <w:rPr>
          <w:rStyle w:val="a6"/>
          <w:rFonts w:ascii="Times New Roman" w:hAnsi="Times New Roman" w:cs="Times New Roman"/>
          <w:sz w:val="18"/>
        </w:rPr>
        <w:footnoteRef/>
      </w:r>
      <w:r w:rsidRPr="00731301">
        <w:rPr>
          <w:rFonts w:ascii="Times New Roman" w:hAnsi="Times New Roman" w:cs="Times New Roman"/>
          <w:sz w:val="18"/>
        </w:rPr>
        <w:t xml:space="preserve"> И. А. Ильин, </w:t>
      </w:r>
      <w:r>
        <w:rPr>
          <w:rFonts w:ascii="Times New Roman" w:hAnsi="Times New Roman" w:cs="Times New Roman"/>
          <w:sz w:val="18"/>
        </w:rPr>
        <w:t>«</w:t>
      </w:r>
      <w:r w:rsidRPr="00731301">
        <w:rPr>
          <w:rFonts w:ascii="Times New Roman" w:hAnsi="Times New Roman" w:cs="Times New Roman"/>
          <w:sz w:val="18"/>
        </w:rPr>
        <w:t>О русском фашизме</w:t>
      </w:r>
      <w:r>
        <w:rPr>
          <w:rFonts w:ascii="Times New Roman" w:hAnsi="Times New Roman" w:cs="Times New Roman"/>
          <w:sz w:val="18"/>
        </w:rPr>
        <w:t>»</w:t>
      </w:r>
      <w:r w:rsidRPr="00731301">
        <w:rPr>
          <w:rFonts w:ascii="Times New Roman" w:hAnsi="Times New Roman" w:cs="Times New Roman"/>
          <w:sz w:val="18"/>
        </w:rPr>
        <w:t>, Русский колокол, стр. 56</w:t>
      </w:r>
    </w:p>
  </w:footnote>
  <w:footnote w:id="6">
    <w:p w:rsidR="00541533" w:rsidRPr="00731301" w:rsidRDefault="00541533" w:rsidP="00541533">
      <w:pPr>
        <w:pStyle w:val="a4"/>
        <w:rPr>
          <w:rFonts w:ascii="Times New Roman" w:hAnsi="Times New Roman" w:cs="Times New Roman"/>
        </w:rPr>
      </w:pPr>
      <w:r w:rsidRPr="00731301">
        <w:rPr>
          <w:rStyle w:val="a6"/>
          <w:rFonts w:ascii="Times New Roman" w:hAnsi="Times New Roman" w:cs="Times New Roman"/>
          <w:sz w:val="18"/>
        </w:rPr>
        <w:footnoteRef/>
      </w:r>
      <w:r w:rsidRPr="00731301">
        <w:rPr>
          <w:rFonts w:ascii="Times New Roman" w:hAnsi="Times New Roman" w:cs="Times New Roman"/>
          <w:sz w:val="18"/>
        </w:rPr>
        <w:t xml:space="preserve"> И. А. Ильин, </w:t>
      </w:r>
      <w:r>
        <w:rPr>
          <w:rFonts w:ascii="Times New Roman" w:hAnsi="Times New Roman" w:cs="Times New Roman"/>
          <w:sz w:val="18"/>
        </w:rPr>
        <w:t>«</w:t>
      </w:r>
      <w:r w:rsidRPr="00731301">
        <w:rPr>
          <w:rFonts w:ascii="Times New Roman" w:hAnsi="Times New Roman" w:cs="Times New Roman"/>
          <w:sz w:val="18"/>
        </w:rPr>
        <w:t>О русском фашизме</w:t>
      </w:r>
      <w:r>
        <w:rPr>
          <w:rFonts w:ascii="Times New Roman" w:hAnsi="Times New Roman" w:cs="Times New Roman"/>
          <w:sz w:val="18"/>
        </w:rPr>
        <w:t>»</w:t>
      </w:r>
      <w:r w:rsidRPr="00731301">
        <w:rPr>
          <w:rFonts w:ascii="Times New Roman" w:hAnsi="Times New Roman" w:cs="Times New Roman"/>
          <w:sz w:val="18"/>
        </w:rPr>
        <w:t>, Русский колокол, стр. 64</w:t>
      </w:r>
    </w:p>
  </w:footnote>
  <w:footnote w:id="7">
    <w:p w:rsidR="00541533" w:rsidRPr="00A568EC" w:rsidRDefault="00541533" w:rsidP="00541533">
      <w:pPr>
        <w:pStyle w:val="a4"/>
        <w:rPr>
          <w:rFonts w:ascii="Times New Roman" w:hAnsi="Times New Roman" w:cs="Times New Roman"/>
          <w:sz w:val="18"/>
        </w:rPr>
      </w:pPr>
      <w:r w:rsidRPr="00A568EC">
        <w:rPr>
          <w:rStyle w:val="a6"/>
          <w:rFonts w:ascii="Times New Roman" w:hAnsi="Times New Roman" w:cs="Times New Roman"/>
          <w:sz w:val="18"/>
        </w:rPr>
        <w:footnoteRef/>
      </w:r>
      <w:r w:rsidRPr="00A568EC">
        <w:rPr>
          <w:rFonts w:ascii="Times New Roman" w:hAnsi="Times New Roman" w:cs="Times New Roman"/>
          <w:sz w:val="18"/>
        </w:rPr>
        <w:t xml:space="preserve"> И. А. Ильин, «Национал-социализм. Новый дух», стр. 1</w:t>
      </w:r>
    </w:p>
  </w:footnote>
  <w:footnote w:id="8">
    <w:p w:rsidR="00541533" w:rsidRPr="00A568EC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68EC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568EC">
        <w:rPr>
          <w:rFonts w:ascii="Times New Roman" w:hAnsi="Times New Roman" w:cs="Times New Roman"/>
          <w:sz w:val="18"/>
          <w:szCs w:val="18"/>
        </w:rPr>
        <w:t xml:space="preserve"> И. А. Ильин, «Национал-социализм. Новый дух», стр. 2</w:t>
      </w:r>
    </w:p>
  </w:footnote>
  <w:footnote w:id="9">
    <w:p w:rsidR="00541533" w:rsidRPr="00A568EC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68EC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568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И. А. Ильин, там же</w:t>
      </w:r>
    </w:p>
  </w:footnote>
  <w:footnote w:id="10">
    <w:p w:rsidR="00541533" w:rsidRPr="00A568EC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68EC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568EC">
        <w:rPr>
          <w:rFonts w:ascii="Times New Roman" w:hAnsi="Times New Roman" w:cs="Times New Roman"/>
          <w:sz w:val="18"/>
          <w:szCs w:val="18"/>
        </w:rPr>
        <w:t xml:space="preserve"> И. А. Ильин, «Национал-социализм. Новый дух», стр.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</w:p>
  </w:footnote>
  <w:footnote w:id="11">
    <w:p w:rsidR="00541533" w:rsidRPr="00A568EC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68EC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568EC">
        <w:rPr>
          <w:rFonts w:ascii="Times New Roman" w:hAnsi="Times New Roman" w:cs="Times New Roman"/>
          <w:sz w:val="18"/>
          <w:szCs w:val="18"/>
        </w:rPr>
        <w:t xml:space="preserve"> И. А. Ильин, </w:t>
      </w:r>
      <w:r>
        <w:rPr>
          <w:rFonts w:ascii="Times New Roman" w:hAnsi="Times New Roman" w:cs="Times New Roman"/>
          <w:sz w:val="18"/>
          <w:szCs w:val="18"/>
        </w:rPr>
        <w:t>там же</w:t>
      </w:r>
    </w:p>
  </w:footnote>
  <w:footnote w:id="12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568EC">
        <w:rPr>
          <w:rFonts w:ascii="Times New Roman" w:hAnsi="Times New Roman" w:cs="Times New Roman"/>
          <w:sz w:val="18"/>
          <w:szCs w:val="18"/>
        </w:rPr>
        <w:t>И. А. Ильин, «Национал-социализм. Новый дух», стр.</w:t>
      </w:r>
      <w:r>
        <w:rPr>
          <w:rFonts w:ascii="Times New Roman" w:hAnsi="Times New Roman" w:cs="Times New Roman"/>
          <w:sz w:val="18"/>
          <w:szCs w:val="18"/>
        </w:rPr>
        <w:t xml:space="preserve"> 5-6.</w:t>
      </w:r>
    </w:p>
  </w:footnote>
  <w:footnote w:id="13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568EC">
        <w:rPr>
          <w:rFonts w:ascii="Times New Roman" w:hAnsi="Times New Roman" w:cs="Times New Roman"/>
          <w:sz w:val="18"/>
          <w:szCs w:val="18"/>
        </w:rPr>
        <w:t>И. А. Ильин, «Национал-социализм. Новый дух», стр.</w:t>
      </w:r>
      <w:r>
        <w:rPr>
          <w:rFonts w:ascii="Times New Roman" w:hAnsi="Times New Roman" w:cs="Times New Roman"/>
          <w:sz w:val="18"/>
          <w:szCs w:val="18"/>
        </w:rPr>
        <w:t xml:space="preserve"> 7.</w:t>
      </w:r>
    </w:p>
  </w:footnote>
  <w:footnote w:id="14">
    <w:p w:rsidR="00541533" w:rsidRPr="00A01681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0168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01681">
        <w:rPr>
          <w:rFonts w:ascii="Times New Roman" w:hAnsi="Times New Roman" w:cs="Times New Roman"/>
          <w:sz w:val="18"/>
          <w:szCs w:val="18"/>
        </w:rPr>
        <w:t xml:space="preserve"> И. А. Ильин, «О фашизме»</w:t>
      </w:r>
    </w:p>
  </w:footnote>
  <w:footnote w:id="15">
    <w:p w:rsidR="00541533" w:rsidRPr="00A01681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0168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01681">
        <w:rPr>
          <w:rFonts w:ascii="Times New Roman" w:hAnsi="Times New Roman" w:cs="Times New Roman"/>
          <w:sz w:val="18"/>
          <w:szCs w:val="18"/>
        </w:rPr>
        <w:t xml:space="preserve"> Там же</w:t>
      </w:r>
    </w:p>
  </w:footnote>
  <w:footnote w:id="16">
    <w:p w:rsidR="00541533" w:rsidRPr="00A01681" w:rsidRDefault="00541533" w:rsidP="00541533">
      <w:pPr>
        <w:pStyle w:val="a4"/>
        <w:rPr>
          <w:rFonts w:ascii="Times New Roman" w:hAnsi="Times New Roman" w:cs="Times New Roman"/>
          <w:sz w:val="18"/>
          <w:szCs w:val="18"/>
        </w:rPr>
      </w:pPr>
      <w:r w:rsidRPr="00A0168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01681">
        <w:rPr>
          <w:rFonts w:ascii="Times New Roman" w:hAnsi="Times New Roman" w:cs="Times New Roman"/>
          <w:sz w:val="18"/>
          <w:szCs w:val="18"/>
        </w:rPr>
        <w:t xml:space="preserve"> Там же</w:t>
      </w:r>
    </w:p>
  </w:footnote>
  <w:footnote w:id="17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01681">
        <w:rPr>
          <w:rFonts w:ascii="Times New Roman" w:hAnsi="Times New Roman" w:cs="Times New Roman"/>
          <w:sz w:val="18"/>
        </w:rPr>
        <w:t>И. А. Ильин, «О фашизме»</w:t>
      </w:r>
    </w:p>
  </w:footnote>
  <w:footnote w:id="18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01681">
        <w:rPr>
          <w:rFonts w:ascii="Times New Roman" w:hAnsi="Times New Roman" w:cs="Times New Roman"/>
          <w:sz w:val="18"/>
          <w:szCs w:val="18"/>
        </w:rPr>
        <w:t>Там же</w:t>
      </w:r>
    </w:p>
  </w:footnote>
  <w:footnote w:id="19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01681">
        <w:rPr>
          <w:rFonts w:ascii="Times New Roman" w:hAnsi="Times New Roman" w:cs="Times New Roman"/>
          <w:sz w:val="18"/>
          <w:szCs w:val="18"/>
        </w:rPr>
        <w:t>Там же</w:t>
      </w:r>
    </w:p>
  </w:footnote>
  <w:footnote w:id="20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01681">
        <w:rPr>
          <w:rFonts w:ascii="Times New Roman" w:hAnsi="Times New Roman" w:cs="Times New Roman"/>
          <w:sz w:val="18"/>
          <w:szCs w:val="18"/>
        </w:rPr>
        <w:t>Там же</w:t>
      </w:r>
    </w:p>
  </w:footnote>
  <w:footnote w:id="21">
    <w:p w:rsidR="00541533" w:rsidRDefault="00541533" w:rsidP="00541533">
      <w:pPr>
        <w:pStyle w:val="a4"/>
      </w:pPr>
      <w:r>
        <w:rPr>
          <w:rStyle w:val="a6"/>
        </w:rPr>
        <w:footnoteRef/>
      </w:r>
      <w:r>
        <w:t xml:space="preserve"> </w:t>
      </w:r>
      <w:r w:rsidRPr="00A01681">
        <w:rPr>
          <w:rFonts w:ascii="Times New Roman" w:hAnsi="Times New Roman" w:cs="Times New Roman"/>
          <w:sz w:val="18"/>
        </w:rPr>
        <w:t>И. А. Ильин, «О фашизме»</w:t>
      </w:r>
    </w:p>
  </w:footnote>
  <w:footnote w:id="22">
    <w:p w:rsidR="00541533" w:rsidRPr="0024089B" w:rsidRDefault="00541533" w:rsidP="00541533">
      <w:pPr>
        <w:pStyle w:val="a4"/>
        <w:rPr>
          <w:rFonts w:ascii="Times New Roman" w:hAnsi="Times New Roman" w:cs="Times New Roman"/>
          <w:sz w:val="18"/>
        </w:rPr>
      </w:pPr>
      <w:r w:rsidRPr="0024089B">
        <w:rPr>
          <w:rStyle w:val="a6"/>
          <w:rFonts w:ascii="Times New Roman" w:hAnsi="Times New Roman" w:cs="Times New Roman"/>
          <w:sz w:val="18"/>
        </w:rPr>
        <w:footnoteRef/>
      </w:r>
      <w:r w:rsidRPr="0024089B">
        <w:rPr>
          <w:rFonts w:ascii="Times New Roman" w:hAnsi="Times New Roman" w:cs="Times New Roman"/>
          <w:sz w:val="18"/>
        </w:rPr>
        <w:t xml:space="preserve"> И. А. Ильин. О патриотизме, 1918.</w:t>
      </w:r>
    </w:p>
  </w:footnote>
  <w:footnote w:id="23">
    <w:p w:rsidR="00541533" w:rsidRPr="0024089B" w:rsidRDefault="00541533" w:rsidP="00541533">
      <w:pPr>
        <w:pStyle w:val="a4"/>
        <w:rPr>
          <w:rFonts w:ascii="Times New Roman" w:hAnsi="Times New Roman" w:cs="Times New Roman"/>
          <w:sz w:val="18"/>
        </w:rPr>
      </w:pPr>
      <w:r w:rsidRPr="0024089B">
        <w:rPr>
          <w:rStyle w:val="a6"/>
          <w:rFonts w:ascii="Times New Roman" w:hAnsi="Times New Roman" w:cs="Times New Roman"/>
          <w:sz w:val="18"/>
        </w:rPr>
        <w:footnoteRef/>
      </w:r>
      <w:r w:rsidRPr="0024089B">
        <w:rPr>
          <w:rFonts w:ascii="Times New Roman" w:hAnsi="Times New Roman" w:cs="Times New Roman"/>
          <w:sz w:val="18"/>
        </w:rPr>
        <w:t xml:space="preserve"> Там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1BB"/>
    <w:multiLevelType w:val="hybridMultilevel"/>
    <w:tmpl w:val="148A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3"/>
    <w:rsid w:val="00184962"/>
    <w:rsid w:val="00541533"/>
    <w:rsid w:val="005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15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5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15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5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8%D1%82%D0%BE%D0%BB%D0%BE%D0%B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5148</Words>
  <Characters>29347</Characters>
  <Application>Microsoft Office Word</Application>
  <DocSecurity>0</DocSecurity>
  <Lines>244</Lines>
  <Paragraphs>68</Paragraphs>
  <ScaleCrop>false</ScaleCrop>
  <Company/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2021-04-15T20:31:00Z</dcterms:created>
  <dcterms:modified xsi:type="dcterms:W3CDTF">2021-04-15T20:31:00Z</dcterms:modified>
</cp:coreProperties>
</file>