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62BF" w14:textId="77777777" w:rsidR="00D559DE" w:rsidRPr="008448D8" w:rsidRDefault="00D559DE" w:rsidP="00D559DE">
      <w:pPr>
        <w:spacing w:before="40" w:after="40"/>
        <w:ind w:left="1417" w:right="850"/>
        <w:jc w:val="center"/>
        <w:rPr>
          <w:rFonts w:cs="Times New Roman"/>
          <w:b/>
          <w:bCs/>
          <w:szCs w:val="28"/>
          <w:shd w:val="clear" w:color="auto" w:fill="FFFFFF"/>
        </w:rPr>
      </w:pPr>
      <w:r w:rsidRPr="008448D8">
        <w:rPr>
          <w:rFonts w:cs="Times New Roman"/>
          <w:b/>
          <w:bCs/>
          <w:szCs w:val="28"/>
          <w:shd w:val="clear" w:color="auto" w:fill="FFFFFF"/>
        </w:rPr>
        <w:t xml:space="preserve">Средства массовой информации в России </w:t>
      </w:r>
    </w:p>
    <w:p w14:paraId="7AF60BBB" w14:textId="77777777" w:rsidR="00D559DE" w:rsidRPr="008448D8" w:rsidRDefault="00D559DE" w:rsidP="00D559DE">
      <w:pPr>
        <w:spacing w:before="40" w:after="40"/>
        <w:ind w:left="1417" w:right="850"/>
        <w:jc w:val="center"/>
        <w:rPr>
          <w:rFonts w:cs="Times New Roman"/>
          <w:b/>
          <w:szCs w:val="28"/>
          <w:shd w:val="clear" w:color="auto" w:fill="FFFFFF"/>
        </w:rPr>
      </w:pPr>
      <w:r w:rsidRPr="008448D8">
        <w:rPr>
          <w:rFonts w:cs="Times New Roman"/>
          <w:b/>
          <w:szCs w:val="28"/>
        </w:rPr>
        <w:t>Переформатирование СМИ вследствие распространения Интернета</w:t>
      </w:r>
    </w:p>
    <w:p w14:paraId="4C2CF6AD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>Обратимся к сфере СМИ в настоящее время, а именно с 2000 по 2020 гг. В этот период также существуют печатные СМИ для детей. Один из популярных журналов для детей в возрасте 10-12 лет является «</w:t>
      </w:r>
      <w:r w:rsidRPr="008448D8">
        <w:rPr>
          <w:rFonts w:cs="Times New Roman"/>
          <w:szCs w:val="28"/>
          <w:shd w:val="clear" w:color="auto" w:fill="FFFFFF"/>
          <w:lang w:val="en-US"/>
        </w:rPr>
        <w:t>Geo</w:t>
      </w:r>
      <w:r w:rsidRPr="008448D8">
        <w:rPr>
          <w:rFonts w:cs="Times New Roman"/>
          <w:szCs w:val="28"/>
          <w:shd w:val="clear" w:color="auto" w:fill="FFFFFF"/>
        </w:rPr>
        <w:t xml:space="preserve">ленок» - своеобразный аналог советского изданий «Юный натуралист» и «Юный техник». На такую же тематику выпускается журнал «Юный эрудит», в котором подробно рассказывается о природных явлениях. Также очень популярен новостной сборник «Классный журнал», в котором публикуются новости современного детского мира. Важно заметить, что все вышеперечисленные издания существуют благодаря коммерции, которой в советской время не было. Эти журналы независимы от государства и именно поэтому не наполнены различными пропагандистскими материалами. Они, в целом, направлены на одну возрастную категорию, а именно дети дошкольного возраста. При том для подростков, учеников средней или старшей школы в печать ничего не выходит. </w:t>
      </w:r>
    </w:p>
    <w:p w14:paraId="74001A7E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>С популяризацией Интернета появились новые коммуникационные практики, существенно изменившие формат подачи информации в печати. Такие понятия, как «медиапространство», «</w:t>
      </w:r>
      <w:proofErr w:type="spellStart"/>
      <w:r w:rsidRPr="008448D8">
        <w:rPr>
          <w:rFonts w:cs="Times New Roman"/>
          <w:szCs w:val="28"/>
          <w:shd w:val="clear" w:color="auto" w:fill="FFFFFF"/>
        </w:rPr>
        <w:t>медиасфера</w:t>
      </w:r>
      <w:proofErr w:type="spellEnd"/>
      <w:r w:rsidRPr="008448D8">
        <w:rPr>
          <w:rFonts w:cs="Times New Roman"/>
          <w:szCs w:val="28"/>
          <w:shd w:val="clear" w:color="auto" w:fill="FFFFFF"/>
        </w:rPr>
        <w:t>» и «</w:t>
      </w:r>
      <w:proofErr w:type="spellStart"/>
      <w:r w:rsidRPr="008448D8">
        <w:rPr>
          <w:rFonts w:cs="Times New Roman"/>
          <w:szCs w:val="28"/>
          <w:shd w:val="clear" w:color="auto" w:fill="FFFFFF"/>
        </w:rPr>
        <w:t>медиасреда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» возникли в России в 2004-2006 гг. Предшественниками этих терминов являются слова «информационное пространство», «информационная среда» и прочие синонимы. Они появились в 1990-е годы среди публикаций специалистов. Именно в этот временной период произошел резкий спад окупаемости печатных средств массовой информации, что повлекло потерю политического влияния и доходов. Все СМИ разделились на традиционные и новые в системе медиапространства. К традиционным относят те каналы информации, которые </w:t>
      </w:r>
      <w:r w:rsidRPr="008448D8">
        <w:rPr>
          <w:rFonts w:cs="Times New Roman"/>
          <w:szCs w:val="28"/>
          <w:shd w:val="clear" w:color="auto" w:fill="FFFFFF"/>
        </w:rPr>
        <w:lastRenderedPageBreak/>
        <w:t xml:space="preserve">существовали до использования Интернета: кино, телевидение, газеты, журналы, музыка, радио и прочее. Такие понятия, как «СМИ» и «СМК» являются синонимами традиционных медиа. Рассматривая печатную прессу, можно определить два фактора развития: изменение информационных запросов (опять же под влиянием Интернета) и покупательская способность граждан. Эти два фактора безусловно повлияли на снижение печатных изданий и увеличение запроса на Интернет-издания. На данный момент традиционные СМИ не являются ресурсом гражданского общества и уже не будут. </w:t>
      </w:r>
    </w:p>
    <w:p w14:paraId="43055733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  <w:shd w:val="clear" w:color="auto" w:fill="FFFFFF"/>
        </w:rPr>
        <w:t xml:space="preserve">Понятие </w:t>
      </w:r>
      <w:r w:rsidRPr="008448D8">
        <w:rPr>
          <w:rFonts w:cs="Times New Roman"/>
          <w:b/>
          <w:bCs/>
          <w:szCs w:val="28"/>
          <w:shd w:val="clear" w:color="auto" w:fill="FFFFFF"/>
        </w:rPr>
        <w:t>«</w:t>
      </w:r>
      <w:r w:rsidRPr="008448D8">
        <w:rPr>
          <w:rFonts w:cs="Times New Roman"/>
          <w:szCs w:val="28"/>
          <w:shd w:val="clear" w:color="auto" w:fill="FFFFFF"/>
        </w:rPr>
        <w:t xml:space="preserve">новые медиа» возникло из-за необходимости как-то обозначить интерактивную </w:t>
      </w:r>
      <w:proofErr w:type="spellStart"/>
      <w:r w:rsidRPr="008448D8">
        <w:rPr>
          <w:rFonts w:cs="Times New Roman"/>
          <w:szCs w:val="28"/>
          <w:shd w:val="clear" w:color="auto" w:fill="FFFFFF"/>
        </w:rPr>
        <w:t>медиапродукцию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, распространяющуюся цифровыми методами. Следовательно, все средства массовой информации, на данный момент размещающиеся в Интернете, можно отнести к «новым медиа».  Но четких критериев разделения традиционных СМИ от новых нет. Основная отличительная черта издательств в Интернете от традиционных СМИ – интерактивность. Другими словами, при использовании новой </w:t>
      </w:r>
      <w:proofErr w:type="spellStart"/>
      <w:r w:rsidRPr="008448D8">
        <w:rPr>
          <w:rFonts w:cs="Times New Roman"/>
          <w:szCs w:val="28"/>
          <w:shd w:val="clear" w:color="auto" w:fill="FFFFFF"/>
        </w:rPr>
        <w:t>медиапродукции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 предусмотрен обмен информацией от пользователя к пользователю, а также подстраивание контента под реакцию «зрителей». Интернет – очень демократичная сеть, что касается распространения информации, потому что эксплуатанту необходимо минимальное количество ресурсов. Читатели самостоятельно могут высказываться или давать оценку увиденному. Также значимость Сети доказывает перенаправление бюджета компаний: от традиционных СМИ в Интернет. В 2010 году американская компания </w:t>
      </w:r>
      <w:r w:rsidRPr="008448D8">
        <w:rPr>
          <w:rFonts w:cs="Times New Roman"/>
          <w:szCs w:val="28"/>
          <w:shd w:val="clear" w:color="auto" w:fill="FFFFFF"/>
          <w:lang w:val="en-US"/>
        </w:rPr>
        <w:t>Pew</w:t>
      </w:r>
      <w:r w:rsidRPr="008448D8">
        <w:rPr>
          <w:rFonts w:cs="Times New Roman"/>
          <w:szCs w:val="28"/>
          <w:shd w:val="clear" w:color="auto" w:fill="FFFFFF"/>
        </w:rPr>
        <w:t xml:space="preserve"> </w:t>
      </w:r>
      <w:r w:rsidRPr="008448D8">
        <w:rPr>
          <w:rFonts w:cs="Times New Roman"/>
          <w:szCs w:val="28"/>
          <w:shd w:val="clear" w:color="auto" w:fill="FFFFFF"/>
          <w:lang w:val="en-US"/>
        </w:rPr>
        <w:t>Research</w:t>
      </w:r>
      <w:r w:rsidRPr="008448D8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8448D8">
        <w:rPr>
          <w:rFonts w:cs="Times New Roman"/>
          <w:szCs w:val="28"/>
          <w:shd w:val="clear" w:color="auto" w:fill="FFFFFF"/>
          <w:lang w:val="en-US"/>
        </w:rPr>
        <w:t>Ceanter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 проводило исследование, которое показало, что пользователи в Интернете активны, как покупатели, так как реклама в Сети оказалась впервые в истории в несколько раз эффективнее рекламы в печатной прессе. Такой разрыв вызван несколькими объективными преимуществами новых медиа. Во-первых, возможность манипуляций с данными. Любой файл может </w:t>
      </w:r>
      <w:r w:rsidRPr="008448D8">
        <w:rPr>
          <w:rFonts w:cs="Times New Roman"/>
          <w:szCs w:val="28"/>
          <w:shd w:val="clear" w:color="auto" w:fill="FFFFFF"/>
        </w:rPr>
        <w:lastRenderedPageBreak/>
        <w:t>быть дополнен или удален. Во-вторых, это одновременный доступ к информации в сети неограниченное количество раз. Иными словами, сети трансформируют распространение медиа. На данный момент социальные сети стали неотъемлемыми ресурсами для потребления информации. Социальная сеть — это</w:t>
      </w:r>
      <w:r w:rsidRPr="008448D8">
        <w:rPr>
          <w:rFonts w:cs="Times New Roman"/>
          <w:szCs w:val="28"/>
        </w:rPr>
        <w:t xml:space="preserve"> способ коммуникации между несколькими пользователями сразу. Социальные сети упрощают взаимодействие участников сети, даже если они находятся на большом расстоянии друг от друга. Также можно заметить, что пользователи объединяются в Сети по разным признакам: по национальному, региональному, по сфере деятельности или интересам. За последние годы социальные сети стали самодостаточной публичной платформой для самовыражения и распространения своей онлайн-идентичности. Все чаще официальные СМИ (в большинстве традиционные) ссылаются на высказывания политиков в социальной сети «</w:t>
      </w:r>
      <w:r w:rsidRPr="008448D8">
        <w:rPr>
          <w:rFonts w:cs="Times New Roman"/>
          <w:szCs w:val="28"/>
          <w:lang w:val="en-US"/>
        </w:rPr>
        <w:t>Twitter</w:t>
      </w:r>
      <w:r w:rsidRPr="008448D8">
        <w:rPr>
          <w:rFonts w:cs="Times New Roman"/>
          <w:szCs w:val="28"/>
        </w:rPr>
        <w:t>». Это также говорит об изменения статуса социальных сетей. Ранее они рассматривались только как источники развлекательного контента, теперь же с точки зрения влияния и воздействия на массы. Сейчас основной акцент ставится на продвижение и рекламу брендов, услуг или отдельных личностей при помощи сообществ, групп и публичных страниц. Благодаря социальным сетям в начале 2000-х были решены многие проблемы, с которыми сталкиваются традиционные средства массовой информации. Во-первых, это быстрое проведение опросов среди населения, оперативное доведение актуальной информации до пользователей, а также возможность получения обратной связи. Во-вторых, это распространение информации с помощью технических средств (радио, телевидение, компьютерная техника, пресса и прочее). Важной функцией социальных сетей, как СМИ является информирование. Эту функцию успешно выполняют «</w:t>
      </w:r>
      <w:r w:rsidRPr="008448D8">
        <w:rPr>
          <w:rFonts w:cs="Times New Roman"/>
          <w:szCs w:val="28"/>
          <w:lang w:val="en-US"/>
        </w:rPr>
        <w:t>Facebook</w:t>
      </w:r>
      <w:r w:rsidRPr="008448D8">
        <w:rPr>
          <w:rFonts w:cs="Times New Roman"/>
          <w:szCs w:val="28"/>
        </w:rPr>
        <w:t>» и «</w:t>
      </w:r>
      <w:r w:rsidRPr="008448D8">
        <w:rPr>
          <w:rFonts w:cs="Times New Roman"/>
          <w:szCs w:val="28"/>
          <w:lang w:val="en-US"/>
        </w:rPr>
        <w:t>Twitter</w:t>
      </w:r>
      <w:r w:rsidRPr="008448D8">
        <w:rPr>
          <w:rFonts w:cs="Times New Roman"/>
          <w:szCs w:val="28"/>
        </w:rPr>
        <w:t>», а также группы «</w:t>
      </w:r>
      <w:proofErr w:type="spellStart"/>
      <w:r w:rsidRPr="008448D8">
        <w:rPr>
          <w:rFonts w:cs="Times New Roman"/>
          <w:szCs w:val="28"/>
        </w:rPr>
        <w:t>Вконтакте</w:t>
      </w:r>
      <w:proofErr w:type="spellEnd"/>
      <w:r w:rsidRPr="008448D8">
        <w:rPr>
          <w:rFonts w:cs="Times New Roman"/>
          <w:szCs w:val="28"/>
        </w:rPr>
        <w:t xml:space="preserve">», на базе которых и происходят обсуждения политических и общественных вопросов. </w:t>
      </w:r>
      <w:r w:rsidRPr="008448D8">
        <w:rPr>
          <w:rFonts w:cs="Times New Roman"/>
          <w:szCs w:val="28"/>
        </w:rPr>
        <w:lastRenderedPageBreak/>
        <w:t xml:space="preserve">Первые две соцсети смело можно назвать информационными, потому что новости идут не только от редакций групп и сообществ, а от самих пользователей. </w:t>
      </w:r>
    </w:p>
    <w:p w14:paraId="3EEF0A15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Первенство по количеству активных пользователей принадлежит социальной сети «</w:t>
      </w:r>
      <w:r w:rsidRPr="008448D8">
        <w:rPr>
          <w:rFonts w:cs="Times New Roman"/>
          <w:szCs w:val="28"/>
          <w:lang w:val="en-US"/>
        </w:rPr>
        <w:t>Facebook</w:t>
      </w:r>
      <w:r w:rsidRPr="008448D8">
        <w:rPr>
          <w:rFonts w:cs="Times New Roman"/>
          <w:szCs w:val="28"/>
        </w:rPr>
        <w:t xml:space="preserve">», основателем которой стал Марк </w:t>
      </w:r>
      <w:proofErr w:type="spellStart"/>
      <w:r w:rsidRPr="008448D8">
        <w:rPr>
          <w:rFonts w:cs="Times New Roman"/>
          <w:szCs w:val="28"/>
        </w:rPr>
        <w:t>Цукерберг</w:t>
      </w:r>
      <w:proofErr w:type="spellEnd"/>
      <w:r w:rsidRPr="008448D8">
        <w:rPr>
          <w:rFonts w:cs="Times New Roman"/>
          <w:szCs w:val="28"/>
        </w:rPr>
        <w:t xml:space="preserve"> в 2004 году. Средний возраст активных пользователей по подсчетам аналитического центра </w:t>
      </w:r>
      <w:r w:rsidRPr="008448D8">
        <w:rPr>
          <w:rFonts w:cs="Times New Roman"/>
          <w:szCs w:val="28"/>
          <w:lang w:val="en-US"/>
        </w:rPr>
        <w:t>Brand</w:t>
      </w:r>
      <w:r w:rsidRPr="008448D8">
        <w:rPr>
          <w:rFonts w:cs="Times New Roman"/>
          <w:szCs w:val="28"/>
        </w:rPr>
        <w:t xml:space="preserve"> </w:t>
      </w:r>
      <w:r w:rsidRPr="008448D8">
        <w:rPr>
          <w:rFonts w:cs="Times New Roman"/>
          <w:szCs w:val="28"/>
          <w:lang w:val="en-US"/>
        </w:rPr>
        <w:t>Analytics</w:t>
      </w:r>
      <w:r w:rsidRPr="008448D8">
        <w:rPr>
          <w:rFonts w:cs="Times New Roman"/>
          <w:szCs w:val="28"/>
        </w:rPr>
        <w:t xml:space="preserve"> – 25-34 года. Это сформировавшиеся самодостаточные представители среднего класса или выше среднего. Активные абоненты часто высказывают свое мнение и делятся новостями.  </w:t>
      </w:r>
    </w:p>
    <w:p w14:paraId="73629733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Третьей по посещаемости социальной сетью в Европе является «</w:t>
      </w:r>
      <w:proofErr w:type="spellStart"/>
      <w:r w:rsidRPr="008448D8">
        <w:rPr>
          <w:rFonts w:cs="Times New Roman"/>
          <w:szCs w:val="28"/>
        </w:rPr>
        <w:t>Вконтакте</w:t>
      </w:r>
      <w:proofErr w:type="spellEnd"/>
      <w:r w:rsidRPr="008448D8">
        <w:rPr>
          <w:rFonts w:cs="Times New Roman"/>
          <w:szCs w:val="28"/>
        </w:rPr>
        <w:t>», основанная Павлом Дуровым в 2006 году.  Изначально создаваясь по прототипу «</w:t>
      </w:r>
      <w:r w:rsidRPr="008448D8">
        <w:rPr>
          <w:rFonts w:cs="Times New Roman"/>
          <w:szCs w:val="28"/>
          <w:lang w:val="en-US"/>
        </w:rPr>
        <w:t>Facebook</w:t>
      </w:r>
      <w:r w:rsidRPr="008448D8">
        <w:rPr>
          <w:rFonts w:cs="Times New Roman"/>
          <w:szCs w:val="28"/>
        </w:rPr>
        <w:t xml:space="preserve">», социальная сеть во многом обошла образец в функциональности, по мнению специалистов. Наиболее активные пользователи находятся в возрасте 16-35 лет. По большей части это школьники, студенты или менеджеры, использующие соцсеть для работы. Это бесплатная перспективная платформа для развития своей </w:t>
      </w:r>
      <w:proofErr w:type="spellStart"/>
      <w:r w:rsidRPr="008448D8">
        <w:rPr>
          <w:rFonts w:cs="Times New Roman"/>
          <w:szCs w:val="28"/>
        </w:rPr>
        <w:t>медиасферы</w:t>
      </w:r>
      <w:proofErr w:type="spellEnd"/>
      <w:r w:rsidRPr="008448D8">
        <w:rPr>
          <w:rFonts w:cs="Times New Roman"/>
          <w:szCs w:val="28"/>
        </w:rPr>
        <w:t xml:space="preserve"> любым пользователем. По подсчетам, в среднем группа бренда может набирать около 100 тыс. подписчиков, а за развлекательным или за новостным контентом следят в среднем несколько миллионов человек. </w:t>
      </w:r>
    </w:p>
    <w:p w14:paraId="284F7BFC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Таки образом мы видим, что новые формы медиапространства открывают новые возможности коммуникации и развития поколения. </w:t>
      </w:r>
    </w:p>
    <w:p w14:paraId="0C544126" w14:textId="77777777" w:rsidR="00D559DE" w:rsidRPr="008448D8" w:rsidRDefault="00D559DE" w:rsidP="00D559DE">
      <w:pPr>
        <w:spacing w:before="40" w:after="40"/>
        <w:ind w:left="1417" w:right="850"/>
        <w:jc w:val="center"/>
        <w:rPr>
          <w:rFonts w:cs="Times New Roman"/>
          <w:b/>
          <w:bCs/>
          <w:szCs w:val="28"/>
        </w:rPr>
      </w:pPr>
      <w:r w:rsidRPr="008448D8">
        <w:rPr>
          <w:rFonts w:cs="Times New Roman"/>
          <w:szCs w:val="28"/>
        </w:rPr>
        <w:br/>
      </w:r>
      <w:r w:rsidRPr="008448D8">
        <w:rPr>
          <w:rFonts w:cs="Times New Roman"/>
          <w:b/>
          <w:bCs/>
          <w:szCs w:val="28"/>
        </w:rPr>
        <w:t>Развитие клипового мышления</w:t>
      </w:r>
    </w:p>
    <w:p w14:paraId="1754170A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Короткие сообщения в социальных сетях стали одной из причин появления такого явления, как клиповое мышление. Впервые этот феномен был описан футурологом Э. </w:t>
      </w:r>
      <w:proofErr w:type="spellStart"/>
      <w:r w:rsidRPr="008448D8">
        <w:rPr>
          <w:rFonts w:cs="Times New Roman"/>
          <w:szCs w:val="28"/>
        </w:rPr>
        <w:t>Тоффлером</w:t>
      </w:r>
      <w:proofErr w:type="spellEnd"/>
      <w:r w:rsidRPr="008448D8">
        <w:rPr>
          <w:rFonts w:cs="Times New Roman"/>
          <w:szCs w:val="28"/>
        </w:rPr>
        <w:t xml:space="preserve"> в качестве составляющей всей общей информационной культуры. Российский журналист, культуролог и философ определяет клиповой мышление, </w:t>
      </w:r>
      <w:r w:rsidRPr="008448D8">
        <w:rPr>
          <w:rFonts w:cs="Times New Roman"/>
          <w:szCs w:val="28"/>
        </w:rPr>
        <w:lastRenderedPageBreak/>
        <w:t xml:space="preserve">как способность переключаться между разронянными смысловыми фрагментами, но неспособность к восприятию длительной линейной последовательности – однородной и </w:t>
      </w:r>
      <w:proofErr w:type="spellStart"/>
      <w:r w:rsidRPr="008448D8">
        <w:rPr>
          <w:rFonts w:cs="Times New Roman"/>
          <w:szCs w:val="28"/>
        </w:rPr>
        <w:t>одностильной</w:t>
      </w:r>
      <w:proofErr w:type="spellEnd"/>
      <w:r w:rsidRPr="008448D8">
        <w:rPr>
          <w:rFonts w:cs="Times New Roman"/>
          <w:szCs w:val="28"/>
        </w:rPr>
        <w:t xml:space="preserve"> информации. Он также выявил факторы, появившиеся из-за клипового мышления: </w:t>
      </w:r>
    </w:p>
    <w:p w14:paraId="10049202" w14:textId="77777777" w:rsidR="00D559DE" w:rsidRPr="008448D8" w:rsidRDefault="00D559DE" w:rsidP="00D559DE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Ускорение темпа жизни, увеличение информационного потока. Это порождает проблематику отбора и сокращения информации, а также выделения главного и фильтрацию лишнего.</w:t>
      </w:r>
    </w:p>
    <w:p w14:paraId="1A62131F" w14:textId="77777777" w:rsidR="00D559DE" w:rsidRPr="008448D8" w:rsidRDefault="00D559DE" w:rsidP="00D559DE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Скорость поступления и острая актуальность информации.</w:t>
      </w:r>
    </w:p>
    <w:p w14:paraId="3F844F2C" w14:textId="77777777" w:rsidR="00D559DE" w:rsidRPr="008448D8" w:rsidRDefault="00D559DE" w:rsidP="00D559DE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Разнообразие поступающей информации </w:t>
      </w:r>
    </w:p>
    <w:p w14:paraId="51DE2CB1" w14:textId="77777777" w:rsidR="00D559DE" w:rsidRPr="008448D8" w:rsidRDefault="00D559DE" w:rsidP="00D559DE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Рост демократии и диалогичности на разных уровнях социальной системы. </w:t>
      </w:r>
    </w:p>
    <w:p w14:paraId="536556BE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Семеновских Татьяна Викторовна – кандидат психологических наук Тюменского государственного университета пишет, что основной проблемой клипового мышления является сложность определения контекста (от </w:t>
      </w:r>
      <w:proofErr w:type="spellStart"/>
      <w:r w:rsidRPr="008448D8">
        <w:rPr>
          <w:rFonts w:cs="Times New Roman"/>
          <w:szCs w:val="28"/>
        </w:rPr>
        <w:t>латин</w:t>
      </w:r>
      <w:proofErr w:type="spellEnd"/>
      <w:r w:rsidRPr="008448D8">
        <w:rPr>
          <w:rFonts w:cs="Times New Roman"/>
          <w:szCs w:val="28"/>
        </w:rPr>
        <w:t>. «</w:t>
      </w:r>
      <w:proofErr w:type="spellStart"/>
      <w:r w:rsidRPr="008448D8">
        <w:rPr>
          <w:rFonts w:cs="Times New Roman"/>
          <w:szCs w:val="28"/>
          <w:lang w:val="en-US"/>
        </w:rPr>
        <w:t>contextus</w:t>
      </w:r>
      <w:proofErr w:type="spellEnd"/>
      <w:r w:rsidRPr="008448D8">
        <w:rPr>
          <w:rFonts w:cs="Times New Roman"/>
          <w:szCs w:val="28"/>
        </w:rPr>
        <w:t xml:space="preserve">» - связь, соединение). При прочтении длинного текста формируется некий контекст, то есть связи между явлениями. При клиповом мышлении понимание затруднено и в результате человек не может анализировать прочитанную информацию, понять контекст происходящего и предысторию. Таким образом, у человека, не заинтересованного в той или иной теме, информация, поданная в виде отдельных заголовков, не создается понимая происходящего. Клиповое мышление, становясь массовым явлением в современном обществе, является своеобразной защитой от информационных перегрузок. </w:t>
      </w:r>
    </w:p>
    <w:p w14:paraId="71BDAC0F" w14:textId="77777777" w:rsidR="00D559DE" w:rsidRPr="008448D8" w:rsidRDefault="00D559DE" w:rsidP="00D559DE">
      <w:pPr>
        <w:spacing w:before="40" w:after="40"/>
        <w:ind w:left="1417" w:right="850"/>
        <w:rPr>
          <w:rFonts w:cs="Times New Roman"/>
          <w:szCs w:val="28"/>
        </w:rPr>
      </w:pPr>
    </w:p>
    <w:p w14:paraId="147EB104" w14:textId="77777777" w:rsidR="00D559DE" w:rsidRPr="008448D8" w:rsidRDefault="00D559DE" w:rsidP="00D559DE">
      <w:pPr>
        <w:spacing w:before="40" w:after="40"/>
        <w:ind w:left="1417" w:right="850"/>
        <w:jc w:val="center"/>
        <w:rPr>
          <w:rFonts w:cs="Times New Roman"/>
          <w:b/>
          <w:bCs/>
          <w:szCs w:val="28"/>
        </w:rPr>
      </w:pPr>
      <w:r w:rsidRPr="008448D8">
        <w:rPr>
          <w:rFonts w:cs="Times New Roman"/>
          <w:b/>
          <w:bCs/>
          <w:szCs w:val="28"/>
        </w:rPr>
        <w:t>Способы сохранения аудитории</w:t>
      </w:r>
    </w:p>
    <w:p w14:paraId="5B5999C7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В связи с развитием клипового мышления перед традиционными СМИ встала задача удержать более молодую аудиторию. Традиционные издательства были вынуждены переформатировать выпуск информации. Ярким примером этого стала история, коллектива издательства под руководством А. А. </w:t>
      </w:r>
      <w:proofErr w:type="spellStart"/>
      <w:r w:rsidRPr="008448D8">
        <w:rPr>
          <w:rFonts w:cs="Times New Roman"/>
          <w:szCs w:val="28"/>
        </w:rPr>
        <w:t>Габрелянова</w:t>
      </w:r>
      <w:proofErr w:type="spellEnd"/>
      <w:r w:rsidRPr="008448D8">
        <w:rPr>
          <w:rFonts w:cs="Times New Roman"/>
          <w:szCs w:val="28"/>
        </w:rPr>
        <w:t xml:space="preserve">. </w:t>
      </w:r>
      <w:r w:rsidRPr="008448D8">
        <w:rPr>
          <w:rFonts w:cs="Times New Roman"/>
          <w:szCs w:val="28"/>
        </w:rPr>
        <w:lastRenderedPageBreak/>
        <w:t xml:space="preserve">Редакция смогла выжить и перейти из традиционного СМИ в новое, не меняя при этом состав учредителей. </w:t>
      </w:r>
    </w:p>
    <w:p w14:paraId="176D5165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В 2001 году Арам Ашотович </w:t>
      </w:r>
      <w:proofErr w:type="spellStart"/>
      <w:r w:rsidRPr="008448D8">
        <w:rPr>
          <w:rFonts w:cs="Times New Roman"/>
          <w:szCs w:val="28"/>
        </w:rPr>
        <w:t>Габрелянов</w:t>
      </w:r>
      <w:proofErr w:type="spellEnd"/>
      <w:r w:rsidRPr="008448D8">
        <w:rPr>
          <w:rFonts w:cs="Times New Roman"/>
          <w:szCs w:val="28"/>
        </w:rPr>
        <w:t xml:space="preserve"> учредил ООО «Издательский дом Жизнь» и нашел шесть сотрудников в журнал «Жизнь». Это было скандальное издание, посвященное жизни звезд народной эстрады и другим медийным личностям. Тираж ежедневного журнала был около 1 400 000 экземпляров. «Жизнь» позиционировала себя, как издание для аудитории возрастной категории 35-50 лет. Также в 2001 году появилась радиостанция «</w:t>
      </w:r>
      <w:r w:rsidRPr="008448D8">
        <w:rPr>
          <w:rFonts w:cs="Times New Roman"/>
          <w:szCs w:val="28"/>
          <w:lang w:val="en-US"/>
        </w:rPr>
        <w:t>Life</w:t>
      </w:r>
      <w:r w:rsidRPr="008448D8">
        <w:rPr>
          <w:rFonts w:cs="Times New Roman"/>
          <w:szCs w:val="28"/>
        </w:rPr>
        <w:t xml:space="preserve"> звук». «Жизнь» составляло конкуренцию таким изданиям, как «Комсомольская правда» и «Аргументы и факты». Распространение было огромное: журнал читали во всех регионах страны и даже за рубежом.</w:t>
      </w:r>
    </w:p>
    <w:p w14:paraId="57D84AF5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 Но чем больше Интернет проникал в регионы, становился дешевле и доступнее обычным людям, тиражи газет катастрофически падали. Люди начинали читать новости с экранов компьютеров и планшетов. В 2009 году основатели «Жизни» решили запустить интернет-проект «</w:t>
      </w:r>
      <w:r w:rsidRPr="008448D8">
        <w:rPr>
          <w:rFonts w:cs="Times New Roman"/>
          <w:szCs w:val="28"/>
          <w:lang w:val="en-US"/>
        </w:rPr>
        <w:t>Life</w:t>
      </w:r>
      <w:r w:rsidRPr="008448D8">
        <w:rPr>
          <w:rFonts w:cs="Times New Roman"/>
          <w:szCs w:val="28"/>
        </w:rPr>
        <w:t>.</w:t>
      </w:r>
      <w:proofErr w:type="spellStart"/>
      <w:r w:rsidRPr="008448D8">
        <w:rPr>
          <w:rFonts w:cs="Times New Roman"/>
          <w:szCs w:val="28"/>
          <w:lang w:val="en-US"/>
        </w:rPr>
        <w:t>ru</w:t>
      </w:r>
      <w:proofErr w:type="spellEnd"/>
      <w:r w:rsidRPr="008448D8">
        <w:rPr>
          <w:rFonts w:cs="Times New Roman"/>
          <w:szCs w:val="28"/>
        </w:rPr>
        <w:t xml:space="preserve">», главным редактором которого стал А. А. </w:t>
      </w:r>
      <w:proofErr w:type="spellStart"/>
      <w:r w:rsidRPr="008448D8">
        <w:rPr>
          <w:rFonts w:cs="Times New Roman"/>
          <w:szCs w:val="28"/>
        </w:rPr>
        <w:t>Шарелянов</w:t>
      </w:r>
      <w:proofErr w:type="spellEnd"/>
      <w:r w:rsidRPr="008448D8">
        <w:rPr>
          <w:rFonts w:cs="Times New Roman"/>
          <w:szCs w:val="28"/>
        </w:rPr>
        <w:t xml:space="preserve">. Верстка страниц сайта очень напоминала верстку газеты «Жизнь». Огромная фотография на первой страницы, яркие заголовки на черном фоне. весь внешний вид сайта показывал, что это не сухой новостной сайт, а интернет-таблоид, где все новости написан и подобраны так, что они интересны миллионам читателей. При этом, как и в газете, ставка была сделана на эксклюзив. Арам </w:t>
      </w:r>
      <w:proofErr w:type="spellStart"/>
      <w:r w:rsidRPr="008448D8">
        <w:rPr>
          <w:rFonts w:cs="Times New Roman"/>
          <w:szCs w:val="28"/>
        </w:rPr>
        <w:t>Габрелянов</w:t>
      </w:r>
      <w:proofErr w:type="spellEnd"/>
      <w:r w:rsidRPr="008448D8">
        <w:rPr>
          <w:rFonts w:cs="Times New Roman"/>
          <w:szCs w:val="28"/>
        </w:rPr>
        <w:t xml:space="preserve"> создал огромную сеть информаторов, получавшим гонорары за каждый звонок в редакцию. Среди внештатных авторов проекта были сотни врачей скорой помощи, полицейские, помощники звезд шоу-бизнеса и так далее. Именно они первыми сообщали в редакцию о смерти или болезни известных людей, о случаях воровства в домах звезд. Информаторы первые присылали в редакцию фото и видео с терактов, пожаров и других ЧП. Арам </w:t>
      </w:r>
      <w:proofErr w:type="spellStart"/>
      <w:r w:rsidRPr="008448D8">
        <w:rPr>
          <w:rFonts w:cs="Times New Roman"/>
          <w:szCs w:val="28"/>
        </w:rPr>
        <w:t>Габрелянов</w:t>
      </w:r>
      <w:proofErr w:type="spellEnd"/>
      <w:r w:rsidRPr="008448D8">
        <w:rPr>
          <w:rFonts w:cs="Times New Roman"/>
          <w:szCs w:val="28"/>
        </w:rPr>
        <w:t xml:space="preserve"> приглашал в свою редакцию лучших авторов и журналистов, за эксклюзивы которым </w:t>
      </w:r>
      <w:r w:rsidRPr="008448D8">
        <w:rPr>
          <w:rFonts w:cs="Times New Roman"/>
          <w:szCs w:val="28"/>
        </w:rPr>
        <w:lastRenderedPageBreak/>
        <w:t xml:space="preserve">дарили квартиры или выписывали огромные премии. В результате этой политики </w:t>
      </w:r>
      <w:r w:rsidRPr="008448D8">
        <w:rPr>
          <w:rFonts w:cs="Times New Roman"/>
          <w:szCs w:val="28"/>
          <w:lang w:val="en-US"/>
        </w:rPr>
        <w:t>Life</w:t>
      </w:r>
      <w:r w:rsidRPr="008448D8">
        <w:rPr>
          <w:rFonts w:cs="Times New Roman"/>
          <w:szCs w:val="28"/>
        </w:rPr>
        <w:t xml:space="preserve"> </w:t>
      </w:r>
      <w:r w:rsidRPr="008448D8">
        <w:rPr>
          <w:rFonts w:cs="Times New Roman"/>
          <w:szCs w:val="28"/>
          <w:lang w:val="en-US"/>
        </w:rPr>
        <w:t>news</w:t>
      </w:r>
      <w:r w:rsidRPr="008448D8">
        <w:rPr>
          <w:rFonts w:cs="Times New Roman"/>
          <w:szCs w:val="28"/>
        </w:rPr>
        <w:t xml:space="preserve"> стал одним из самых влиятельных изданий на рынке с огромным пулом рекламодателей. </w:t>
      </w:r>
    </w:p>
    <w:p w14:paraId="1FC08CD8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</w:rPr>
        <w:t>Но амбиции издателей этим не ограничились. В 2013 году появился телеканал «</w:t>
      </w:r>
      <w:r w:rsidRPr="008448D8">
        <w:rPr>
          <w:rFonts w:cs="Times New Roman"/>
          <w:szCs w:val="28"/>
          <w:lang w:val="en-US"/>
        </w:rPr>
        <w:t>Life</w:t>
      </w:r>
      <w:r w:rsidRPr="008448D8">
        <w:rPr>
          <w:rFonts w:cs="Times New Roman"/>
          <w:szCs w:val="28"/>
        </w:rPr>
        <w:t xml:space="preserve"> </w:t>
      </w:r>
      <w:r w:rsidRPr="008448D8">
        <w:rPr>
          <w:rFonts w:cs="Times New Roman"/>
          <w:szCs w:val="28"/>
          <w:lang w:val="en-US"/>
        </w:rPr>
        <w:t>TV</w:t>
      </w:r>
      <w:r w:rsidRPr="008448D8">
        <w:rPr>
          <w:rFonts w:cs="Times New Roman"/>
          <w:szCs w:val="28"/>
        </w:rPr>
        <w:t xml:space="preserve">». </w:t>
      </w:r>
      <w:r w:rsidRPr="008448D8">
        <w:rPr>
          <w:rFonts w:cs="Times New Roman"/>
          <w:szCs w:val="28"/>
          <w:shd w:val="clear" w:color="auto" w:fill="FFFFFF"/>
        </w:rPr>
        <w:t>При создании канала примером был британский канал «</w:t>
      </w:r>
      <w:proofErr w:type="spellStart"/>
      <w:r w:rsidRPr="008448D8">
        <w:rPr>
          <w:rFonts w:cs="Times New Roman"/>
          <w:szCs w:val="28"/>
          <w:shd w:val="clear" w:color="auto" w:fill="FFFFFF"/>
          <w:lang w:val="en-US"/>
        </w:rPr>
        <w:t>SkyNews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». </w:t>
      </w:r>
      <w:r w:rsidRPr="008448D8">
        <w:rPr>
          <w:rFonts w:cs="Times New Roman"/>
          <w:szCs w:val="28"/>
        </w:rPr>
        <w:t xml:space="preserve">Здесь так же делали акцент на эксклюзивность видеокадров, быстроту в подготовке сюжетов и материалов. Несмотря на «низкое качество картинки», так как зачастую ее снимали непрофессиональные информаторы. Чем больше людей начинали читать новости исключительно с телефона, тем меньший охват у телеканалов и обычных сайтов. Телеграмм стал новой платформой, благодаря которой люди узнавали новости. </w:t>
      </w:r>
    </w:p>
    <w:p w14:paraId="38E80D44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Следующий свой проект А. А. </w:t>
      </w:r>
      <w:proofErr w:type="spellStart"/>
      <w:r w:rsidRPr="008448D8">
        <w:rPr>
          <w:rFonts w:cs="Times New Roman"/>
          <w:szCs w:val="28"/>
        </w:rPr>
        <w:t>Габрелянов</w:t>
      </w:r>
      <w:proofErr w:type="spellEnd"/>
      <w:r w:rsidRPr="008448D8">
        <w:rPr>
          <w:rFonts w:cs="Times New Roman"/>
          <w:szCs w:val="28"/>
        </w:rPr>
        <w:t xml:space="preserve"> запустил в этом мессенджере. Теперь новости, фото и видео могли прислать не только информаторы, но и обычные жители из любого региона страны. Редакция моментально осматривает присланные кадры и ставит в ленту самые актуальные из них. Таким образом </w:t>
      </w:r>
      <w:r w:rsidRPr="008448D8">
        <w:rPr>
          <w:rFonts w:cs="Times New Roman"/>
          <w:szCs w:val="28"/>
          <w:lang w:val="en-US"/>
        </w:rPr>
        <w:t>Mash</w:t>
      </w:r>
      <w:r w:rsidRPr="008448D8">
        <w:rPr>
          <w:rFonts w:cs="Times New Roman"/>
          <w:szCs w:val="28"/>
        </w:rPr>
        <w:t xml:space="preserve"> стал, по сути, народным информационным агентством. Количество подписчиков составляет почти 800 000 тысяч подписчиков, а количество просмотров одной статьи за день просматривают около 350 000 тысяч человек. В том время как на сайте «РБК» редкие новости достигают 30 тысяч просмотров. Несмотря на то, что конкуренция между телеграмм-каналами растет, </w:t>
      </w:r>
      <w:r w:rsidRPr="008448D8">
        <w:rPr>
          <w:rFonts w:cs="Times New Roman"/>
          <w:szCs w:val="28"/>
          <w:lang w:val="en-US"/>
        </w:rPr>
        <w:t>Mash</w:t>
      </w:r>
      <w:r w:rsidRPr="008448D8">
        <w:rPr>
          <w:rFonts w:cs="Times New Roman"/>
          <w:szCs w:val="28"/>
        </w:rPr>
        <w:t xml:space="preserve"> остается лидером по количеству просмотров и охвату. При этом мессенджер Телеграмм официально запрещен в России, а каналы анонимны и не подчиняются требованиям официальных СМИ. </w:t>
      </w:r>
    </w:p>
    <w:p w14:paraId="3951B887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Это пример того, как СМИ смогло сохранить аудиторию, меняя площадки для размещения информации и форматы подготовки новостей. Вместо длинных текстов, публикуемых в газетах (</w:t>
      </w:r>
      <w:proofErr w:type="spellStart"/>
      <w:r w:rsidRPr="008448D8">
        <w:rPr>
          <w:rFonts w:cs="Times New Roman"/>
          <w:szCs w:val="28"/>
        </w:rPr>
        <w:t>лонгридов</w:t>
      </w:r>
      <w:proofErr w:type="spellEnd"/>
      <w:r w:rsidRPr="008448D8">
        <w:rPr>
          <w:rFonts w:cs="Times New Roman"/>
          <w:szCs w:val="28"/>
        </w:rPr>
        <w:t xml:space="preserve">) на 12-15 тысяч знаков пришли новости на сайте на 3-4 тысяч знаков, а затем и короткие новостные посты на 500-1000 </w:t>
      </w:r>
      <w:r w:rsidRPr="008448D8">
        <w:rPr>
          <w:rFonts w:cs="Times New Roman"/>
          <w:szCs w:val="28"/>
        </w:rPr>
        <w:lastRenderedPageBreak/>
        <w:t xml:space="preserve">знаков. Изменилась и подача новостей: форматы интервью, комментариев остались в считанных традиционных СМИ, в таких как «Россия 24», «ЭХО Москвы», «Коммерсант» и «Ведомости». СМИ вынуждены учитывать клиповое мышление аудитория. Люди читают новости, только просматривая заголовки, а самые популярные «Газетой» становится «Яндекс-новости», где читатели узнают новости длинной в одну строчку. </w:t>
      </w:r>
    </w:p>
    <w:p w14:paraId="0F20F02F" w14:textId="77777777" w:rsidR="00D559DE" w:rsidRPr="008448D8" w:rsidRDefault="00D559DE" w:rsidP="00D559DE">
      <w:pPr>
        <w:spacing w:before="40" w:after="40"/>
        <w:ind w:left="1417" w:right="850"/>
        <w:rPr>
          <w:rFonts w:cs="Times New Roman"/>
          <w:szCs w:val="28"/>
        </w:rPr>
      </w:pPr>
    </w:p>
    <w:p w14:paraId="7DAAE614" w14:textId="77777777" w:rsidR="00D559DE" w:rsidRPr="008448D8" w:rsidRDefault="00D559DE" w:rsidP="00D559DE">
      <w:pPr>
        <w:spacing w:before="40" w:after="40"/>
        <w:ind w:left="1417" w:right="850"/>
        <w:jc w:val="center"/>
        <w:rPr>
          <w:rFonts w:cs="Times New Roman"/>
          <w:b/>
          <w:bCs/>
          <w:szCs w:val="28"/>
        </w:rPr>
      </w:pPr>
      <w:r w:rsidRPr="008448D8">
        <w:rPr>
          <w:rFonts w:cs="Times New Roman"/>
          <w:b/>
          <w:bCs/>
          <w:szCs w:val="28"/>
        </w:rPr>
        <w:t>Причины и последствия исчезновения молодежных сми</w:t>
      </w:r>
    </w:p>
    <w:p w14:paraId="20499783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Из-за отсутствия подростковых СМИ в нашей стране, аудитория возрастом 13-18 лет начинают интересоваться не только городской афишей событий, но и новостями политики, нарушений прав человека. Подростки узнают новости из анонимных телеграмм-каналов, от других подростков в социальных сетях, в </w:t>
      </w:r>
      <w:r w:rsidRPr="008448D8">
        <w:rPr>
          <w:rFonts w:cs="Times New Roman"/>
          <w:szCs w:val="28"/>
          <w:lang w:val="en-US"/>
        </w:rPr>
        <w:t>YouTube</w:t>
      </w:r>
      <w:r w:rsidRPr="008448D8">
        <w:rPr>
          <w:rFonts w:cs="Times New Roman"/>
          <w:szCs w:val="28"/>
        </w:rPr>
        <w:t xml:space="preserve"> блогах или во периферийного телесмотрения с родителями. Исходя из всего пула доступной для молодежи информации, они с трудом находят ответы на самые важные вопросы для этого возраста о будущим высшем образовании, о будущей профессии, зачастую на зная, какие права и обязанности у них есть. Показателем переориентации интересов молодой аудитории стали участниками массовых митингов протеста. Среди которых треть участников - несовершеннолетние. </w:t>
      </w:r>
    </w:p>
    <w:p w14:paraId="42463503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Одной из причин исчезновения контента для подростков из эфиров телевизионных каналов стал запрет на размещение любой рекламы в детских и юношеских программах. С 1995 по 2006 год в России была полностью запрещена рекламам в детских передача №108-ФЗ «Закон о рекламе». Законодатели были уверены, что реклама в детских программах оказывает негативное влияние на несовершеннолетних. В результате эти программы остались без финансирования на целых 11 лет, но и в 2006 году реклама была разрешена лишь частично: до и после программы, но не </w:t>
      </w:r>
      <w:proofErr w:type="gramStart"/>
      <w:r w:rsidRPr="008448D8">
        <w:rPr>
          <w:rFonts w:cs="Times New Roman"/>
          <w:szCs w:val="28"/>
        </w:rPr>
        <w:t>во время</w:t>
      </w:r>
      <w:proofErr w:type="gramEnd"/>
      <w:r w:rsidRPr="008448D8">
        <w:rPr>
          <w:rFonts w:cs="Times New Roman"/>
          <w:szCs w:val="28"/>
        </w:rPr>
        <w:t xml:space="preserve"> и на ограниченный список </w:t>
      </w:r>
      <w:r w:rsidRPr="008448D8">
        <w:rPr>
          <w:rFonts w:cs="Times New Roman"/>
          <w:szCs w:val="28"/>
        </w:rPr>
        <w:lastRenderedPageBreak/>
        <w:t xml:space="preserve">товаров. В результате этих мер по данным рекламной </w:t>
      </w:r>
      <w:proofErr w:type="gramStart"/>
      <w:r w:rsidRPr="008448D8">
        <w:rPr>
          <w:rFonts w:cs="Times New Roman"/>
          <w:szCs w:val="28"/>
        </w:rPr>
        <w:t>компании</w:t>
      </w:r>
      <w:proofErr w:type="gramEnd"/>
      <w:r w:rsidRPr="008448D8">
        <w:rPr>
          <w:rFonts w:cs="Times New Roman"/>
          <w:szCs w:val="28"/>
        </w:rPr>
        <w:t xml:space="preserve"> «</w:t>
      </w:r>
      <w:r w:rsidRPr="008448D8">
        <w:rPr>
          <w:rFonts w:cs="Times New Roman"/>
          <w:szCs w:val="28"/>
          <w:lang w:val="en-US"/>
        </w:rPr>
        <w:t>Media</w:t>
      </w:r>
      <w:r w:rsidRPr="008448D8">
        <w:rPr>
          <w:rFonts w:cs="Times New Roman"/>
          <w:szCs w:val="28"/>
        </w:rPr>
        <w:t xml:space="preserve"> </w:t>
      </w:r>
      <w:r w:rsidRPr="008448D8">
        <w:rPr>
          <w:rFonts w:cs="Times New Roman"/>
          <w:szCs w:val="28"/>
          <w:lang w:val="en-US"/>
        </w:rPr>
        <w:t>Direction</w:t>
      </w:r>
      <w:r w:rsidRPr="008448D8">
        <w:rPr>
          <w:rFonts w:cs="Times New Roman"/>
          <w:szCs w:val="28"/>
        </w:rPr>
        <w:t xml:space="preserve"> </w:t>
      </w:r>
      <w:r w:rsidRPr="008448D8">
        <w:rPr>
          <w:rFonts w:cs="Times New Roman"/>
          <w:szCs w:val="28"/>
          <w:lang w:val="en-US"/>
        </w:rPr>
        <w:t>Group</w:t>
      </w:r>
      <w:r w:rsidRPr="008448D8">
        <w:rPr>
          <w:rFonts w:cs="Times New Roman"/>
          <w:szCs w:val="28"/>
        </w:rPr>
        <w:t xml:space="preserve">» количество передач для детей и подростков сократилось в 1,5 раза. Вследствие ограничений стало то, что федеральные телеканалы перестали принимать участие в производстве мультфильмов и отводили на их трансляцию меньше 1% эфира, так как не были мотивированы показывать детский контент. Только в 2016 году были приняты изменения в законе о рекламе, благодаря которому было разрешено прерывать показы детских программ рекламой. </w:t>
      </w:r>
    </w:p>
    <w:p w14:paraId="1A6C8551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В то время как во Франции, Ирландии, Великобритании и Нидерландах реклама рассматривается, как часть подготовки детей к будущей жизни в потребительском обществе. В целом ряде стран введены ограничения на рекламу определенных товаров или услуг. Это пример того, как государственное регулирование привело к исчезновению газет, журналов, программ и даже сериалов для огромной части населения – 27 000 000 несовершеннолетних россиян. «Карусель» - единственный государственный телеканал работает с аудиторией 2-5 лет, который опять же не захватывает подростков. Несмотря на то, что несовершеннолетние в возрасте 13-18 лет уже обладают активной покупательной способностью.</w:t>
      </w:r>
    </w:p>
    <w:p w14:paraId="50432401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В результате в большинстве стран Европы выходит огромное количество программ и сериалов, ориентированных на детей и подростков. Так, в Германии уже 16 лет выходит программа «Капитан </w:t>
      </w:r>
      <w:proofErr w:type="spellStart"/>
      <w:r w:rsidRPr="008448D8">
        <w:rPr>
          <w:rFonts w:cs="Times New Roman"/>
          <w:szCs w:val="28"/>
        </w:rPr>
        <w:t>Блаубар</w:t>
      </w:r>
      <w:proofErr w:type="spellEnd"/>
      <w:r w:rsidRPr="008448D8">
        <w:rPr>
          <w:rFonts w:cs="Times New Roman"/>
          <w:szCs w:val="28"/>
        </w:rPr>
        <w:t xml:space="preserve">». Ее создателем стал художник Вальтер </w:t>
      </w:r>
      <w:proofErr w:type="spellStart"/>
      <w:r w:rsidRPr="008448D8">
        <w:rPr>
          <w:rFonts w:cs="Times New Roman"/>
          <w:szCs w:val="28"/>
        </w:rPr>
        <w:t>Моерс</w:t>
      </w:r>
      <w:proofErr w:type="spellEnd"/>
      <w:r w:rsidRPr="008448D8">
        <w:rPr>
          <w:rFonts w:cs="Times New Roman"/>
          <w:szCs w:val="28"/>
        </w:rPr>
        <w:t xml:space="preserve">, который прославился политическими комиксами для взрослых, высмеивающих Гитлера. В Испании дети десятилетиями смотрят программу «Улица Сезам», а в Японии выходит огромное количество аниме. В России выходит неизменным только выход программы «Спокойной ночи малыши», ориентированной на аудиторию 2-5 лет.  Это доказывает, что независимо от политической и финансовой ситуации страны, многие государства уделяют большое внимание работе с молодежью. В нашей стране эта работа </w:t>
      </w:r>
      <w:r w:rsidRPr="008448D8">
        <w:rPr>
          <w:rFonts w:cs="Times New Roman"/>
          <w:szCs w:val="28"/>
        </w:rPr>
        <w:lastRenderedPageBreak/>
        <w:t xml:space="preserve">фактически ложится на родителей, учителей и </w:t>
      </w:r>
      <w:proofErr w:type="spellStart"/>
      <w:r w:rsidRPr="008448D8">
        <w:rPr>
          <w:rFonts w:cs="Times New Roman"/>
          <w:szCs w:val="28"/>
        </w:rPr>
        <w:t>блоггеров</w:t>
      </w:r>
      <w:proofErr w:type="spellEnd"/>
      <w:r w:rsidRPr="008448D8">
        <w:rPr>
          <w:rFonts w:cs="Times New Roman"/>
          <w:szCs w:val="28"/>
        </w:rPr>
        <w:t xml:space="preserve"> из социальных сетей. </w:t>
      </w:r>
    </w:p>
    <w:p w14:paraId="3AC92151" w14:textId="77777777" w:rsidR="00D559DE" w:rsidRPr="008448D8" w:rsidRDefault="00D559DE" w:rsidP="00D559D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Данное исследование показывает, что СМИ оказывают огромное влияние на молодежь и на ее восприятие общей ситуации в мире. Если государство не занимается коммуникацией с молодежью, на его место приходят другие ненадежные источники. В советские годы подростки, не интересующиеся культурой, получали информацию от сверстников, родителей и учителей. Поэтому воспитание напрямую зависело от благосостояния семьи и развитости населенного пункта. Чем сильнее был информационный вакуум подростка, тем была выше вероятность формирования неправильных целей и идеалов. В настоящее время молодежь получается информацию в основном из Интернета, где также присутствуют политическая пропаганда, несуществующие новости и насилие. </w:t>
      </w:r>
    </w:p>
    <w:p w14:paraId="061CF5A0" w14:textId="77777777" w:rsidR="00C9303B" w:rsidRDefault="00D559DE"/>
    <w:sectPr w:rsidR="00C9303B" w:rsidSect="00D559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27AA"/>
    <w:multiLevelType w:val="hybridMultilevel"/>
    <w:tmpl w:val="4750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DE"/>
    <w:rsid w:val="00113F37"/>
    <w:rsid w:val="004709B7"/>
    <w:rsid w:val="00D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FA74"/>
  <w15:chartTrackingRefBased/>
  <w15:docId w15:val="{07595372-767E-480C-B96E-C3CBED4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9DE"/>
    <w:pPr>
      <w:spacing w:line="360" w:lineRule="auto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Петрова</dc:creator>
  <cp:keywords/>
  <dc:description/>
  <cp:lastModifiedBy>Даша Петрова</cp:lastModifiedBy>
  <cp:revision>1</cp:revision>
  <dcterms:created xsi:type="dcterms:W3CDTF">2020-04-22T21:44:00Z</dcterms:created>
  <dcterms:modified xsi:type="dcterms:W3CDTF">2020-04-22T21:45:00Z</dcterms:modified>
</cp:coreProperties>
</file>