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5B479" w14:textId="7238B853" w:rsidR="00A51FFF" w:rsidRPr="00B62F9A" w:rsidRDefault="00F5056F" w:rsidP="00795FF0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62F9A">
        <w:rPr>
          <w:rFonts w:ascii="Times New Roman" w:hAnsi="Times New Roman" w:cs="Times New Roman"/>
          <w:sz w:val="28"/>
          <w:szCs w:val="28"/>
        </w:rPr>
        <w:t>Ник</w:t>
      </w:r>
      <w:r w:rsidR="004D722E" w:rsidRPr="00B62F9A">
        <w:rPr>
          <w:rFonts w:ascii="Times New Roman" w:hAnsi="Times New Roman" w:cs="Times New Roman"/>
          <w:sz w:val="28"/>
          <w:szCs w:val="28"/>
        </w:rPr>
        <w:t>к</w:t>
      </w:r>
      <w:r w:rsidRPr="00B62F9A">
        <w:rPr>
          <w:rFonts w:ascii="Times New Roman" w:hAnsi="Times New Roman" w:cs="Times New Roman"/>
          <w:sz w:val="28"/>
          <w:szCs w:val="28"/>
        </w:rPr>
        <w:t>оло Макиавелли (1</w:t>
      </w:r>
      <w:r w:rsidRPr="00B62F9A">
        <w:rPr>
          <w:rFonts w:ascii="Times New Roman" w:hAnsi="Times New Roman" w:cs="Times New Roman"/>
          <w:color w:val="000000"/>
          <w:sz w:val="28"/>
          <w:szCs w:val="28"/>
        </w:rPr>
        <w:t xml:space="preserve">469–1527) принадлежал к бедной семье, </w:t>
      </w:r>
      <w:r w:rsidR="0035577F" w:rsidRPr="00B62F9A">
        <w:rPr>
          <w:rFonts w:ascii="Times New Roman" w:hAnsi="Times New Roman" w:cs="Times New Roman"/>
          <w:color w:val="000000"/>
          <w:sz w:val="28"/>
          <w:szCs w:val="28"/>
        </w:rPr>
        <w:t xml:space="preserve">и так как </w:t>
      </w:r>
      <w:r w:rsidRPr="00B62F9A">
        <w:rPr>
          <w:rFonts w:ascii="Times New Roman" w:hAnsi="Times New Roman" w:cs="Times New Roman"/>
          <w:color w:val="000000"/>
          <w:sz w:val="28"/>
          <w:szCs w:val="28"/>
        </w:rPr>
        <w:t xml:space="preserve">доходы семьи были небольшими, что не позволило ему получить образование в университете. Однако, </w:t>
      </w:r>
      <w:r w:rsidR="0035577F" w:rsidRPr="00B62F9A">
        <w:rPr>
          <w:rFonts w:ascii="Times New Roman" w:hAnsi="Times New Roman" w:cs="Times New Roman"/>
          <w:color w:val="000000"/>
          <w:sz w:val="28"/>
          <w:szCs w:val="28"/>
        </w:rPr>
        <w:t>из-за того, что</w:t>
      </w:r>
      <w:r w:rsidRPr="00B62F9A">
        <w:rPr>
          <w:rFonts w:ascii="Times New Roman" w:hAnsi="Times New Roman" w:cs="Times New Roman"/>
          <w:color w:val="000000"/>
          <w:sz w:val="28"/>
          <w:szCs w:val="28"/>
        </w:rPr>
        <w:t xml:space="preserve"> кругом его общения с детства была флорентийская гуманистическая интеллигенция, он хорошо знал латынь, чтобы свободно читать древних авторов, прежде всего книги и работы историков древности, которые служили для Макиавелли неким учебником политики.</w:t>
      </w:r>
      <w:r w:rsidR="0056721A" w:rsidRPr="00B62F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041E" w:rsidRPr="00B62F9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6721A" w:rsidRPr="00B62F9A">
        <w:rPr>
          <w:rFonts w:ascii="Times New Roman" w:hAnsi="Times New Roman" w:cs="Times New Roman"/>
          <w:sz w:val="28"/>
          <w:szCs w:val="28"/>
        </w:rPr>
        <w:t>14 июля 1497 г. Макиавелли вступил на должность секретаря Флорентийской республики и в течение 15 лет нах</w:t>
      </w:r>
      <w:bookmarkStart w:id="0" w:name="_GoBack"/>
      <w:bookmarkEnd w:id="0"/>
      <w:r w:rsidR="0056721A" w:rsidRPr="00B62F9A">
        <w:rPr>
          <w:rFonts w:ascii="Times New Roman" w:hAnsi="Times New Roman" w:cs="Times New Roman"/>
          <w:sz w:val="28"/>
          <w:szCs w:val="28"/>
        </w:rPr>
        <w:t>одился на этой должности. За это время он приобрел достаточно служебной опытности, смог ознакомиться с политикой и ведением государственных дел. Также он принимал участие в действиях Флоренции против Пизы (которые закончились покорением Пизы). Можно сказать, что разнообразность его деятельности и обязанностей заметно развила его наблюдательность, повлияла на его восприятие мира и дала возможность его мысли развиться</w:t>
      </w:r>
      <w:r w:rsidR="0056721A" w:rsidRPr="00B62F9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C1416" w:rsidRPr="00B62F9A">
        <w:rPr>
          <w:rFonts w:ascii="Times New Roman" w:hAnsi="Times New Roman" w:cs="Times New Roman"/>
          <w:color w:val="000000"/>
          <w:sz w:val="28"/>
          <w:szCs w:val="28"/>
        </w:rPr>
        <w:t>Макиавелли родился и жил в неспокойное время. Флоренция эпохи синьории Медичи, ее изгнание, установление власти проповедника Савонаролы, его падение и восстановление республиканского строя стали предметом для наблюдений Макиавелли, а нестабильность и некая неопределенность того времени повлияли на его мировоззрение и идеи.</w:t>
      </w:r>
    </w:p>
    <w:p w14:paraId="19365EF2" w14:textId="5554E23B" w:rsidR="00BB7903" w:rsidRDefault="003262B7" w:rsidP="00795F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62F9A">
        <w:rPr>
          <w:rFonts w:ascii="Times New Roman" w:hAnsi="Times New Roman" w:cs="Times New Roman"/>
          <w:sz w:val="28"/>
          <w:szCs w:val="28"/>
        </w:rPr>
        <w:t xml:space="preserve">Главные положения учений </w:t>
      </w:r>
      <w:r w:rsidR="00BB7903" w:rsidRPr="00B62F9A">
        <w:rPr>
          <w:rFonts w:ascii="Times New Roman" w:hAnsi="Times New Roman" w:cs="Times New Roman"/>
          <w:sz w:val="28"/>
          <w:szCs w:val="28"/>
        </w:rPr>
        <w:t xml:space="preserve">Никколо </w:t>
      </w:r>
      <w:r w:rsidRPr="00B62F9A">
        <w:rPr>
          <w:rFonts w:ascii="Times New Roman" w:hAnsi="Times New Roman" w:cs="Times New Roman"/>
          <w:sz w:val="28"/>
          <w:szCs w:val="28"/>
        </w:rPr>
        <w:t>Макиавелли о человеке и государстве мы может рассмотреть в работе «Философия эпохи возрождения» Александра Горфункеля.</w:t>
      </w:r>
    </w:p>
    <w:p w14:paraId="3477E01B" w14:textId="5947F7F7" w:rsidR="004643D2" w:rsidRPr="00B62F9A" w:rsidRDefault="006F378F" w:rsidP="00795F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Александр </w:t>
      </w:r>
      <w:r w:rsidR="004643D2" w:rsidRPr="004643D2">
        <w:rPr>
          <w:rFonts w:ascii="Times New Roman" w:hAnsi="Times New Roman" w:cs="Times New Roman"/>
          <w:sz w:val="28"/>
          <w:szCs w:val="28"/>
          <w:highlight w:val="yellow"/>
        </w:rPr>
        <w:t>Горфункель</w:t>
      </w:r>
    </w:p>
    <w:p w14:paraId="09509781" w14:textId="5648C73E" w:rsidR="00ED610F" w:rsidRPr="00B62F9A" w:rsidRDefault="00ED610F" w:rsidP="00795FF0">
      <w:pPr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B62F9A">
        <w:rPr>
          <w:rFonts w:ascii="Times New Roman" w:hAnsi="Times New Roman" w:cs="Times New Roman"/>
          <w:b/>
          <w:bCs/>
          <w:sz w:val="28"/>
          <w:szCs w:val="28"/>
        </w:rPr>
        <w:t>Народ</w:t>
      </w:r>
    </w:p>
    <w:p w14:paraId="41107B80" w14:textId="25D22A86" w:rsidR="00ED610F" w:rsidRPr="00B62F9A" w:rsidRDefault="00ED610F" w:rsidP="00795F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2F9A">
        <w:rPr>
          <w:rFonts w:ascii="Times New Roman" w:hAnsi="Times New Roman" w:cs="Times New Roman"/>
          <w:sz w:val="28"/>
          <w:szCs w:val="28"/>
        </w:rPr>
        <w:tab/>
        <w:t xml:space="preserve">Для того, чтобы понять идеал гражданина Макиавелли мы должны разобраться, что для него значит народ. </w:t>
      </w:r>
    </w:p>
    <w:p w14:paraId="3CB9603F" w14:textId="77777777" w:rsidR="00815521" w:rsidRDefault="00ED610F" w:rsidP="00795FF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62F9A">
        <w:rPr>
          <w:rFonts w:ascii="Times New Roman" w:hAnsi="Times New Roman" w:cs="Times New Roman"/>
          <w:sz w:val="28"/>
          <w:szCs w:val="28"/>
        </w:rPr>
        <w:t xml:space="preserve">Итак, под народом в учениях Макиавелли подразумевается люд, граждане, трудящиеся на благо государству, которые не возвышаются над общим </w:t>
      </w:r>
      <w:r w:rsidRPr="00B62F9A">
        <w:rPr>
          <w:rFonts w:ascii="Times New Roman" w:hAnsi="Times New Roman" w:cs="Times New Roman"/>
          <w:sz w:val="28"/>
          <w:szCs w:val="28"/>
        </w:rPr>
        <w:lastRenderedPageBreak/>
        <w:t xml:space="preserve">уровнем ни богатством, ни общественным положением. </w:t>
      </w:r>
      <w:r w:rsidR="00B8041E" w:rsidRPr="00B62F9A">
        <w:rPr>
          <w:rFonts w:ascii="Times New Roman" w:hAnsi="Times New Roman" w:cs="Times New Roman"/>
          <w:sz w:val="28"/>
          <w:szCs w:val="28"/>
        </w:rPr>
        <w:t xml:space="preserve">Никколо Макиавелли подчеркивал, что недостатки народа сравнимы с недостатками отдельных граждан, тем самым противореча политическим мыслителям, которые отказывали народу в здравом смысле. Ролью народа Макиавелли определял защиту свободы государства: </w:t>
      </w:r>
      <w:r w:rsidR="00B8041E" w:rsidRPr="00B62F9A">
        <w:rPr>
          <w:rFonts w:ascii="Times New Roman" w:hAnsi="Times New Roman" w:cs="Times New Roman"/>
          <w:color w:val="000000"/>
          <w:sz w:val="28"/>
          <w:szCs w:val="28"/>
        </w:rPr>
        <w:t>“Вверять охранение свободы должно тем, кто менее алчен и менее помышляет о ее захвате”. Он объяснял это тем, что народы больше всего любят свобода, так что если поручить им ее охранять, они будут заботиться о ней, не давая никому завладеть ею и отобрать, не имея возможности самим заполучить ее.</w:t>
      </w:r>
      <w:r w:rsidR="00B62F9A" w:rsidRPr="00B62F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2DB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62F9A" w:rsidRPr="00B62F9A">
        <w:rPr>
          <w:rFonts w:ascii="Times New Roman" w:hAnsi="Times New Roman" w:cs="Times New Roman"/>
          <w:color w:val="000000"/>
          <w:sz w:val="28"/>
          <w:szCs w:val="28"/>
        </w:rPr>
        <w:t xml:space="preserve">Из подобного понимания роли народа в политической жизни и государстве выходят весьма глубокие суждения о значении классовой борьбы в истории общества. Макиавелли обратил особое внимание на историю родного города с социально-политической точки зрения и проанализировал социальные столкновения в «Истории Флоренции»; также он отметил борьбу патрициев и плебеев в Древнем Риме как причины римской свободы в «Рассуждениях на первую декаду Тита Ливия». </w:t>
      </w:r>
      <w:r w:rsidRPr="00B62F9A">
        <w:rPr>
          <w:rFonts w:ascii="Times New Roman" w:hAnsi="Times New Roman" w:cs="Times New Roman"/>
          <w:color w:val="000000"/>
          <w:sz w:val="28"/>
          <w:szCs w:val="28"/>
        </w:rPr>
        <w:t>“Я нахожу, что порицать столкновения между аристократией и народом – значит порицать первые причины свободы Рима, это значит обращать больше внимания на ропот и крики, возбужденные этими столкновениями, чем на полезные их последствия. Рассуждающие таким образом не видят, что в каждой республике всегда бывают два противоположных направления: одно – народное, другое – высших классов; из этого разделения вытекают все законы, издававшиеся в интересах свободы”</w:t>
      </w:r>
      <w:r w:rsidR="00BF2DBA">
        <w:rPr>
          <w:rFonts w:ascii="Times New Roman" w:hAnsi="Times New Roman" w:cs="Times New Roman"/>
          <w:color w:val="000000"/>
          <w:sz w:val="28"/>
          <w:szCs w:val="28"/>
        </w:rPr>
        <w:t xml:space="preserve">. Однако, классовая борьба у него подразумевается еще и под сословными столкновениями аристократии и народа. </w:t>
      </w:r>
      <w:r w:rsidR="00BF2DB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Народ, о котором ведет речь Макиавелли, это средние буржуазные слои городской республики, а классовое деление для него естественно, поэтому Макиавелли советует «государю» обращать внимание на оба класса общества и опираться на них. </w:t>
      </w:r>
    </w:p>
    <w:p w14:paraId="5209E10C" w14:textId="77777777" w:rsidR="00815521" w:rsidRDefault="00815521" w:rsidP="00795FF0">
      <w:pPr>
        <w:spacing w:line="360" w:lineRule="auto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55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Дворянство</w:t>
      </w:r>
    </w:p>
    <w:p w14:paraId="5F5C22E3" w14:textId="48B3EF60" w:rsidR="00BF2DBA" w:rsidRDefault="00BF2DBA" w:rsidP="00795FF0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Существует и класс, к которому Макиавелли относится негативно и враждебно – земельная феодальная аристократия. Он считает, что именно этот класс служит препятствием для достижения национального единства и создания нового </w:t>
      </w:r>
      <w:r w:rsidR="00DF5B5E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государства. </w:t>
      </w:r>
      <w:r w:rsidR="00815521">
        <w:rPr>
          <w:rFonts w:ascii="Times New Roman" w:hAnsi="Times New Roman" w:cs="Times New Roman"/>
          <w:color w:val="000000"/>
          <w:sz w:val="28"/>
          <w:szCs w:val="28"/>
        </w:rPr>
        <w:t>Стремление дворянства направлено над властвование над народом с целью его угнетения.</w:t>
      </w:r>
      <w:r w:rsidR="00DF5B5E">
        <w:rPr>
          <w:rFonts w:ascii="Times New Roman" w:hAnsi="Times New Roman" w:cs="Times New Roman"/>
          <w:color w:val="000000"/>
          <w:sz w:val="28"/>
          <w:szCs w:val="28"/>
        </w:rPr>
        <w:t xml:space="preserve"> Никколо Макиавелли замечает, что особенно «вредна» та часть аристократии, которая имеет «замки и покорных подданных» сверх того, что им (дворянам) не нужно прикладывать никаких трудов и усилий, чтобы жить (здесь также играет некий человеческий критерий «пользы», который я разберу подробнее позже).</w:t>
      </w:r>
    </w:p>
    <w:p w14:paraId="39F30F6A" w14:textId="2BE58F4D" w:rsidR="00815521" w:rsidRDefault="00815521" w:rsidP="00795FF0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дворянства Макиавелли отличает вельмож, именитых граждан, тем, что они в отличие от дворян достигли высокого положения в обществе и власти благодаря своим заслугам и собственными усилиями. Их властолюбие полезно для общественной жизни и деятельность находится под контролем народа, общества </w:t>
      </w:r>
    </w:p>
    <w:p w14:paraId="20B74CC6" w14:textId="7C063FA2" w:rsidR="008203A9" w:rsidRDefault="008203A9" w:rsidP="00795FF0">
      <w:pPr>
        <w:spacing w:line="360" w:lineRule="auto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03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Государь </w:t>
      </w:r>
    </w:p>
    <w:p w14:paraId="3BD45DED" w14:textId="28B07A14" w:rsidR="008203A9" w:rsidRDefault="008203A9" w:rsidP="00795FF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203A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качестве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политической мысли у Макиавелли – «цель оправдывает средства»</w:t>
      </w:r>
      <w:r w:rsidRPr="008203A9">
        <w:rPr>
          <w:color w:val="000000"/>
        </w:rPr>
        <w:t xml:space="preserve"> </w:t>
      </w:r>
      <w:r w:rsidRPr="008203A9">
        <w:rPr>
          <w:rFonts w:ascii="Times New Roman" w:hAnsi="Times New Roman" w:cs="Times New Roman"/>
          <w:color w:val="000000"/>
          <w:sz w:val="28"/>
          <w:szCs w:val="28"/>
        </w:rPr>
        <w:t xml:space="preserve">О политическом деятеле он выражается так: “Пусть обвиняют его поступки, лишь бы оправдывали результаты, и он всегда будет оправдан, если результаты окажутся хороши...” </w:t>
      </w:r>
      <w:r>
        <w:rPr>
          <w:rFonts w:ascii="Times New Roman" w:hAnsi="Times New Roman" w:cs="Times New Roman"/>
          <w:color w:val="000000"/>
          <w:sz w:val="28"/>
          <w:szCs w:val="28"/>
        </w:rPr>
        <w:t>Но целью, результатами является не частный интерес правителя, а интерес общественный, «общее благо», которое служит опорой для создания сильного и единого национального государства.</w:t>
      </w:r>
      <w:r w:rsidR="00A96A48">
        <w:rPr>
          <w:rFonts w:ascii="Times New Roman" w:hAnsi="Times New Roman" w:cs="Times New Roman"/>
          <w:color w:val="000000"/>
          <w:sz w:val="28"/>
          <w:szCs w:val="28"/>
        </w:rPr>
        <w:t xml:space="preserve"> Макиавелли описывает государя не как наследственного монаха-деспота, а вводя понятие «новый государь»</w:t>
      </w:r>
      <w:r w:rsidR="00916FFF">
        <w:rPr>
          <w:rFonts w:ascii="Times New Roman" w:hAnsi="Times New Roman" w:cs="Times New Roman"/>
          <w:color w:val="000000"/>
          <w:sz w:val="28"/>
          <w:szCs w:val="28"/>
        </w:rPr>
        <w:t>, то есть человек, способный создать новое государство, которое после смерти правителя и достижения поставленной цели сможет перейти к республиканской форме правления</w:t>
      </w:r>
      <w:r w:rsidR="001660D8">
        <w:rPr>
          <w:rFonts w:ascii="Times New Roman" w:hAnsi="Times New Roman" w:cs="Times New Roman"/>
          <w:color w:val="000000"/>
          <w:sz w:val="28"/>
          <w:szCs w:val="28"/>
        </w:rPr>
        <w:t>, которую Макиавелли считает наилучшей.</w:t>
      </w:r>
      <w:r w:rsidR="001D56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76E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D56F1">
        <w:rPr>
          <w:rFonts w:ascii="Times New Roman" w:hAnsi="Times New Roman" w:cs="Times New Roman"/>
          <w:color w:val="000000"/>
          <w:sz w:val="28"/>
          <w:szCs w:val="28"/>
        </w:rPr>
        <w:t xml:space="preserve">Правитель – необходимая часть государства, так считает Макиавелли. Но </w:t>
      </w:r>
      <w:r w:rsidR="004076EC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какую власть, исходящую от правителя, можно считать действительно полезной? Здесь все опять же сводится к моральной составляющей. Необходимо, чтобы человек у власти был «одарен» энергией и силой воли, а этими качествами может обладать только человек, пришедший к власти с помощью воли народа или своей личной энергии и усилий.</w:t>
      </w:r>
    </w:p>
    <w:p w14:paraId="32392B8E" w14:textId="57FBCAF9" w:rsidR="00ED610F" w:rsidRPr="00B62F9A" w:rsidRDefault="00BB7903" w:rsidP="00795FF0">
      <w:pPr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B62F9A">
        <w:rPr>
          <w:rFonts w:ascii="Times New Roman" w:hAnsi="Times New Roman" w:cs="Times New Roman"/>
          <w:b/>
          <w:bCs/>
          <w:sz w:val="28"/>
          <w:szCs w:val="28"/>
        </w:rPr>
        <w:t>Судьба и доблесть.</w:t>
      </w:r>
    </w:p>
    <w:p w14:paraId="118C536D" w14:textId="0F9069D8" w:rsidR="004D722E" w:rsidRPr="00B62F9A" w:rsidRDefault="003262B7" w:rsidP="00795FF0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62F9A">
        <w:rPr>
          <w:rFonts w:ascii="Times New Roman" w:hAnsi="Times New Roman" w:cs="Times New Roman"/>
          <w:sz w:val="28"/>
          <w:szCs w:val="28"/>
        </w:rPr>
        <w:t>В мире Макиавелли, в его мировоззрении большую роль играет отсутствие божественного вмешательства.</w:t>
      </w:r>
      <w:r w:rsidR="00CC43C6" w:rsidRPr="00B62F9A">
        <w:rPr>
          <w:rFonts w:ascii="Times New Roman" w:hAnsi="Times New Roman" w:cs="Times New Roman"/>
          <w:sz w:val="28"/>
          <w:szCs w:val="28"/>
        </w:rPr>
        <w:t xml:space="preserve"> Для него существует исключительно постоянство человеческой природы, постоянство закономерностей, которые движут людьми.</w:t>
      </w:r>
      <w:r w:rsidR="0010504B" w:rsidRPr="00B62F9A">
        <w:rPr>
          <w:rFonts w:ascii="Times New Roman" w:hAnsi="Times New Roman" w:cs="Times New Roman"/>
          <w:sz w:val="28"/>
          <w:szCs w:val="28"/>
        </w:rPr>
        <w:t xml:space="preserve"> Вместо с</w:t>
      </w:r>
      <w:r w:rsidR="0010504B" w:rsidRPr="00B62F9A">
        <w:rPr>
          <w:rFonts w:ascii="Times New Roman" w:hAnsi="Times New Roman" w:cs="Times New Roman"/>
          <w:color w:val="000000"/>
          <w:sz w:val="28"/>
          <w:szCs w:val="28"/>
        </w:rPr>
        <w:t>редневековой христианской истории, согласно которой все человечество движется от сотворения Адама, в политических учениях Макиавелли устанавливается мысль о всеобщей изменчивости и о стабильности, постоянстве законов, благодаря которым и по которым живут люди и существуют государства.</w:t>
      </w:r>
      <w:r w:rsidR="009A4C1A" w:rsidRPr="00B62F9A">
        <w:rPr>
          <w:rFonts w:ascii="Times New Roman" w:hAnsi="Times New Roman" w:cs="Times New Roman"/>
          <w:color w:val="000000"/>
          <w:sz w:val="28"/>
          <w:szCs w:val="28"/>
        </w:rPr>
        <w:t xml:space="preserve"> Также воспитательные функции человека Макиавелли отводит не церкви, а государству, тем самым объясняя его необходимость. </w:t>
      </w:r>
      <w:r w:rsidR="009A4C1A" w:rsidRPr="00B62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«Размышляя об историческом ходе событий, я прихожу к убеждению, что свет всегда одинаков и что в нем всегда одинаково много зла и добра; но это зло и добро переходят из страны в страну, как мы видим из истории древних государств, которые изменялись вследствие перемены нравов, но мир сам по себе оставался один и тот же»</w:t>
      </w:r>
      <w:r w:rsidR="00275946" w:rsidRPr="00B62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0A3872" w:rsidRPr="00B62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275946" w:rsidRPr="00B62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ходе истории у Макиавелли «судьба» </w:t>
      </w:r>
      <w:r w:rsidR="00A2412E" w:rsidRPr="00B62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это</w:t>
      </w:r>
      <w:r w:rsidR="00275946" w:rsidRPr="00B62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только совокупность условий, в которых должен действовать человек для достижения успеха.</w:t>
      </w:r>
      <w:r w:rsidR="004D722E" w:rsidRPr="00B62F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3872" w:rsidRPr="00B62F9A">
        <w:rPr>
          <w:rFonts w:ascii="Times New Roman" w:hAnsi="Times New Roman" w:cs="Times New Roman"/>
          <w:color w:val="000000"/>
          <w:sz w:val="28"/>
          <w:szCs w:val="28"/>
        </w:rPr>
        <w:t xml:space="preserve">То есть возникновение человеческого общества, государства и морали, как и движение исторических событий, подчинены причинно-следственной связи, природе, а не божественным вмешательством и судьбой. По этим идеям и мыслям Макиавелли является последователем </w:t>
      </w:r>
      <w:r w:rsidR="000A3872" w:rsidRPr="00B62F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античных материалистов</w:t>
      </w:r>
      <w:r w:rsidR="000A3872" w:rsidRPr="00B62F9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5577F" w:rsidRPr="00B62F9A">
        <w:rPr>
          <w:rFonts w:ascii="Times New Roman" w:hAnsi="Times New Roman" w:cs="Times New Roman"/>
          <w:color w:val="000000"/>
          <w:sz w:val="28"/>
          <w:szCs w:val="28"/>
        </w:rPr>
        <w:t xml:space="preserve">В своих учениях о человеке и его сущности Макиавелли затрагивает тему </w:t>
      </w:r>
      <w:r w:rsidR="0035577F" w:rsidRPr="00B62F9A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добра и зла, и вместе с этой проблемой как верховный критерий выдвигается идея отечества.</w:t>
      </w:r>
    </w:p>
    <w:p w14:paraId="146E37A9" w14:textId="3FF0B9A3" w:rsidR="007E5CD3" w:rsidRDefault="004D722E" w:rsidP="00795FF0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62F9A">
        <w:rPr>
          <w:rFonts w:ascii="Times New Roman" w:hAnsi="Times New Roman" w:cs="Times New Roman"/>
          <w:color w:val="000000"/>
          <w:sz w:val="28"/>
          <w:szCs w:val="28"/>
        </w:rPr>
        <w:t>Чтобы лучше определить идеал человека Макиавелли нужно упомянуть про понятие «</w:t>
      </w:r>
      <w:proofErr w:type="spellStart"/>
      <w:r w:rsidRPr="00B62F9A">
        <w:rPr>
          <w:rFonts w:ascii="Times New Roman" w:hAnsi="Times New Roman" w:cs="Times New Roman"/>
          <w:color w:val="000000"/>
          <w:sz w:val="28"/>
          <w:szCs w:val="28"/>
          <w:lang w:val="en-US"/>
        </w:rPr>
        <w:t>virtu</w:t>
      </w:r>
      <w:proofErr w:type="spellEnd"/>
      <w:r w:rsidRPr="00B62F9A">
        <w:rPr>
          <w:rFonts w:ascii="Times New Roman" w:hAnsi="Times New Roman" w:cs="Times New Roman"/>
          <w:color w:val="000000"/>
          <w:sz w:val="28"/>
          <w:szCs w:val="28"/>
        </w:rPr>
        <w:t>», которое только условно можно перевести как «доблесть». Однако то, что Макиавелли определяет понятием «</w:t>
      </w:r>
      <w:proofErr w:type="spellStart"/>
      <w:r w:rsidRPr="00B62F9A">
        <w:rPr>
          <w:rFonts w:ascii="Times New Roman" w:hAnsi="Times New Roman" w:cs="Times New Roman"/>
          <w:color w:val="000000"/>
          <w:sz w:val="28"/>
          <w:szCs w:val="28"/>
          <w:lang w:val="en-US"/>
        </w:rPr>
        <w:t>virtu</w:t>
      </w:r>
      <w:proofErr w:type="spellEnd"/>
      <w:r w:rsidRPr="00B62F9A">
        <w:rPr>
          <w:rFonts w:ascii="Times New Roman" w:hAnsi="Times New Roman" w:cs="Times New Roman"/>
          <w:color w:val="000000"/>
          <w:sz w:val="28"/>
          <w:szCs w:val="28"/>
        </w:rPr>
        <w:t xml:space="preserve">», не является совокупностью моральных качеств или некой Средневековой добродетелью. «Доблесть» Макиавелли – это </w:t>
      </w:r>
      <w:r w:rsidR="000A3872" w:rsidRPr="00B62F9A">
        <w:rPr>
          <w:rFonts w:ascii="Times New Roman" w:hAnsi="Times New Roman" w:cs="Times New Roman"/>
          <w:color w:val="000000"/>
          <w:sz w:val="28"/>
          <w:szCs w:val="28"/>
        </w:rPr>
        <w:t>свободная от моральных и религиозных оценок сила, воля, стремление к поставленной цели.</w:t>
      </w:r>
      <w:r w:rsidR="007E5CD3" w:rsidRPr="00B62F9A">
        <w:rPr>
          <w:rFonts w:ascii="Times New Roman" w:hAnsi="Times New Roman" w:cs="Times New Roman"/>
          <w:color w:val="000000"/>
          <w:sz w:val="28"/>
          <w:szCs w:val="28"/>
        </w:rPr>
        <w:t xml:space="preserve"> В целом, идеалы и учение Макиавелли близки к гуманистическим, ведь они опираются на достоинство человека, определяют его несомненную ценность. Так, из общественной жизни людей Макиавелли кроме власти выводит еще и мораль, в которой «понятие добра определяется гуманистическими критериями пользы».</w:t>
      </w:r>
    </w:p>
    <w:p w14:paraId="6C6D7601" w14:textId="77777777" w:rsidR="004643D2" w:rsidRPr="00A55F7E" w:rsidRDefault="004643D2" w:rsidP="00795FF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011839E" w14:textId="5BF97EBD" w:rsidR="003262B7" w:rsidRPr="00A55F7E" w:rsidRDefault="004643D2" w:rsidP="00795FF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5F7E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Алексей Лосев</w:t>
      </w:r>
    </w:p>
    <w:p w14:paraId="131DE1A8" w14:textId="48320F9E" w:rsidR="004643D2" w:rsidRPr="00A55F7E" w:rsidRDefault="004643D2" w:rsidP="00795F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5F7E">
        <w:rPr>
          <w:rFonts w:ascii="Times New Roman" w:hAnsi="Times New Roman" w:cs="Times New Roman"/>
          <w:sz w:val="28"/>
          <w:szCs w:val="28"/>
        </w:rPr>
        <w:t>Другую же точку зрения насчет идеала человека и гражданина Макиавелли мы можем рассмотреть в книге «Эстетика Возрождения» Алексея Лосева.</w:t>
      </w:r>
    </w:p>
    <w:p w14:paraId="6127E104" w14:textId="15A7BFE9" w:rsidR="004643D2" w:rsidRDefault="009C2141" w:rsidP="00795F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5F7E">
        <w:rPr>
          <w:rFonts w:ascii="Times New Roman" w:hAnsi="Times New Roman" w:cs="Times New Roman"/>
          <w:sz w:val="28"/>
          <w:szCs w:val="28"/>
        </w:rPr>
        <w:t xml:space="preserve">Стоит упомянуть, что их позиции в отношении Ренессанса и «свободолюбия» это эпохи сильно различаются. </w:t>
      </w:r>
      <w:r w:rsidR="004643D2" w:rsidRPr="00A55F7E">
        <w:rPr>
          <w:rFonts w:ascii="Times New Roman" w:hAnsi="Times New Roman" w:cs="Times New Roman"/>
          <w:sz w:val="28"/>
          <w:szCs w:val="28"/>
        </w:rPr>
        <w:t xml:space="preserve">Алексей Лосев с самого начала относится к </w:t>
      </w:r>
      <w:r w:rsidRPr="00A55F7E">
        <w:rPr>
          <w:rFonts w:ascii="Times New Roman" w:hAnsi="Times New Roman" w:cs="Times New Roman"/>
          <w:sz w:val="28"/>
          <w:szCs w:val="28"/>
        </w:rPr>
        <w:t xml:space="preserve">мировоззрению Макиавелли негативно, не поддерживая позиций его политики. </w:t>
      </w:r>
    </w:p>
    <w:p w14:paraId="5F7A0BE9" w14:textId="204CB797" w:rsidR="002870DF" w:rsidRPr="002870DF" w:rsidRDefault="002870DF" w:rsidP="00795FF0">
      <w:pPr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2870DF">
        <w:rPr>
          <w:rFonts w:ascii="Times New Roman" w:hAnsi="Times New Roman" w:cs="Times New Roman"/>
          <w:b/>
          <w:bCs/>
          <w:sz w:val="28"/>
          <w:szCs w:val="28"/>
        </w:rPr>
        <w:t>Личность</w:t>
      </w:r>
    </w:p>
    <w:p w14:paraId="059F0AAD" w14:textId="3A2BEDAE" w:rsidR="002870DF" w:rsidRDefault="002870DF" w:rsidP="00795F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чтобы оценить позицию Лосева нужно начать с его мнения относительно личности Макиавелли.</w:t>
      </w:r>
    </w:p>
    <w:p w14:paraId="412EC29B" w14:textId="3A999D34" w:rsidR="002870DF" w:rsidRDefault="002870DF" w:rsidP="00795F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Макиавелли был всесторонне развит, как того и требовал Ренессанс, но эта всесторонняя развитость переходила у него в беспринципность, делала из него откровенного циника. Знакомясь с работами Макиавелли мы, как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замечает Лосев, точно замечаем </w:t>
      </w:r>
      <w:r w:rsidR="00A22F27">
        <w:rPr>
          <w:rFonts w:ascii="Times New Roman" w:hAnsi="Times New Roman" w:cs="Times New Roman"/>
          <w:sz w:val="28"/>
          <w:szCs w:val="28"/>
        </w:rPr>
        <w:t>основную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2F27">
        <w:rPr>
          <w:rFonts w:ascii="Times New Roman" w:hAnsi="Times New Roman" w:cs="Times New Roman"/>
          <w:sz w:val="28"/>
          <w:szCs w:val="28"/>
        </w:rPr>
        <w:t>его черту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A22F27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озлобленном отношении к людям, беспринципности</w:t>
      </w:r>
      <w:r w:rsidR="00A22F27">
        <w:rPr>
          <w:rFonts w:ascii="Times New Roman" w:hAnsi="Times New Roman" w:cs="Times New Roman"/>
          <w:sz w:val="28"/>
          <w:szCs w:val="28"/>
        </w:rPr>
        <w:t xml:space="preserve"> и в абсолютизации собственного Я, таким образом лишая его друзей и близких людей. </w:t>
      </w:r>
      <w:r w:rsidR="00A22F27">
        <w:rPr>
          <w:rFonts w:ascii="Times New Roman" w:hAnsi="Times New Roman" w:cs="Times New Roman"/>
          <w:sz w:val="28"/>
          <w:szCs w:val="28"/>
        </w:rPr>
        <w:br/>
        <w:t xml:space="preserve">Личность Макиавелли абсолютно противоречит той человеческой личности, которую так высоко ставила Эпоха Возрождения. Лосев называет это неким «модифицированным Ренессансом», который абсолютно уничтожает главную мысль и идею Возрождения, тем самым приводя возрожденческую личность Макиавелли к гибели. </w:t>
      </w:r>
      <w:r w:rsidR="00A22F27">
        <w:rPr>
          <w:rFonts w:ascii="Times New Roman" w:hAnsi="Times New Roman" w:cs="Times New Roman"/>
          <w:sz w:val="28"/>
          <w:szCs w:val="28"/>
        </w:rPr>
        <w:br/>
      </w:r>
    </w:p>
    <w:p w14:paraId="5E3E658F" w14:textId="3346C64D" w:rsidR="009C2141" w:rsidRPr="00A55F7E" w:rsidRDefault="009C2141" w:rsidP="00795FF0">
      <w:pPr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A55F7E">
        <w:rPr>
          <w:rFonts w:ascii="Times New Roman" w:hAnsi="Times New Roman" w:cs="Times New Roman"/>
          <w:b/>
          <w:bCs/>
          <w:sz w:val="28"/>
          <w:szCs w:val="28"/>
        </w:rPr>
        <w:t>Политика</w:t>
      </w:r>
      <w:r w:rsidR="007835DD">
        <w:rPr>
          <w:rFonts w:ascii="Times New Roman" w:hAnsi="Times New Roman" w:cs="Times New Roman"/>
          <w:b/>
          <w:bCs/>
          <w:sz w:val="28"/>
          <w:szCs w:val="28"/>
        </w:rPr>
        <w:t xml:space="preserve"> и гуманизм</w:t>
      </w:r>
    </w:p>
    <w:p w14:paraId="60132225" w14:textId="2222683E" w:rsidR="009C2141" w:rsidRPr="00A55F7E" w:rsidRDefault="002870DF" w:rsidP="00795F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9C2141" w:rsidRPr="00A55F7E">
        <w:rPr>
          <w:rFonts w:ascii="Times New Roman" w:hAnsi="Times New Roman" w:cs="Times New Roman"/>
          <w:sz w:val="28"/>
          <w:szCs w:val="28"/>
        </w:rPr>
        <w:t xml:space="preserve"> мы должны рассмотреть его мнение относительно политики Макиавелли.</w:t>
      </w:r>
    </w:p>
    <w:p w14:paraId="6E032289" w14:textId="0E34D875" w:rsidR="00AE0E8B" w:rsidRDefault="009C2141" w:rsidP="00795F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5F7E">
        <w:rPr>
          <w:rFonts w:ascii="Times New Roman" w:hAnsi="Times New Roman" w:cs="Times New Roman"/>
          <w:sz w:val="28"/>
          <w:szCs w:val="28"/>
        </w:rPr>
        <w:t>По мнению Лосева, Макиавелли опирался только на эгоизм людей и на укрощении этого эгоизма всеми возможными государственными средствами, включающими в себя жестокость, убийство, любую бесцеремонность, вероломство (тут опять же играет роль фраза «цель оправдывает средства»)</w:t>
      </w:r>
      <w:r w:rsidR="00A55F7E" w:rsidRPr="00A55F7E">
        <w:rPr>
          <w:rFonts w:ascii="Times New Roman" w:hAnsi="Times New Roman" w:cs="Times New Roman"/>
          <w:sz w:val="28"/>
          <w:szCs w:val="28"/>
        </w:rPr>
        <w:t xml:space="preserve">. Такое отношение объясняется тем, что «у Макиавелли не было ровно никаких религиозных и моральных иллюзий». </w:t>
      </w:r>
      <w:r w:rsidR="00A55F7E" w:rsidRPr="00A55F7E">
        <w:rPr>
          <w:rFonts w:ascii="Times New Roman" w:hAnsi="Times New Roman" w:cs="Times New Roman"/>
          <w:sz w:val="28"/>
          <w:szCs w:val="28"/>
        </w:rPr>
        <w:t xml:space="preserve">Оригинальность </w:t>
      </w:r>
      <w:r w:rsidR="00A55F7E" w:rsidRPr="006F378F">
        <w:rPr>
          <w:rFonts w:ascii="Times New Roman" w:hAnsi="Times New Roman" w:cs="Times New Roman"/>
          <w:b/>
          <w:bCs/>
          <w:sz w:val="28"/>
          <w:szCs w:val="28"/>
        </w:rPr>
        <w:t>макиавеллизма</w:t>
      </w:r>
      <w:r w:rsidR="00A55F7E" w:rsidRPr="00A55F7E">
        <w:rPr>
          <w:rFonts w:ascii="Times New Roman" w:hAnsi="Times New Roman" w:cs="Times New Roman"/>
          <w:sz w:val="28"/>
          <w:szCs w:val="28"/>
        </w:rPr>
        <w:t xml:space="preserve">, по Карлу Марксу, представляется тем, что это </w:t>
      </w:r>
      <w:r w:rsidR="00A55F7E" w:rsidRPr="00A55F7E">
        <w:rPr>
          <w:rFonts w:ascii="Times New Roman" w:hAnsi="Times New Roman" w:cs="Times New Roman"/>
          <w:b/>
          <w:bCs/>
          <w:sz w:val="28"/>
          <w:szCs w:val="28"/>
        </w:rPr>
        <w:t>политика, свободная от всяких своих связей с моралью и религией</w:t>
      </w:r>
      <w:r w:rsidR="00A55F7E" w:rsidRPr="00A55F7E">
        <w:rPr>
          <w:rFonts w:ascii="Times New Roman" w:hAnsi="Times New Roman" w:cs="Times New Roman"/>
          <w:sz w:val="28"/>
          <w:szCs w:val="28"/>
        </w:rPr>
        <w:t>.</w:t>
      </w:r>
      <w:r w:rsidR="00A55F7E">
        <w:rPr>
          <w:rFonts w:ascii="Times New Roman" w:hAnsi="Times New Roman" w:cs="Times New Roman"/>
          <w:sz w:val="28"/>
          <w:szCs w:val="28"/>
        </w:rPr>
        <w:t xml:space="preserve"> </w:t>
      </w:r>
      <w:r w:rsidR="00A55F7E" w:rsidRPr="00A55F7E">
        <w:rPr>
          <w:rFonts w:ascii="Times New Roman" w:hAnsi="Times New Roman" w:cs="Times New Roman"/>
          <w:sz w:val="28"/>
          <w:szCs w:val="28"/>
        </w:rPr>
        <w:t xml:space="preserve">Как идеал Макиавелли Лосев приводит герцога Цезаря Борджиа, называя его жесточайше настроенным в отношении всех людей вплоть до аморализма и нигилизма человеком. </w:t>
      </w:r>
      <w:r w:rsidR="00AE0E8B">
        <w:rPr>
          <w:rFonts w:ascii="Times New Roman" w:hAnsi="Times New Roman" w:cs="Times New Roman"/>
          <w:sz w:val="28"/>
          <w:szCs w:val="28"/>
        </w:rPr>
        <w:br/>
        <w:t xml:space="preserve">Да, Макиавелли являлся революционером, но эта «революция» была направлена против моралистических, религиозных и эстетических ценностей Возрождения. Лосев не отрицает, что Макиавелли безусловно был патриотом, мечтал об изгнании захватчиков из Италии, верил в справедливое будущее, но также автор «Эстетики Возрождения» порицает методы, которые предлагал Макиавелли для управления государством. Они являются </w:t>
      </w:r>
      <w:r w:rsidR="00AE0E8B">
        <w:rPr>
          <w:rFonts w:ascii="Times New Roman" w:hAnsi="Times New Roman" w:cs="Times New Roman"/>
          <w:sz w:val="28"/>
          <w:szCs w:val="28"/>
        </w:rPr>
        <w:lastRenderedPageBreak/>
        <w:t xml:space="preserve">жесточайшим механизмом, который полностью противоречит эстетическим идеям и идеалам </w:t>
      </w:r>
      <w:r w:rsidR="006F378F">
        <w:rPr>
          <w:rFonts w:ascii="Times New Roman" w:hAnsi="Times New Roman" w:cs="Times New Roman"/>
          <w:sz w:val="28"/>
          <w:szCs w:val="28"/>
        </w:rPr>
        <w:t>итальянского Ренессанса. «Макиавеллизм» по мнению Лосева в целом «освобожден» не только от религиозной морали, но также от гуманизма (что является главной частью Возрождения).</w:t>
      </w:r>
    </w:p>
    <w:p w14:paraId="70AF024E" w14:textId="77777777" w:rsidR="00F917F6" w:rsidRDefault="007835DD" w:rsidP="00795F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Главная идеология Макиавелли – единство народа и восстановление своей родины, поэтому для него же самого «макиавеллизм» был некой разновидностью трагизма, где цели и средства ярко противоречили друг другу. Идеалом для него действительно являлся народ и любимая им родина, но для устроения этого самого народа и его родины, Макиавелли готов был предпринять </w:t>
      </w:r>
      <w:r w:rsidR="00C91F91">
        <w:rPr>
          <w:rFonts w:ascii="Times New Roman" w:hAnsi="Times New Roman" w:cs="Times New Roman"/>
          <w:sz w:val="28"/>
          <w:szCs w:val="28"/>
        </w:rPr>
        <w:t xml:space="preserve">любые действия, даже если эти действия – ужасное отражение </w:t>
      </w:r>
      <w:proofErr w:type="spellStart"/>
      <w:r w:rsidR="00C91F91">
        <w:rPr>
          <w:rFonts w:ascii="Times New Roman" w:hAnsi="Times New Roman" w:cs="Times New Roman"/>
          <w:sz w:val="28"/>
          <w:szCs w:val="28"/>
        </w:rPr>
        <w:t>абсолютистски-полицеского</w:t>
      </w:r>
      <w:proofErr w:type="spellEnd"/>
      <w:r w:rsidR="00C91F91">
        <w:rPr>
          <w:rFonts w:ascii="Times New Roman" w:hAnsi="Times New Roman" w:cs="Times New Roman"/>
          <w:sz w:val="28"/>
          <w:szCs w:val="28"/>
        </w:rPr>
        <w:t xml:space="preserve"> государства.</w:t>
      </w:r>
      <w:r w:rsidR="00C91F91">
        <w:rPr>
          <w:rFonts w:ascii="Times New Roman" w:hAnsi="Times New Roman" w:cs="Times New Roman"/>
          <w:sz w:val="28"/>
          <w:szCs w:val="28"/>
        </w:rPr>
        <w:br/>
        <w:t>Так, если рассматривать цели, которых желал достичь Макиавелли, это действительно можно назвать гуманизмом, с точным присутствием идей Ренессанса. Но цели – не единственное, что рассматривается с точки зрения гуманизма, и «гуманизм» Макиавелли не основан</w:t>
      </w:r>
      <w:r w:rsidR="00B30C09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C91F91">
        <w:rPr>
          <w:rFonts w:ascii="Times New Roman" w:hAnsi="Times New Roman" w:cs="Times New Roman"/>
          <w:sz w:val="28"/>
          <w:szCs w:val="28"/>
        </w:rPr>
        <w:t xml:space="preserve"> на гуманных целях, </w:t>
      </w:r>
      <w:r w:rsidR="00B30C09">
        <w:rPr>
          <w:rFonts w:ascii="Times New Roman" w:hAnsi="Times New Roman" w:cs="Times New Roman"/>
          <w:sz w:val="28"/>
          <w:szCs w:val="28"/>
        </w:rPr>
        <w:t xml:space="preserve">присутствуют совершенно нечеловеческие средства для достижения человеческого идеала. Соответственно, «гуманизм» Макиавелли является гуманизмом некого </w:t>
      </w:r>
      <w:proofErr w:type="spellStart"/>
      <w:r w:rsidR="00B30C09">
        <w:rPr>
          <w:rFonts w:ascii="Times New Roman" w:hAnsi="Times New Roman" w:cs="Times New Roman"/>
          <w:sz w:val="28"/>
          <w:szCs w:val="28"/>
        </w:rPr>
        <w:t>антивозрожденческого</w:t>
      </w:r>
      <w:proofErr w:type="spellEnd"/>
      <w:r w:rsidR="00B30C09">
        <w:rPr>
          <w:rFonts w:ascii="Times New Roman" w:hAnsi="Times New Roman" w:cs="Times New Roman"/>
          <w:sz w:val="28"/>
          <w:szCs w:val="28"/>
        </w:rPr>
        <w:t xml:space="preserve"> типа, но который проявляется в виде цели, формируя при этом идеи «модифицированного» Ренессанса.</w:t>
      </w:r>
    </w:p>
    <w:p w14:paraId="0E954DAA" w14:textId="56CC24DC" w:rsidR="00F917F6" w:rsidRPr="00F917F6" w:rsidRDefault="00F917F6" w:rsidP="00795F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917F6">
        <w:rPr>
          <w:rFonts w:ascii="Times New Roman" w:hAnsi="Times New Roman" w:cs="Times New Roman"/>
          <w:b/>
          <w:bCs/>
          <w:sz w:val="28"/>
          <w:szCs w:val="28"/>
        </w:rPr>
        <w:t>Личность человека</w:t>
      </w:r>
    </w:p>
    <w:p w14:paraId="31F0A180" w14:textId="0DD810D2" w:rsidR="00672B15" w:rsidRPr="00E76C68" w:rsidRDefault="00672B15" w:rsidP="00795FF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Рассматривая личность человека, Алексей Лосев разбирает «Историю Флоренции». Он рассматривает фрагмент, в котором изображается одно из первых восстаний в Европе – восстание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чомпи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Флоренции в 1378 году. Суть в том, что агитационная речь, произнесенная одним из восставших, повторяет то, что мы может увидеть в «Государе» Макиавелли. Так, аморальная и беспринципная политика, проводимая и проповедуемая Никколо Макиавелли, преподносится им одинаково, несмотря даже на того, кто этой политикой занимается: </w:t>
      </w:r>
      <w:r w:rsidR="00E76C68">
        <w:rPr>
          <w:rFonts w:ascii="Times New Roman" w:hAnsi="Times New Roman" w:cs="Times New Roman"/>
          <w:sz w:val="28"/>
          <w:szCs w:val="28"/>
        </w:rPr>
        <w:t>правитель или же эксплуатируемые низы общества.</w:t>
      </w:r>
    </w:p>
    <w:p w14:paraId="6A7994F8" w14:textId="163B0855" w:rsidR="004643D2" w:rsidRDefault="00E76C68" w:rsidP="00795F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6C68">
        <w:rPr>
          <w:sz w:val="28"/>
          <w:szCs w:val="28"/>
        </w:rPr>
        <w:lastRenderedPageBreak/>
        <w:t>“</w:t>
      </w:r>
      <w:r w:rsidRPr="00E76C68">
        <w:rPr>
          <w:rFonts w:ascii="Times New Roman" w:hAnsi="Times New Roman" w:cs="Times New Roman"/>
          <w:sz w:val="28"/>
          <w:szCs w:val="28"/>
        </w:rPr>
        <w:t>Если бы нам надо было бы решать вопрос, следует ли браться за оружие, чтобы жечь и громить дома граждан и расхищать церковное имущество, я был бы первым из тех, кто полагал бы, что вопрос этот нельзя решать необдуманно и что, пожалуй, бедность в мире и покое лучше, чем связанное с такими опасностями обогащение. Но раз оружие все равно уже у нас в руках и бед уже наделано немало, надо нам думать о том, как это оружие сохранить и как избежать ответственности за содеянное. Я думаю, что если нас никто научить не может, то н</w:t>
      </w:r>
      <w:r w:rsidRPr="00E76C68">
        <w:rPr>
          <w:rFonts w:ascii="Times New Roman" w:hAnsi="Times New Roman" w:cs="Times New Roman"/>
          <w:sz w:val="28"/>
          <w:szCs w:val="28"/>
        </w:rPr>
        <w:t>а</w:t>
      </w:r>
      <w:r w:rsidRPr="00E76C68">
        <w:rPr>
          <w:rFonts w:ascii="Times New Roman" w:hAnsi="Times New Roman" w:cs="Times New Roman"/>
          <w:sz w:val="28"/>
          <w:szCs w:val="28"/>
        </w:rPr>
        <w:t>учит сама нужда. Как видите, весь город пылает к нам гневом и злобой, граждане объединяются, а Синьория всегда на стороне магистратов. Будьте уверены в том, что нам готовят какую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76C68">
        <w:rPr>
          <w:rFonts w:ascii="Times New Roman" w:hAnsi="Times New Roman" w:cs="Times New Roman"/>
          <w:sz w:val="28"/>
          <w:szCs w:val="28"/>
        </w:rPr>
        <w:t>то западню и над головой нашей собираются грозные тучи. Следовательно, надо нам добиваться двух вещей и совещания наши должны ставить себе две цели. Во</w:t>
      </w:r>
      <w:r w:rsidRPr="00E76C68">
        <w:rPr>
          <w:rFonts w:ascii="Times New Roman" w:hAnsi="Times New Roman" w:cs="Times New Roman"/>
          <w:sz w:val="28"/>
          <w:szCs w:val="28"/>
        </w:rPr>
        <w:t>-</w:t>
      </w:r>
      <w:r w:rsidRPr="00E76C68">
        <w:rPr>
          <w:rFonts w:ascii="Times New Roman" w:hAnsi="Times New Roman" w:cs="Times New Roman"/>
          <w:sz w:val="28"/>
          <w:szCs w:val="28"/>
        </w:rPr>
        <w:t>первых, — избежать кары за все, что мы натворили в течение последних дней, во</w:t>
      </w:r>
      <w:r w:rsidRPr="00E76C68">
        <w:rPr>
          <w:rFonts w:ascii="Times New Roman" w:hAnsi="Times New Roman" w:cs="Times New Roman"/>
          <w:sz w:val="28"/>
          <w:szCs w:val="28"/>
        </w:rPr>
        <w:t>-</w:t>
      </w:r>
      <w:r w:rsidRPr="00E76C68">
        <w:rPr>
          <w:rFonts w:ascii="Times New Roman" w:hAnsi="Times New Roman" w:cs="Times New Roman"/>
          <w:sz w:val="28"/>
          <w:szCs w:val="28"/>
        </w:rPr>
        <w:t>вторых, — зажить более свободно и счастливо, чем мы жили раньше. И вот я считаю, что для того, чтобы добиться прощения за прежние наши вины, нам надо натворить еще худших дел, умножить их, повсю</w:t>
      </w:r>
      <w:r w:rsidRPr="00E76C68">
        <w:rPr>
          <w:rFonts w:ascii="Times New Roman" w:hAnsi="Times New Roman" w:cs="Times New Roman"/>
          <w:sz w:val="28"/>
          <w:szCs w:val="28"/>
        </w:rPr>
        <w:t>д</w:t>
      </w:r>
      <w:r w:rsidRPr="00E76C68">
        <w:rPr>
          <w:rFonts w:ascii="Times New Roman" w:hAnsi="Times New Roman" w:cs="Times New Roman"/>
          <w:sz w:val="28"/>
          <w:szCs w:val="28"/>
        </w:rPr>
        <w:t>у устраивать поджоги и погромы и постараться вовлечь во все это как можно больше народу</w:t>
      </w:r>
      <w:r w:rsidRPr="00E76C68">
        <w:rPr>
          <w:rFonts w:ascii="Times New Roman" w:hAnsi="Times New Roman" w:cs="Times New Roman"/>
          <w:sz w:val="28"/>
          <w:szCs w:val="28"/>
        </w:rPr>
        <w:t>…»</w:t>
      </w:r>
      <w:r w:rsidR="00996056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</w:p>
    <w:p w14:paraId="0E0EE40A" w14:textId="77777777" w:rsidR="00387FCA" w:rsidRDefault="00E96BC8" w:rsidP="00795F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этого фрагмента Лосев выделяет </w:t>
      </w:r>
      <w:r w:rsidRPr="00387FCA">
        <w:rPr>
          <w:rFonts w:ascii="Times New Roman" w:hAnsi="Times New Roman" w:cs="Times New Roman"/>
          <w:b/>
          <w:bCs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пункта в мировоззрении Макиавелли. </w:t>
      </w:r>
    </w:p>
    <w:p w14:paraId="71BB5B0D" w14:textId="6C4F12CC" w:rsidR="00E96BC8" w:rsidRDefault="00387FCA" w:rsidP="00795F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7FCA">
        <w:rPr>
          <w:rFonts w:ascii="Times New Roman" w:hAnsi="Times New Roman" w:cs="Times New Roman"/>
          <w:b/>
          <w:bCs/>
          <w:sz w:val="28"/>
          <w:szCs w:val="28"/>
        </w:rPr>
        <w:t>Во-первых</w:t>
      </w:r>
      <w:r>
        <w:rPr>
          <w:rFonts w:ascii="Times New Roman" w:hAnsi="Times New Roman" w:cs="Times New Roman"/>
          <w:sz w:val="28"/>
          <w:szCs w:val="28"/>
        </w:rPr>
        <w:t xml:space="preserve">, личность продолжает выдвигаться на первый план, даже несмотря на какие-либо пренебрежения к личным идеалам, значит, мы можем точно обозначить идеи Ренессанса. </w:t>
      </w:r>
    </w:p>
    <w:p w14:paraId="28A9D72F" w14:textId="7CCCC8E5" w:rsidR="00387FCA" w:rsidRDefault="00387FCA" w:rsidP="00795F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7FCA">
        <w:rPr>
          <w:rFonts w:ascii="Times New Roman" w:hAnsi="Times New Roman" w:cs="Times New Roman"/>
          <w:b/>
          <w:bCs/>
          <w:sz w:val="28"/>
          <w:szCs w:val="28"/>
        </w:rPr>
        <w:t>Во-вторых</w:t>
      </w:r>
      <w:r>
        <w:rPr>
          <w:rFonts w:ascii="Times New Roman" w:hAnsi="Times New Roman" w:cs="Times New Roman"/>
          <w:sz w:val="28"/>
          <w:szCs w:val="28"/>
        </w:rPr>
        <w:t xml:space="preserve">, в этом фрагменте личность рассматривается как некая «арифметическая единица», в этом тексте она лишена каких-то внутренних идеалов. Эта личность, «арифметическая единица», существует самостоятельно, без каких-либо воздействий на нее, таких как религия, </w:t>
      </w:r>
      <w:r>
        <w:rPr>
          <w:rFonts w:ascii="Times New Roman" w:hAnsi="Times New Roman" w:cs="Times New Roman"/>
          <w:sz w:val="28"/>
          <w:szCs w:val="28"/>
        </w:rPr>
        <w:lastRenderedPageBreak/>
        <w:t>мораль, личные симпатии или антипатии, различные общественные и исторические предрассудки. И все общество у Макиавелли – это объединение таких личностей. «</w:t>
      </w:r>
      <w:r w:rsidRPr="00387FCA">
        <w:rPr>
          <w:rFonts w:ascii="Times New Roman" w:hAnsi="Times New Roman" w:cs="Times New Roman"/>
          <w:sz w:val="28"/>
          <w:szCs w:val="28"/>
        </w:rPr>
        <w:t>С отдельной личностью в политике все равно надо обращаться как с отдельными камнями при построении здания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4079D">
        <w:rPr>
          <w:rFonts w:ascii="Times New Roman" w:hAnsi="Times New Roman" w:cs="Times New Roman"/>
          <w:sz w:val="28"/>
          <w:szCs w:val="28"/>
        </w:rPr>
        <w:t>. Это и может подразумеваться Алексеем Лосевым, как идеал человека Макиавелли – самостоятельно действующая личность, неподвластная никаким воздействиям.</w:t>
      </w:r>
    </w:p>
    <w:p w14:paraId="243F91CC" w14:textId="4B6E687A" w:rsidR="00FA25DE" w:rsidRPr="00C4079D" w:rsidRDefault="00FA25DE" w:rsidP="00795F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25DE">
        <w:rPr>
          <w:rFonts w:ascii="Times New Roman" w:hAnsi="Times New Roman" w:cs="Times New Roman"/>
          <w:b/>
          <w:bCs/>
          <w:sz w:val="28"/>
          <w:szCs w:val="28"/>
        </w:rPr>
        <w:t>В-третьих</w:t>
      </w:r>
      <w:r>
        <w:rPr>
          <w:rFonts w:ascii="Times New Roman" w:hAnsi="Times New Roman" w:cs="Times New Roman"/>
          <w:sz w:val="28"/>
          <w:szCs w:val="28"/>
        </w:rPr>
        <w:t>, отсюда мы должны рассматривать макиавеллизм как отдельную эстетическую систему</w:t>
      </w:r>
      <w:r w:rsidR="005C7E91">
        <w:rPr>
          <w:rFonts w:ascii="Times New Roman" w:hAnsi="Times New Roman" w:cs="Times New Roman"/>
          <w:sz w:val="28"/>
          <w:szCs w:val="28"/>
        </w:rPr>
        <w:t>. История – множество бездушных и безразличных «арифметических единиц»</w:t>
      </w:r>
      <w:r w:rsidR="00C4079D">
        <w:rPr>
          <w:rFonts w:ascii="Times New Roman" w:hAnsi="Times New Roman" w:cs="Times New Roman"/>
          <w:sz w:val="28"/>
          <w:szCs w:val="28"/>
        </w:rPr>
        <w:t>, и Лосев пишет, что это и является настоящим гуманизмом, ведь смысл в создании правильного человеческого общества.  «</w:t>
      </w:r>
      <w:r w:rsidR="00C4079D" w:rsidRPr="00C4079D">
        <w:rPr>
          <w:rFonts w:ascii="Times New Roman" w:hAnsi="Times New Roman" w:cs="Times New Roman"/>
          <w:sz w:val="28"/>
          <w:szCs w:val="28"/>
        </w:rPr>
        <w:t>Ведь безобразное тоже есть эстетическая категория наряду с прекра</w:t>
      </w:r>
      <w:r w:rsidR="00C4079D">
        <w:rPr>
          <w:rFonts w:ascii="Times New Roman" w:hAnsi="Times New Roman" w:cs="Times New Roman"/>
          <w:sz w:val="28"/>
          <w:szCs w:val="28"/>
        </w:rPr>
        <w:t>с</w:t>
      </w:r>
      <w:r w:rsidR="00C4079D" w:rsidRPr="00C4079D">
        <w:rPr>
          <w:rFonts w:ascii="Times New Roman" w:hAnsi="Times New Roman" w:cs="Times New Roman"/>
          <w:sz w:val="28"/>
          <w:szCs w:val="28"/>
        </w:rPr>
        <w:t>ным, и низменное тоже есть эстетическая категория наряду с возвышенным</w:t>
      </w:r>
      <w:r w:rsidR="00C4079D">
        <w:rPr>
          <w:rFonts w:ascii="Times New Roman" w:hAnsi="Times New Roman" w:cs="Times New Roman"/>
          <w:sz w:val="28"/>
          <w:szCs w:val="28"/>
        </w:rPr>
        <w:t>». Из этого следует, что макиавеллизм делает эстетической системой именно недоступная никаким влияниям последовательность и некая бесчеловечность.</w:t>
      </w:r>
    </w:p>
    <w:p w14:paraId="4F378B93" w14:textId="625E6805" w:rsidR="00E76C68" w:rsidRPr="00C4079D" w:rsidRDefault="00E76C68" w:rsidP="00795F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76C68" w:rsidRPr="00C40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BB5D7" w14:textId="77777777" w:rsidR="00021FF1" w:rsidRDefault="00021FF1" w:rsidP="00E76C68">
      <w:pPr>
        <w:spacing w:after="0" w:line="240" w:lineRule="auto"/>
      </w:pPr>
      <w:r>
        <w:separator/>
      </w:r>
    </w:p>
  </w:endnote>
  <w:endnote w:type="continuationSeparator" w:id="0">
    <w:p w14:paraId="3E5D11C4" w14:textId="77777777" w:rsidR="00021FF1" w:rsidRDefault="00021FF1" w:rsidP="00E76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961A5" w14:textId="77777777" w:rsidR="00021FF1" w:rsidRDefault="00021FF1" w:rsidP="00E76C68">
      <w:pPr>
        <w:spacing w:after="0" w:line="240" w:lineRule="auto"/>
      </w:pPr>
      <w:r>
        <w:separator/>
      </w:r>
    </w:p>
  </w:footnote>
  <w:footnote w:type="continuationSeparator" w:id="0">
    <w:p w14:paraId="4CB54899" w14:textId="77777777" w:rsidR="00021FF1" w:rsidRDefault="00021FF1" w:rsidP="00E76C68">
      <w:pPr>
        <w:spacing w:after="0" w:line="240" w:lineRule="auto"/>
      </w:pPr>
      <w:r>
        <w:continuationSeparator/>
      </w:r>
    </w:p>
  </w:footnote>
  <w:footnote w:id="1">
    <w:p w14:paraId="64D973B8" w14:textId="418141CB" w:rsidR="00996056" w:rsidRPr="00996056" w:rsidRDefault="00996056">
      <w:pPr>
        <w:pStyle w:val="ab"/>
        <w:rPr>
          <w:rFonts w:ascii="Times New Roman" w:hAnsi="Times New Roman" w:cs="Times New Roman"/>
          <w:sz w:val="24"/>
          <w:szCs w:val="24"/>
        </w:rPr>
      </w:pPr>
      <w:r w:rsidRPr="00996056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996056">
        <w:rPr>
          <w:rFonts w:ascii="Times New Roman" w:hAnsi="Times New Roman" w:cs="Times New Roman"/>
          <w:sz w:val="24"/>
          <w:szCs w:val="24"/>
        </w:rPr>
        <w:t xml:space="preserve"> Никколо Макиавелли «История Флоренции» (</w:t>
      </w:r>
      <w:r w:rsidRPr="00996056">
        <w:rPr>
          <w:rFonts w:ascii="Times New Roman" w:hAnsi="Times New Roman" w:cs="Times New Roman"/>
          <w:sz w:val="24"/>
          <w:szCs w:val="24"/>
        </w:rPr>
        <w:t>Кн. III. Гл. 13</w:t>
      </w:r>
      <w:r w:rsidRPr="00996056">
        <w:rPr>
          <w:rFonts w:ascii="Times New Roman" w:hAnsi="Times New Roman" w:cs="Times New Roman"/>
          <w:sz w:val="24"/>
          <w:szCs w:val="24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15F35"/>
    <w:multiLevelType w:val="hybridMultilevel"/>
    <w:tmpl w:val="EF1EF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B7243"/>
    <w:multiLevelType w:val="hybridMultilevel"/>
    <w:tmpl w:val="97A87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9CB"/>
    <w:rsid w:val="00021FF1"/>
    <w:rsid w:val="000A3872"/>
    <w:rsid w:val="0010504B"/>
    <w:rsid w:val="001660D8"/>
    <w:rsid w:val="001B2F17"/>
    <w:rsid w:val="001D56F1"/>
    <w:rsid w:val="00243221"/>
    <w:rsid w:val="00275946"/>
    <w:rsid w:val="002870DF"/>
    <w:rsid w:val="003262B7"/>
    <w:rsid w:val="0035577F"/>
    <w:rsid w:val="0037066F"/>
    <w:rsid w:val="00387FCA"/>
    <w:rsid w:val="004076EC"/>
    <w:rsid w:val="004422AF"/>
    <w:rsid w:val="004643D2"/>
    <w:rsid w:val="004D722E"/>
    <w:rsid w:val="004E1145"/>
    <w:rsid w:val="0056721A"/>
    <w:rsid w:val="00593BCD"/>
    <w:rsid w:val="005C7E91"/>
    <w:rsid w:val="00672B15"/>
    <w:rsid w:val="006F378F"/>
    <w:rsid w:val="007835DD"/>
    <w:rsid w:val="00795FF0"/>
    <w:rsid w:val="007D3D86"/>
    <w:rsid w:val="007E5CD3"/>
    <w:rsid w:val="00815521"/>
    <w:rsid w:val="008203A9"/>
    <w:rsid w:val="008C1416"/>
    <w:rsid w:val="008C6C48"/>
    <w:rsid w:val="008F0ECD"/>
    <w:rsid w:val="008F6992"/>
    <w:rsid w:val="00916FFF"/>
    <w:rsid w:val="00996056"/>
    <w:rsid w:val="009A4C1A"/>
    <w:rsid w:val="009C2141"/>
    <w:rsid w:val="00A22F27"/>
    <w:rsid w:val="00A2412E"/>
    <w:rsid w:val="00A51FFF"/>
    <w:rsid w:val="00A55F7E"/>
    <w:rsid w:val="00A808AB"/>
    <w:rsid w:val="00A96A48"/>
    <w:rsid w:val="00AE0E8B"/>
    <w:rsid w:val="00B30C09"/>
    <w:rsid w:val="00B62F9A"/>
    <w:rsid w:val="00B8041E"/>
    <w:rsid w:val="00BB7903"/>
    <w:rsid w:val="00BE75B2"/>
    <w:rsid w:val="00BF2DBA"/>
    <w:rsid w:val="00C4079D"/>
    <w:rsid w:val="00C75219"/>
    <w:rsid w:val="00C91F91"/>
    <w:rsid w:val="00CC43C6"/>
    <w:rsid w:val="00D079CB"/>
    <w:rsid w:val="00D54EB7"/>
    <w:rsid w:val="00DF5B5E"/>
    <w:rsid w:val="00E01D10"/>
    <w:rsid w:val="00E76C68"/>
    <w:rsid w:val="00E9115A"/>
    <w:rsid w:val="00E96BC8"/>
    <w:rsid w:val="00ED610F"/>
    <w:rsid w:val="00F2345C"/>
    <w:rsid w:val="00F5056F"/>
    <w:rsid w:val="00F917F6"/>
    <w:rsid w:val="00F95657"/>
    <w:rsid w:val="00FA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60856"/>
  <w15:chartTrackingRefBased/>
  <w15:docId w15:val="{F2190481-34A9-4250-BFAA-89AA79251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76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6C68"/>
  </w:style>
  <w:style w:type="paragraph" w:styleId="a6">
    <w:name w:val="footer"/>
    <w:basedOn w:val="a"/>
    <w:link w:val="a7"/>
    <w:uiPriority w:val="99"/>
    <w:unhideWhenUsed/>
    <w:rsid w:val="00E76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6C68"/>
  </w:style>
  <w:style w:type="paragraph" w:styleId="a8">
    <w:name w:val="endnote text"/>
    <w:basedOn w:val="a"/>
    <w:link w:val="a9"/>
    <w:uiPriority w:val="99"/>
    <w:semiHidden/>
    <w:unhideWhenUsed/>
    <w:rsid w:val="00996056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996056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996056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996056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6056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60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4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F28DB-34A5-40CE-901C-28B6338EB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9</Pages>
  <Words>2205</Words>
  <Characters>12574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17</cp:revision>
  <dcterms:created xsi:type="dcterms:W3CDTF">2020-01-19T16:14:00Z</dcterms:created>
  <dcterms:modified xsi:type="dcterms:W3CDTF">2020-01-28T21:19:00Z</dcterms:modified>
</cp:coreProperties>
</file>