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9C" w:rsidRPr="0012441C" w:rsidRDefault="0098539C" w:rsidP="0098539C">
      <w:pPr>
        <w:spacing w:after="100" w:line="360" w:lineRule="auto"/>
        <w:ind w:left="142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441C">
        <w:rPr>
          <w:rFonts w:ascii="Times New Roman" w:hAnsi="Times New Roman" w:cs="Times New Roman"/>
          <w:sz w:val="24"/>
          <w:szCs w:val="24"/>
        </w:rPr>
        <w:t xml:space="preserve">ПАРАГРАФ </w:t>
      </w:r>
      <w:r>
        <w:rPr>
          <w:rFonts w:ascii="Times New Roman" w:hAnsi="Times New Roman" w:cs="Times New Roman"/>
          <w:sz w:val="24"/>
          <w:szCs w:val="24"/>
        </w:rPr>
        <w:t>3 «МЕДИЧИ НА ПАПСКОМ ПРЕСТОЛЕ»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изгнании 18 лет, Медичи не оставляли надежд вернуться и править Флоренцией. И вот удобный случай настал.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смерти в изгнании Пьеро главой семьи становится его брат, кардинал Джованни Медичи. Вместе со своим двоюродным братом Джулио Медичи, который также имел церковный сан настоятеля монастыря, он заручается поддержкой Папы Римского Юлия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который помог им собрать армию, и в 1512 году они выступили на Флоренцию. Жестокостью и угрозами Медичи вернули себе власть над городом, но не обрели доверия его жителей.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отношение флорентинцев к кардиналу Джованни кардинально меняется, когда в 1513 году его избирают Папой Римским, Львом Х: впервые в истории флорентинец становится Римским Папой и это большая честь для горожан. Новый Папа не оставляет своего присутствия во Флоренции: его двоюродный брат, кардинал Джулио Медичи, получает сан архиепископа Флорентинского, а его племянник, сын Пьеро Медичи, Лоренцо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2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становится правителем Флоренции.</w:t>
      </w:r>
    </w:p>
    <w:p w:rsidR="0098539C" w:rsidRPr="000D5A25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Позднее у Лоренцо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 браке родится дочь – Екатерина Медичи, будущая королева Франции. 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Ещё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будучи кардиналом, Джованни привлекал к своему двору художников и литераторов. Вместе с вступлением его на папский престол, присущее для Медичи меценатство получило новое развитие. Он собрал вокруг себя талантливейших людей своего времени: Микеланджело, Рафаэля,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Джулиано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Антонио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Сангалло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Бембо</w:t>
      </w:r>
      <w:proofErr w:type="spellEnd"/>
      <w:r>
        <w:rPr>
          <w:rFonts w:ascii="Times New Roman" w:hAnsi="Times New Roman" w:cs="Times New Roman"/>
          <w:sz w:val="24"/>
          <w:szCs w:val="24"/>
        </w:rPr>
        <w:t>. У него на службе состояли мастера различных видов искусства.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Х и его двоюродный брат Джулио, получивший титул кардинала, делают Микеланджело заказ на роскошную усыпальницу для своих отцов – Лоренцо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Джулиано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Медичи,</w:t>
      </w:r>
      <w:r w:rsidRPr="00A3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семейной церкви Сан-Лоренцо во Флоренции. Капеллой Медичи, со скульптурами Утро, Вечер, День, Ночь – одной из самых грандиозных работ Микеланджело, мы можем любоваться и сегодня.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давней семейной традиции Лев Х собирал рукописи, благодаря чему он значительно расширил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Ватиканскую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библиотеку.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Своему любимому художнику Рафаэлю Санти Лев Х поручает роспись комнат в Ватикане. Сегодня мы можем любоваться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знаменитыми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Рафаэля в Ватикане. Рафаэль Санти был также назначен архитектором Собора Святого Петра в Риме,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 которого было начато еще Папой Юлием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вместе с архитектором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Браманте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строительство Собора Святого Петра превышали все доходы папской курии, кроме того сам Лев Х вёл роскошный и расточительный образ жизни, а также организовывал многие меценатские проекты, что быстро опустошило папскую казну и заставило его прибегнуть к массовой продаже индульгенций – отпущения грехов. Это стало приносить хорошие доходы и покрывать долги.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многие католики в разных странах считали индульгенции – недостойным вымогательством денег, которое обесценивает веру. Многие также считали непозволительной роскошь, которую вели служители церкви. Поэтому в 1517 году монах из Германии Мартин Лютер издаёт манифест, призывавший к реформе церкви и осуждавший Папу Римского. Учение Мартина Лютера распространялось с невероятной быстротой, находило множество сторонников и, в конце концов, разделило западную церковь на католицизм и протестантизм.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1521 году Лев Х внезапно скончался. Через два года Папой Римским становится его двоюродный брат, кардинал Джулио Медичи, под именем Климента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Папа из рода Медичи продолжил меценатские проекты своего покойного брата. Он расширил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Ватиканскую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библиотеку, продолжил строительство Собора Святого Петра. Микеланджело он поручил продолжить роспись Сикстинской капеллы, потолок которой уже был расписан им с 1508 по 1512 год. Благодаря этому заказу появляется знаменитая фреска «Страшный суд».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Семейную церковь Сан-Лоренцо во Флоренции, называемую капеллой Медичи, новый папа взял под патронаж и передал туда часть «сокровищ Медичи», в том числе бесценные вазы Лоренцо Медичи, которые хранятся там и сегодня.</w:t>
      </w:r>
    </w:p>
    <w:p w:rsidR="0098539C" w:rsidRPr="0039426F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1524 году Климент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поручает Микеланджело постройку библиотеки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Лауренциано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Флоренции, названную в честь Лоренцо Медичи. Библиотека открыта и сегодня. И хотя позднее над ее строительством работали и другие архитекторы, мы можем увидеть </w:t>
      </w:r>
      <w:r w:rsidRPr="0039426F">
        <w:rPr>
          <w:rFonts w:ascii="Times New Roman" w:hAnsi="Times New Roman" w:cs="Times New Roman"/>
          <w:sz w:val="24"/>
          <w:szCs w:val="24"/>
          <w:shd w:val="clear" w:color="auto" w:fill="FFFFFF"/>
        </w:rPr>
        <w:t>монументальн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394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лестниц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9426F">
        <w:rPr>
          <w:rFonts w:ascii="Times New Roman" w:hAnsi="Times New Roman" w:cs="Times New Roman"/>
          <w:sz w:val="24"/>
          <w:szCs w:val="24"/>
          <w:shd w:val="clear" w:color="auto" w:fill="FFFFFF"/>
        </w:rPr>
        <w:t>, возведённ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394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проекту Микеланджело,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читальный зал, </w:t>
      </w:r>
      <w:r w:rsidRPr="00394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окна, потолок, пол и скамьи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которого - также замысел Микеланджело.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одним протеже Климента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был одарённый ювелир и скульптор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Бенвенуто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Ему был поручен ряд работ, который принёс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широкую известность: монеты, медали, детали папского облачения, геммы, скульптуры и барельефы.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Новый папа столкнулся с многочисленными внешнеполитическими проблемами: конфликты раздирали Европу, а реформация Мартина Лютера – церковь. Всё это в 1527 году привело к стенам Рима многонациональную армию. Большинство солдат были лютеранами из Германии, они испытывали религиозную вражду к католикам, а Рим был для них символом греха и отступничества от христианских ценностей.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в истории христианская армия осадила город наместника Христа на Земле, коим считался Папа Римский. Город подвергся разграблению и насилию над жителями.</w:t>
      </w:r>
      <w:r w:rsidRPr="00CD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Рима остались руины, тысячи жителей погибли. Вместе с разграблением пришел конец эпохи Возрождения в Риме.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бежал во Флоренцию. Но там противники Медичи устроили мятеж. Вновь, чтобы вернуть себе власть над городом, папа прибегает к насилию: в результате 10-месячной осады Флоренция была возвращена под власть Медичи, управление было передано 20-летнему незаконнорожденному сыну Климента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Алессандро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>. Через два года последний признак демократии - синьория была упр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азднена,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Алессандро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 именоваться герцогом Флорентинским. Титул стал передаваться по наследству, вместе с городом.</w:t>
      </w:r>
    </w:p>
    <w:p w:rsidR="0098539C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последний год своей жизни, озабоченный  будущим продолжением династии Медичи, Климент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устроил два важных брака. Во-первых, он женил своего внебрачного сына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Алессандро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герцога Флорентинского на внебрачной дочери Карла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, короля Испании. Во-вторых, он выдал замуж 14-летнюю Екатерину Медичи за одного из сыновей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Фрациска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короля Франции.</w:t>
      </w:r>
    </w:p>
    <w:p w:rsidR="0098539C" w:rsidRPr="00602A47" w:rsidRDefault="0098539C" w:rsidP="0098539C">
      <w:pPr>
        <w:spacing w:after="100" w:line="360" w:lineRule="auto"/>
        <w:ind w:left="142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1534 году Папа Римский Климент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скончался.</w:t>
      </w:r>
    </w:p>
    <w:p w:rsidR="0036573F" w:rsidRDefault="0036573F"/>
    <w:sectPr w:rsidR="0036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C4"/>
    <w:rsid w:val="00062866"/>
    <w:rsid w:val="00080E3B"/>
    <w:rsid w:val="000C4E22"/>
    <w:rsid w:val="00103AC7"/>
    <w:rsid w:val="001717A0"/>
    <w:rsid w:val="001B5AFC"/>
    <w:rsid w:val="001D2070"/>
    <w:rsid w:val="00231444"/>
    <w:rsid w:val="002A143F"/>
    <w:rsid w:val="0031689F"/>
    <w:rsid w:val="0036573F"/>
    <w:rsid w:val="00396889"/>
    <w:rsid w:val="00414992"/>
    <w:rsid w:val="00450647"/>
    <w:rsid w:val="00463AE5"/>
    <w:rsid w:val="00504FC4"/>
    <w:rsid w:val="005E314C"/>
    <w:rsid w:val="00691A6E"/>
    <w:rsid w:val="006E7920"/>
    <w:rsid w:val="007E32A0"/>
    <w:rsid w:val="008B4EED"/>
    <w:rsid w:val="0098539C"/>
    <w:rsid w:val="009A02BC"/>
    <w:rsid w:val="009C219D"/>
    <w:rsid w:val="009F493D"/>
    <w:rsid w:val="00BB36C4"/>
    <w:rsid w:val="00C434A2"/>
    <w:rsid w:val="00D0685D"/>
    <w:rsid w:val="00DA3394"/>
    <w:rsid w:val="00DC18F2"/>
    <w:rsid w:val="00E4011E"/>
    <w:rsid w:val="00E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2019-01-20T10:59:00Z</dcterms:created>
  <dcterms:modified xsi:type="dcterms:W3CDTF">2019-01-20T11:00:00Z</dcterms:modified>
</cp:coreProperties>
</file>