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71" w:rsidRPr="00240ECB" w:rsidRDefault="001134E3">
      <w:pPr>
        <w:spacing w:line="360" w:lineRule="auto"/>
        <w:ind w:firstLine="567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 xml:space="preserve">ГБОУ Гимназия № 1505 </w:t>
      </w:r>
    </w:p>
    <w:p w:rsidR="00A16371" w:rsidRPr="00240ECB" w:rsidRDefault="001134E3">
      <w:pPr>
        <w:spacing w:line="360" w:lineRule="auto"/>
        <w:ind w:firstLine="567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>«Московская городская педагогическая гимназия – лаборатория»</w:t>
      </w: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1134E3" w:rsidP="00E964BF">
      <w:pPr>
        <w:pStyle w:val="1"/>
        <w:ind w:left="2832" w:firstLine="708"/>
        <w:rPr>
          <w:rFonts w:eastAsia="Georgia"/>
        </w:rPr>
      </w:pPr>
      <w:r w:rsidRPr="00240ECB">
        <w:rPr>
          <w:rFonts w:eastAsia="Georgia"/>
          <w:sz w:val="72"/>
          <w:szCs w:val="72"/>
        </w:rPr>
        <w:t>Диплом</w:t>
      </w:r>
    </w:p>
    <w:p w:rsidR="00A16371" w:rsidRPr="00240ECB" w:rsidRDefault="001134E3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  <w:r w:rsidRPr="00240ECB">
        <w:rPr>
          <w:rFonts w:ascii="Times New Roman" w:eastAsia="Georgia" w:hAnsi="Times New Roman" w:cs="Times New Roman"/>
          <w:sz w:val="36"/>
          <w:szCs w:val="36"/>
        </w:rPr>
        <w:t>Сравнительный анализ Аркаима и Кой-Крылганкалы</w:t>
      </w: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1134E3">
      <w:pPr>
        <w:spacing w:line="360" w:lineRule="auto"/>
        <w:ind w:firstLine="567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i/>
          <w:iCs/>
          <w:sz w:val="28"/>
          <w:szCs w:val="28"/>
        </w:rPr>
        <w:t xml:space="preserve">автор: </w:t>
      </w:r>
      <w:r w:rsidRPr="00240ECB">
        <w:rPr>
          <w:rFonts w:ascii="Times New Roman" w:eastAsia="Georgia" w:hAnsi="Times New Roman" w:cs="Times New Roman"/>
          <w:sz w:val="28"/>
          <w:szCs w:val="28"/>
        </w:rPr>
        <w:t>Баулина Елизавета,10 класс «Б»</w:t>
      </w:r>
    </w:p>
    <w:p w:rsidR="00A16371" w:rsidRPr="00240ECB" w:rsidRDefault="00A16371">
      <w:pPr>
        <w:spacing w:line="360" w:lineRule="auto"/>
        <w:ind w:firstLine="567"/>
        <w:jc w:val="right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:rsidR="00A16371" w:rsidRPr="00240ECB" w:rsidRDefault="001134E3">
      <w:pPr>
        <w:spacing w:line="360" w:lineRule="auto"/>
        <w:ind w:firstLine="567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i/>
          <w:iCs/>
          <w:sz w:val="28"/>
          <w:szCs w:val="28"/>
        </w:rPr>
        <w:t>руководитель:  Л.А.Наумов</w:t>
      </w:r>
    </w:p>
    <w:p w:rsidR="00A16371" w:rsidRPr="00240ECB" w:rsidRDefault="00A16371">
      <w:pPr>
        <w:spacing w:line="360" w:lineRule="auto"/>
        <w:ind w:firstLine="567"/>
        <w:jc w:val="center"/>
        <w:rPr>
          <w:rFonts w:ascii="Times New Roman" w:eastAsia="Georgia" w:hAnsi="Times New Roman" w:cs="Times New Roman"/>
          <w:b/>
          <w:bCs/>
          <w:sz w:val="32"/>
          <w:szCs w:val="32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A16371" w:rsidRPr="00240ECB" w:rsidRDefault="001134E3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>Москва</w:t>
      </w:r>
    </w:p>
    <w:p w:rsidR="00A16371" w:rsidRPr="00240ECB" w:rsidRDefault="001134E3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>2013</w:t>
      </w: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1134E3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  <w:r w:rsidRPr="00240ECB">
        <w:rPr>
          <w:rFonts w:ascii="Times New Roman" w:eastAsia="Georgia" w:hAnsi="Times New Roman" w:cs="Times New Roman"/>
          <w:sz w:val="28"/>
          <w:szCs w:val="28"/>
          <w:u w:val="single"/>
        </w:rPr>
        <w:t>Содержание:</w:t>
      </w:r>
    </w:p>
    <w:p w:rsidR="00A16371" w:rsidRPr="00240ECB" w:rsidRDefault="001134E3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643"/>
        </w:tabs>
        <w:spacing w:before="100" w:after="199" w:line="240" w:lineRule="auto"/>
        <w:ind w:left="643" w:hanging="283"/>
        <w:rPr>
          <w:rFonts w:ascii="Times New Roman" w:eastAsia="Georgia" w:hAnsi="Times New Roman" w:cs="Times New Roman"/>
        </w:rPr>
      </w:pPr>
      <w:r w:rsidRPr="00240ECB">
        <w:rPr>
          <w:rFonts w:ascii="Times New Roman" w:hAnsi="Times New Roman" w:cs="Times New Roman"/>
          <w:sz w:val="28"/>
          <w:szCs w:val="28"/>
        </w:rPr>
        <w:t>Введение</w:t>
      </w:r>
    </w:p>
    <w:p w:rsidR="00A16371" w:rsidRPr="00240ECB" w:rsidRDefault="001134E3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643"/>
        </w:tabs>
        <w:spacing w:before="100" w:after="199" w:line="240" w:lineRule="auto"/>
        <w:ind w:left="643" w:hanging="283"/>
        <w:rPr>
          <w:rFonts w:ascii="Times New Roman" w:eastAsia="Georgia" w:hAnsi="Times New Roman" w:cs="Times New Roman"/>
        </w:rPr>
      </w:pPr>
      <w:r w:rsidRPr="00240ECB">
        <w:rPr>
          <w:rFonts w:ascii="Times New Roman" w:hAnsi="Times New Roman" w:cs="Times New Roman"/>
          <w:sz w:val="28"/>
          <w:szCs w:val="28"/>
        </w:rPr>
        <w:t>Глава №</w:t>
      </w:r>
      <w:r w:rsidRPr="00240ECB">
        <w:rPr>
          <w:rFonts w:ascii="Times New Roman" w:hAnsi="Times New Roman" w:cs="Times New Roman"/>
          <w:sz w:val="28"/>
          <w:szCs w:val="28"/>
        </w:rPr>
        <w:t xml:space="preserve">1 </w:t>
      </w:r>
      <w:r w:rsidRPr="00240ECB">
        <w:rPr>
          <w:rFonts w:ascii="Times New Roman" w:hAnsi="Times New Roman" w:cs="Times New Roman"/>
          <w:i/>
          <w:iCs/>
          <w:sz w:val="28"/>
          <w:szCs w:val="28"/>
        </w:rPr>
        <w:t>Поселение Аркаим</w:t>
      </w:r>
    </w:p>
    <w:p w:rsidR="00A16371" w:rsidRPr="00240ECB" w:rsidRDefault="001134E3">
      <w:pPr>
        <w:pStyle w:val="a5"/>
        <w:shd w:val="clear" w:color="auto" w:fill="FFFFFF"/>
        <w:spacing w:before="100" w:after="199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>А) Географическое положение</w:t>
      </w:r>
    </w:p>
    <w:p w:rsidR="00A16371" w:rsidRPr="00240ECB" w:rsidRDefault="001134E3">
      <w:pPr>
        <w:pStyle w:val="a5"/>
        <w:shd w:val="clear" w:color="auto" w:fill="FFFFFF"/>
        <w:spacing w:before="100" w:after="199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>Б) Макет строения</w:t>
      </w:r>
    </w:p>
    <w:p w:rsidR="00A16371" w:rsidRPr="00240ECB" w:rsidRDefault="001134E3">
      <w:pPr>
        <w:pStyle w:val="a5"/>
        <w:shd w:val="clear" w:color="auto" w:fill="FFFFFF"/>
        <w:spacing w:before="100" w:after="199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>В) Захоронения</w:t>
      </w:r>
    </w:p>
    <w:p w:rsidR="00A16371" w:rsidRPr="00240ECB" w:rsidRDefault="001134E3">
      <w:pPr>
        <w:pStyle w:val="a5"/>
        <w:shd w:val="clear" w:color="auto" w:fill="FFFFFF"/>
        <w:spacing w:before="100" w:after="199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>Г) Бытовые предметы</w:t>
      </w:r>
    </w:p>
    <w:p w:rsidR="00A16371" w:rsidRPr="00240ECB" w:rsidRDefault="001134E3">
      <w:pPr>
        <w:pStyle w:val="a5"/>
        <w:numPr>
          <w:ilvl w:val="0"/>
          <w:numId w:val="6"/>
        </w:numPr>
        <w:shd w:val="clear" w:color="auto" w:fill="FFFFFF"/>
        <w:tabs>
          <w:tab w:val="clear" w:pos="644"/>
          <w:tab w:val="num" w:pos="567"/>
        </w:tabs>
        <w:spacing w:before="100" w:after="199" w:line="240" w:lineRule="auto"/>
        <w:ind w:left="567" w:hanging="283"/>
        <w:rPr>
          <w:rFonts w:ascii="Times New Roman" w:eastAsia="Georgia" w:hAnsi="Times New Roman" w:cs="Times New Roman"/>
        </w:rPr>
      </w:pPr>
      <w:r w:rsidRPr="00240ECB">
        <w:rPr>
          <w:rFonts w:ascii="Times New Roman" w:hAnsi="Times New Roman" w:cs="Times New Roman"/>
          <w:sz w:val="28"/>
          <w:szCs w:val="28"/>
        </w:rPr>
        <w:t>Глава №</w:t>
      </w:r>
      <w:r w:rsidRPr="00240ECB">
        <w:rPr>
          <w:rFonts w:ascii="Times New Roman" w:hAnsi="Times New Roman" w:cs="Times New Roman"/>
          <w:sz w:val="28"/>
          <w:szCs w:val="28"/>
        </w:rPr>
        <w:t xml:space="preserve">2 </w:t>
      </w:r>
      <w:r w:rsidRPr="00240ECB">
        <w:rPr>
          <w:rFonts w:ascii="Times New Roman" w:hAnsi="Times New Roman" w:cs="Times New Roman"/>
          <w:i/>
          <w:iCs/>
          <w:sz w:val="28"/>
          <w:szCs w:val="28"/>
        </w:rPr>
        <w:t>Крепость Кой</w:t>
      </w:r>
      <w:r w:rsidRPr="00240EC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40ECB">
        <w:rPr>
          <w:rFonts w:ascii="Times New Roman" w:hAnsi="Times New Roman" w:cs="Times New Roman"/>
          <w:i/>
          <w:iCs/>
          <w:sz w:val="28"/>
          <w:szCs w:val="28"/>
        </w:rPr>
        <w:t>Крылган</w:t>
      </w:r>
      <w:r w:rsidRPr="00240EC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40ECB">
        <w:rPr>
          <w:rFonts w:ascii="Times New Roman" w:hAnsi="Times New Roman" w:cs="Times New Roman"/>
          <w:i/>
          <w:iCs/>
          <w:sz w:val="28"/>
          <w:szCs w:val="28"/>
        </w:rPr>
        <w:t>кала</w:t>
      </w:r>
    </w:p>
    <w:p w:rsidR="00A16371" w:rsidRPr="00240ECB" w:rsidRDefault="001134E3">
      <w:pPr>
        <w:pStyle w:val="a5"/>
        <w:shd w:val="clear" w:color="auto" w:fill="FFFFFF"/>
        <w:spacing w:before="100" w:after="199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>А) Географическое положение</w:t>
      </w:r>
    </w:p>
    <w:p w:rsidR="00A16371" w:rsidRPr="00240ECB" w:rsidRDefault="001134E3">
      <w:pPr>
        <w:pStyle w:val="a5"/>
        <w:shd w:val="clear" w:color="auto" w:fill="FFFFFF"/>
        <w:spacing w:before="100" w:after="199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>Б) Макет строения</w:t>
      </w:r>
    </w:p>
    <w:p w:rsidR="00A16371" w:rsidRPr="00240ECB" w:rsidRDefault="001134E3">
      <w:pPr>
        <w:pStyle w:val="a5"/>
        <w:shd w:val="clear" w:color="auto" w:fill="FFFFFF"/>
        <w:spacing w:before="100" w:after="199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>В) Захоронения</w:t>
      </w:r>
    </w:p>
    <w:p w:rsidR="00A16371" w:rsidRPr="00240ECB" w:rsidRDefault="001134E3">
      <w:pPr>
        <w:pStyle w:val="a5"/>
        <w:shd w:val="clear" w:color="auto" w:fill="FFFFFF"/>
        <w:spacing w:before="100" w:after="199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>Г) Бытовые предметы</w:t>
      </w:r>
    </w:p>
    <w:p w:rsidR="00A16371" w:rsidRPr="00240ECB" w:rsidRDefault="001134E3">
      <w:pPr>
        <w:pStyle w:val="a5"/>
        <w:numPr>
          <w:ilvl w:val="0"/>
          <w:numId w:val="6"/>
        </w:numPr>
        <w:shd w:val="clear" w:color="auto" w:fill="FFFFFF"/>
        <w:tabs>
          <w:tab w:val="clear" w:pos="644"/>
          <w:tab w:val="num" w:pos="567"/>
        </w:tabs>
        <w:spacing w:before="100" w:after="199" w:line="240" w:lineRule="auto"/>
        <w:ind w:left="567" w:hanging="283"/>
        <w:rPr>
          <w:rFonts w:ascii="Times New Roman" w:eastAsia="Georgia" w:hAnsi="Times New Roman" w:cs="Times New Roman"/>
        </w:rPr>
      </w:pPr>
      <w:r w:rsidRPr="00240ECB">
        <w:rPr>
          <w:rFonts w:ascii="Times New Roman" w:hAnsi="Times New Roman" w:cs="Times New Roman"/>
          <w:sz w:val="28"/>
          <w:szCs w:val="28"/>
        </w:rPr>
        <w:t>Глава №</w:t>
      </w:r>
      <w:r w:rsidRPr="00240ECB">
        <w:rPr>
          <w:rFonts w:ascii="Times New Roman" w:hAnsi="Times New Roman" w:cs="Times New Roman"/>
          <w:sz w:val="28"/>
          <w:szCs w:val="28"/>
        </w:rPr>
        <w:t xml:space="preserve">3 </w:t>
      </w:r>
      <w:r w:rsidRPr="00240ECB">
        <w:rPr>
          <w:rFonts w:ascii="Times New Roman" w:hAnsi="Times New Roman" w:cs="Times New Roman"/>
          <w:i/>
          <w:iCs/>
          <w:sz w:val="28"/>
          <w:szCs w:val="28"/>
        </w:rPr>
        <w:t>Выявление общих критерие</w:t>
      </w:r>
      <w:r w:rsidRPr="00240ECB">
        <w:rPr>
          <w:rFonts w:ascii="Times New Roman" w:hAnsi="Times New Roman" w:cs="Times New Roman"/>
          <w:i/>
          <w:iCs/>
          <w:sz w:val="28"/>
          <w:szCs w:val="28"/>
        </w:rPr>
        <w:t>в</w:t>
      </w:r>
    </w:p>
    <w:p w:rsidR="00A16371" w:rsidRPr="00240ECB" w:rsidRDefault="001134E3">
      <w:pPr>
        <w:pStyle w:val="a5"/>
        <w:numPr>
          <w:ilvl w:val="0"/>
          <w:numId w:val="6"/>
        </w:numPr>
        <w:shd w:val="clear" w:color="auto" w:fill="FFFFFF"/>
        <w:tabs>
          <w:tab w:val="clear" w:pos="644"/>
          <w:tab w:val="num" w:pos="567"/>
        </w:tabs>
        <w:spacing w:before="100" w:after="199" w:line="240" w:lineRule="auto"/>
        <w:ind w:left="567" w:hanging="283"/>
        <w:rPr>
          <w:rFonts w:ascii="Times New Roman" w:eastAsia="Georgia" w:hAnsi="Times New Roman" w:cs="Times New Roman"/>
        </w:rPr>
      </w:pPr>
      <w:r w:rsidRPr="00240ECB">
        <w:rPr>
          <w:rFonts w:ascii="Times New Roman" w:hAnsi="Times New Roman" w:cs="Times New Roman"/>
          <w:sz w:val="28"/>
          <w:szCs w:val="28"/>
        </w:rPr>
        <w:t>Глава №</w:t>
      </w:r>
      <w:r w:rsidRPr="00240ECB">
        <w:rPr>
          <w:rFonts w:ascii="Times New Roman" w:hAnsi="Times New Roman" w:cs="Times New Roman"/>
          <w:sz w:val="28"/>
          <w:szCs w:val="28"/>
        </w:rPr>
        <w:t xml:space="preserve">4 </w:t>
      </w:r>
      <w:r w:rsidRPr="00240ECB">
        <w:rPr>
          <w:rFonts w:ascii="Times New Roman" w:hAnsi="Times New Roman" w:cs="Times New Roman"/>
          <w:i/>
          <w:iCs/>
          <w:sz w:val="28"/>
          <w:szCs w:val="28"/>
        </w:rPr>
        <w:t>Сравнительный анализ</w:t>
      </w:r>
    </w:p>
    <w:p w:rsidR="00A16371" w:rsidRPr="00240ECB" w:rsidRDefault="001134E3">
      <w:pPr>
        <w:pStyle w:val="a5"/>
        <w:numPr>
          <w:ilvl w:val="0"/>
          <w:numId w:val="6"/>
        </w:numPr>
        <w:shd w:val="clear" w:color="auto" w:fill="FFFFFF"/>
        <w:tabs>
          <w:tab w:val="clear" w:pos="644"/>
          <w:tab w:val="num" w:pos="567"/>
        </w:tabs>
        <w:spacing w:before="100" w:after="199" w:line="240" w:lineRule="auto"/>
        <w:ind w:left="567" w:hanging="283"/>
        <w:rPr>
          <w:rFonts w:ascii="Times New Roman" w:eastAsia="Georgia" w:hAnsi="Times New Roman" w:cs="Times New Roman"/>
        </w:rPr>
      </w:pPr>
      <w:r w:rsidRPr="00240ECB">
        <w:rPr>
          <w:rFonts w:ascii="Times New Roman" w:hAnsi="Times New Roman" w:cs="Times New Roman"/>
          <w:sz w:val="28"/>
          <w:szCs w:val="28"/>
        </w:rPr>
        <w:t>Глава №</w:t>
      </w:r>
      <w:r w:rsidRPr="00240ECB">
        <w:rPr>
          <w:rFonts w:ascii="Times New Roman" w:hAnsi="Times New Roman" w:cs="Times New Roman"/>
          <w:sz w:val="28"/>
          <w:szCs w:val="28"/>
        </w:rPr>
        <w:t xml:space="preserve">5  </w:t>
      </w:r>
      <w:r w:rsidRPr="00240ECB">
        <w:rPr>
          <w:rFonts w:ascii="Times New Roman" w:hAnsi="Times New Roman" w:cs="Times New Roman"/>
          <w:i/>
          <w:iCs/>
          <w:sz w:val="28"/>
          <w:szCs w:val="28"/>
        </w:rPr>
        <w:t>Построение гипотез о взаимосвязи</w:t>
      </w:r>
    </w:p>
    <w:p w:rsidR="00A16371" w:rsidRPr="00240ECB" w:rsidRDefault="001134E3">
      <w:pPr>
        <w:pStyle w:val="a5"/>
        <w:numPr>
          <w:ilvl w:val="0"/>
          <w:numId w:val="6"/>
        </w:numPr>
        <w:shd w:val="clear" w:color="auto" w:fill="FFFFFF"/>
        <w:tabs>
          <w:tab w:val="clear" w:pos="644"/>
          <w:tab w:val="num" w:pos="567"/>
        </w:tabs>
        <w:spacing w:before="100" w:after="199" w:line="240" w:lineRule="auto"/>
        <w:ind w:left="567" w:hanging="283"/>
        <w:rPr>
          <w:rFonts w:ascii="Times New Roman" w:eastAsia="Georgia" w:hAnsi="Times New Roman" w:cs="Times New Roman"/>
        </w:rPr>
      </w:pPr>
      <w:r w:rsidRPr="00240ECB">
        <w:rPr>
          <w:rFonts w:ascii="Times New Roman" w:hAnsi="Times New Roman" w:cs="Times New Roman"/>
          <w:sz w:val="28"/>
          <w:szCs w:val="28"/>
        </w:rPr>
        <w:t>Выводы</w:t>
      </w:r>
    </w:p>
    <w:p w:rsidR="00A16371" w:rsidRPr="00240ECB" w:rsidRDefault="001134E3">
      <w:pPr>
        <w:pStyle w:val="a5"/>
        <w:shd w:val="clear" w:color="auto" w:fill="FFFFFF"/>
        <w:spacing w:before="100" w:after="199" w:line="240" w:lineRule="auto"/>
        <w:ind w:left="644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 xml:space="preserve"> А) Результаты сравнительного анализа</w:t>
      </w:r>
    </w:p>
    <w:p w:rsidR="00A16371" w:rsidRPr="00240ECB" w:rsidRDefault="001134E3">
      <w:pPr>
        <w:pStyle w:val="a5"/>
        <w:shd w:val="clear" w:color="auto" w:fill="FFFFFF"/>
        <w:spacing w:before="100" w:after="199" w:line="240" w:lineRule="auto"/>
        <w:ind w:left="644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 xml:space="preserve"> Б) Ответы на поставленные вопросы</w:t>
      </w:r>
    </w:p>
    <w:p w:rsidR="00A16371" w:rsidRPr="00240ECB" w:rsidRDefault="001134E3">
      <w:pPr>
        <w:pStyle w:val="a5"/>
        <w:shd w:val="clear" w:color="auto" w:fill="FFFFFF"/>
        <w:spacing w:before="100" w:after="199" w:line="240" w:lineRule="auto"/>
        <w:ind w:left="644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eastAsia="Georgia" w:hAnsi="Times New Roman" w:cs="Times New Roman"/>
          <w:sz w:val="28"/>
          <w:szCs w:val="28"/>
        </w:rPr>
        <w:t xml:space="preserve"> В) Финальная гипотеза</w:t>
      </w:r>
    </w:p>
    <w:p w:rsidR="00A16371" w:rsidRPr="00240ECB" w:rsidRDefault="00A16371">
      <w:pPr>
        <w:shd w:val="clear" w:color="auto" w:fill="FFFFFF"/>
        <w:spacing w:before="100" w:after="199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A16371" w:rsidRPr="00240ECB" w:rsidRDefault="00A16371">
      <w:pPr>
        <w:shd w:val="clear" w:color="auto" w:fill="FFFFFF"/>
        <w:tabs>
          <w:tab w:val="left" w:pos="1758"/>
        </w:tabs>
        <w:spacing w:before="100" w:after="199" w:line="240" w:lineRule="auto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A16371">
      <w:pPr>
        <w:shd w:val="clear" w:color="auto" w:fill="FFFFFF"/>
        <w:spacing w:before="100" w:after="199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240ECB" w:rsidRPr="00240ECB" w:rsidRDefault="00240ECB" w:rsidP="00240ECB">
      <w:pPr>
        <w:pStyle w:val="a5"/>
        <w:ind w:left="0"/>
        <w:rPr>
          <w:rFonts w:ascii="Times New Roman" w:eastAsia="Georgia" w:hAnsi="Times New Roman" w:cs="Times New Roman"/>
          <w:sz w:val="28"/>
          <w:szCs w:val="28"/>
          <w:u w:val="single"/>
          <w:lang w:eastAsia="en-US"/>
        </w:rPr>
      </w:pPr>
    </w:p>
    <w:p w:rsidR="00240ECB" w:rsidRDefault="00240ECB" w:rsidP="00240ECB">
      <w:pPr>
        <w:pStyle w:val="a5"/>
        <w:ind w:left="0" w:firstLine="708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240ECB" w:rsidRDefault="00240ECB" w:rsidP="00240ECB">
      <w:pPr>
        <w:pStyle w:val="a5"/>
        <w:ind w:left="0" w:firstLine="708"/>
        <w:rPr>
          <w:rFonts w:ascii="Times New Roman" w:eastAsia="Georgia" w:hAnsi="Times New Roman" w:cs="Times New Roman"/>
          <w:sz w:val="28"/>
          <w:szCs w:val="28"/>
          <w:u w:val="single"/>
        </w:rPr>
      </w:pPr>
    </w:p>
    <w:p w:rsidR="00A16371" w:rsidRPr="00240ECB" w:rsidRDefault="001134E3" w:rsidP="00240ECB">
      <w:pPr>
        <w:pStyle w:val="a5"/>
        <w:ind w:left="0" w:firstLine="708"/>
        <w:rPr>
          <w:rFonts w:ascii="Times New Roman" w:eastAsia="Georgia" w:hAnsi="Times New Roman" w:cs="Times New Roman"/>
          <w:sz w:val="28"/>
          <w:szCs w:val="28"/>
          <w:u w:val="single"/>
        </w:rPr>
      </w:pPr>
      <w:r w:rsidRPr="00240ECB">
        <w:rPr>
          <w:rFonts w:ascii="Times New Roman" w:eastAsia="Georgia" w:hAnsi="Times New Roman" w:cs="Times New Roman"/>
          <w:sz w:val="28"/>
          <w:szCs w:val="28"/>
          <w:u w:val="single"/>
        </w:rPr>
        <w:lastRenderedPageBreak/>
        <w:t>Список литературы</w:t>
      </w:r>
    </w:p>
    <w:p w:rsidR="00A16371" w:rsidRPr="00240ECB" w:rsidRDefault="001134E3">
      <w:pPr>
        <w:pStyle w:val="a5"/>
        <w:numPr>
          <w:ilvl w:val="0"/>
          <w:numId w:val="9"/>
        </w:numPr>
        <w:tabs>
          <w:tab w:val="clear" w:pos="720"/>
          <w:tab w:val="num" w:pos="643"/>
        </w:tabs>
        <w:ind w:left="643" w:hanging="283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hAnsi="Times New Roman" w:cs="Times New Roman"/>
          <w:sz w:val="28"/>
          <w:szCs w:val="28"/>
        </w:rPr>
        <w:t>Быструшкин К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</w:rPr>
        <w:t>К</w:t>
      </w:r>
      <w:r w:rsidRPr="00240ECB">
        <w:rPr>
          <w:rFonts w:ascii="Times New Roman" w:hAnsi="Times New Roman" w:cs="Times New Roman"/>
          <w:sz w:val="28"/>
          <w:szCs w:val="28"/>
        </w:rPr>
        <w:t>. "</w:t>
      </w:r>
      <w:r w:rsidRPr="00240ECB">
        <w:rPr>
          <w:rFonts w:ascii="Times New Roman" w:hAnsi="Times New Roman" w:cs="Times New Roman"/>
          <w:sz w:val="28"/>
          <w:szCs w:val="28"/>
        </w:rPr>
        <w:t>Феномен Аркаима</w:t>
      </w:r>
      <w:r w:rsidRPr="00240ECB">
        <w:rPr>
          <w:rFonts w:ascii="Times New Roman" w:hAnsi="Times New Roman" w:cs="Times New Roman"/>
          <w:sz w:val="28"/>
          <w:szCs w:val="28"/>
        </w:rPr>
        <w:t>", "</w:t>
      </w:r>
      <w:r w:rsidRPr="00240ECB">
        <w:rPr>
          <w:rFonts w:ascii="Times New Roman" w:hAnsi="Times New Roman" w:cs="Times New Roman"/>
          <w:sz w:val="28"/>
          <w:szCs w:val="28"/>
        </w:rPr>
        <w:t xml:space="preserve">Белые </w:t>
      </w:r>
      <w:r w:rsidRPr="00240ECB">
        <w:rPr>
          <w:rFonts w:ascii="Times New Roman" w:hAnsi="Times New Roman" w:cs="Times New Roman"/>
          <w:sz w:val="28"/>
          <w:szCs w:val="28"/>
        </w:rPr>
        <w:t>Альвы</w:t>
      </w:r>
      <w:r w:rsidRPr="00240ECB">
        <w:rPr>
          <w:rFonts w:ascii="Times New Roman" w:hAnsi="Times New Roman" w:cs="Times New Roman"/>
          <w:sz w:val="28"/>
          <w:szCs w:val="28"/>
        </w:rPr>
        <w:t>",</w:t>
      </w:r>
      <w:r w:rsidRPr="00240ECB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240ECB">
        <w:rPr>
          <w:rFonts w:ascii="Times New Roman" w:hAnsi="Times New Roman" w:cs="Times New Roman"/>
          <w:sz w:val="28"/>
          <w:szCs w:val="28"/>
        </w:rPr>
        <w:t>2009</w:t>
      </w:r>
    </w:p>
    <w:p w:rsidR="00A16371" w:rsidRPr="00240ECB" w:rsidRDefault="001134E3">
      <w:pPr>
        <w:pStyle w:val="a5"/>
        <w:numPr>
          <w:ilvl w:val="0"/>
          <w:numId w:val="11"/>
        </w:numPr>
        <w:tabs>
          <w:tab w:val="clear" w:pos="720"/>
          <w:tab w:val="num" w:pos="643"/>
        </w:tabs>
        <w:ind w:left="643" w:hanging="283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hAnsi="Times New Roman" w:cs="Times New Roman"/>
          <w:sz w:val="28"/>
          <w:szCs w:val="28"/>
        </w:rPr>
        <w:t>Зданович Г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</w:rPr>
        <w:t>Б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</w:rPr>
        <w:t>"</w:t>
      </w:r>
      <w:r w:rsidRPr="00240ECB">
        <w:rPr>
          <w:rFonts w:ascii="Times New Roman" w:hAnsi="Times New Roman" w:cs="Times New Roman"/>
          <w:sz w:val="28"/>
          <w:szCs w:val="28"/>
        </w:rPr>
        <w:t>Страна Городов</w:t>
      </w:r>
      <w:r w:rsidRPr="00240ECB">
        <w:rPr>
          <w:rFonts w:ascii="Times New Roman" w:hAnsi="Times New Roman" w:cs="Times New Roman"/>
          <w:sz w:val="28"/>
          <w:szCs w:val="28"/>
        </w:rPr>
        <w:t>"//</w:t>
      </w:r>
      <w:r w:rsidRPr="00240ECB">
        <w:rPr>
          <w:rFonts w:ascii="Times New Roman" w:hAnsi="Times New Roman" w:cs="Times New Roman"/>
          <w:sz w:val="28"/>
          <w:szCs w:val="28"/>
        </w:rPr>
        <w:t xml:space="preserve">Родина – </w:t>
      </w:r>
      <w:r w:rsidRPr="00240ECB">
        <w:rPr>
          <w:rFonts w:ascii="Times New Roman" w:hAnsi="Times New Roman" w:cs="Times New Roman"/>
          <w:sz w:val="28"/>
          <w:szCs w:val="28"/>
        </w:rPr>
        <w:t xml:space="preserve">11/2001 </w:t>
      </w:r>
    </w:p>
    <w:p w:rsidR="00A16371" w:rsidRPr="00240ECB" w:rsidRDefault="001134E3">
      <w:pPr>
        <w:pStyle w:val="a5"/>
        <w:numPr>
          <w:ilvl w:val="0"/>
          <w:numId w:val="11"/>
        </w:numPr>
        <w:tabs>
          <w:tab w:val="clear" w:pos="720"/>
          <w:tab w:val="num" w:pos="643"/>
        </w:tabs>
        <w:ind w:left="643" w:hanging="283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hAnsi="Times New Roman" w:cs="Times New Roman"/>
          <w:sz w:val="28"/>
          <w:szCs w:val="28"/>
        </w:rPr>
        <w:t>Зданович Г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</w:rPr>
        <w:t>Б</w:t>
      </w:r>
      <w:r w:rsidRPr="00240ECB">
        <w:rPr>
          <w:rFonts w:ascii="Times New Roman" w:hAnsi="Times New Roman" w:cs="Times New Roman"/>
          <w:sz w:val="28"/>
          <w:szCs w:val="28"/>
        </w:rPr>
        <w:t>. "</w:t>
      </w:r>
      <w:r w:rsidRPr="00240ECB">
        <w:rPr>
          <w:rFonts w:ascii="Times New Roman" w:hAnsi="Times New Roman" w:cs="Times New Roman"/>
          <w:sz w:val="28"/>
          <w:szCs w:val="28"/>
        </w:rPr>
        <w:t>Индоевропейский</w:t>
      </w:r>
      <w:r w:rsidRPr="00240ECB">
        <w:rPr>
          <w:rFonts w:ascii="Times New Roman" w:hAnsi="Times New Roman" w:cs="Times New Roman"/>
          <w:sz w:val="28"/>
          <w:szCs w:val="28"/>
        </w:rPr>
        <w:t xml:space="preserve"> погребальный обряд </w:t>
      </w:r>
      <w:r w:rsidRPr="00240ECB">
        <w:rPr>
          <w:rFonts w:ascii="Times New Roman" w:hAnsi="Times New Roman" w:cs="Times New Roman"/>
          <w:sz w:val="28"/>
          <w:szCs w:val="28"/>
        </w:rPr>
        <w:t>"</w:t>
      </w:r>
      <w:r w:rsidRPr="00240ECB">
        <w:rPr>
          <w:rFonts w:ascii="Times New Roman" w:hAnsi="Times New Roman" w:cs="Times New Roman"/>
          <w:sz w:val="28"/>
          <w:szCs w:val="28"/>
        </w:rPr>
        <w:t>\\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arkaim</w:t>
      </w:r>
      <w:r w:rsidRPr="00240ECB">
        <w:rPr>
          <w:rFonts w:ascii="Times New Roman" w:hAnsi="Times New Roman" w:cs="Times New Roman"/>
          <w:sz w:val="28"/>
          <w:szCs w:val="28"/>
        </w:rPr>
        <w:t>-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40ECB">
        <w:rPr>
          <w:rFonts w:ascii="Times New Roman" w:hAnsi="Times New Roman" w:cs="Times New Roman"/>
          <w:sz w:val="28"/>
          <w:szCs w:val="28"/>
        </w:rPr>
        <w:t xml:space="preserve">–ссылка действительна на </w:t>
      </w:r>
      <w:r w:rsidRPr="00240ECB">
        <w:rPr>
          <w:rFonts w:ascii="Times New Roman" w:hAnsi="Times New Roman" w:cs="Times New Roman"/>
          <w:sz w:val="28"/>
          <w:szCs w:val="28"/>
        </w:rPr>
        <w:t>15.10.2013</w:t>
      </w:r>
    </w:p>
    <w:p w:rsidR="00A16371" w:rsidRPr="00240ECB" w:rsidRDefault="001134E3">
      <w:pPr>
        <w:pStyle w:val="a5"/>
        <w:numPr>
          <w:ilvl w:val="0"/>
          <w:numId w:val="11"/>
        </w:numPr>
        <w:tabs>
          <w:tab w:val="clear" w:pos="720"/>
          <w:tab w:val="num" w:pos="643"/>
        </w:tabs>
        <w:ind w:left="643" w:hanging="283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hAnsi="Times New Roman" w:cs="Times New Roman"/>
          <w:sz w:val="28"/>
          <w:szCs w:val="28"/>
        </w:rPr>
        <w:t>Курбацких</w:t>
      </w:r>
      <w:r w:rsidRPr="00240ECB">
        <w:rPr>
          <w:rFonts w:ascii="Times New Roman" w:hAnsi="Times New Roman" w:cs="Times New Roman"/>
          <w:sz w:val="28"/>
          <w:szCs w:val="28"/>
        </w:rPr>
        <w:t>;</w:t>
      </w:r>
      <w:r w:rsidRPr="00240ECB">
        <w:rPr>
          <w:rFonts w:ascii="Times New Roman" w:hAnsi="Times New Roman" w:cs="Times New Roman"/>
          <w:sz w:val="28"/>
          <w:szCs w:val="28"/>
        </w:rPr>
        <w:t xml:space="preserve"> Зданович Г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</w:rPr>
        <w:t>Б</w:t>
      </w:r>
      <w:r w:rsidRPr="00240ECB">
        <w:rPr>
          <w:rFonts w:ascii="Times New Roman" w:hAnsi="Times New Roman" w:cs="Times New Roman"/>
          <w:sz w:val="28"/>
          <w:szCs w:val="28"/>
        </w:rPr>
        <w:t>., "</w:t>
      </w:r>
      <w:r w:rsidRPr="00240ECB">
        <w:rPr>
          <w:rFonts w:ascii="Times New Roman" w:hAnsi="Times New Roman" w:cs="Times New Roman"/>
          <w:sz w:val="28"/>
          <w:szCs w:val="28"/>
        </w:rPr>
        <w:t>У истоков цивилизации</w:t>
      </w:r>
      <w:r w:rsidRPr="00240ECB">
        <w:rPr>
          <w:rFonts w:ascii="Times New Roman" w:hAnsi="Times New Roman" w:cs="Times New Roman"/>
          <w:sz w:val="28"/>
          <w:szCs w:val="28"/>
        </w:rPr>
        <w:t xml:space="preserve">". </w:t>
      </w:r>
      <w:r w:rsidRPr="00240ECB">
        <w:rPr>
          <w:rFonts w:ascii="Times New Roman" w:hAnsi="Times New Roman" w:cs="Times New Roman"/>
          <w:sz w:val="28"/>
          <w:szCs w:val="28"/>
        </w:rPr>
        <w:t>Аркаим «Аркаим»</w:t>
      </w:r>
      <w:r w:rsidRPr="00240ECB">
        <w:rPr>
          <w:rFonts w:ascii="Times New Roman" w:hAnsi="Times New Roman" w:cs="Times New Roman"/>
          <w:sz w:val="28"/>
          <w:szCs w:val="28"/>
        </w:rPr>
        <w:t>, 2009</w:t>
      </w:r>
    </w:p>
    <w:p w:rsidR="00A16371" w:rsidRPr="00240ECB" w:rsidRDefault="001134E3">
      <w:pPr>
        <w:pStyle w:val="a5"/>
        <w:numPr>
          <w:ilvl w:val="0"/>
          <w:numId w:val="9"/>
        </w:numPr>
        <w:tabs>
          <w:tab w:val="clear" w:pos="720"/>
          <w:tab w:val="num" w:pos="643"/>
        </w:tabs>
        <w:ind w:left="643" w:hanging="283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hAnsi="Times New Roman" w:cs="Times New Roman"/>
          <w:sz w:val="28"/>
          <w:szCs w:val="28"/>
        </w:rPr>
        <w:t>Малиновская М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</w:rPr>
        <w:t>В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</w:rPr>
        <w:t>, "</w:t>
      </w:r>
      <w:r w:rsidRPr="00240ECB">
        <w:rPr>
          <w:rFonts w:ascii="Times New Roman" w:hAnsi="Times New Roman" w:cs="Times New Roman"/>
          <w:sz w:val="28"/>
          <w:szCs w:val="28"/>
        </w:rPr>
        <w:t>Первобытный Хорезм</w:t>
      </w:r>
      <w:r w:rsidRPr="00240ECB">
        <w:rPr>
          <w:rFonts w:ascii="Times New Roman" w:hAnsi="Times New Roman" w:cs="Times New Roman"/>
          <w:sz w:val="28"/>
          <w:szCs w:val="28"/>
        </w:rPr>
        <w:t>"\\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gym</w:t>
      </w:r>
      <w:r w:rsidRPr="00240ECB">
        <w:rPr>
          <w:rFonts w:ascii="Times New Roman" w:hAnsi="Times New Roman" w:cs="Times New Roman"/>
          <w:sz w:val="28"/>
          <w:szCs w:val="28"/>
        </w:rPr>
        <w:t>1505.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40ECB">
        <w:rPr>
          <w:rFonts w:ascii="Times New Roman" w:hAnsi="Times New Roman" w:cs="Times New Roman"/>
          <w:sz w:val="28"/>
          <w:szCs w:val="28"/>
        </w:rPr>
        <w:t>\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240ECB">
        <w:rPr>
          <w:rFonts w:ascii="Times New Roman" w:hAnsi="Times New Roman" w:cs="Times New Roman"/>
          <w:sz w:val="28"/>
          <w:szCs w:val="28"/>
        </w:rPr>
        <w:t>\8525</w:t>
      </w:r>
      <w:r w:rsidRPr="00240ECB">
        <w:rPr>
          <w:rFonts w:ascii="Times New Roman" w:hAnsi="Times New Roman" w:cs="Times New Roman"/>
          <w:sz w:val="28"/>
          <w:szCs w:val="28"/>
        </w:rPr>
        <w:t xml:space="preserve"> ссылка действительна на </w:t>
      </w:r>
      <w:r w:rsidRPr="00240ECB">
        <w:rPr>
          <w:rFonts w:ascii="Times New Roman" w:hAnsi="Times New Roman" w:cs="Times New Roman"/>
          <w:sz w:val="28"/>
          <w:szCs w:val="28"/>
        </w:rPr>
        <w:t>12.11.2013</w:t>
      </w:r>
    </w:p>
    <w:p w:rsidR="00A16371" w:rsidRPr="00240ECB" w:rsidRDefault="001134E3">
      <w:pPr>
        <w:pStyle w:val="a5"/>
        <w:numPr>
          <w:ilvl w:val="0"/>
          <w:numId w:val="9"/>
        </w:numPr>
        <w:tabs>
          <w:tab w:val="clear" w:pos="720"/>
          <w:tab w:val="num" w:pos="643"/>
        </w:tabs>
        <w:ind w:left="643" w:hanging="283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hAnsi="Times New Roman" w:cs="Times New Roman"/>
          <w:sz w:val="28"/>
          <w:szCs w:val="28"/>
        </w:rPr>
        <w:t>Малиновская М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</w:rPr>
        <w:t>В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</w:rPr>
        <w:t xml:space="preserve">, </w:t>
      </w:r>
      <w:r w:rsidRPr="00240ECB">
        <w:rPr>
          <w:rFonts w:ascii="Times New Roman" w:hAnsi="Times New Roman" w:cs="Times New Roman"/>
          <w:sz w:val="28"/>
          <w:szCs w:val="28"/>
        </w:rPr>
        <w:t xml:space="preserve">Бронзовый век </w:t>
      </w:r>
      <w:r w:rsidRPr="00240ECB">
        <w:rPr>
          <w:rFonts w:ascii="Times New Roman" w:hAnsi="Times New Roman" w:cs="Times New Roman"/>
          <w:sz w:val="28"/>
          <w:szCs w:val="28"/>
        </w:rPr>
        <w:t>\\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gym</w:t>
      </w:r>
      <w:r w:rsidRPr="00240ECB">
        <w:rPr>
          <w:rFonts w:ascii="Times New Roman" w:hAnsi="Times New Roman" w:cs="Times New Roman"/>
          <w:sz w:val="28"/>
          <w:szCs w:val="28"/>
        </w:rPr>
        <w:t>1505.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ruposle</w:t>
      </w:r>
      <w:r w:rsidRPr="00240ECB">
        <w:rPr>
          <w:rFonts w:ascii="Times New Roman" w:hAnsi="Times New Roman" w:cs="Times New Roman"/>
          <w:sz w:val="28"/>
          <w:szCs w:val="28"/>
        </w:rPr>
        <w:t>-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urokov</w:t>
      </w:r>
      <w:r w:rsidRPr="00240ECB">
        <w:rPr>
          <w:rFonts w:ascii="Times New Roman" w:hAnsi="Times New Roman" w:cs="Times New Roman"/>
          <w:sz w:val="28"/>
          <w:szCs w:val="28"/>
        </w:rPr>
        <w:t>/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nauka</w:t>
      </w:r>
      <w:r w:rsidRPr="00240ECB">
        <w:rPr>
          <w:rFonts w:ascii="Times New Roman" w:hAnsi="Times New Roman" w:cs="Times New Roman"/>
          <w:sz w:val="28"/>
          <w:szCs w:val="28"/>
        </w:rPr>
        <w:t>/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arkheologicheskii</w:t>
      </w:r>
      <w:r w:rsidRPr="00240ECB">
        <w:rPr>
          <w:rFonts w:ascii="Times New Roman" w:hAnsi="Times New Roman" w:cs="Times New Roman"/>
          <w:sz w:val="28"/>
          <w:szCs w:val="28"/>
        </w:rPr>
        <w:t>-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mozei</w:t>
      </w:r>
      <w:r w:rsidRPr="00240ECB">
        <w:rPr>
          <w:rFonts w:ascii="Times New Roman" w:hAnsi="Times New Roman" w:cs="Times New Roman"/>
          <w:sz w:val="28"/>
          <w:szCs w:val="28"/>
        </w:rPr>
        <w:t>/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ekspozitziya</w:t>
      </w:r>
      <w:r w:rsidRPr="00240ECB">
        <w:rPr>
          <w:rFonts w:ascii="Times New Roman" w:hAnsi="Times New Roman" w:cs="Times New Roman"/>
          <w:sz w:val="28"/>
          <w:szCs w:val="28"/>
        </w:rPr>
        <w:t>-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muzeya</w:t>
      </w:r>
      <w:r w:rsidRPr="00240ECB">
        <w:rPr>
          <w:rFonts w:ascii="Times New Roman" w:hAnsi="Times New Roman" w:cs="Times New Roman"/>
          <w:sz w:val="28"/>
          <w:szCs w:val="28"/>
        </w:rPr>
        <w:t>/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bronzovyi</w:t>
      </w:r>
      <w:r w:rsidRPr="00240ECB">
        <w:rPr>
          <w:rFonts w:ascii="Times New Roman" w:hAnsi="Times New Roman" w:cs="Times New Roman"/>
          <w:sz w:val="28"/>
          <w:szCs w:val="28"/>
        </w:rPr>
        <w:t>-</w:t>
      </w:r>
      <w:r w:rsidRPr="00240ECB">
        <w:rPr>
          <w:rFonts w:ascii="Times New Roman" w:hAnsi="Times New Roman" w:cs="Times New Roman"/>
          <w:sz w:val="28"/>
          <w:szCs w:val="28"/>
          <w:lang w:val="en-US"/>
        </w:rPr>
        <w:t>vek</w:t>
      </w:r>
      <w:r w:rsidRPr="00240ECB">
        <w:rPr>
          <w:rFonts w:ascii="Times New Roman" w:hAnsi="Times New Roman" w:cs="Times New Roman"/>
          <w:sz w:val="28"/>
          <w:szCs w:val="28"/>
        </w:rPr>
        <w:t xml:space="preserve"> Ссылка действительна </w:t>
      </w:r>
      <w:r w:rsidRPr="00240ECB">
        <w:rPr>
          <w:rFonts w:ascii="Times New Roman" w:hAnsi="Times New Roman" w:cs="Times New Roman"/>
          <w:sz w:val="28"/>
          <w:szCs w:val="28"/>
        </w:rPr>
        <w:t>23.11.2013</w:t>
      </w:r>
    </w:p>
    <w:p w:rsidR="00A16371" w:rsidRPr="00240ECB" w:rsidRDefault="001134E3">
      <w:pPr>
        <w:pStyle w:val="a5"/>
        <w:numPr>
          <w:ilvl w:val="0"/>
          <w:numId w:val="11"/>
        </w:numPr>
        <w:tabs>
          <w:tab w:val="clear" w:pos="720"/>
          <w:tab w:val="num" w:pos="643"/>
        </w:tabs>
        <w:ind w:left="643" w:hanging="283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hAnsi="Times New Roman" w:cs="Times New Roman"/>
          <w:sz w:val="28"/>
          <w:szCs w:val="28"/>
        </w:rPr>
        <w:t>Толстов С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</w:rPr>
        <w:t>П</w:t>
      </w:r>
      <w:r w:rsidRPr="00240ECB">
        <w:rPr>
          <w:rFonts w:ascii="Times New Roman" w:hAnsi="Times New Roman" w:cs="Times New Roman"/>
          <w:sz w:val="28"/>
          <w:szCs w:val="28"/>
        </w:rPr>
        <w:t xml:space="preserve">, </w:t>
      </w:r>
      <w:r w:rsidRPr="00240ECB">
        <w:rPr>
          <w:rFonts w:ascii="Times New Roman" w:hAnsi="Times New Roman" w:cs="Times New Roman"/>
          <w:sz w:val="28"/>
          <w:szCs w:val="28"/>
        </w:rPr>
        <w:t>Б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</w:rPr>
        <w:t>И</w:t>
      </w:r>
      <w:r w:rsidRPr="00240ECB">
        <w:rPr>
          <w:rFonts w:ascii="Times New Roman" w:hAnsi="Times New Roman" w:cs="Times New Roman"/>
          <w:sz w:val="28"/>
          <w:szCs w:val="28"/>
        </w:rPr>
        <w:t>.</w:t>
      </w:r>
      <w:r w:rsidRPr="00240ECB">
        <w:rPr>
          <w:rFonts w:ascii="Times New Roman" w:hAnsi="Times New Roman" w:cs="Times New Roman"/>
          <w:sz w:val="28"/>
          <w:szCs w:val="28"/>
        </w:rPr>
        <w:t>Вайнберг Кой</w:t>
      </w:r>
      <w:r w:rsidRPr="00240ECB">
        <w:rPr>
          <w:rFonts w:ascii="Times New Roman" w:hAnsi="Times New Roman" w:cs="Times New Roman"/>
          <w:sz w:val="28"/>
          <w:szCs w:val="28"/>
        </w:rPr>
        <w:t>-</w:t>
      </w:r>
      <w:r w:rsidRPr="00240ECB">
        <w:rPr>
          <w:rFonts w:ascii="Times New Roman" w:hAnsi="Times New Roman" w:cs="Times New Roman"/>
          <w:sz w:val="28"/>
          <w:szCs w:val="28"/>
        </w:rPr>
        <w:t>Крылган</w:t>
      </w:r>
      <w:r w:rsidRPr="00240ECB">
        <w:rPr>
          <w:rFonts w:ascii="Times New Roman" w:hAnsi="Times New Roman" w:cs="Times New Roman"/>
          <w:sz w:val="28"/>
          <w:szCs w:val="28"/>
        </w:rPr>
        <w:t>-</w:t>
      </w:r>
      <w:r w:rsidRPr="00240ECB">
        <w:rPr>
          <w:rFonts w:ascii="Times New Roman" w:hAnsi="Times New Roman" w:cs="Times New Roman"/>
          <w:sz w:val="28"/>
          <w:szCs w:val="28"/>
        </w:rPr>
        <w:t xml:space="preserve">кала – </w:t>
      </w:r>
      <w:r w:rsidRPr="00240ECB">
        <w:rPr>
          <w:rFonts w:ascii="Times New Roman" w:hAnsi="Times New Roman" w:cs="Times New Roman"/>
          <w:sz w:val="28"/>
          <w:szCs w:val="28"/>
        </w:rPr>
        <w:t>"</w:t>
      </w:r>
      <w:r w:rsidRPr="00240ECB">
        <w:rPr>
          <w:rFonts w:ascii="Times New Roman" w:hAnsi="Times New Roman" w:cs="Times New Roman"/>
          <w:sz w:val="28"/>
          <w:szCs w:val="28"/>
        </w:rPr>
        <w:t>Памятник культуры древнего Хорезма</w:t>
      </w:r>
      <w:r w:rsidRPr="00240ECB">
        <w:rPr>
          <w:rFonts w:ascii="Times New Roman" w:hAnsi="Times New Roman" w:cs="Times New Roman"/>
          <w:sz w:val="28"/>
          <w:szCs w:val="28"/>
        </w:rPr>
        <w:t>", "</w:t>
      </w:r>
      <w:r w:rsidRPr="00240ECB">
        <w:rPr>
          <w:rFonts w:ascii="Times New Roman" w:hAnsi="Times New Roman" w:cs="Times New Roman"/>
          <w:sz w:val="28"/>
          <w:szCs w:val="28"/>
        </w:rPr>
        <w:t>Наука</w:t>
      </w:r>
      <w:r w:rsidRPr="00240ECB">
        <w:rPr>
          <w:rFonts w:ascii="Times New Roman" w:hAnsi="Times New Roman" w:cs="Times New Roman"/>
          <w:sz w:val="28"/>
          <w:szCs w:val="28"/>
        </w:rPr>
        <w:t xml:space="preserve">", </w:t>
      </w:r>
      <w:r w:rsidRPr="00240ECB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240ECB">
        <w:rPr>
          <w:rFonts w:ascii="Times New Roman" w:hAnsi="Times New Roman" w:cs="Times New Roman"/>
          <w:sz w:val="28"/>
          <w:szCs w:val="28"/>
        </w:rPr>
        <w:t>1967</w:t>
      </w:r>
    </w:p>
    <w:p w:rsidR="00A16371" w:rsidRPr="00240ECB" w:rsidRDefault="001134E3">
      <w:pPr>
        <w:pStyle w:val="a5"/>
        <w:numPr>
          <w:ilvl w:val="0"/>
          <w:numId w:val="11"/>
        </w:numPr>
        <w:tabs>
          <w:tab w:val="clear" w:pos="720"/>
          <w:tab w:val="num" w:pos="643"/>
        </w:tabs>
        <w:ind w:left="643" w:hanging="283"/>
        <w:rPr>
          <w:rFonts w:ascii="Times New Roman" w:eastAsia="Georgia" w:hAnsi="Times New Roman" w:cs="Times New Roman"/>
          <w:sz w:val="28"/>
          <w:szCs w:val="28"/>
        </w:rPr>
      </w:pPr>
      <w:r w:rsidRPr="00240ECB">
        <w:rPr>
          <w:rFonts w:ascii="Times New Roman" w:hAnsi="Times New Roman" w:cs="Times New Roman"/>
          <w:sz w:val="28"/>
          <w:szCs w:val="28"/>
        </w:rPr>
        <w:t>Элиаде М</w:t>
      </w:r>
      <w:r w:rsidRPr="00240ECB">
        <w:rPr>
          <w:rFonts w:ascii="Times New Roman" w:hAnsi="Times New Roman" w:cs="Times New Roman"/>
          <w:sz w:val="28"/>
          <w:szCs w:val="28"/>
        </w:rPr>
        <w:t>., "</w:t>
      </w:r>
      <w:r w:rsidRPr="00240ECB">
        <w:rPr>
          <w:rFonts w:ascii="Times New Roman" w:hAnsi="Times New Roman" w:cs="Times New Roman"/>
          <w:sz w:val="28"/>
          <w:szCs w:val="28"/>
        </w:rPr>
        <w:t>История веры и религиозных идей от каменного века до элевсинских мистерий</w:t>
      </w:r>
      <w:r w:rsidRPr="00240ECB">
        <w:rPr>
          <w:rFonts w:ascii="Times New Roman" w:hAnsi="Times New Roman" w:cs="Times New Roman"/>
          <w:sz w:val="28"/>
          <w:szCs w:val="28"/>
        </w:rPr>
        <w:t>", "</w:t>
      </w:r>
      <w:r w:rsidRPr="00240ECB">
        <w:rPr>
          <w:rFonts w:ascii="Times New Roman" w:hAnsi="Times New Roman" w:cs="Times New Roman"/>
          <w:sz w:val="28"/>
          <w:szCs w:val="28"/>
        </w:rPr>
        <w:t>Академический проект</w:t>
      </w:r>
      <w:r w:rsidRPr="00240ECB">
        <w:rPr>
          <w:rFonts w:ascii="Times New Roman" w:hAnsi="Times New Roman" w:cs="Times New Roman"/>
          <w:sz w:val="28"/>
          <w:szCs w:val="28"/>
        </w:rPr>
        <w:t xml:space="preserve">", </w:t>
      </w:r>
      <w:r w:rsidRPr="00240ECB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240ECB">
        <w:rPr>
          <w:rFonts w:ascii="Times New Roman" w:hAnsi="Times New Roman" w:cs="Times New Roman"/>
          <w:sz w:val="28"/>
          <w:szCs w:val="28"/>
        </w:rPr>
        <w:t>2012</w:t>
      </w:r>
    </w:p>
    <w:p w:rsidR="00A16371" w:rsidRDefault="001134E3">
      <w:pPr>
        <w:pStyle w:val="a5"/>
        <w:numPr>
          <w:ilvl w:val="0"/>
          <w:numId w:val="11"/>
        </w:numPr>
        <w:tabs>
          <w:tab w:val="clear" w:pos="720"/>
          <w:tab w:val="num" w:pos="643"/>
        </w:tabs>
        <w:ind w:left="643" w:hanging="283"/>
        <w:rPr>
          <w:rFonts w:ascii="Georgia" w:eastAsia="Georgia" w:hAnsi="Georgia" w:cs="Georgia"/>
        </w:rPr>
      </w:pPr>
      <w:r w:rsidRPr="00240ECB">
        <w:rPr>
          <w:rFonts w:ascii="Times New Roman" w:hAnsi="Times New Roman" w:cs="Times New Roman"/>
          <w:sz w:val="28"/>
          <w:szCs w:val="28"/>
        </w:rPr>
        <w:t>Элиаде М</w:t>
      </w:r>
      <w:r w:rsidRPr="00240ECB">
        <w:rPr>
          <w:rFonts w:ascii="Times New Roman" w:hAnsi="Times New Roman" w:cs="Times New Roman"/>
          <w:sz w:val="28"/>
          <w:szCs w:val="28"/>
        </w:rPr>
        <w:t>., "</w:t>
      </w:r>
      <w:r w:rsidRPr="00240ECB">
        <w:rPr>
          <w:rFonts w:ascii="Times New Roman" w:hAnsi="Times New Roman" w:cs="Times New Roman"/>
          <w:sz w:val="28"/>
          <w:szCs w:val="28"/>
        </w:rPr>
        <w:t>Истор</w:t>
      </w:r>
      <w:r w:rsidRPr="00240ECB">
        <w:rPr>
          <w:rFonts w:ascii="Times New Roman" w:hAnsi="Times New Roman" w:cs="Times New Roman"/>
          <w:sz w:val="28"/>
          <w:szCs w:val="28"/>
        </w:rPr>
        <w:t>ия веры и религиозных идей от Гаутамы Будды до триумфа христианства</w:t>
      </w:r>
      <w:r w:rsidRPr="00240ECB">
        <w:rPr>
          <w:rFonts w:ascii="Times New Roman" w:hAnsi="Times New Roman" w:cs="Times New Roman"/>
          <w:sz w:val="28"/>
          <w:szCs w:val="28"/>
        </w:rPr>
        <w:t>", "</w:t>
      </w:r>
      <w:r w:rsidRPr="00240ECB">
        <w:rPr>
          <w:rFonts w:ascii="Times New Roman" w:hAnsi="Times New Roman" w:cs="Times New Roman"/>
          <w:sz w:val="28"/>
          <w:szCs w:val="28"/>
        </w:rPr>
        <w:t>Академический проект</w:t>
      </w:r>
      <w:r w:rsidRPr="00240ECB">
        <w:rPr>
          <w:rFonts w:ascii="Times New Roman" w:hAnsi="Times New Roman" w:cs="Times New Roman"/>
          <w:sz w:val="28"/>
          <w:szCs w:val="28"/>
        </w:rPr>
        <w:t xml:space="preserve">", </w:t>
      </w:r>
      <w:r w:rsidRPr="00240E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Arial Unicode MS"/>
          <w:sz w:val="28"/>
          <w:szCs w:val="28"/>
        </w:rPr>
        <w:t>осква</w:t>
      </w:r>
    </w:p>
    <w:sectPr w:rsidR="00A16371" w:rsidSect="00A1637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4E3" w:rsidRDefault="001134E3" w:rsidP="00A16371">
      <w:pPr>
        <w:spacing w:after="0" w:line="240" w:lineRule="auto"/>
      </w:pPr>
      <w:r>
        <w:separator/>
      </w:r>
    </w:p>
  </w:endnote>
  <w:endnote w:type="continuationSeparator" w:id="1">
    <w:p w:rsidR="001134E3" w:rsidRDefault="001134E3" w:rsidP="00A1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71" w:rsidRDefault="00A163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4E3" w:rsidRDefault="001134E3" w:rsidP="00A16371">
      <w:pPr>
        <w:spacing w:after="0" w:line="240" w:lineRule="auto"/>
      </w:pPr>
      <w:r>
        <w:separator/>
      </w:r>
    </w:p>
  </w:footnote>
  <w:footnote w:type="continuationSeparator" w:id="1">
    <w:p w:rsidR="001134E3" w:rsidRDefault="001134E3" w:rsidP="00A1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71" w:rsidRDefault="00A163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DC9"/>
    <w:multiLevelType w:val="multilevel"/>
    <w:tmpl w:val="8B42CA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Georgia" w:eastAsia="Georgia" w:hAnsi="Georgia" w:cs="Georgia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Georgia" w:eastAsia="Georgia" w:hAnsi="Georgia" w:cs="Georgia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Georgia" w:eastAsia="Georgia" w:hAnsi="Georgia" w:cs="Georgia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Georgia" w:eastAsia="Georgia" w:hAnsi="Georgia" w:cs="Georgia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Georgia" w:eastAsia="Georgia" w:hAnsi="Georgia" w:cs="Georgia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Georgia" w:eastAsia="Georgia" w:hAnsi="Georgia" w:cs="Georgia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Georgia" w:eastAsia="Georgia" w:hAnsi="Georgia" w:cs="Georgia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Georgia" w:eastAsia="Georgia" w:hAnsi="Georgia" w:cs="Georgia"/>
        <w:position w:val="0"/>
        <w:sz w:val="28"/>
        <w:szCs w:val="28"/>
      </w:rPr>
    </w:lvl>
  </w:abstractNum>
  <w:abstractNum w:abstractNumId="1">
    <w:nsid w:val="15DF426C"/>
    <w:multiLevelType w:val="multilevel"/>
    <w:tmpl w:val="EC4A5F2A"/>
    <w:styleLink w:val="3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Georgia" w:eastAsia="Georgia" w:hAnsi="Georgia" w:cs="Georgia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Georgia" w:eastAsia="Georgia" w:hAnsi="Georgia" w:cs="Georgia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Georgia" w:eastAsia="Georgia" w:hAnsi="Georgia" w:cs="Georgia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Georgia" w:eastAsia="Georgia" w:hAnsi="Georgia" w:cs="Georgia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Georgia" w:eastAsia="Georgia" w:hAnsi="Georgia" w:cs="Georgia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Georgia" w:eastAsia="Georgia" w:hAnsi="Georgia" w:cs="Georgia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Georgia" w:eastAsia="Georgia" w:hAnsi="Georgia" w:cs="Georgia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Georgia" w:eastAsia="Georgia" w:hAnsi="Georgia" w:cs="Georgia"/>
        <w:position w:val="0"/>
        <w:sz w:val="28"/>
        <w:szCs w:val="28"/>
      </w:rPr>
    </w:lvl>
  </w:abstractNum>
  <w:abstractNum w:abstractNumId="2">
    <w:nsid w:val="1A2F38BB"/>
    <w:multiLevelType w:val="multilevel"/>
    <w:tmpl w:val="289E7EB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E7C2AAA"/>
    <w:multiLevelType w:val="multilevel"/>
    <w:tmpl w:val="F378C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Georgia" w:eastAsia="Georgia" w:hAnsi="Georgia" w:cs="Georgia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Georgia" w:eastAsia="Georgia" w:hAnsi="Georgia" w:cs="Georgia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Georgia" w:eastAsia="Georgia" w:hAnsi="Georgia" w:cs="Georgia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Georgia" w:eastAsia="Georgia" w:hAnsi="Georgia" w:cs="Georgia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Georgia" w:eastAsia="Georgia" w:hAnsi="Georgia" w:cs="Georgia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Georgia" w:eastAsia="Georgia" w:hAnsi="Georgia" w:cs="Georgia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Georgia" w:eastAsia="Georgia" w:hAnsi="Georgia" w:cs="Georgia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Georgia" w:eastAsia="Georgia" w:hAnsi="Georgia" w:cs="Georgia"/>
        <w:position w:val="0"/>
        <w:sz w:val="28"/>
        <w:szCs w:val="28"/>
      </w:rPr>
    </w:lvl>
  </w:abstractNum>
  <w:abstractNum w:abstractNumId="4">
    <w:nsid w:val="2F1034A9"/>
    <w:multiLevelType w:val="multilevel"/>
    <w:tmpl w:val="FE48CE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4A0E4E69"/>
    <w:multiLevelType w:val="multilevel"/>
    <w:tmpl w:val="B3E01DFA"/>
    <w:lvl w:ilvl="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</w:abstractNum>
  <w:abstractNum w:abstractNumId="6">
    <w:nsid w:val="4AF6087E"/>
    <w:multiLevelType w:val="multilevel"/>
    <w:tmpl w:val="10CCE6A6"/>
    <w:styleLink w:val="List1"/>
    <w:lvl w:ilvl="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Georgia" w:eastAsia="Georgia" w:hAnsi="Georgia" w:cs="Georgia"/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</w:abstractNum>
  <w:abstractNum w:abstractNumId="7">
    <w:nsid w:val="53F35804"/>
    <w:multiLevelType w:val="multilevel"/>
    <w:tmpl w:val="9CFE24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</w:abstractNum>
  <w:abstractNum w:abstractNumId="8">
    <w:nsid w:val="681B23E5"/>
    <w:multiLevelType w:val="multilevel"/>
    <w:tmpl w:val="60F89A9C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6DCD2832"/>
    <w:multiLevelType w:val="multilevel"/>
    <w:tmpl w:val="A63613B4"/>
    <w:styleLink w:val="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Georgia" w:eastAsia="Georgia" w:hAnsi="Georgia" w:cs="Georgia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Georgia" w:eastAsia="Georgia" w:hAnsi="Georgia" w:cs="Georgia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Georgia" w:eastAsia="Georgia" w:hAnsi="Georgia" w:cs="Georgia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Georgia" w:eastAsia="Georgia" w:hAnsi="Georgia" w:cs="Georgia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Georgia" w:eastAsia="Georgia" w:hAnsi="Georgia" w:cs="Georgia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Georgia" w:eastAsia="Georgia" w:hAnsi="Georgia" w:cs="Georgia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Georgia" w:eastAsia="Georgia" w:hAnsi="Georgia" w:cs="Georgia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Georgia" w:eastAsia="Georgia" w:hAnsi="Georgia" w:cs="Georgia"/>
        <w:position w:val="0"/>
        <w:sz w:val="28"/>
        <w:szCs w:val="28"/>
      </w:rPr>
    </w:lvl>
  </w:abstractNum>
  <w:abstractNum w:abstractNumId="10">
    <w:nsid w:val="76334650"/>
    <w:multiLevelType w:val="multilevel"/>
    <w:tmpl w:val="8310A6CC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Georgia" w:eastAsia="Georgia" w:hAnsi="Georgia" w:cs="Georgia"/>
        <w:color w:val="000000"/>
        <w:position w:val="0"/>
        <w:sz w:val="28"/>
        <w:szCs w:val="28"/>
        <w:u w:color="000000"/>
        <w:lang w:val="ru-RU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371"/>
    <w:rsid w:val="001134E3"/>
    <w:rsid w:val="00240ECB"/>
    <w:rsid w:val="00A16371"/>
    <w:rsid w:val="00E9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3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next w:val="a"/>
    <w:rsid w:val="00A16371"/>
    <w:pPr>
      <w:keepNext/>
      <w:spacing w:line="360" w:lineRule="auto"/>
      <w:ind w:firstLine="567"/>
      <w:outlineLvl w:val="0"/>
    </w:pPr>
    <w:rPr>
      <w:rFonts w:eastAsia="Times New Roman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6371"/>
    <w:rPr>
      <w:u w:val="single"/>
    </w:rPr>
  </w:style>
  <w:style w:type="table" w:customStyle="1" w:styleId="TableNormal">
    <w:name w:val="Table Normal"/>
    <w:rsid w:val="00A163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1637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rsid w:val="00A1637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0"/>
    <w:rsid w:val="00A16371"/>
    <w:pPr>
      <w:numPr>
        <w:numId w:val="3"/>
      </w:numPr>
    </w:pPr>
  </w:style>
  <w:style w:type="numbering" w:customStyle="1" w:styleId="10">
    <w:name w:val="Импортированный стиль 1"/>
    <w:rsid w:val="00A16371"/>
  </w:style>
  <w:style w:type="numbering" w:customStyle="1" w:styleId="List1">
    <w:name w:val="List 1"/>
    <w:basedOn w:val="2"/>
    <w:rsid w:val="00A16371"/>
    <w:pPr>
      <w:numPr>
        <w:numId w:val="6"/>
      </w:numPr>
    </w:pPr>
  </w:style>
  <w:style w:type="numbering" w:customStyle="1" w:styleId="2">
    <w:name w:val="Импортированный стиль 2"/>
    <w:rsid w:val="00A16371"/>
  </w:style>
  <w:style w:type="numbering" w:customStyle="1" w:styleId="21">
    <w:name w:val="Список 21"/>
    <w:basedOn w:val="3"/>
    <w:rsid w:val="00A16371"/>
    <w:pPr>
      <w:numPr>
        <w:numId w:val="9"/>
      </w:numPr>
    </w:pPr>
  </w:style>
  <w:style w:type="numbering" w:customStyle="1" w:styleId="3">
    <w:name w:val="Импортированный стиль 3"/>
    <w:rsid w:val="00A16371"/>
  </w:style>
  <w:style w:type="numbering" w:customStyle="1" w:styleId="31">
    <w:name w:val="Список 31"/>
    <w:basedOn w:val="3"/>
    <w:rsid w:val="00A1637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Бубер</dc:creator>
  <cp:lastModifiedBy>Бубер</cp:lastModifiedBy>
  <cp:revision>2</cp:revision>
  <dcterms:created xsi:type="dcterms:W3CDTF">2013-12-17T07:53:00Z</dcterms:created>
  <dcterms:modified xsi:type="dcterms:W3CDTF">2013-12-17T07:53:00Z</dcterms:modified>
</cp:coreProperties>
</file>