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F8" w:rsidRPr="003B6E70" w:rsidRDefault="00EB52F8" w:rsidP="00EB5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b/>
          <w:sz w:val="36"/>
          <w:szCs w:val="36"/>
        </w:rPr>
        <w:t>Вторая глава</w:t>
      </w:r>
      <w:r w:rsidRPr="003B6E7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2B8E9E7" wp14:editId="5AF1EFA6">
            <wp:simplePos x="0" y="0"/>
            <wp:positionH relativeFrom="column">
              <wp:posOffset>4138930</wp:posOffset>
            </wp:positionH>
            <wp:positionV relativeFrom="paragraph">
              <wp:posOffset>601980</wp:posOffset>
            </wp:positionV>
            <wp:extent cx="2199005" cy="2932430"/>
            <wp:effectExtent l="0" t="0" r="0" b="1270"/>
            <wp:wrapTight wrapText="bothSides">
              <wp:wrapPolygon edited="0">
                <wp:start x="0" y="0"/>
                <wp:lineTo x="0" y="21469"/>
                <wp:lineTo x="21332" y="21469"/>
                <wp:lineTo x="21332" y="0"/>
                <wp:lineTo x="0" y="0"/>
              </wp:wrapPolygon>
            </wp:wrapTight>
            <wp:docPr id="1" name="Рисунок 1" descr="C:\Users\Гавриил\Desktop\ufe3B9Okt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вриил\Desktop\ufe3B9Okt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3B6E70">
        <w:rPr>
          <w:rFonts w:ascii="Times New Roman" w:hAnsi="Times New Roman" w:cs="Times New Roman"/>
          <w:b/>
          <w:sz w:val="36"/>
          <w:szCs w:val="36"/>
        </w:rPr>
        <w:t>Техническая характеристика.</w:t>
      </w:r>
    </w:p>
    <w:p w:rsidR="00EB52F8" w:rsidRPr="003B6E70" w:rsidRDefault="00EB52F8" w:rsidP="00EB52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b/>
          <w:sz w:val="24"/>
          <w:szCs w:val="24"/>
        </w:rPr>
        <w:t>Корпус</w:t>
      </w:r>
    </w:p>
    <w:p w:rsidR="00EB52F8" w:rsidRPr="003B6E70" w:rsidRDefault="00EB52F8" w:rsidP="00EB52F8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Корпус я решил сделать из фанеры, </w:t>
      </w:r>
      <w:proofErr w:type="spellStart"/>
      <w:r w:rsidRPr="003B6E7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B6E70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3B6E70">
        <w:rPr>
          <w:rFonts w:ascii="Times New Roman" w:hAnsi="Times New Roman" w:cs="Times New Roman"/>
          <w:sz w:val="24"/>
          <w:szCs w:val="24"/>
        </w:rPr>
        <w:t xml:space="preserve"> это один из самых прочных и доступных материалов. На фотографии видно, что все вертикальные грани прочно скреплены с горизонтальными, с помощью “вырезов”. Одним из минусов фанеры является то, что не желательно сверлить вдоль, это может привести к тому, что фанера начнет расслаиваться и конструкция потеряет прочность. В связи с этим я решил склеивать детали друг с другом в местах состыковки (вырезах), чтобы детали скреплялись прочно, как паззл. </w:t>
      </w:r>
    </w:p>
    <w:p w:rsidR="00EB52F8" w:rsidRPr="003B6E70" w:rsidRDefault="00EB52F8" w:rsidP="00EB52F8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В подобных проектах многие не используют дополнительный строительный материал (фанеру). Вместо этого люди пользуются корпусами от 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B6E70">
        <w:rPr>
          <w:rFonts w:ascii="Times New Roman" w:hAnsi="Times New Roman" w:cs="Times New Roman"/>
          <w:sz w:val="24"/>
          <w:szCs w:val="24"/>
        </w:rPr>
        <w:t>-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B6E7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3B6E7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B6E70">
        <w:rPr>
          <w:rFonts w:ascii="Times New Roman" w:hAnsi="Times New Roman" w:cs="Times New Roman"/>
          <w:sz w:val="24"/>
          <w:szCs w:val="24"/>
        </w:rPr>
        <w:t>, однако в такую конструкцию невозможно вместить всю электронику, поэтому все микроконтроллеры и провода лежат отдельно. Из-за этого проект получается громоздким и не портативным. В моем случае я специально оставлял пустые места в корпусе, чтобы  в дальнейшем уложить туда всю электронику.</w:t>
      </w:r>
    </w:p>
    <w:p w:rsidR="00EB52F8" w:rsidRPr="003B6E70" w:rsidRDefault="00EB52F8" w:rsidP="00EB52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E839E02" wp14:editId="6A515903">
            <wp:simplePos x="0" y="0"/>
            <wp:positionH relativeFrom="column">
              <wp:posOffset>3323590</wp:posOffset>
            </wp:positionH>
            <wp:positionV relativeFrom="paragraph">
              <wp:posOffset>175260</wp:posOffset>
            </wp:positionV>
            <wp:extent cx="2931160" cy="2199005"/>
            <wp:effectExtent l="0" t="0" r="2540" b="0"/>
            <wp:wrapTight wrapText="bothSides">
              <wp:wrapPolygon edited="0">
                <wp:start x="0" y="0"/>
                <wp:lineTo x="0" y="21332"/>
                <wp:lineTo x="21478" y="21332"/>
                <wp:lineTo x="21478" y="0"/>
                <wp:lineTo x="0" y="0"/>
              </wp:wrapPolygon>
            </wp:wrapTight>
            <wp:docPr id="2" name="Рисунок 2" descr="https://pp.userapi.com/c840339/v840339525/7af04/YtMk6K-x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339/v840339525/7af04/YtMk6K-xe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E70">
        <w:rPr>
          <w:rFonts w:ascii="Times New Roman" w:hAnsi="Times New Roman" w:cs="Times New Roman"/>
          <w:b/>
          <w:sz w:val="24"/>
          <w:szCs w:val="24"/>
        </w:rPr>
        <w:t xml:space="preserve">Оси </w:t>
      </w:r>
      <w:r w:rsidRPr="003B6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X </w:t>
      </w:r>
      <w:r w:rsidRPr="003B6E7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3B6E70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</w:p>
    <w:p w:rsidR="00EB52F8" w:rsidRPr="003B6E70" w:rsidRDefault="00EB52F8" w:rsidP="00EB52F8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Очень важной часть конструкции является параллельное закрепление осей. Если оси будут не параллельны, то в процессе перемещения сверлильной площадки, их будет </w:t>
      </w:r>
      <w:proofErr w:type="spellStart"/>
      <w:r w:rsidRPr="003B6E70">
        <w:rPr>
          <w:rFonts w:ascii="Times New Roman" w:hAnsi="Times New Roman" w:cs="Times New Roman"/>
          <w:sz w:val="24"/>
          <w:szCs w:val="24"/>
        </w:rPr>
        <w:t>клинить</w:t>
      </w:r>
      <w:proofErr w:type="spellEnd"/>
      <w:r w:rsidRPr="003B6E70">
        <w:rPr>
          <w:rFonts w:ascii="Times New Roman" w:hAnsi="Times New Roman" w:cs="Times New Roman"/>
          <w:sz w:val="24"/>
          <w:szCs w:val="24"/>
        </w:rPr>
        <w:t xml:space="preserve">. Также есть шанс того, что сверло будет просто не дотягиваться до некоторых участков.  Крепить оси на болты, гайки и все прочее, что связано с резьбой - не лучшая идея, т.к. моторы создают вибрацию, за счет которой болты будут раскручиваться. </w:t>
      </w:r>
    </w:p>
    <w:p w:rsidR="00EB52F8" w:rsidRPr="003B6E70" w:rsidRDefault="00EB52F8" w:rsidP="00EB52F8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DD0C153" wp14:editId="5C9562F2">
            <wp:simplePos x="0" y="0"/>
            <wp:positionH relativeFrom="column">
              <wp:posOffset>3073400</wp:posOffset>
            </wp:positionH>
            <wp:positionV relativeFrom="paragraph">
              <wp:posOffset>-67945</wp:posOffset>
            </wp:positionV>
            <wp:extent cx="3177540" cy="2383790"/>
            <wp:effectExtent l="0" t="0" r="3810" b="0"/>
            <wp:wrapTight wrapText="bothSides">
              <wp:wrapPolygon edited="0">
                <wp:start x="0" y="0"/>
                <wp:lineTo x="0" y="21404"/>
                <wp:lineTo x="21496" y="21404"/>
                <wp:lineTo x="21496" y="0"/>
                <wp:lineTo x="0" y="0"/>
              </wp:wrapPolygon>
            </wp:wrapTight>
            <wp:docPr id="3" name="Рисунок 3" descr="https://pp.userapi.com/c830108/v830108525/e24dd/eFLZhklvT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0108/v830108525/e24dd/eFLZhklvT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E70">
        <w:rPr>
          <w:rFonts w:ascii="Times New Roman" w:hAnsi="Times New Roman" w:cs="Times New Roman"/>
          <w:sz w:val="24"/>
          <w:szCs w:val="24"/>
        </w:rPr>
        <w:t xml:space="preserve">В связи с этим, я воспользовался преимуществом </w:t>
      </w:r>
      <w:r w:rsidRPr="003B6E70">
        <w:rPr>
          <w:rFonts w:ascii="Times New Roman" w:hAnsi="Times New Roman" w:cs="Times New Roman"/>
          <w:sz w:val="24"/>
          <w:szCs w:val="24"/>
        </w:rPr>
        <w:lastRenderedPageBreak/>
        <w:t>площадки нижней оси. Вследствие того, что она сделана из множества деталей, между ними есть пространство, в которое можно залить эпоксидную смолу и накрепко прикрепить платформу к чему-либо. Я собрал вот такую т-образную деталь из фанеры (ф. 3) и прикрепил к ней ванночку для эпоксидной смолы снизу. С помощью уровня мне удалось расположить обе комплектующие параллельно и залить ванночку эпоксидной смолой. Далее в т-образной детали я прикрепил верхнюю ось.</w:t>
      </w:r>
    </w:p>
    <w:p w:rsidR="00EB52F8" w:rsidRPr="003B6E70" w:rsidRDefault="00EB52F8" w:rsidP="00EB52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b/>
          <w:sz w:val="24"/>
          <w:szCs w:val="24"/>
        </w:rPr>
        <w:t xml:space="preserve">Ось </w:t>
      </w:r>
      <w:r w:rsidRPr="003B6E70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3B6E70">
        <w:rPr>
          <w:rFonts w:ascii="Times New Roman" w:hAnsi="Times New Roman" w:cs="Times New Roman"/>
          <w:b/>
          <w:sz w:val="24"/>
          <w:szCs w:val="24"/>
        </w:rPr>
        <w:t xml:space="preserve"> (механизм опускания сверла)</w:t>
      </w:r>
    </w:p>
    <w:p w:rsidR="00EB52F8" w:rsidRPr="003B6E70" w:rsidRDefault="00EB52F8" w:rsidP="00EB52F8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A01B6ED" wp14:editId="5ED39A35">
            <wp:simplePos x="0" y="0"/>
            <wp:positionH relativeFrom="column">
              <wp:posOffset>3028315</wp:posOffset>
            </wp:positionH>
            <wp:positionV relativeFrom="paragraph">
              <wp:posOffset>332740</wp:posOffset>
            </wp:positionV>
            <wp:extent cx="3223895" cy="2418715"/>
            <wp:effectExtent l="0" t="0" r="0" b="635"/>
            <wp:wrapTight wrapText="bothSides">
              <wp:wrapPolygon edited="0">
                <wp:start x="0" y="0"/>
                <wp:lineTo x="0" y="21436"/>
                <wp:lineTo x="21443" y="21436"/>
                <wp:lineTo x="21443" y="0"/>
                <wp:lineTo x="0" y="0"/>
              </wp:wrapPolygon>
            </wp:wrapTight>
            <wp:docPr id="4" name="Рисунок 4" descr="https://pp.userapi.com/c831108/v831108525/d3092/DWPVxGE0P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1108/v831108525/d3092/DWPVxGE0P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E70">
        <w:rPr>
          <w:rFonts w:ascii="Times New Roman" w:hAnsi="Times New Roman" w:cs="Times New Roman"/>
          <w:sz w:val="24"/>
          <w:szCs w:val="24"/>
        </w:rPr>
        <w:t xml:space="preserve">Для реализации данного механизма, мне потребовалось закрепить мотор постоянного тока (со сверлом) на платформе с одной стороны. С другой стороны я прикрепил п-образную скобу со сквозным отверстием, через которое я вдел ось шагового мотора с резьбой. Главной деталью конструкции является гайка в п-образной детали (ф.4). Она зафиксирована стенкой п-образной детали и винтом, который держит п-образную деталь. Из-за фиксации гайка не может вращаться, поэтому она передвигается по оси мотора вместе с платформой вверх и вниз, в зависимости от того, в какую сторону крутиться мотор. </w:t>
      </w:r>
    </w:p>
    <w:p w:rsidR="00EB52F8" w:rsidRPr="003B6E70" w:rsidRDefault="00EB52F8" w:rsidP="00EB52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6CFC39C" wp14:editId="1B902824">
            <wp:simplePos x="0" y="0"/>
            <wp:positionH relativeFrom="column">
              <wp:posOffset>4510405</wp:posOffset>
            </wp:positionH>
            <wp:positionV relativeFrom="paragraph">
              <wp:posOffset>106680</wp:posOffset>
            </wp:positionV>
            <wp:extent cx="1566545" cy="2089150"/>
            <wp:effectExtent l="0" t="0" r="0" b="6350"/>
            <wp:wrapTight wrapText="bothSides">
              <wp:wrapPolygon edited="0">
                <wp:start x="0" y="0"/>
                <wp:lineTo x="0" y="21469"/>
                <wp:lineTo x="21276" y="21469"/>
                <wp:lineTo x="21276" y="0"/>
                <wp:lineTo x="0" y="0"/>
              </wp:wrapPolygon>
            </wp:wrapTight>
            <wp:docPr id="5" name="Рисунок 5" descr="https://pp.userapi.com/c847017/v847017525/3445d/pSbrJio-b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7017/v847017525/3445d/pSbrJio-b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E70">
        <w:rPr>
          <w:rFonts w:ascii="Times New Roman" w:hAnsi="Times New Roman" w:cs="Times New Roman"/>
          <w:b/>
          <w:sz w:val="24"/>
          <w:szCs w:val="24"/>
        </w:rPr>
        <w:t>Мотор постоянного тока (сверление)</w:t>
      </w:r>
    </w:p>
    <w:p w:rsidR="00EB52F8" w:rsidRPr="003B6E70" w:rsidRDefault="00EB52F8" w:rsidP="00EB52F8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>Я взял мотор постоянного тока на 5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6E70">
        <w:rPr>
          <w:rFonts w:ascii="Times New Roman" w:hAnsi="Times New Roman" w:cs="Times New Roman"/>
          <w:sz w:val="24"/>
          <w:szCs w:val="24"/>
        </w:rPr>
        <w:t xml:space="preserve"> и диаметром вала на 2мм. В сети Интернет существует множество способов крепления вала мотора к сверлу. Я выбрал самый бюджетный и эффективный – цанговый патрон для сверла.</w:t>
      </w:r>
    </w:p>
    <w:p w:rsidR="00EB52F8" w:rsidRPr="003B6E70" w:rsidRDefault="00EB52F8" w:rsidP="00EB52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460B949" wp14:editId="0DB0CE95">
            <wp:simplePos x="0" y="0"/>
            <wp:positionH relativeFrom="column">
              <wp:posOffset>-51435</wp:posOffset>
            </wp:positionH>
            <wp:positionV relativeFrom="paragraph">
              <wp:posOffset>436880</wp:posOffset>
            </wp:positionV>
            <wp:extent cx="5940425" cy="2841625"/>
            <wp:effectExtent l="0" t="0" r="3175" b="0"/>
            <wp:wrapTight wrapText="bothSides">
              <wp:wrapPolygon edited="0">
                <wp:start x="0" y="0"/>
                <wp:lineTo x="0" y="21431"/>
                <wp:lineTo x="21542" y="21431"/>
                <wp:lineTo x="21542" y="0"/>
                <wp:lineTo x="0" y="0"/>
              </wp:wrapPolygon>
            </wp:wrapTight>
            <wp:docPr id="6" name="Рисунок 6" descr="C:\Users\Гавриил\Desktop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вриил\Desktop\схем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E70">
        <w:rPr>
          <w:rFonts w:ascii="Times New Roman" w:hAnsi="Times New Roman" w:cs="Times New Roman"/>
          <w:b/>
          <w:sz w:val="24"/>
          <w:szCs w:val="24"/>
        </w:rPr>
        <w:t>Подключение</w:t>
      </w:r>
    </w:p>
    <w:p w:rsidR="00EB52F8" w:rsidRPr="003B6E70" w:rsidRDefault="00EB52F8" w:rsidP="00EB52F8">
      <w:pPr>
        <w:spacing w:line="360" w:lineRule="auto"/>
        <w:ind w:left="348" w:firstLine="360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На данной схеме изображено подключение всех комплектующих к микроконтроллеру. Важно отметить, что питание моторов и 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3B6E70">
        <w:rPr>
          <w:rFonts w:ascii="Times New Roman" w:hAnsi="Times New Roman" w:cs="Times New Roman"/>
          <w:sz w:val="24"/>
          <w:szCs w:val="24"/>
        </w:rPr>
        <w:t xml:space="preserve"> происходит от двух разных источников, т.к. при включении моторов сила тока в цепи существенно увеличивается, и это приводит к перезагрузке 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3B6E70">
        <w:rPr>
          <w:rFonts w:ascii="Times New Roman" w:hAnsi="Times New Roman" w:cs="Times New Roman"/>
          <w:sz w:val="24"/>
          <w:szCs w:val="24"/>
        </w:rPr>
        <w:t xml:space="preserve">. Если не углубляться в принципы работы микросхем драйверов (три платы справа от </w:t>
      </w:r>
      <w:proofErr w:type="spellStart"/>
      <w:r w:rsidRPr="003B6E70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3B6E70">
        <w:rPr>
          <w:rFonts w:ascii="Times New Roman" w:hAnsi="Times New Roman" w:cs="Times New Roman"/>
          <w:sz w:val="24"/>
          <w:szCs w:val="24"/>
        </w:rPr>
        <w:t>), то к каждому шаговому мотору подключается четыре провода: два плюса и два минуса (в каждом моторе находится по две катушки). К драйверам, в свою очередь подключается отдельное питание каждого мотора от общей сет</w:t>
      </w:r>
      <w:proofErr w:type="gramStart"/>
      <w:r w:rsidRPr="003B6E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B6E70">
        <w:rPr>
          <w:rFonts w:ascii="Times New Roman" w:hAnsi="Times New Roman" w:cs="Times New Roman"/>
          <w:sz w:val="24"/>
          <w:szCs w:val="24"/>
        </w:rPr>
        <w:t>питание моторов происходит от драйверов) .</w:t>
      </w:r>
    </w:p>
    <w:p w:rsidR="00E10353" w:rsidRPr="00EB52F8" w:rsidRDefault="00EB52F8" w:rsidP="00EB52F8">
      <w:bookmarkStart w:id="0" w:name="_GoBack"/>
      <w:bookmarkEnd w:id="0"/>
    </w:p>
    <w:sectPr w:rsidR="00E10353" w:rsidRPr="00EB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2A0"/>
    <w:multiLevelType w:val="hybridMultilevel"/>
    <w:tmpl w:val="8214A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6B8E"/>
    <w:multiLevelType w:val="hybridMultilevel"/>
    <w:tmpl w:val="FA46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67"/>
    <w:rsid w:val="004B3C5E"/>
    <w:rsid w:val="008B039B"/>
    <w:rsid w:val="00D565FF"/>
    <w:rsid w:val="00D95D67"/>
    <w:rsid w:val="00E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Гавриил</dc:creator>
  <cp:keywords/>
  <dc:description/>
  <cp:lastModifiedBy>Гавриил</cp:lastModifiedBy>
  <cp:revision>3</cp:revision>
  <dcterms:created xsi:type="dcterms:W3CDTF">2018-04-25T18:57:00Z</dcterms:created>
  <dcterms:modified xsi:type="dcterms:W3CDTF">2018-04-25T18:59:00Z</dcterms:modified>
</cp:coreProperties>
</file>