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7D" w:rsidRPr="00F87B22" w:rsidRDefault="0000037D" w:rsidP="0000037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11698226"/>
      <w:r w:rsidRPr="00F87B22">
        <w:rPr>
          <w:rFonts w:ascii="Times New Roman" w:hAnsi="Times New Roman" w:cs="Times New Roman"/>
          <w:b/>
          <w:color w:val="auto"/>
          <w:sz w:val="28"/>
          <w:szCs w:val="28"/>
        </w:rPr>
        <w:t>§ 2. Примеры изменения русского языка</w:t>
      </w:r>
      <w:bookmarkEnd w:id="0"/>
    </w:p>
    <w:p w:rsidR="0000037D" w:rsidRPr="00F87B22" w:rsidRDefault="0000037D" w:rsidP="0000037D">
      <w:pPr>
        <w:rPr>
          <w:rFonts w:ascii="Times New Roman" w:hAnsi="Times New Roman" w:cs="Times New Roman"/>
          <w:sz w:val="28"/>
          <w:szCs w:val="28"/>
        </w:rPr>
      </w:pPr>
    </w:p>
    <w:p w:rsidR="0000037D" w:rsidRPr="00F87B22" w:rsidRDefault="0000037D" w:rsidP="0000037D">
      <w:pPr>
        <w:ind w:right="0"/>
        <w:jc w:val="lef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7B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Язык — явление социальное. Он отражает состояние современного общества. Безусловно, его изменения не могут не беспокоить современного человека. У нас есть возможность спрогнозировать их, изучив теорию и рассмотрев изменения на практике. </w:t>
      </w:r>
    </w:p>
    <w:p w:rsidR="0000037D" w:rsidRPr="00F87B22" w:rsidRDefault="0000037D" w:rsidP="000003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было сказано в первой главе, наиболее распространенный вид изменения русского языка – неологизмы. К общеязыковым неологизмам относятся такие слова, как </w:t>
      </w:r>
      <w:r w:rsidRPr="00F87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(управление), тэг (ключевое слово), программист (специалист по программированию). Авторские неологизмы прославили многих писателей. Один из наиболее известных - В.В. Маяковский. Среди его неологизмов такие слова, как «громадьё»</w:t>
      </w:r>
      <w:r w:rsidRPr="00F87B2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F8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Pr="00F87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молоткастый</w:t>
      </w:r>
      <w:proofErr w:type="spellEnd"/>
      <w:r w:rsidRPr="00F87B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7B22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F8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037D" w:rsidRPr="00F87B22" w:rsidRDefault="0000037D" w:rsidP="0000037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Похожие на неологизмы, но не являющиеся ими заимствования в русском языке плотно вошли в его структуру. Сначала только 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профессиональной, а затем и в иных областях, появились термины, относящиеся к компьютерной технике. Например, 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компьютер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дисплей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файл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интерфейс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принтер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. Экономические и финансовые термины. Например, 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бартер</w:t>
      </w:r>
      <w:r w:rsidRPr="00F87B22">
        <w:rPr>
          <w:rStyle w:val="a5"/>
          <w:rFonts w:ascii="Times New Roman" w:hAnsi="Times New Roman" w:cs="Times New Roman"/>
          <w:iCs/>
          <w:sz w:val="28"/>
          <w:szCs w:val="28"/>
          <w:shd w:val="clear" w:color="auto" w:fill="FFFFFF"/>
        </w:rPr>
        <w:footnoteReference w:id="3"/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брокер</w:t>
      </w:r>
      <w:r w:rsidRPr="00F87B22">
        <w:rPr>
          <w:rStyle w:val="a5"/>
          <w:rFonts w:ascii="Times New Roman" w:hAnsi="Times New Roman" w:cs="Times New Roman"/>
          <w:iCs/>
          <w:sz w:val="28"/>
          <w:szCs w:val="28"/>
          <w:shd w:val="clear" w:color="auto" w:fill="FFFFFF"/>
        </w:rPr>
        <w:footnoteReference w:id="4"/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ваучер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дилер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Названия 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видов спорта: 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виндсёрфинг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скейтборд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87B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армрестлинг.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менее специализированных областях человеческой деятельности. Например, </w:t>
      </w:r>
      <w:r w:rsidRPr="00F87B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имидж, презентация, номинация и спонсор. </w:t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из этих слов уже полностью ассимилировались в русском языке. </w:t>
      </w:r>
    </w:p>
    <w:p w:rsidR="0000037D" w:rsidRPr="00F87B22" w:rsidRDefault="0000037D" w:rsidP="0000037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Сленг – следующая значимая тенденция изменения русского языка. Можно выделить множество групп сленга, но существует общепринятая классификация сленга в большие группы. Одна из наиболее популярных групп – молодежный сленг. Сюда можно отнести такие слова, как </w:t>
      </w:r>
      <w:proofErr w:type="spellStart"/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лайф</w:t>
      </w:r>
      <w:proofErr w:type="spellEnd"/>
      <w:r w:rsidRPr="00F87B2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прикол, </w:t>
      </w:r>
      <w:proofErr w:type="spellStart"/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жиза</w:t>
      </w:r>
      <w:proofErr w:type="spellEnd"/>
      <w:r w:rsidRPr="00F87B2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хавчик</w:t>
      </w:r>
      <w:proofErr w:type="spellEnd"/>
      <w:r w:rsidRPr="00F87B2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7"/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. Компьютерный сленг стал очень популярным и используется не только людьми с соответствующей профессией. Комп, оперативка</w:t>
      </w:r>
      <w:r w:rsidRPr="00F87B2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8"/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, геймер</w:t>
      </w:r>
      <w:r w:rsidRPr="00F87B2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9"/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, резак</w:t>
      </w:r>
      <w:r w:rsidRPr="00F87B2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0"/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</w:t>
      </w:r>
      <w:proofErr w:type="gramEnd"/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относящиеся к компьютерному сленгу. Белый танец, </w:t>
      </w:r>
      <w:proofErr w:type="spellStart"/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вундерваффе</w:t>
      </w:r>
      <w:proofErr w:type="spellEnd"/>
      <w:r w:rsidRPr="00F87B2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1"/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газетная утка, </w:t>
      </w:r>
      <w:proofErr w:type="spellStart"/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фактоид</w:t>
      </w:r>
      <w:proofErr w:type="spellEnd"/>
      <w:r w:rsidRPr="00F87B2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2"/>
      </w: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журналистский жаргон. Последняя общепринятая группа сленга – уголовный или воровской сленг. К ней относятся такие слова, как анархист и базарит</w:t>
      </w:r>
    </w:p>
    <w:p w:rsidR="0000037D" w:rsidRPr="00F87B22" w:rsidRDefault="0000037D" w:rsidP="0000037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7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Каждая тенденция отличается от другой и вносит в язык что-то свое. Именно поэтому русский язык считается одним из самых богатых языков в мире. </w:t>
      </w:r>
    </w:p>
    <w:p w:rsidR="00F56F32" w:rsidRDefault="00F56F32" w:rsidP="0000037D">
      <w:bookmarkStart w:id="1" w:name="_GoBack"/>
      <w:bookmarkEnd w:id="1"/>
    </w:p>
    <w:sectPr w:rsidR="00F5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1B" w:rsidRDefault="00BB5A1B" w:rsidP="0000037D">
      <w:pPr>
        <w:spacing w:line="240" w:lineRule="auto"/>
      </w:pPr>
      <w:r>
        <w:separator/>
      </w:r>
    </w:p>
  </w:endnote>
  <w:endnote w:type="continuationSeparator" w:id="0">
    <w:p w:rsidR="00BB5A1B" w:rsidRDefault="00BB5A1B" w:rsidP="00000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1B" w:rsidRDefault="00BB5A1B" w:rsidP="0000037D">
      <w:pPr>
        <w:spacing w:line="240" w:lineRule="auto"/>
      </w:pPr>
      <w:r>
        <w:separator/>
      </w:r>
    </w:p>
  </w:footnote>
  <w:footnote w:type="continuationSeparator" w:id="0">
    <w:p w:rsidR="00BB5A1B" w:rsidRDefault="00BB5A1B" w:rsidP="0000037D">
      <w:pPr>
        <w:spacing w:line="240" w:lineRule="auto"/>
      </w:pPr>
      <w:r>
        <w:continuationSeparator/>
      </w:r>
    </w:p>
  </w:footnote>
  <w:footnote w:id="1">
    <w:p w:rsidR="0000037D" w:rsidRDefault="0000037D" w:rsidP="0000037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FBC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913FBC">
        <w:rPr>
          <w:rFonts w:ascii="Times New Roman" w:hAnsi="Times New Roman" w:cs="Times New Roman"/>
          <w:sz w:val="28"/>
          <w:szCs w:val="28"/>
        </w:rPr>
        <w:t xml:space="preserve"> «</w:t>
      </w:r>
      <w:r w:rsidRPr="0091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планов наших люблю громадье,</w:t>
      </w:r>
    </w:p>
    <w:p w:rsidR="0000037D" w:rsidRPr="00913FBC" w:rsidRDefault="0000037D" w:rsidP="0000037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Размаха шаги </w:t>
      </w:r>
      <w:proofErr w:type="spellStart"/>
      <w:r w:rsidRPr="0091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саженья</w:t>
      </w:r>
      <w:proofErr w:type="spellEnd"/>
      <w:r w:rsidRPr="0091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37D" w:rsidRPr="001B1631" w:rsidRDefault="0000037D" w:rsidP="0000037D">
      <w:pPr>
        <w:shd w:val="clear" w:color="auto" w:fill="FFFFFF"/>
        <w:ind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радуюсь маршу, которым идем в работу и в сраженья» (</w:t>
      </w:r>
      <w:r w:rsidRPr="00913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поэмы «Хорошо» В.В. Маяковского)</w:t>
      </w:r>
    </w:p>
  </w:footnote>
  <w:footnote w:id="2">
    <w:p w:rsidR="0000037D" w:rsidRDefault="0000037D" w:rsidP="000003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FBC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913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 каким наслажденьем жандармской кастой</w:t>
      </w:r>
    </w:p>
    <w:p w:rsidR="0000037D" w:rsidRDefault="0000037D" w:rsidP="000003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 бы исхлестан и распят за то, что в руках у меня</w:t>
      </w:r>
    </w:p>
    <w:p w:rsidR="0000037D" w:rsidRPr="001B1631" w:rsidRDefault="0000037D" w:rsidP="000003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Молоткастый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серпастый советский паспорт» (В.В. Маяковский «Стихи о </w:t>
      </w:r>
      <w:r w:rsidRPr="001B1631">
        <w:rPr>
          <w:rFonts w:ascii="Times New Roman" w:hAnsi="Times New Roman" w:cs="Times New Roman"/>
          <w:sz w:val="28"/>
          <w:szCs w:val="28"/>
        </w:rPr>
        <w:t>советском паспорте»)</w:t>
      </w:r>
    </w:p>
  </w:footnote>
  <w:footnote w:id="3">
    <w:p w:rsidR="0000037D" w:rsidRPr="001B1631" w:rsidRDefault="0000037D" w:rsidP="000003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631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1B1631">
        <w:rPr>
          <w:rFonts w:ascii="Times New Roman" w:hAnsi="Times New Roman" w:cs="Times New Roman"/>
          <w:sz w:val="28"/>
          <w:szCs w:val="28"/>
        </w:rPr>
        <w:t>Бартер</w:t>
      </w:r>
      <w:r w:rsidRPr="001B1631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натуральный товарообмен, при котором одна вещь меняется на другую без денежной оплаты.</w:t>
      </w:r>
    </w:p>
  </w:footnote>
  <w:footnote w:id="4">
    <w:p w:rsidR="0000037D" w:rsidRDefault="0000037D" w:rsidP="0000037D">
      <w:pPr>
        <w:pStyle w:val="a3"/>
        <w:spacing w:line="360" w:lineRule="auto"/>
      </w:pPr>
      <w:r w:rsidRPr="001B1631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1B1631">
        <w:rPr>
          <w:rFonts w:ascii="Times New Roman" w:hAnsi="Times New Roman" w:cs="Times New Roman"/>
          <w:sz w:val="28"/>
          <w:szCs w:val="28"/>
        </w:rPr>
        <w:t xml:space="preserve"> Брокер - </w:t>
      </w:r>
      <w:r w:rsidRPr="001B16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фирма или лицо, действующее по поручению своих клиентов; посредник при заключении сделок на бирже.</w:t>
      </w:r>
    </w:p>
  </w:footnote>
  <w:footnote w:id="5">
    <w:p w:rsidR="0000037D" w:rsidRPr="005D3ED4" w:rsidRDefault="0000037D" w:rsidP="000003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3ED4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5D3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ED4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Pr="005D3ED4">
        <w:rPr>
          <w:rFonts w:ascii="Times New Roman" w:hAnsi="Times New Roman" w:cs="Times New Roman"/>
          <w:sz w:val="28"/>
          <w:szCs w:val="28"/>
        </w:rPr>
        <w:t xml:space="preserve"> – в молодежном сленге значит жизнь.</w:t>
      </w:r>
    </w:p>
  </w:footnote>
  <w:footnote w:id="6">
    <w:p w:rsidR="0000037D" w:rsidRPr="005D3ED4" w:rsidRDefault="0000037D" w:rsidP="000003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3ED4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5D3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ED4">
        <w:rPr>
          <w:rFonts w:ascii="Times New Roman" w:hAnsi="Times New Roman" w:cs="Times New Roman"/>
          <w:sz w:val="28"/>
          <w:szCs w:val="28"/>
        </w:rPr>
        <w:t>Жиза</w:t>
      </w:r>
      <w:proofErr w:type="spellEnd"/>
      <w:r w:rsidRPr="005D3ED4">
        <w:rPr>
          <w:rFonts w:ascii="Times New Roman" w:hAnsi="Times New Roman" w:cs="Times New Roman"/>
          <w:sz w:val="28"/>
          <w:szCs w:val="28"/>
        </w:rPr>
        <w:t xml:space="preserve"> – в молодежном сленге значит жизненно.</w:t>
      </w:r>
    </w:p>
  </w:footnote>
  <w:footnote w:id="7">
    <w:p w:rsidR="0000037D" w:rsidRPr="005D3ED4" w:rsidRDefault="0000037D" w:rsidP="000003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3ED4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5D3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ED4">
        <w:rPr>
          <w:rFonts w:ascii="Times New Roman" w:hAnsi="Times New Roman" w:cs="Times New Roman"/>
          <w:sz w:val="28"/>
          <w:szCs w:val="28"/>
        </w:rPr>
        <w:t>Хавчик</w:t>
      </w:r>
      <w:proofErr w:type="spellEnd"/>
      <w:r w:rsidRPr="005D3ED4">
        <w:rPr>
          <w:rFonts w:ascii="Times New Roman" w:hAnsi="Times New Roman" w:cs="Times New Roman"/>
          <w:sz w:val="28"/>
          <w:szCs w:val="28"/>
        </w:rPr>
        <w:t xml:space="preserve"> – в молодежном сленге значит еда.</w:t>
      </w:r>
    </w:p>
  </w:footnote>
  <w:footnote w:id="8">
    <w:p w:rsidR="0000037D" w:rsidRPr="005D3ED4" w:rsidRDefault="0000037D" w:rsidP="000003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3ED4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5D3ED4">
        <w:rPr>
          <w:rFonts w:ascii="Times New Roman" w:hAnsi="Times New Roman" w:cs="Times New Roman"/>
          <w:sz w:val="28"/>
          <w:szCs w:val="28"/>
        </w:rPr>
        <w:t xml:space="preserve"> Оперативка – в компьютерном сленге значит оперативна память.</w:t>
      </w:r>
    </w:p>
  </w:footnote>
  <w:footnote w:id="9">
    <w:p w:rsidR="0000037D" w:rsidRPr="005D3ED4" w:rsidRDefault="0000037D" w:rsidP="000003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3ED4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5D3ED4">
        <w:rPr>
          <w:rFonts w:ascii="Times New Roman" w:hAnsi="Times New Roman" w:cs="Times New Roman"/>
          <w:sz w:val="28"/>
          <w:szCs w:val="28"/>
        </w:rPr>
        <w:t xml:space="preserve"> Геймер – в компьютерном сленге значит игрок.</w:t>
      </w:r>
    </w:p>
  </w:footnote>
  <w:footnote w:id="10">
    <w:p w:rsidR="0000037D" w:rsidRPr="00C0066B" w:rsidRDefault="0000037D" w:rsidP="000003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066B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C0066B">
        <w:rPr>
          <w:rFonts w:ascii="Times New Roman" w:hAnsi="Times New Roman" w:cs="Times New Roman"/>
          <w:sz w:val="28"/>
          <w:szCs w:val="28"/>
        </w:rPr>
        <w:t xml:space="preserve"> Резак – в компьютером сленге значит </w:t>
      </w:r>
      <w:r w:rsidRPr="00C0066B">
        <w:rPr>
          <w:rFonts w:ascii="Times New Roman" w:hAnsi="Times New Roman" w:cs="Times New Roman"/>
          <w:sz w:val="28"/>
          <w:szCs w:val="28"/>
          <w:shd w:val="clear" w:color="auto" w:fill="FFFFFF"/>
        </w:rPr>
        <w:t>пишущий привод компакт-дисков CD или DVD.</w:t>
      </w:r>
    </w:p>
  </w:footnote>
  <w:footnote w:id="11">
    <w:p w:rsidR="0000037D" w:rsidRPr="00C0066B" w:rsidRDefault="0000037D" w:rsidP="0000037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066B">
        <w:rPr>
          <w:rStyle w:val="a5"/>
          <w:rFonts w:ascii="Times New Roman" w:hAnsi="Times New Roman" w:cs="Times New Roman"/>
          <w:sz w:val="28"/>
          <w:szCs w:val="28"/>
        </w:rPr>
        <w:footnoteRef/>
      </w:r>
      <w:proofErr w:type="spellStart"/>
      <w:r w:rsidRPr="00C0066B">
        <w:rPr>
          <w:rFonts w:ascii="Times New Roman" w:hAnsi="Times New Roman" w:cs="Times New Roman"/>
          <w:sz w:val="28"/>
          <w:szCs w:val="28"/>
        </w:rPr>
        <w:t>Вундерваффе</w:t>
      </w:r>
      <w:proofErr w:type="spellEnd"/>
      <w:r w:rsidRPr="00C0066B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C006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совокупное название ряда масштабных исследовательских проектов, направленных на создание новых видов вооружений.</w:t>
      </w:r>
    </w:p>
  </w:footnote>
  <w:footnote w:id="12">
    <w:p w:rsidR="0000037D" w:rsidRDefault="0000037D" w:rsidP="0000037D">
      <w:pPr>
        <w:pStyle w:val="a3"/>
        <w:spacing w:line="360" w:lineRule="auto"/>
      </w:pPr>
      <w:r w:rsidRPr="00C0066B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C0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66B">
        <w:rPr>
          <w:rFonts w:ascii="Times New Roman" w:hAnsi="Times New Roman" w:cs="Times New Roman"/>
          <w:sz w:val="28"/>
          <w:szCs w:val="28"/>
        </w:rPr>
        <w:t>Фактоид</w:t>
      </w:r>
      <w:proofErr w:type="spellEnd"/>
      <w:r w:rsidRPr="00C0066B">
        <w:rPr>
          <w:rFonts w:ascii="Times New Roman" w:hAnsi="Times New Roman" w:cs="Times New Roman"/>
          <w:sz w:val="28"/>
          <w:szCs w:val="28"/>
        </w:rPr>
        <w:t xml:space="preserve"> - </w:t>
      </w:r>
      <w:r w:rsidRPr="00C006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недостоверное или ложное утверждение (непроверенное, неверное или сфабрикованное), которое облекается в форму достоверного и выдаётся за достоверное.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7D"/>
    <w:rsid w:val="0000037D"/>
    <w:rsid w:val="00BB5A1B"/>
    <w:rsid w:val="00F5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B45BB-C3D6-4ED7-A5D2-20BAABA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7D"/>
    <w:pPr>
      <w:spacing w:after="0" w:line="360" w:lineRule="auto"/>
      <w:ind w:right="-142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03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3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00037D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03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037D"/>
    <w:rPr>
      <w:vertAlign w:val="superscript"/>
    </w:rPr>
  </w:style>
  <w:style w:type="character" w:customStyle="1" w:styleId="w">
    <w:name w:val="w"/>
    <w:basedOn w:val="a0"/>
    <w:rsid w:val="0000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taspar@rambler.ru</dc:creator>
  <cp:keywords/>
  <dc:description/>
  <cp:lastModifiedBy>taspar@rambler.ru</cp:lastModifiedBy>
  <cp:revision>1</cp:revision>
  <dcterms:created xsi:type="dcterms:W3CDTF">2018-04-17T00:19:00Z</dcterms:created>
  <dcterms:modified xsi:type="dcterms:W3CDTF">2018-04-17T00:20:00Z</dcterms:modified>
</cp:coreProperties>
</file>