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304750" w:rsidRPr="0030475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</w:t>
      </w:r>
      <w:r w:rsidR="00637D80" w:rsidRPr="00637D80">
        <w:rPr>
          <w:rFonts w:ascii="Times New Roman" w:hAnsi="Times New Roman" w:cs="Times New Roman"/>
          <w:sz w:val="28"/>
          <w:szCs w:val="28"/>
        </w:rPr>
        <w:t>ГБОУ школа № 1505 Преображенская</w:t>
      </w:r>
    </w:p>
    <w:p w:rsidR="00304750" w:rsidRPr="00637D80" w:rsidRDefault="00637D8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37D80">
        <w:rPr>
          <w:rFonts w:ascii="Times New Roman" w:hAnsi="Times New Roman" w:cs="Times New Roman"/>
          <w:b/>
          <w:sz w:val="36"/>
          <w:szCs w:val="28"/>
        </w:rPr>
        <w:t>РЕФЕРАТ</w:t>
      </w: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D80">
        <w:rPr>
          <w:rFonts w:ascii="Times New Roman" w:hAnsi="Times New Roman" w:cs="Times New Roman"/>
          <w:b/>
          <w:sz w:val="28"/>
          <w:szCs w:val="28"/>
        </w:rPr>
        <w:t>на тему</w:t>
      </w:r>
    </w:p>
    <w:p w:rsidR="00304750" w:rsidRPr="00637D80" w:rsidRDefault="00723520" w:rsidP="00637D80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Творчество Исаака Бродского в период 20-30 годов</w:t>
      </w: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Выполнил (а):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Непорожняя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Владимировна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Мазаев Петр Алексеевич</w:t>
      </w: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637D80" w:rsidRDefault="00637D8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30475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4750">
        <w:rPr>
          <w:rFonts w:ascii="Times New Roman" w:hAnsi="Times New Roman" w:cs="Times New Roman"/>
          <w:sz w:val="28"/>
          <w:szCs w:val="28"/>
        </w:rPr>
        <w:t>Рецензент:</w:t>
      </w:r>
    </w:p>
    <w:p w:rsidR="00304750" w:rsidRPr="00304750" w:rsidRDefault="0072352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Гутлин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Наумович</w:t>
      </w:r>
      <w:r w:rsidR="00304750" w:rsidRPr="003047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304750" w:rsidRPr="00637D80" w:rsidRDefault="00304750" w:rsidP="00637D8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4750" w:rsidRPr="00637D80" w:rsidRDefault="00304750" w:rsidP="00637D8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7D80">
        <w:rPr>
          <w:rFonts w:ascii="Times New Roman" w:hAnsi="Times New Roman" w:cs="Times New Roman"/>
          <w:sz w:val="28"/>
          <w:szCs w:val="28"/>
        </w:rPr>
        <w:t>Москва</w:t>
      </w:r>
    </w:p>
    <w:p w:rsidR="00304750" w:rsidRPr="00637D80" w:rsidRDefault="0030475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7D80" w:rsidRPr="00637D80" w:rsidRDefault="00637D80" w:rsidP="00E1077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2017/2018</w:t>
      </w:r>
      <w:r w:rsidR="00304750" w:rsidRPr="00637D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4750" w:rsidRPr="00637D80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304750" w:rsidRPr="00637D80">
        <w:rPr>
          <w:rFonts w:ascii="Times New Roman" w:hAnsi="Times New Roman" w:cs="Times New Roman"/>
          <w:sz w:val="28"/>
          <w:szCs w:val="28"/>
        </w:rPr>
        <w:t>.</w:t>
      </w:r>
    </w:p>
    <w:p w:rsidR="005020ED" w:rsidRPr="00BF737F" w:rsidRDefault="005020ED" w:rsidP="00E107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309" w:type="dxa"/>
        <w:tblCellSpacing w:w="15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5"/>
        <w:gridCol w:w="8416"/>
        <w:gridCol w:w="528"/>
      </w:tblGrid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ОГЛАВЛЕ</w:t>
            </w:r>
            <w:r w:rsidRPr="00355E7B">
              <w:rPr>
                <w:sz w:val="28"/>
                <w:szCs w:val="28"/>
              </w:rPr>
              <w:t>НИЕ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Введение…</w:t>
            </w:r>
            <w:r>
              <w:rPr>
                <w:sz w:val="28"/>
                <w:szCs w:val="28"/>
              </w:rPr>
              <w:t>………………………………………</w:t>
            </w:r>
            <w:proofErr w:type="gramStart"/>
            <w:r w:rsidR="00AD058D">
              <w:rPr>
                <w:sz w:val="28"/>
                <w:szCs w:val="28"/>
              </w:rPr>
              <w:t>…….</w:t>
            </w:r>
            <w:proofErr w:type="gramEnd"/>
            <w:r w:rsidR="00AD058D">
              <w:rPr>
                <w:sz w:val="28"/>
                <w:szCs w:val="28"/>
              </w:rPr>
              <w:t>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3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2570C2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  <w:lang w:val="en-US"/>
              </w:rPr>
              <w:t>I</w:t>
            </w:r>
            <w:r w:rsidR="000F0F05" w:rsidRPr="00355E7B">
              <w:rPr>
                <w:sz w:val="28"/>
                <w:szCs w:val="28"/>
              </w:rPr>
              <w:t>…………</w:t>
            </w:r>
            <w:r w:rsidR="000F0F05">
              <w:rPr>
                <w:sz w:val="28"/>
                <w:szCs w:val="28"/>
              </w:rPr>
              <w:t>……………………………………</w:t>
            </w:r>
            <w:r w:rsidR="00AD058D">
              <w:rPr>
                <w:sz w:val="28"/>
                <w:szCs w:val="28"/>
              </w:rPr>
              <w:t>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E91D35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AD058D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F0F05" w:rsidRPr="00355E7B">
              <w:rPr>
                <w:sz w:val="28"/>
                <w:szCs w:val="28"/>
              </w:rPr>
              <w:t xml:space="preserve">.1 </w:t>
            </w:r>
            <w:r>
              <w:rPr>
                <w:sz w:val="28"/>
                <w:szCs w:val="28"/>
              </w:rPr>
              <w:t>Культурная революция</w:t>
            </w:r>
            <w:r w:rsidR="000F0F05" w:rsidRPr="00355E7B">
              <w:rPr>
                <w:sz w:val="28"/>
                <w:szCs w:val="28"/>
              </w:rPr>
              <w:t>…</w:t>
            </w:r>
            <w:r>
              <w:rPr>
                <w:sz w:val="28"/>
                <w:szCs w:val="28"/>
              </w:rPr>
              <w:t>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>
              <w:t xml:space="preserve"> </w:t>
            </w:r>
            <w:r w:rsidRPr="00AD058D">
              <w:rPr>
                <w:sz w:val="28"/>
                <w:szCs w:val="28"/>
              </w:rPr>
              <w:t>Основные направления русско</w:t>
            </w:r>
            <w:r>
              <w:rPr>
                <w:sz w:val="28"/>
                <w:szCs w:val="28"/>
              </w:rPr>
              <w:t>го искусства периода 20-х годов</w:t>
            </w:r>
            <w:r w:rsidR="000F0F05" w:rsidRPr="00355E7B">
              <w:rPr>
                <w:sz w:val="28"/>
                <w:szCs w:val="28"/>
              </w:rPr>
              <w:t>…</w:t>
            </w:r>
            <w:r w:rsidR="000F0F05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7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D058D">
              <w:rPr>
                <w:sz w:val="28"/>
                <w:szCs w:val="28"/>
              </w:rPr>
              <w:t>АХРР</w:t>
            </w:r>
            <w:r>
              <w:rPr>
                <w:sz w:val="28"/>
                <w:szCs w:val="28"/>
              </w:rPr>
              <w:t>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 </w:t>
            </w:r>
            <w:r w:rsidRPr="00AD058D">
              <w:rPr>
                <w:sz w:val="28"/>
                <w:szCs w:val="28"/>
              </w:rPr>
              <w:t>Начало творческого пути И.И. Бродского</w:t>
            </w:r>
            <w:r>
              <w:rPr>
                <w:sz w:val="28"/>
                <w:szCs w:val="28"/>
              </w:rPr>
              <w:t>……….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  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2570C2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II…………………………………………………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 Соцреализм………………………………………...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</w:t>
            </w:r>
            <w:r>
              <w:t xml:space="preserve"> </w:t>
            </w:r>
            <w:r w:rsidRPr="00AD058D">
              <w:rPr>
                <w:sz w:val="28"/>
                <w:szCs w:val="28"/>
              </w:rPr>
              <w:t>Основные произведения И.И. Бродского</w:t>
            </w:r>
            <w:r w:rsidR="006633CA">
              <w:rPr>
                <w:sz w:val="28"/>
                <w:szCs w:val="28"/>
              </w:rPr>
              <w:t>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 Ученики И.И. Бродского…………………………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AD058D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Pr="00355E7B" w:rsidRDefault="00AD058D" w:rsidP="007A594C">
            <w:pPr>
              <w:pStyle w:val="af"/>
              <w:rPr>
                <w:sz w:val="28"/>
                <w:szCs w:val="28"/>
              </w:rPr>
            </w:pP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ind w:right="191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 Музей И.И. Бродского……………………………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058D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3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6633CA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Заключение</w:t>
            </w:r>
            <w:r>
              <w:rPr>
                <w:sz w:val="28"/>
                <w:szCs w:val="28"/>
              </w:rPr>
              <w:t>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</w:t>
            </w:r>
            <w:r w:rsidR="006633CA">
              <w:rPr>
                <w:sz w:val="28"/>
                <w:szCs w:val="28"/>
              </w:rPr>
              <w:t>……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0F0F05" w:rsidRPr="00355E7B" w:rsidTr="000F0F05">
        <w:trPr>
          <w:tblCellSpacing w:w="15" w:type="dxa"/>
        </w:trPr>
        <w:tc>
          <w:tcPr>
            <w:tcW w:w="32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4</w:t>
            </w:r>
          </w:p>
        </w:tc>
        <w:tc>
          <w:tcPr>
            <w:tcW w:w="8386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0F0F05" w:rsidP="007A594C">
            <w:pPr>
              <w:pStyle w:val="af"/>
              <w:ind w:right="1918"/>
              <w:rPr>
                <w:sz w:val="28"/>
                <w:szCs w:val="28"/>
              </w:rPr>
            </w:pPr>
            <w:r w:rsidRPr="00355E7B">
              <w:rPr>
                <w:sz w:val="28"/>
                <w:szCs w:val="28"/>
              </w:rPr>
              <w:t>Список литератур</w:t>
            </w:r>
            <w:r>
              <w:rPr>
                <w:sz w:val="28"/>
                <w:szCs w:val="28"/>
              </w:rPr>
              <w:t>н</w:t>
            </w:r>
            <w:r w:rsidR="006633CA">
              <w:rPr>
                <w:sz w:val="28"/>
                <w:szCs w:val="28"/>
              </w:rPr>
              <w:t>ых источников…………………...</w:t>
            </w:r>
          </w:p>
        </w:tc>
        <w:tc>
          <w:tcPr>
            <w:tcW w:w="483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F0F05" w:rsidRPr="00355E7B" w:rsidRDefault="00AD058D" w:rsidP="007A594C">
            <w:pPr>
              <w:pStyle w:val="a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</w:tbl>
    <w:p w:rsidR="00BF737F" w:rsidRDefault="00BF73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3520" w:rsidRDefault="00DD422A" w:rsidP="005235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52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В советском союзе изобразительное искусство охватило период 1917-1991 годов. На первый план в нем вышло идеологическое </w:t>
      </w:r>
      <w:r w:rsidR="00AA2644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содержание. И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деология сыграла огромную роль в его развитии. Советское искусство ставило перед собой ряд задач, таких ка</w:t>
      </w:r>
      <w:r w:rsidR="00AA2644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к сохранение патриотизма, борьбу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 за коммунизм и социализм. Помимо идеологии, немаловажное место занимали такие понятия как многонациональность и народность. Всего советское искусство подразумевало две категории живописцев и творцов. Одни были теми, кто стремился запечатлеть сюжеты привычным изобразительным языком </w:t>
      </w:r>
      <w:proofErr w:type="spellStart"/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фактологического</w:t>
      </w:r>
      <w:proofErr w:type="spellEnd"/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 отображения. Другие же старались включить в свое искусство аллегории, символы, тем самым усложняя восприятие и делая его более образным.</w:t>
      </w:r>
    </w:p>
    <w:p w:rsidR="00723520" w:rsidRPr="00723520" w:rsidRDefault="00723520" w:rsidP="00C12451">
      <w:pPr>
        <w:spacing w:before="450" w:after="300" w:line="360" w:lineRule="auto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</w:pP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Наиболее развивающимся методом в то время являлся социалистический реализм - официально поощряемый партийными органами СССР, художественный метод литературы и искусства, построенный на социалистической концепции мира и человека. Одним из самых ярких представителей этого метода стал советский график и живописец Исаак Бродский (1883—1939). Он внес огромный вклад в развитие соцреализма как художественного метода. Он был «правой рукой» советской власти, которая бы не обошлась без такого художника, как он. </w:t>
      </w:r>
      <w:r w:rsidRPr="00723520">
        <w:rPr>
          <w:rFonts w:ascii="Times New Roman" w:eastAsia="Times New Roman" w:hAnsi="Times New Roman" w:cs="Times New Roman"/>
          <w:b/>
          <w:bCs/>
          <w:kern w:val="36"/>
          <w:sz w:val="28"/>
          <w:szCs w:val="33"/>
          <w:lang w:eastAsia="ru-RU"/>
        </w:rPr>
        <w:t xml:space="preserve">Исаак Бродский 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- заслуженный деятель искусств РСФСР и </w:t>
      </w:r>
      <w:r w:rsidR="00527ED6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автор обширной </w:t>
      </w:r>
      <w:bookmarkStart w:id="0" w:name="_GoBack"/>
      <w:bookmarkEnd w:id="0"/>
      <w:proofErr w:type="spellStart"/>
      <w:r w:rsidR="00527ED6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Л</w:t>
      </w:r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>енинианы</w:t>
      </w:r>
      <w:proofErr w:type="spellEnd"/>
      <w:r w:rsidRPr="00723520">
        <w:rPr>
          <w:rFonts w:ascii="Times New Roman" w:eastAsia="Times New Roman" w:hAnsi="Times New Roman" w:cs="Times New Roman"/>
          <w:bCs/>
          <w:kern w:val="36"/>
          <w:sz w:val="28"/>
          <w:szCs w:val="33"/>
          <w:lang w:eastAsia="ru-RU"/>
        </w:rPr>
        <w:t xml:space="preserve">. 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>В своем исследовании я собираюсь сделать общий обзор исследовательской литературы по теме творчества Исаака Бродского 1920-30 годов, и проблемой исследования является то, что данный автор был оставлен без должного внимания и исследований по данной теме.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Главная цель моего исследования состоит в том, чтобы изучить особенности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творчества 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>Бродского в период 1920-30 годов, определить общ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ие идеи и посылы русских художников этого периода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проследить, как развивался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Бродский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на </w:t>
      </w:r>
      <w:r w:rsidRPr="00723520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протяжении этого периода и какое влияние оказало его творчество на советское общество.</w:t>
      </w:r>
    </w:p>
    <w:p w:rsidR="00723520" w:rsidRPr="00723520" w:rsidRDefault="00723520" w:rsidP="00C12451">
      <w:p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Задачи:</w:t>
      </w:r>
    </w:p>
    <w:p w:rsid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Изучи</w:t>
      </w:r>
      <w:r w:rsidR="00FC496D">
        <w:rPr>
          <w:rFonts w:ascii="Times New Roman" w:hAnsi="Times New Roman" w:cs="Times New Roman"/>
          <w:sz w:val="28"/>
          <w:szCs w:val="24"/>
        </w:rPr>
        <w:t>ть информацию по теме творчества</w:t>
      </w:r>
      <w:r w:rsidRPr="00723520">
        <w:rPr>
          <w:rFonts w:ascii="Times New Roman" w:hAnsi="Times New Roman" w:cs="Times New Roman"/>
          <w:sz w:val="28"/>
          <w:szCs w:val="24"/>
        </w:rPr>
        <w:t xml:space="preserve"> автора выбранного пери</w:t>
      </w:r>
      <w:r w:rsidR="00FC496D">
        <w:rPr>
          <w:rFonts w:ascii="Times New Roman" w:hAnsi="Times New Roman" w:cs="Times New Roman"/>
          <w:sz w:val="28"/>
          <w:szCs w:val="24"/>
        </w:rPr>
        <w:t>ода, проанализировать источники:</w:t>
      </w:r>
    </w:p>
    <w:p w:rsidR="00FC496D" w:rsidRDefault="00FC496D" w:rsidP="00FC496D">
      <w:pPr>
        <w:pStyle w:val="a6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Определить роль искусства после Октябрьской революции</w:t>
      </w:r>
    </w:p>
    <w:p w:rsidR="00FC496D" w:rsidRDefault="00FC496D" w:rsidP="00FC496D">
      <w:pPr>
        <w:pStyle w:val="a6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Определить и дать характеристику основным направлениям искусства данного периода</w:t>
      </w:r>
    </w:p>
    <w:p w:rsidR="00FC496D" w:rsidRPr="00FC496D" w:rsidRDefault="00FC496D" w:rsidP="00FC496D">
      <w:pPr>
        <w:pStyle w:val="a6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Рассмотреть деятельность АХРР - </w:t>
      </w: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ассоциация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художников революционной России, куда входил Бродский</w:t>
      </w:r>
    </w:p>
    <w:p w:rsidR="00FC496D" w:rsidRDefault="00FC496D" w:rsidP="00FC496D">
      <w:pPr>
        <w:pStyle w:val="a6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Разобрать особенности направлений, в которых работал художник; описать начало его творческого пути</w:t>
      </w:r>
    </w:p>
    <w:p w:rsidR="00FC496D" w:rsidRPr="00FC496D" w:rsidRDefault="00FC496D" w:rsidP="00FC496D">
      <w:pPr>
        <w:pStyle w:val="a6"/>
        <w:numPr>
          <w:ilvl w:val="0"/>
          <w:numId w:val="2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Понять и сформулировать, какой вклад привнес Исаак Израилевич Бродский в развитие советского искусства и культуры.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Систематизировать полученную информацию в соответствии с целью работы.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Сформулировать выводы по проблемным вопросам.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t>Написать единый, связный текст в виде реферата.</w:t>
      </w:r>
    </w:p>
    <w:p w:rsidR="00723520" w:rsidRPr="00723520" w:rsidRDefault="00723520" w:rsidP="00C12451">
      <w:pPr>
        <w:pStyle w:val="a6"/>
        <w:numPr>
          <w:ilvl w:val="0"/>
          <w:numId w:val="12"/>
        </w:numPr>
        <w:spacing w:after="160" w:line="360" w:lineRule="auto"/>
        <w:rPr>
          <w:rFonts w:ascii="Times New Roman" w:hAnsi="Times New Roman" w:cs="Times New Roman"/>
          <w:sz w:val="28"/>
          <w:szCs w:val="24"/>
        </w:rPr>
      </w:pPr>
      <w:r w:rsidRPr="00723520">
        <w:rPr>
          <w:rFonts w:ascii="Times New Roman" w:hAnsi="Times New Roman" w:cs="Times New Roman"/>
          <w:sz w:val="28"/>
          <w:szCs w:val="24"/>
        </w:rPr>
        <w:br w:type="page"/>
      </w:r>
    </w:p>
    <w:p w:rsidR="00723520" w:rsidRPr="00723520" w:rsidRDefault="00723520" w:rsidP="00C12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723520">
        <w:rPr>
          <w:rFonts w:ascii="Times New Roman" w:hAnsi="Times New Roman" w:cs="Times New Roman"/>
          <w:b/>
          <w:sz w:val="28"/>
          <w:szCs w:val="28"/>
        </w:rPr>
        <w:t>.</w:t>
      </w:r>
    </w:p>
    <w:p w:rsidR="00304750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Культурная революция.</w:t>
      </w:r>
    </w:p>
    <w:p w:rsidR="00720A29" w:rsidRPr="00A92E07" w:rsidRDefault="00720A29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1917 году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множество кардинальных изменений, которые, в свою очередь, повлекли за собой много последствий. Причиной таких изменений стала Великая Октябрьская Социалистическая Революция. Будучи кратким, ее можно описать свержение правительства вооруженными силами и приход большевиков к власти. Произошла ликвидация капитализма и переход к социализму. Однако Лев Троцкий отстаивал позицию того, что данный переворот был лишь завершением буржуазно демократической революции и осуществлением того, за что восставший народ боролся в феврале. </w:t>
      </w:r>
    </w:p>
    <w:p w:rsidR="00720A29" w:rsidRPr="00A92E07" w:rsidRDefault="00720A29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26 октября 1917 года были приняты Декрет о мире и Декрет о земле. Было сформировано первое советское правительство – Совет народных комиссаров. В его составе были председатель Ленин; наркомы: по иностранным делам Лев Троцкий, по делам национальностей Иосиф Сталин, а также председателем ВЦИК был избран Лев Каменев, а после его отставки Яков Свердлов. Основные центры промышленности были под властью большевиков. Вводилась жестокая цензура – запрет оппозиционной печати. Все предприятия были национализированы, а в июле 1918 года первая советская Конституция вступила в силу. Для построения нового общества были применены следующие методы: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производства и земли были переданы в государственную собственность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 собственность была искоренена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Политическая оппозиция была устранена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 марксизма-ленинизма на замену православия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 атеизма </w:t>
      </w:r>
    </w:p>
    <w:p w:rsidR="00720A29" w:rsidRPr="00A92E07" w:rsidRDefault="00720A29" w:rsidP="00C12451">
      <w:pPr>
        <w:pStyle w:val="a6"/>
        <w:numPr>
          <w:ilvl w:val="0"/>
          <w:numId w:val="8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Власть была сосредоточена в руках одной партии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наблюдалось полное отсутствие свободы слова, демонстраций, митингов, печати, несмотря на их декларацию в Конституции. 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Революция означала перелом в жизни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страны,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 социальной точки зрения, так и с политической и экономической. Рождалась культура нового типа. Она имела следующие характеристики: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Общенародность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Массовость</w:t>
      </w:r>
    </w:p>
    <w:p w:rsidR="00720A29" w:rsidRPr="00A92E07" w:rsidRDefault="00720A29" w:rsidP="00C12451">
      <w:pPr>
        <w:pStyle w:val="a6"/>
        <w:numPr>
          <w:ilvl w:val="0"/>
          <w:numId w:val="9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Многонациональность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Культурная революция в это время подразумевала собой выполнения многих задач. Основно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ее целью было приобщение всех народов государства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грамотности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культурной базе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основам общей и национальной культуры. Культурную революцию было довольно трудно осуществить. На пути стояли следующие препятствия:</w:t>
      </w:r>
    </w:p>
    <w:p w:rsidR="00720A29" w:rsidRPr="00A92E07" w:rsidRDefault="00720A29" w:rsidP="00C12451">
      <w:pPr>
        <w:pStyle w:val="a6"/>
        <w:numPr>
          <w:ilvl w:val="0"/>
          <w:numId w:val="10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словам В. И. Ленина, «в смысле образования, света и знания» культурная жизнь дореволюционной России была обделена;</w:t>
      </w:r>
    </w:p>
    <w:p w:rsidR="00720A29" w:rsidRPr="00A92E07" w:rsidRDefault="00720A29" w:rsidP="00C12451">
      <w:pPr>
        <w:pStyle w:val="a6"/>
        <w:numPr>
          <w:ilvl w:val="0"/>
          <w:numId w:val="10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Стояла задача преодолеть большой разрыв между сложным развитием русского искусства начала 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века и задачей приобщения к новым идеалам многонационального народа. 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рная революция ставила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художниками следующие важные задачи: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Отстаивать общее дело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борьбу 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социализм и коммунизм;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Нести людям правду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Рождать в людях творческое начало</w:t>
      </w:r>
    </w:p>
    <w:p w:rsidR="00720A29" w:rsidRPr="00A92E07" w:rsidRDefault="00720A29" w:rsidP="00C12451">
      <w:pPr>
        <w:pStyle w:val="a6"/>
        <w:numPr>
          <w:ilvl w:val="0"/>
          <w:numId w:val="11"/>
        </w:numPr>
        <w:spacing w:after="160" w:line="36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Служить народу</w:t>
      </w:r>
    </w:p>
    <w:p w:rsidR="00720A29" w:rsidRPr="00A92E07" w:rsidRDefault="00720A29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мы видим, что искусство после революции выступало в роли выразителя новых идей. Революция поставила перед художниками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новых и необходимых задач.</w:t>
      </w:r>
    </w:p>
    <w:p w:rsidR="00720A29" w:rsidRDefault="00720A29" w:rsidP="00C12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23520" w:rsidRP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1.2 </w:t>
      </w:r>
      <w:r w:rsidRPr="00723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Основные</w:t>
      </w:r>
      <w:proofErr w:type="gramEnd"/>
      <w:r w:rsidRPr="007235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направления русского искусства периода 20-х годов.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определить вектор развития искусства в то время, необходимо ознакомиться с основными направлениями.</w:t>
      </w: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7168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Политический плакат.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черты политического плаката: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лаконичность, условность изображения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четкость силуэта и жеста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острота подачи материала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агитационная направленность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мгновенная реакция на быстро меняющиеся события</w:t>
      </w:r>
    </w:p>
    <w:p w:rsidR="00723520" w:rsidRPr="00A92E07" w:rsidRDefault="00723520" w:rsidP="00C12451">
      <w:pPr>
        <w:pStyle w:val="a6"/>
        <w:numPr>
          <w:ilvl w:val="0"/>
          <w:numId w:val="13"/>
        </w:numPr>
        <w:spacing w:after="16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призыв, быстрое воздействие на зрителя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Политический плакат имел большое значение в советское время: его можно было найти на каждом столбе; он выполнял функцию живого оратора, давал уроки политической грамотности малограмотным, привлекал внимание людей к важным проблемам того времени. Ярким примером политического плаката является плакат «1 мая» А.П. </w:t>
      </w:r>
      <w:proofErr w:type="spellStart"/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Ансита</w:t>
      </w:r>
      <w:proofErr w:type="spellEnd"/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2E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8FCFAF0" wp14:editId="1C33CB7E">
            <wp:simplePos x="0" y="0"/>
            <wp:positionH relativeFrom="margin">
              <wp:posOffset>2101850</wp:posOffset>
            </wp:positionH>
            <wp:positionV relativeFrom="margin">
              <wp:posOffset>5651500</wp:posOffset>
            </wp:positionV>
            <wp:extent cx="2089150" cy="2793365"/>
            <wp:effectExtent l="0" t="0" r="6350" b="6985"/>
            <wp:wrapTight wrapText="bothSides">
              <wp:wrapPolygon edited="0">
                <wp:start x="0" y="0"/>
                <wp:lineTo x="0" y="21507"/>
                <wp:lineTo x="21469" y="21507"/>
                <wp:lineTo x="21469" y="0"/>
                <wp:lineTo x="0" y="0"/>
              </wp:wrapPolygon>
            </wp:wrapTight>
            <wp:docPr id="1" name="Рисунок 1" descr="ÐÐ¿ÑÐ¸Ñ Ð. Ð. ÐÐ»Ð°ÐºÐ°Ñ Â«1 Ð¼Ð°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¿ÑÐ¸Ñ Ð. Ð. ÐÐ»Ð°ÐºÐ°Ñ Â«1 Ð¼Ð°ÑÂ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Pr="00A92E07" w:rsidRDefault="00723520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ind w:firstLine="522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92E07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П. 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Ансит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(1880-1994) «1 мая»</w:t>
      </w: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716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Живопись и графика.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Живопись и графика, являясь традиционными видами изобразительного искусства, стремительно продолжали свое развитие в 20-е годы. Представителей данного направления можно разбить на две группы: старшее и младшее поколения. У одних целью было запечатлеть эпоху в ее переломном состоянии с помощью символов, у других – отдельные эпизоды путем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фактологического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отображения. 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Остальные художественные направления находились в трудных условиях для развития,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архитектура и художественная промышленность.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выделить два основных направления искусства в 20-е годы: политический плакат и живопись с графикой. Как раз живопись являлась главным направлением в творчестве Исаака Бродского.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512CB8" wp14:editId="6F2D57D2">
            <wp:simplePos x="0" y="0"/>
            <wp:positionH relativeFrom="page">
              <wp:posOffset>1938655</wp:posOffset>
            </wp:positionH>
            <wp:positionV relativeFrom="page">
              <wp:posOffset>5391150</wp:posOffset>
            </wp:positionV>
            <wp:extent cx="4111767" cy="2590800"/>
            <wp:effectExtent l="0" t="0" r="3175" b="0"/>
            <wp:wrapSquare wrapText="bothSides"/>
            <wp:docPr id="3" name="Рисунок 3" descr="http://www.peoples.ru/art/painter/isaak_brodskiy/brodskiy_work_2015032512320415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eoples.ru/art/painter/isaak_brodskiy/brodskiy_work_2015032512320415_mid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1" b="23981"/>
                    <a:stretch/>
                  </pic:blipFill>
                  <pic:spPr bwMode="auto">
                    <a:xfrm>
                      <a:off x="0" y="0"/>
                      <a:ext cx="411176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571683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3520" w:rsidRPr="00571683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168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«Зимний пейзаж» 1917 г.</w:t>
      </w:r>
      <w:r w:rsidRPr="0057168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304750" w:rsidRPr="00B511D7" w:rsidRDefault="00723520" w:rsidP="00C1245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1.3. АХРР.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20-е годы в Советском союзе создавалось множество различных группировок. Каждая из них выступала со своим манифестом. Искусство того времени старалось идти в ногу с эпохой и заглядывать в будущее. Тремя главными художественными объединениями являлись: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«4 искусства»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</w:p>
    <w:p w:rsidR="00723520" w:rsidRPr="00A92E07" w:rsidRDefault="00723520" w:rsidP="00C12451">
      <w:pPr>
        <w:pStyle w:val="a6"/>
        <w:numPr>
          <w:ilvl w:val="0"/>
          <w:numId w:val="14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АХРР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АХРР – ассоциация художников революционной России. Она была сформирована в 1922 году. В основном туда входили бывшие участники Товарищества передвижных выставок. Иначе членов ассоциации называли «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ахровцы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». Главной целью «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ахровцев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» было запечатлеть быт «сегодняшнего дня»: жизнь различных слоев населения, революционную деятельность. В своем творчестве художники ориентировались на массовость, пытались сделать произведения доступными всем. За время своего существования немало выставок было организовано АХРР: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рабочих» (1922)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Красной Армии» (1923)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«Революция, быт, труд» (1924-1925)</w:t>
      </w:r>
    </w:p>
    <w:p w:rsidR="00723520" w:rsidRPr="00A92E07" w:rsidRDefault="00723520" w:rsidP="00C12451">
      <w:pPr>
        <w:pStyle w:val="a6"/>
        <w:numPr>
          <w:ilvl w:val="0"/>
          <w:numId w:val="15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«Жизнь и быт народов СССР» (1926)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практики «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ахровцы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смотрели на людской быт вживую: приходили на рабочие места и наблюдали за процессом. Это были и различные фабрики, и заводы, и казармы. Все это делалось для того, чтобы прямо отобразить современную действительность. 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0F05" w:rsidRDefault="000F0F05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Можно выделить некие общие черты, присущие большинству авторов этого объединения:</w:t>
      </w:r>
    </w:p>
    <w:p w:rsidR="00723520" w:rsidRPr="00A92E07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Скромность и простота облика героев</w:t>
      </w:r>
    </w:p>
    <w:p w:rsidR="00723520" w:rsidRPr="00A92E07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Реалистичность быта</w:t>
      </w:r>
    </w:p>
    <w:p w:rsidR="00723520" w:rsidRDefault="00723520" w:rsidP="00C12451">
      <w:pPr>
        <w:pStyle w:val="a6"/>
        <w:numPr>
          <w:ilvl w:val="0"/>
          <w:numId w:val="16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Поднятие актуальных социальных тем и проблем</w:t>
      </w:r>
    </w:p>
    <w:p w:rsidR="000F0F05" w:rsidRPr="000F0F05" w:rsidRDefault="000F0F05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М. Чепцов «Заседание 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сельячейки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яркий пример, которому присущи все эти черты.</w:t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 члены ассоциации художников революционной России оказали значительное влияние на представителей разных художественных групп, обратив их внимания на новые тематики.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E7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Типичные черты произведений </w:t>
      </w:r>
      <w:proofErr w:type="spellStart"/>
      <w:r w:rsidRPr="005E7652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ахровцев</w:t>
      </w:r>
      <w:proofErr w:type="spellEnd"/>
      <w:r w:rsidRPr="005E76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чёткая повествовательность, консервативная «реалистичность», попытка воссоздания исторического или современного события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Объединение сделало большой прорыв в реалистическом искусстве с помощью упрощения и расчета на массового зрителя. </w:t>
      </w:r>
    </w:p>
    <w:p w:rsidR="00723520" w:rsidRPr="00A92E07" w:rsidRDefault="000F0F05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FE8F7C0" wp14:editId="77753C64">
            <wp:simplePos x="0" y="0"/>
            <wp:positionH relativeFrom="margin">
              <wp:posOffset>985520</wp:posOffset>
            </wp:positionH>
            <wp:positionV relativeFrom="margin">
              <wp:posOffset>5101590</wp:posOffset>
            </wp:positionV>
            <wp:extent cx="3683000" cy="2755265"/>
            <wp:effectExtent l="0" t="0" r="0" b="6985"/>
            <wp:wrapSquare wrapText="bothSides"/>
            <wp:docPr id="29" name="Рисунок 29" descr="https://im0-tub-ru.yandex.net/i?id=b618c1c1244a1ad27c7267eac2b9e3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b618c1c1244a1ad27c7267eac2b9e37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A92E07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723520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М. Чепцов «Заседание </w:t>
      </w:r>
      <w:proofErr w:type="spellStart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сельячейки</w:t>
      </w:r>
      <w:proofErr w:type="spellEnd"/>
      <w:r w:rsidRPr="00A92E07">
        <w:rPr>
          <w:rFonts w:ascii="Times New Roman" w:eastAsia="Times New Roman" w:hAnsi="Times New Roman" w:cs="Times New Roman"/>
          <w:sz w:val="28"/>
          <w:szCs w:val="28"/>
          <w:lang w:eastAsia="ru-RU"/>
        </w:rPr>
        <w:t>» 1924 г.</w:t>
      </w:r>
    </w:p>
    <w:p w:rsidR="00F75D12" w:rsidRDefault="00F75D12" w:rsidP="00C12451">
      <w:pPr>
        <w:tabs>
          <w:tab w:val="left" w:pos="27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D12" w:rsidRDefault="00F75D12" w:rsidP="00C12451">
      <w:pPr>
        <w:tabs>
          <w:tab w:val="left" w:pos="270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1920-е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</w:t>
      </w: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 в Ассоциации художников революционной 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</w:t>
      </w:r>
      <w:proofErr w:type="spellStart"/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АХРРе</w:t>
      </w:r>
      <w:proofErr w:type="spellEnd"/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было вынужденное, ведь по другую сторону баррикад – леваки-авангардисты, для которых Бродский со своей нарочитой академичностью и идеологической всеядностью являлся персоной нон грата. «</w:t>
      </w:r>
      <w:proofErr w:type="spellStart"/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>Ахровцы</w:t>
      </w:r>
      <w:proofErr w:type="spellEnd"/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свою очередь тоже не жаловали Исаака Израилевича. Даже пытались изгнать его из своих рядов – он буржуазный элемент, осколок прошлого. Но у Бродского были высокие защитники, и его так просто не выгонишь.</w:t>
      </w:r>
      <w:r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p w:rsidR="00723520" w:rsidRP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72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1.4 </w:t>
      </w:r>
      <w:r w:rsidR="00912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Начало творческого пути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И.И. Бродского.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Израилевич Бродский родился 25 декабря 1883 года в небольшом болгарском селе Софиевка Таврической губернии. Своим родным городом он считает Бердянск. </w:t>
      </w:r>
      <w:r w:rsid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Остановимся на некоторых важных деталях его биографии.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его автобиографии, с раннего детства он был страстно увлечен рисованием. Сначала Исаак занимался перерисовкой эмблем и узоров, очень любил рисовать ветряные мельницы, лошадей и избушки. Его пристрастие было настолько сильным, что он выменивал у знакомых тетрадки с рисунками на сладости, и просиживал целые дни, обводя их чернилами. В восемь лет Исаака отправили учиться в Бердянское городское училище, где он получил начальное образование. В Бердянске он занимался рисованием на дому с Н.И.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Котляревским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ставшим его первым учителем. За свои детские рисунки Бродский получал множество наград. Вскоре Исаака отправили учиться в Одессу. С 1896 года он учился в Одесском художественном училище. На первом же году обучения он получил похвальный лист за рисование. Решив перейти на живописное отделение, Исаак избрал живопись своей специальностью, и это послужило толчком для его дальнейшего роста. </w:t>
      </w:r>
    </w:p>
    <w:p w:rsidR="00D25138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1902 году Бродский поступил в петербуржскую Академию художеств без экзаменов.</w:t>
      </w:r>
      <w:r w:rsidR="00B600BF" w:rsidRPr="00B600BF">
        <w:t xml:space="preserve"> </w:t>
      </w:r>
      <w:r w:rsid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600BF" w:rsidRP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>н мечтал стать маэстро, известным, хорошо зарабатывающим художником. Исааку Бродскому удалось то, что не удалось большинству его коллег. Он стал не просто известным, но и главным художником Советского Союза.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00BF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="00B60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учителями были И.Е. Репин и Я.Ф. Ционглинский. </w:t>
      </w:r>
      <w:r w:rsidR="00892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И.Е. Репин оказал на Бродского огромное влияние, ведь он являлся мастером своего дела. </w:t>
      </w:r>
      <w:r w:rsidR="00D2513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очень много писал о нем, лестно отзываясь, в своей автобиографии.</w:t>
      </w:r>
    </w:p>
    <w:p w:rsidR="00D25138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данный период времени все больше и больше нарастало революционное движение, и </w:t>
      </w:r>
      <w:r w:rsidR="00892C8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остался в стороне: он нарисовал несколько политических карикатур для журналов. </w:t>
      </w:r>
      <w:r w:rsid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это он был исключен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охарактеризован как политически неблагонадежный студент.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5D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Однако, после вмешательства Репина двери академии были снова для него открыты. </w:t>
      </w:r>
    </w:p>
    <w:p w:rsidR="00831236" w:rsidRDefault="00D25138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1910-е годы Бродский уже являлся коммерчески успешным живописцем. По мнению Л. Лурье, у Бродского не было цели стать гением, новатором. Он хотел простой обеспеченной жизни.</w:t>
      </w:r>
    </w:p>
    <w:p w:rsidR="00723520" w:rsidRDefault="00831236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окончанию своего обучения Бродский написал две картины: «Теплый день» и «Портрет Л.М. Бродской». Ему была вручена Золотая медаль за «Теплый день», и, что самое главное, он получил возможность обучаться заграницей. В 1909 году он путешествует по Европе. Затем он гостил у Максима Горького на острове Капри в Италии. </w:t>
      </w:r>
      <w:r w:rsidR="000F0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Максиме Горьком он </w:t>
      </w:r>
      <w:r w:rsid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отзывался также очень тепло в своей автобиографии</w:t>
      </w:r>
      <w:r w:rsidR="00343E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даже написал ему портрет. </w:t>
      </w:r>
    </w:p>
    <w:p w:rsidR="009D70B8" w:rsidRPr="000F0F05" w:rsidRDefault="009D70B8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видим, что И.И. Бродский получил хорошее образование и уже будучи молодым состоялся как художник. </w:t>
      </w:r>
    </w:p>
    <w:p w:rsidR="00844FDB" w:rsidRPr="009D70B8" w:rsidRDefault="00844FDB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главе мы увидели,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20-30 годов искусство явилось с целью выразить новые идеи. Средством для выполнения этой цели являлись художники, перед которыми встало множество важных задач.</w:t>
      </w:r>
      <w:r w:rsidRPr="00A92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рассмотрели основные направления изобразительного искусства выбранного периода, выделили их особенности. Также мы изучили биографию Исаака Бродского, проанализировав начала его творческого пути и увидели,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 являлась главным направлением в его творчестве.</w:t>
      </w:r>
      <w:r w:rsid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И.Е. Репин оказал на него сильное влияние и помог ему вернуться в Академию художеств.</w:t>
      </w:r>
    </w:p>
    <w:p w:rsidR="00723520" w:rsidRPr="00844FDB" w:rsidRDefault="0072352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Pr="00844FDB" w:rsidRDefault="00723520" w:rsidP="00C1245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44F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23520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Соцреализм.</w:t>
      </w:r>
    </w:p>
    <w:p w:rsidR="00723520" w:rsidRDefault="009E0BA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B9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Соцреализм</w:t>
      </w:r>
      <w:r w:rsidRPr="009E0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условный жанр советского искусства.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стал ведущим жанром в Советском Союзе. Представлял он собой выражение </w:t>
      </w:r>
      <w:r w:rsidR="00831236" w:rsidRPr="00831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социалистической 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концепции мира и человека в эпоху борьбы за </w:t>
      </w:r>
      <w:r w:rsidR="00831236" w:rsidRPr="008312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социалистическое</w:t>
      </w:r>
      <w:r w:rsidR="00831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общество. </w:t>
      </w:r>
    </w:p>
    <w:p w:rsidR="00831236" w:rsidRDefault="00831236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позиционировали соцреализм как «фабрику нового человечества». Перед художниками ставилась задача </w:t>
      </w:r>
      <w:r w:rsidR="007A59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воспитательного свойства. </w:t>
      </w:r>
      <w:r w:rsidR="00D2547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направление считалось идеологически правильным и единственно возможным.</w:t>
      </w:r>
    </w:p>
    <w:p w:rsidR="00723520" w:rsidRDefault="00BD7B9D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являлся первым советским художником, который стремился к практически документально точным картинам. Именно поэтому многие из его работ считаются классикой </w:t>
      </w:r>
      <w:r w:rsidRPr="00BD7B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соцреализма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16F6" w:rsidRP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много работал над созданием образов советских вождей</w:t>
      </w:r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Широко известная серия его работ, называемая </w:t>
      </w:r>
      <w:proofErr w:type="spellStart"/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Лениниана</w:t>
      </w:r>
      <w:proofErr w:type="spellEnd"/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. «</w:t>
      </w:r>
      <w:r w:rsidR="009916F6" w:rsidRP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счастлив, что не оставил свою страну в те тяжелые голодные годы и остался на своей родине, чтобы своим искусством помогать делу революции"</w:t>
      </w:r>
      <w:r w:rsidR="00991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- говорил сам Бродский. </w:t>
      </w:r>
    </w:p>
    <w:p w:rsidR="00C12451" w:rsidRDefault="00C12451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сказано, художник ставил себе задачу документально воспроизводить события и героев революции. Сама по себе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произведение литературы или изобразительного искусства, посвященных В.И. Ленину. В основу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Бродского легла картина «Выступление Ленина на Путиловском заводе</w:t>
      </w:r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1430419" wp14:editId="7300F7F0">
            <wp:simplePos x="0" y="0"/>
            <wp:positionH relativeFrom="page">
              <wp:posOffset>2397125</wp:posOffset>
            </wp:positionH>
            <wp:positionV relativeFrom="margin">
              <wp:posOffset>6913880</wp:posOffset>
            </wp:positionV>
            <wp:extent cx="3222861" cy="1636395"/>
            <wp:effectExtent l="0" t="0" r="0" b="1905"/>
            <wp:wrapSquare wrapText="bothSides"/>
            <wp:docPr id="30" name="Рисунок 30" descr="http://www.bibliotekar.ru/k105-Brodskiy/13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bliotekar.ru/k105-Brodskiy/13.files/image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61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Pr="009916F6" w:rsidRDefault="00AB55DF" w:rsidP="00AB55D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«Выступление Ленина на Путиловском заводе», 1929 г.</w:t>
      </w:r>
    </w:p>
    <w:p w:rsidR="00AB55DF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245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Одна из наиболее известных работ его </w:t>
      </w:r>
      <w:proofErr w:type="spellStart"/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Ленинианы</w:t>
      </w:r>
      <w:proofErr w:type="spellEnd"/>
      <w:r w:rsid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«Ленин в Смольном», где Ленин сидит за рабочим столом. Бродский много раз видел Владимира Ильича и делал зарисовки. 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D315B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E3E259B" wp14:editId="51355E56">
            <wp:simplePos x="0" y="0"/>
            <wp:positionH relativeFrom="margin">
              <wp:align>center</wp:align>
            </wp:positionH>
            <wp:positionV relativeFrom="margin">
              <wp:posOffset>1615440</wp:posOffset>
            </wp:positionV>
            <wp:extent cx="4649470" cy="3067050"/>
            <wp:effectExtent l="0" t="0" r="0" b="0"/>
            <wp:wrapSquare wrapText="bothSides"/>
            <wp:docPr id="31" name="Рисунок 31" descr="https://artchive.ru/res/media/img/oy800/work/4a2/25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chive.ru/res/media/img/oy800/work/4a2/2556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5B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55DF" w:rsidRDefault="00D315BF" w:rsidP="00D315B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«Ленин в Смольном» 1930 г.</w:t>
      </w:r>
    </w:p>
    <w:p w:rsidR="00AB55DF" w:rsidRDefault="00AB55DF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имела следующие положительные черты:</w:t>
      </w:r>
    </w:p>
    <w:p w:rsidR="00AB55DF" w:rsidRPr="00AB55DF" w:rsidRDefault="00AB55DF" w:rsidP="00AB55DF">
      <w:pPr>
        <w:pStyle w:val="a6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</w:t>
      </w:r>
    </w:p>
    <w:p w:rsidR="00723520" w:rsidRDefault="00AB55DF" w:rsidP="00AB55DF">
      <w:pPr>
        <w:pStyle w:val="a6"/>
        <w:numPr>
          <w:ilvl w:val="0"/>
          <w:numId w:val="17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55D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Исторически познавательное значение</w:t>
      </w:r>
    </w:p>
    <w:p w:rsidR="00AB55DF" w:rsidRDefault="00AB55DF" w:rsidP="00AB55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мнению </w:t>
      </w:r>
      <w:r w:rsidR="00FC4E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Алленова</w:t>
      </w:r>
      <w:proofErr w:type="spellEnd"/>
      <w:r w:rsidR="00FC4EB2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акая излишняя достоверность приводила к натуралистической трактовке события, а также художественную ценность снижала скромная цветовая палитра, свойственная большинству работ. </w:t>
      </w:r>
    </w:p>
    <w:p w:rsidR="00D315BF" w:rsidRDefault="00FC4EB2" w:rsidP="00AB55DF">
      <w:pPr>
        <w:spacing w:line="360" w:lineRule="auto"/>
        <w:rPr>
          <w:rFonts w:ascii="Courier New" w:hAnsi="Courier New" w:cs="Courier New"/>
          <w:color w:val="000000"/>
          <w:sz w:val="28"/>
          <w:szCs w:val="28"/>
          <w:shd w:val="clear" w:color="auto" w:fill="C0C0C0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видим, что Исаак Бродский своим трудом внес вклад в развитие социалистического общества с помощью искусства. Его произведения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имели фотографиче</w:t>
      </w:r>
      <w:r w:rsidR="007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скую точность отображения и имели посыл служить </w:t>
      </w:r>
      <w:r w:rsidR="001E6D2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46E4C902" wp14:editId="5200347B">
            <wp:simplePos x="0" y="0"/>
            <wp:positionH relativeFrom="page">
              <wp:align>center</wp:align>
            </wp:positionH>
            <wp:positionV relativeFrom="margin">
              <wp:posOffset>709930</wp:posOffset>
            </wp:positionV>
            <wp:extent cx="3105150" cy="4286250"/>
            <wp:effectExtent l="0" t="0" r="0" b="0"/>
            <wp:wrapSquare wrapText="bothSides"/>
            <wp:docPr id="2" name="Рисунок 2" descr="http://img1.liveinternet.ru/images/attach/b/3/23/282/23282210_1208798293_I_Brodskiy_VILenin_na_fone_Kremlya_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3/23/282/23282210_1208798293_I_Brodskiy_VILenin_na_fone_Kremlya_1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революции. </w:t>
      </w:r>
    </w:p>
    <w:p w:rsidR="001E6D2C" w:rsidRPr="00FC4EB2" w:rsidRDefault="001E6D2C" w:rsidP="00AB55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451" w:rsidRDefault="00C12451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Pr="00C12451" w:rsidRDefault="001E6D2C" w:rsidP="001E6D2C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</w:t>
      </w:r>
      <w:proofErr w:type="spellStart"/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фоне Кремля»</w:t>
      </w:r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F4567B3" wp14:editId="44A7F3FA">
            <wp:simplePos x="0" y="0"/>
            <wp:positionH relativeFrom="margin">
              <wp:posOffset>1601470</wp:posOffset>
            </wp:positionH>
            <wp:positionV relativeFrom="margin">
              <wp:posOffset>5946140</wp:posOffset>
            </wp:positionV>
            <wp:extent cx="2766695" cy="1840865"/>
            <wp:effectExtent l="0" t="0" r="0" b="6985"/>
            <wp:wrapSquare wrapText="bothSides"/>
            <wp:docPr id="4" name="Рисунок 4" descr="http://img0.liveinternet.ru/images/attach/b/3/23/282/23282212_1208798311_I_Brodskiy_Vuystuplenie_VILenina_na_provodah_chastey_Krasnoy_Armii_na_pol_skiy_front_5_maya_1920_goda_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b/3/23/282/23282212_1208798311_I_Brodskiy_Vuystuplenie_VILenina_na_provodah_chastey_Krasnoy_Armii_na_pol_skiy_front_5_maya_1920_goda_193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6D2C" w:rsidRDefault="001E6D2C" w:rsidP="001E6D2C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520" w:rsidRDefault="001E6D2C" w:rsidP="001E6D2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«</w:t>
      </w:r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</w:t>
      </w:r>
      <w:proofErr w:type="spellStart"/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>В.И.Ленина</w:t>
      </w:r>
      <w:proofErr w:type="spellEnd"/>
      <w:r w:rsidRPr="001E6D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проводах частей Красной Армии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польский фронт 5 мая 1920 года» 1933 г.</w:t>
      </w:r>
      <w:r w:rsidR="0072352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23520" w:rsidRPr="00DA2F10" w:rsidRDefault="00C0505A" w:rsidP="00C12451">
      <w:pPr>
        <w:spacing w:after="16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2F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Основные произведения И.И. Бродского.</w:t>
      </w:r>
    </w:p>
    <w:p w:rsidR="00C0505A" w:rsidRDefault="00631F34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</w:t>
      </w:r>
      <w:proofErr w:type="spellStart"/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Ленинианы</w:t>
      </w:r>
      <w:proofErr w:type="spellEnd"/>
      <w:r w:rsidR="004377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творчестве Бродского немаловажную роль играли портреты и пейзажи, коих было очень много. </w:t>
      </w:r>
    </w:p>
    <w:p w:rsidR="004417F5" w:rsidRDefault="004417F5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Л.Я. Лурье, Исаак писал изумительно красивые пейзажи и портреты. Их можно было назвать как символистскими, так и гобеленными, они имели выразительный, яркий и профессиональный характер.</w:t>
      </w:r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17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Академии худож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 он выработал стиль «ажур», и студенты копировали его стилистику. </w:t>
      </w:r>
      <w:r w:rsid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некоторые основные его произведения.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D23C1A3" wp14:editId="2FC84C14">
            <wp:simplePos x="0" y="0"/>
            <wp:positionH relativeFrom="margin">
              <wp:posOffset>1645285</wp:posOffset>
            </wp:positionH>
            <wp:positionV relativeFrom="margin">
              <wp:posOffset>3688080</wp:posOffset>
            </wp:positionV>
            <wp:extent cx="2681427" cy="3402826"/>
            <wp:effectExtent l="0" t="0" r="5080" b="7620"/>
            <wp:wrapSquare wrapText="bothSides"/>
            <wp:docPr id="5" name="Рисунок 5" descr="http://bibliotekar.ru/k105-Brodskiy/16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liotekar.ru/k105-Brodskiy/16.files/image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7" cy="340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октябрьской революции Бродский рисует портреты большевистских лидеров. </w:t>
      </w:r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работал над созданием образов советских вождей, в первую очередь В. И. Ленина и </w:t>
      </w:r>
      <w:proofErr w:type="spellStart"/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spellEnd"/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>. В. Сталина.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782" w:rsidRDefault="00FA4782" w:rsidP="00FA4782">
      <w:pPr>
        <w:spacing w:after="16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</w:t>
      </w:r>
      <w:r w:rsidR="00050DA8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«Портрет И.В. Сталина»</w:t>
      </w:r>
    </w:p>
    <w:p w:rsidR="00FA4782" w:rsidRDefault="00FA4782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первые годы Советской власти Бродский пишет пейзажи. </w:t>
      </w:r>
      <w:r w:rsidR="00566C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«Зимнего пейзажа» Исаак отражает любовь к красоте русской природы. </w:t>
      </w: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A4BCF" w:rsidRDefault="003A4BCF" w:rsidP="00FA47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782" w:rsidRPr="003A4BCF" w:rsidRDefault="00FA4782" w:rsidP="00DA2F1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FA4782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Далее сл</w:t>
      </w:r>
      <w:r w:rsidR="003A4BCF"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едует цикл «Революция в России»:</w:t>
      </w:r>
    </w:p>
    <w:p w:rsidR="003A4BCF" w:rsidRPr="003A4BCF" w:rsidRDefault="00FA4782" w:rsidP="00DA2F10">
      <w:pPr>
        <w:pStyle w:val="a6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«Торжественное открытие II Конгресса Коминтерна</w:t>
      </w:r>
      <w:r w:rsidR="003A4BCF"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</w:t>
      </w:r>
    </w:p>
    <w:p w:rsidR="00FA4782" w:rsidRPr="003A4BCF" w:rsidRDefault="00FA4782" w:rsidP="00DA2F10">
      <w:pPr>
        <w:pStyle w:val="a6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3A4BCF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«Расстрел 26-ти бакинских комиссаров».</w:t>
      </w:r>
    </w:p>
    <w:p w:rsidR="003A4BCF" w:rsidRPr="003A4BCF" w:rsidRDefault="003A4BCF" w:rsidP="003A4BC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782" w:rsidRDefault="003A4BCF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Бродский пишет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Лениниану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Помимо всего вышеперечисленного также стоит упомянуть его серию портретов: </w:t>
      </w:r>
      <w:r w:rsidRPr="003A4BCF">
        <w:rPr>
          <w:rFonts w:ascii="Times New Roman" w:eastAsia="Times New Roman" w:hAnsi="Times New Roman" w:cs="Times New Roman"/>
          <w:sz w:val="28"/>
          <w:szCs w:val="28"/>
          <w:lang w:eastAsia="ru-RU"/>
        </w:rPr>
        <w:t>К.Е. Ворошилова, М.В. Фрунзе, В.Р. Менжинского, В.М. Молотова, С.М. Кирова, В.В. Куйбышева, А.А. Жданова, Л.М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Кагановича, Г.К. Орджоникидзе – членов большевистской партии.</w:t>
      </w:r>
    </w:p>
    <w:p w:rsidR="00DA2F10" w:rsidRDefault="00DA2F1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1934 году Исаак Бродский первым среди художников получил орден Ленина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свидетельствует о его огромном вкладе в развитие искусства и службе своей стране, революции. Также за сотрудничество с властью Бродский получил квартиру на Михайловской площади.</w:t>
      </w:r>
    </w:p>
    <w:p w:rsidR="00DA2F10" w:rsidRDefault="00145A7F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Исаак Бродский описал ход революции в простой реалистической манере. </w:t>
      </w:r>
      <w:r w:rsidR="00DA2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мы видим, что Бродский – в основном художник революции, стремившийся запечатлеть важнейшие лица того времени на холсте, но в то же время уделяет время и таким обыденным работам как пейзажи русской природы. </w:t>
      </w:r>
    </w:p>
    <w:p w:rsidR="00723520" w:rsidRPr="002570C2" w:rsidRDefault="00723520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1E6D2C" w:rsidRPr="00257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DC2E22" w:rsidRPr="00257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 Ученики Бродского.</w:t>
      </w:r>
    </w:p>
    <w:p w:rsidR="00723520" w:rsidRDefault="00DA2F1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уже было сказано, </w:t>
      </w:r>
      <w:r w:rsidRPr="00BD7B9D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Бродский вырабатывал основные принципы социалистического реализма не только упорным творческим трудом, но и вкладывал свои душевные в силы в воспитание молодых художников.</w:t>
      </w:r>
      <w:r w:rsid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2490" w:rsidRDefault="0072249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участвовал в работе Петроградского комитета по делам искусств и первого Союза художников в 1918 году, в украшении города к революционным торжествам. Проучившись в Академии художеств, он был назначен ее директором и возглавлял ее в течении пяти лет. </w:t>
      </w:r>
    </w:p>
    <w:p w:rsidR="00722490" w:rsidRDefault="00722490" w:rsidP="00C12451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Заслуги и должности Бродского: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 г. он стал профессором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1934 г. и до самой смерти занимал пост директора Всероссийской Академии художеств в Ленинграде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1939 г. – стал доктором искусствоведения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P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>В 1932 г. - получил звание заслуженного деятеля искусств РСФСР</w:t>
      </w:r>
      <w:r w:rsid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2490" w:rsidRDefault="00722490" w:rsidP="00722490">
      <w:pPr>
        <w:pStyle w:val="a6"/>
        <w:numPr>
          <w:ilvl w:val="0"/>
          <w:numId w:val="20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22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1934 г. получил орден Ленина.</w:t>
      </w:r>
    </w:p>
    <w:p w:rsidR="00722490" w:rsidRDefault="00722490" w:rsidP="00722490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учеников Бродского были:</w:t>
      </w:r>
    </w:p>
    <w:p w:rsidR="00BE4A14" w:rsidRDefault="00BE4A14" w:rsidP="00BE4A14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А.И. Лактионов - с</w:t>
      </w:r>
      <w:r w:rsidRP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оветский живописец и график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A14" w:rsidRDefault="00BE4A14" w:rsidP="00BE4A14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Непринцев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</w:t>
      </w:r>
      <w:r w:rsidRPr="00BE4A14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оветский живописец, график, педагог, профессор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4A14" w:rsidRDefault="00BE4A14" w:rsidP="00733163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Грицай</w:t>
      </w:r>
      <w:proofErr w:type="spellEnd"/>
      <w:r w:rsid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733163" w:rsidRP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советский живописец, педагог, профессор.</w:t>
      </w:r>
    </w:p>
    <w:p w:rsidR="00BE4A14" w:rsidRPr="00BE4A14" w:rsidRDefault="00BE4A14" w:rsidP="00733163">
      <w:pPr>
        <w:pStyle w:val="a6"/>
        <w:numPr>
          <w:ilvl w:val="0"/>
          <w:numId w:val="21"/>
        </w:num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В.А. Серов</w:t>
      </w:r>
      <w:r w:rsid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великий р</w:t>
      </w:r>
      <w:r w:rsidR="00733163" w:rsidRPr="0073316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усский живописец и график, мастер портрета.</w:t>
      </w:r>
    </w:p>
    <w:p w:rsidR="00BE4A14" w:rsidRPr="00BE4A14" w:rsidRDefault="00733163" w:rsidP="00BE4A14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что Бродский вложил свой труд в развитие молодых талантов, которые впоследствии стали знаменитыми деятелями и подарили миру свои произведения искусства. </w:t>
      </w:r>
    </w:p>
    <w:p w:rsidR="00DC2E22" w:rsidRDefault="00723520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C2E22" w:rsidRPr="002570C2" w:rsidRDefault="00DC2E22" w:rsidP="00C12451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7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2.4. Музей Бродского.</w:t>
      </w:r>
    </w:p>
    <w:p w:rsidR="00E944D4" w:rsidRDefault="00DC2E22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Исаак Бродский являлся выдающимся коллекционером. Он организовал собственный м</w:t>
      </w:r>
      <w:r w:rsidR="008602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узей в Бердянске, где собрал лучшие работы русских мастеров живописи и графики. Сам Исаак писал, что музей дал большой толчок к повышению интереса к искусству, к развитию самодеятельности и тяге к художественной учебе. При музее существовал также студия, некоторые воспитанники которой пошли учиться в Академию художеств. </w:t>
      </w:r>
    </w:p>
    <w:p w:rsidR="00DE469F" w:rsidRDefault="0038309B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«У себя на родине, в Бердянске, я считал необходимым создать музей. Это мне удалось. Я основал художественный музей, которому было предоставлено одно из лучших зданий</w:t>
      </w:r>
      <w:r w:rsidR="00DE469F">
        <w:rPr>
          <w:rStyle w:val="ae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3"/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», — писал Бродский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своего собрания коллекционер передал Бердянску 200 полот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Основой музейной коллекции стали работы из музея Академии художеств, тогда уже расформированного.</w:t>
      </w:r>
      <w:r w:rsidR="00DE469F" w:rsidRP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Далее, в 1935 г. Бродский добавил к коллекции еще более двух десятков картин. </w:t>
      </w:r>
    </w:p>
    <w:p w:rsidR="0038309B" w:rsidRDefault="0038309B" w:rsidP="0038309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мы видим, что музей в Бердянске сыграл большую культурную роль.</w:t>
      </w:r>
      <w:r>
        <w:t xml:space="preserve"> </w:t>
      </w:r>
      <w:r w:rsidRPr="00BD7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Бродский вырабатывал основные принципы социалистического реализма не только упорным творческим трудом, но и вкладывал свои душевные в силы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9A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молодых художников, культурных личностей. Он воспитал в гражданах стремление познавать искусство, и это очень важная его заслуга.</w:t>
      </w:r>
    </w:p>
    <w:p w:rsidR="0038309B" w:rsidRPr="00E944D4" w:rsidRDefault="0038309B" w:rsidP="008602C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2C7" w:rsidRDefault="008602C7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2E22" w:rsidRDefault="00DC2E22" w:rsidP="00C1245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4171" w:rsidRDefault="00FD4171" w:rsidP="00710B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BF9" w:rsidRPr="00710BF9" w:rsidRDefault="002032F5" w:rsidP="00710BF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1D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2547D" w:rsidRPr="00480B22" w:rsidRDefault="00D2547D" w:rsidP="00C12451">
      <w:pPr>
        <w:spacing w:line="360" w:lineRule="auto"/>
        <w:ind w:firstLine="522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мнению Л. Я. Лурье, Исаак Бродский стал «не просто известным, но и главным художником Советского Союза.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Он прошел долгий путь становления, получил отличное образование, развил свой стиль и делился опытом с учениками. Бродский стал художником революции и получил признание, преданно </w:t>
      </w:r>
      <w:r w:rsidR="005219B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служив власти и социалистическому обществу.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Огромный вклад Исаак внес</w:t>
      </w:r>
      <w:r w:rsidR="00D9249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культуру страны</w:t>
      </w:r>
      <w:r w:rsidR="00710BF9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открыв свой музей в Бердянске, собрав там лучшие работы русских художников.</w:t>
      </w: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Проанализировав различные</w:t>
      </w:r>
      <w:r w:rsidR="0038309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источники и</w:t>
      </w:r>
      <w:r w:rsidRPr="00480B2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точки зрения на этот счет, я соглашусь с мнением писателя. Бродский действительно внес огромный вклад в развитие советской культуры и искусства. Однако, мне осталось непонятным, по какой причине я столкнулась с дефицитом информации по данной теме. Пролистав несколько энциклопедий русского и советского искусства, ни в одной из них я не нашла имени Бродского, и это ввело меня в недоумение. Я считаю, что об этом художнике должно знать гораздо большее количество людей, чем на данный момент, поэтому, возможно, в следующем году я продолжу развивать эту тему в дипломной работе.</w:t>
      </w:r>
    </w:p>
    <w:p w:rsidR="0060174C" w:rsidRPr="00B511D7" w:rsidRDefault="0060174C" w:rsidP="00B511D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511D7">
        <w:rPr>
          <w:rFonts w:ascii="Times New Roman" w:hAnsi="Times New Roman" w:cs="Times New Roman"/>
          <w:sz w:val="28"/>
          <w:szCs w:val="28"/>
        </w:rPr>
        <w:br w:type="page"/>
      </w:r>
    </w:p>
    <w:p w:rsidR="00E80B7F" w:rsidRPr="00BF737F" w:rsidRDefault="00BF737F" w:rsidP="00BF737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E80B7F" w:rsidRDefault="00951523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1523">
        <w:rPr>
          <w:rFonts w:ascii="Times New Roman" w:hAnsi="Times New Roman" w:cs="Times New Roman"/>
          <w:sz w:val="28"/>
          <w:szCs w:val="28"/>
        </w:rPr>
        <w:t>Бродский, Исаак Израилевич, выс</w:t>
      </w:r>
      <w:r>
        <w:rPr>
          <w:rFonts w:ascii="Times New Roman" w:hAnsi="Times New Roman" w:cs="Times New Roman"/>
          <w:sz w:val="28"/>
          <w:szCs w:val="28"/>
        </w:rPr>
        <w:t>тавка картин (1929; Ленинград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</w:r>
      <w:r w:rsidRPr="00951523">
        <w:rPr>
          <w:rFonts w:ascii="Times New Roman" w:hAnsi="Times New Roman" w:cs="Times New Roman"/>
          <w:sz w:val="28"/>
          <w:szCs w:val="28"/>
        </w:rPr>
        <w:t>И.</w:t>
      </w:r>
      <w:proofErr w:type="gramEnd"/>
      <w:r w:rsidRPr="00951523">
        <w:rPr>
          <w:rFonts w:ascii="Times New Roman" w:hAnsi="Times New Roman" w:cs="Times New Roman"/>
          <w:sz w:val="28"/>
          <w:szCs w:val="28"/>
        </w:rPr>
        <w:t xml:space="preserve"> И. Бродский : Каталог юбилейной выставки. - </w:t>
      </w:r>
      <w:proofErr w:type="gramStart"/>
      <w:r w:rsidRPr="00951523">
        <w:rPr>
          <w:rFonts w:ascii="Times New Roman" w:hAnsi="Times New Roman" w:cs="Times New Roman"/>
          <w:sz w:val="28"/>
          <w:szCs w:val="28"/>
        </w:rPr>
        <w:t>Ленинград :</w:t>
      </w:r>
      <w:proofErr w:type="gramEnd"/>
      <w:r w:rsidRPr="00951523">
        <w:rPr>
          <w:rFonts w:ascii="Times New Roman" w:hAnsi="Times New Roman" w:cs="Times New Roman"/>
          <w:sz w:val="28"/>
          <w:szCs w:val="28"/>
        </w:rPr>
        <w:t xml:space="preserve"> Юбилейный ком-т, 1929 ("Печатня" тип. произв.-</w:t>
      </w:r>
      <w:proofErr w:type="spellStart"/>
      <w:r w:rsidRPr="00951523">
        <w:rPr>
          <w:rFonts w:ascii="Times New Roman" w:hAnsi="Times New Roman" w:cs="Times New Roman"/>
          <w:sz w:val="28"/>
          <w:szCs w:val="28"/>
        </w:rPr>
        <w:t>кооп</w:t>
      </w:r>
      <w:proofErr w:type="spellEnd"/>
      <w:r w:rsidRPr="00951523">
        <w:rPr>
          <w:rFonts w:ascii="Times New Roman" w:hAnsi="Times New Roman" w:cs="Times New Roman"/>
          <w:sz w:val="28"/>
          <w:szCs w:val="28"/>
        </w:rPr>
        <w:t>. артели).</w:t>
      </w:r>
      <w:r>
        <w:rPr>
          <w:rFonts w:ascii="Times New Roman" w:hAnsi="Times New Roman" w:cs="Times New Roman"/>
          <w:sz w:val="28"/>
          <w:szCs w:val="28"/>
        </w:rPr>
        <w:t xml:space="preserve"> Буклет.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 xml:space="preserve">История русского и советского искусства / М.М. Алленов, О.С. </w:t>
      </w:r>
      <w:proofErr w:type="spellStart"/>
      <w:r w:rsidRPr="00B1013E">
        <w:rPr>
          <w:rFonts w:ascii="Times New Roman" w:hAnsi="Times New Roman" w:cs="Times New Roman"/>
          <w:sz w:val="28"/>
          <w:szCs w:val="28"/>
        </w:rPr>
        <w:t>Евангулова</w:t>
      </w:r>
      <w:proofErr w:type="spellEnd"/>
      <w:r w:rsidRPr="00B1013E"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 w:rsidRPr="00B1013E">
        <w:rPr>
          <w:rFonts w:ascii="Times New Roman" w:hAnsi="Times New Roman" w:cs="Times New Roman"/>
          <w:sz w:val="28"/>
          <w:szCs w:val="28"/>
        </w:rPr>
        <w:t>Плугин</w:t>
      </w:r>
      <w:proofErr w:type="spellEnd"/>
      <w:r w:rsidRPr="00B1013E">
        <w:rPr>
          <w:rFonts w:ascii="Times New Roman" w:hAnsi="Times New Roman" w:cs="Times New Roman"/>
          <w:sz w:val="28"/>
          <w:szCs w:val="28"/>
        </w:rPr>
        <w:t xml:space="preserve"> и др.; под ред. Д.В. </w:t>
      </w:r>
      <w:proofErr w:type="spellStart"/>
      <w:r w:rsidRPr="00B1013E">
        <w:rPr>
          <w:rFonts w:ascii="Times New Roman" w:hAnsi="Times New Roman" w:cs="Times New Roman"/>
          <w:sz w:val="28"/>
          <w:szCs w:val="28"/>
        </w:rPr>
        <w:t>Сарабьянов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B1013E">
        <w:rPr>
          <w:rFonts w:ascii="Times New Roman" w:hAnsi="Times New Roman" w:cs="Times New Roman"/>
          <w:sz w:val="28"/>
          <w:szCs w:val="28"/>
        </w:rPr>
        <w:t>. 2 изд. 1989.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 w:rsidRPr="00B1013E">
        <w:rPr>
          <w:rFonts w:ascii="Times New Roman" w:hAnsi="Times New Roman" w:cs="Times New Roman"/>
          <w:sz w:val="28"/>
          <w:szCs w:val="28"/>
        </w:rPr>
        <w:t>Люгниева</w:t>
      </w:r>
      <w:proofErr w:type="spellEnd"/>
      <w:r w:rsidRPr="00B1013E">
        <w:rPr>
          <w:rFonts w:ascii="Times New Roman" w:hAnsi="Times New Roman" w:cs="Times New Roman"/>
          <w:sz w:val="28"/>
          <w:szCs w:val="28"/>
        </w:rPr>
        <w:t xml:space="preserve"> Исаак Бродский. Киев: Самиздат, 2014.</w:t>
      </w:r>
    </w:p>
    <w:p w:rsid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 xml:space="preserve">И.И. Бродский Мой творческий путь. Санкт-Петербург: </w:t>
      </w:r>
      <w:proofErr w:type="spellStart"/>
      <w:r w:rsidRPr="00B1013E"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 w:rsidRPr="00B1013E">
        <w:rPr>
          <w:rFonts w:ascii="Times New Roman" w:hAnsi="Times New Roman" w:cs="Times New Roman"/>
          <w:sz w:val="28"/>
          <w:szCs w:val="28"/>
        </w:rPr>
        <w:t>, 2014.</w:t>
      </w:r>
    </w:p>
    <w:p w:rsidR="00B1013E" w:rsidRPr="00B1013E" w:rsidRDefault="00B1013E" w:rsidP="0095152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013E">
        <w:rPr>
          <w:rFonts w:ascii="Times New Roman" w:hAnsi="Times New Roman" w:cs="Times New Roman"/>
          <w:sz w:val="28"/>
          <w:szCs w:val="28"/>
        </w:rPr>
        <w:t>Л.Я. Лурье Без Москвы. BHV, 2014.</w:t>
      </w:r>
    </w:p>
    <w:p w:rsidR="00813583" w:rsidRPr="00B511D7" w:rsidRDefault="00813583" w:rsidP="00B511D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F737F">
        <w:rPr>
          <w:rFonts w:ascii="Times New Roman" w:hAnsi="Times New Roman" w:cs="Times New Roman"/>
          <w:b/>
          <w:sz w:val="28"/>
          <w:szCs w:val="28"/>
        </w:rPr>
        <w:t>Электронные</w:t>
      </w:r>
      <w:r w:rsidRPr="00B511D7">
        <w:rPr>
          <w:rFonts w:ascii="Times New Roman" w:hAnsi="Times New Roman" w:cs="Times New Roman"/>
          <w:sz w:val="28"/>
          <w:szCs w:val="28"/>
        </w:rPr>
        <w:t xml:space="preserve"> </w:t>
      </w:r>
      <w:r w:rsidRPr="00BF737F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2032F5" w:rsidRDefault="007C08B0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1013E" w:rsidRPr="00156736">
          <w:rPr>
            <w:rStyle w:val="a7"/>
            <w:rFonts w:ascii="Times New Roman" w:hAnsi="Times New Roman" w:cs="Times New Roman"/>
            <w:sz w:val="28"/>
            <w:szCs w:val="28"/>
          </w:rPr>
          <w:t>http://levoradikal.ru/archives/9658</w:t>
        </w:r>
      </w:hyperlink>
      <w:r w:rsidR="00B1013E">
        <w:rPr>
          <w:rFonts w:ascii="Times New Roman" w:hAnsi="Times New Roman" w:cs="Times New Roman"/>
          <w:sz w:val="28"/>
          <w:szCs w:val="28"/>
        </w:rPr>
        <w:t xml:space="preserve"> - картины Бродского.</w:t>
      </w:r>
    </w:p>
    <w:p w:rsidR="00B1013E" w:rsidRDefault="007C08B0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CF1493" w:rsidRPr="00156736">
          <w:rPr>
            <w:rStyle w:val="a7"/>
            <w:rFonts w:ascii="Times New Roman" w:hAnsi="Times New Roman" w:cs="Times New Roman"/>
            <w:sz w:val="28"/>
            <w:szCs w:val="28"/>
          </w:rPr>
          <w:t>http://www.snoskainfo.ru/</w:t>
        </w:r>
      </w:hyperlink>
      <w:r w:rsidR="00CF1493">
        <w:rPr>
          <w:rFonts w:ascii="Times New Roman" w:hAnsi="Times New Roman" w:cs="Times New Roman"/>
          <w:sz w:val="28"/>
          <w:szCs w:val="28"/>
        </w:rPr>
        <w:t xml:space="preserve"> - сайт для грамотного составления сносок.</w:t>
      </w:r>
    </w:p>
    <w:p w:rsidR="007D4B57" w:rsidRPr="00D675FB" w:rsidRDefault="007C08B0" w:rsidP="002032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7D4B57" w:rsidRPr="00156736">
          <w:rPr>
            <w:rStyle w:val="a7"/>
            <w:rFonts w:ascii="Times New Roman" w:hAnsi="Times New Roman" w:cs="Times New Roman"/>
            <w:sz w:val="28"/>
            <w:szCs w:val="28"/>
          </w:rPr>
          <w:t>https://kprf.ru/pravda/issues/2014/43/article-47404/</w:t>
        </w:r>
      </w:hyperlink>
      <w:r w:rsidR="007D4B57">
        <w:rPr>
          <w:rFonts w:ascii="Times New Roman" w:hAnsi="Times New Roman" w:cs="Times New Roman"/>
          <w:sz w:val="28"/>
          <w:szCs w:val="28"/>
        </w:rPr>
        <w:t xml:space="preserve"> - сайт газеты «Правда».</w:t>
      </w:r>
    </w:p>
    <w:p w:rsidR="00304750" w:rsidRPr="00304750" w:rsidRDefault="00304750" w:rsidP="00637D8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4750" w:rsidRPr="00304750" w:rsidSect="003D3586">
      <w:headerReference w:type="default" r:id="rId19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8B0" w:rsidRDefault="007C08B0" w:rsidP="003D3586">
      <w:pPr>
        <w:spacing w:after="0" w:line="240" w:lineRule="auto"/>
      </w:pPr>
      <w:r>
        <w:separator/>
      </w:r>
    </w:p>
  </w:endnote>
  <w:endnote w:type="continuationSeparator" w:id="0">
    <w:p w:rsidR="007C08B0" w:rsidRDefault="007C08B0" w:rsidP="003D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8B0" w:rsidRDefault="007C08B0" w:rsidP="003D3586">
      <w:pPr>
        <w:spacing w:after="0" w:line="240" w:lineRule="auto"/>
      </w:pPr>
      <w:r>
        <w:separator/>
      </w:r>
    </w:p>
  </w:footnote>
  <w:footnote w:type="continuationSeparator" w:id="0">
    <w:p w:rsidR="007C08B0" w:rsidRDefault="007C08B0" w:rsidP="003D3586">
      <w:pPr>
        <w:spacing w:after="0" w:line="240" w:lineRule="auto"/>
      </w:pPr>
      <w:r>
        <w:continuationSeparator/>
      </w:r>
    </w:p>
  </w:footnote>
  <w:footnote w:id="1">
    <w:p w:rsidR="007A594C" w:rsidRDefault="007A594C">
      <w:pPr>
        <w:pStyle w:val="ac"/>
      </w:pPr>
      <w:r>
        <w:rPr>
          <w:rStyle w:val="ae"/>
        </w:rPr>
        <w:footnoteRef/>
      </w:r>
      <w:r>
        <w:t xml:space="preserve"> </w:t>
      </w:r>
      <w:r w:rsidR="00B1013E" w:rsidRPr="00B1013E">
        <w:t>Л.Я. Лурье Без Москвы. BHV, 2014.</w:t>
      </w:r>
    </w:p>
  </w:footnote>
  <w:footnote w:id="2">
    <w:p w:rsidR="007A594C" w:rsidRDefault="007A594C">
      <w:pPr>
        <w:pStyle w:val="ac"/>
      </w:pPr>
      <w:r>
        <w:rPr>
          <w:rStyle w:val="ae"/>
        </w:rPr>
        <w:footnoteRef/>
      </w:r>
      <w:r>
        <w:t xml:space="preserve"> </w:t>
      </w:r>
      <w:r w:rsidR="00D6585A" w:rsidRPr="00D6585A">
        <w:t>Л.Я. Лурье Без Москвы. BHV, 2014.</w:t>
      </w:r>
    </w:p>
  </w:footnote>
  <w:footnote w:id="3">
    <w:p w:rsidR="00DE469F" w:rsidRDefault="00DE469F">
      <w:pPr>
        <w:pStyle w:val="ac"/>
      </w:pPr>
      <w:r>
        <w:rPr>
          <w:rStyle w:val="ae"/>
        </w:rPr>
        <w:footnoteRef/>
      </w:r>
      <w:r>
        <w:t xml:space="preserve"> </w:t>
      </w:r>
      <w:r w:rsidRPr="00DE469F">
        <w:t xml:space="preserve">И.И. Бродский Мой творческий путь. Художник </w:t>
      </w:r>
      <w:proofErr w:type="gramStart"/>
      <w:r w:rsidRPr="00DE469F">
        <w:t>РСФСР ,</w:t>
      </w:r>
      <w:proofErr w:type="gramEnd"/>
      <w:r w:rsidRPr="00DE469F">
        <w:t xml:space="preserve"> 1965 .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028179"/>
      <w:docPartObj>
        <w:docPartGallery w:val="Page Numbers (Top of Page)"/>
        <w:docPartUnique/>
      </w:docPartObj>
    </w:sdtPr>
    <w:sdtEndPr/>
    <w:sdtContent>
      <w:p w:rsidR="007A594C" w:rsidRDefault="007A594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2644">
          <w:rPr>
            <w:noProof/>
          </w:rPr>
          <w:t>4</w:t>
        </w:r>
        <w:r>
          <w:fldChar w:fldCharType="end"/>
        </w:r>
      </w:p>
    </w:sdtContent>
  </w:sdt>
  <w:p w:rsidR="007A594C" w:rsidRDefault="007A594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331FD"/>
    <w:multiLevelType w:val="hybridMultilevel"/>
    <w:tmpl w:val="EB967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2025C"/>
    <w:multiLevelType w:val="hybridMultilevel"/>
    <w:tmpl w:val="81064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B6284B"/>
    <w:multiLevelType w:val="hybridMultilevel"/>
    <w:tmpl w:val="E9223F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E86E12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4">
    <w:nsid w:val="21DD4B18"/>
    <w:multiLevelType w:val="hybridMultilevel"/>
    <w:tmpl w:val="5D5038DE"/>
    <w:lvl w:ilvl="0" w:tplc="AAC0090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21E036CF"/>
    <w:multiLevelType w:val="hybridMultilevel"/>
    <w:tmpl w:val="E16ED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5E187B"/>
    <w:multiLevelType w:val="hybridMultilevel"/>
    <w:tmpl w:val="AD82DFDC"/>
    <w:lvl w:ilvl="0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7">
    <w:nsid w:val="29753264"/>
    <w:multiLevelType w:val="hybridMultilevel"/>
    <w:tmpl w:val="BFDA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61EF0"/>
    <w:multiLevelType w:val="hybridMultilevel"/>
    <w:tmpl w:val="2DB0FD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D531589"/>
    <w:multiLevelType w:val="hybridMultilevel"/>
    <w:tmpl w:val="9FF4C1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A0976"/>
    <w:multiLevelType w:val="hybridMultilevel"/>
    <w:tmpl w:val="5B74E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592985"/>
    <w:multiLevelType w:val="hybridMultilevel"/>
    <w:tmpl w:val="340E506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08D1296"/>
    <w:multiLevelType w:val="hybridMultilevel"/>
    <w:tmpl w:val="6FA46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756653"/>
    <w:multiLevelType w:val="hybridMultilevel"/>
    <w:tmpl w:val="ACF6E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C26309"/>
    <w:multiLevelType w:val="multilevel"/>
    <w:tmpl w:val="565C87B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5">
    <w:nsid w:val="5DDC7B8C"/>
    <w:multiLevelType w:val="hybridMultilevel"/>
    <w:tmpl w:val="14601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40C98"/>
    <w:multiLevelType w:val="hybridMultilevel"/>
    <w:tmpl w:val="C7D6D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122153"/>
    <w:multiLevelType w:val="hybridMultilevel"/>
    <w:tmpl w:val="496E8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F7D38"/>
    <w:multiLevelType w:val="multilevel"/>
    <w:tmpl w:val="00343E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19">
    <w:nsid w:val="76AB5809"/>
    <w:multiLevelType w:val="hybridMultilevel"/>
    <w:tmpl w:val="50AC5706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0">
    <w:nsid w:val="77C47AF7"/>
    <w:multiLevelType w:val="multilevel"/>
    <w:tmpl w:val="0266572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>
    <w:nsid w:val="7AAA26FE"/>
    <w:multiLevelType w:val="hybridMultilevel"/>
    <w:tmpl w:val="26AAA0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20"/>
  </w:num>
  <w:num w:numId="4">
    <w:abstractNumId w:val="3"/>
  </w:num>
  <w:num w:numId="5">
    <w:abstractNumId w:val="18"/>
  </w:num>
  <w:num w:numId="6">
    <w:abstractNumId w:val="4"/>
  </w:num>
  <w:num w:numId="7">
    <w:abstractNumId w:val="14"/>
  </w:num>
  <w:num w:numId="8">
    <w:abstractNumId w:val="6"/>
  </w:num>
  <w:num w:numId="9">
    <w:abstractNumId w:val="17"/>
  </w:num>
  <w:num w:numId="10">
    <w:abstractNumId w:val="10"/>
  </w:num>
  <w:num w:numId="11">
    <w:abstractNumId w:val="12"/>
  </w:num>
  <w:num w:numId="12">
    <w:abstractNumId w:val="15"/>
  </w:num>
  <w:num w:numId="13">
    <w:abstractNumId w:val="0"/>
  </w:num>
  <w:num w:numId="14">
    <w:abstractNumId w:val="16"/>
  </w:num>
  <w:num w:numId="15">
    <w:abstractNumId w:val="7"/>
  </w:num>
  <w:num w:numId="16">
    <w:abstractNumId w:val="21"/>
  </w:num>
  <w:num w:numId="17">
    <w:abstractNumId w:val="1"/>
  </w:num>
  <w:num w:numId="18">
    <w:abstractNumId w:val="19"/>
  </w:num>
  <w:num w:numId="19">
    <w:abstractNumId w:val="13"/>
  </w:num>
  <w:num w:numId="20">
    <w:abstractNumId w:val="9"/>
  </w:num>
  <w:num w:numId="21">
    <w:abstractNumId w:val="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50"/>
    <w:rsid w:val="000140D2"/>
    <w:rsid w:val="00034925"/>
    <w:rsid w:val="000400D2"/>
    <w:rsid w:val="0004078A"/>
    <w:rsid w:val="00050DA8"/>
    <w:rsid w:val="00056A15"/>
    <w:rsid w:val="0007504E"/>
    <w:rsid w:val="000F0F05"/>
    <w:rsid w:val="00135324"/>
    <w:rsid w:val="00145A7F"/>
    <w:rsid w:val="001779D9"/>
    <w:rsid w:val="00185CE9"/>
    <w:rsid w:val="00195478"/>
    <w:rsid w:val="001A4EA2"/>
    <w:rsid w:val="001D51A2"/>
    <w:rsid w:val="001E6D2C"/>
    <w:rsid w:val="002032F5"/>
    <w:rsid w:val="002570C2"/>
    <w:rsid w:val="00270E64"/>
    <w:rsid w:val="002B31AE"/>
    <w:rsid w:val="002F5DFA"/>
    <w:rsid w:val="00304750"/>
    <w:rsid w:val="00343E3F"/>
    <w:rsid w:val="0038309B"/>
    <w:rsid w:val="003A4BCF"/>
    <w:rsid w:val="003D3586"/>
    <w:rsid w:val="00421488"/>
    <w:rsid w:val="00437781"/>
    <w:rsid w:val="004417F5"/>
    <w:rsid w:val="00500E4B"/>
    <w:rsid w:val="005020ED"/>
    <w:rsid w:val="00507931"/>
    <w:rsid w:val="005219B4"/>
    <w:rsid w:val="00523524"/>
    <w:rsid w:val="00527ED6"/>
    <w:rsid w:val="00566CAC"/>
    <w:rsid w:val="005A32A0"/>
    <w:rsid w:val="0060174C"/>
    <w:rsid w:val="00613B2F"/>
    <w:rsid w:val="006150B8"/>
    <w:rsid w:val="00631F34"/>
    <w:rsid w:val="00637D80"/>
    <w:rsid w:val="006633CA"/>
    <w:rsid w:val="006F1730"/>
    <w:rsid w:val="00710BF9"/>
    <w:rsid w:val="00720A29"/>
    <w:rsid w:val="00722490"/>
    <w:rsid w:val="00723520"/>
    <w:rsid w:val="00733163"/>
    <w:rsid w:val="007463B9"/>
    <w:rsid w:val="00763C12"/>
    <w:rsid w:val="007A594C"/>
    <w:rsid w:val="007C08B0"/>
    <w:rsid w:val="007D4B57"/>
    <w:rsid w:val="00813583"/>
    <w:rsid w:val="00831236"/>
    <w:rsid w:val="00844FDB"/>
    <w:rsid w:val="008602C7"/>
    <w:rsid w:val="00892C8A"/>
    <w:rsid w:val="00912CA9"/>
    <w:rsid w:val="00951523"/>
    <w:rsid w:val="009916F6"/>
    <w:rsid w:val="009A35AD"/>
    <w:rsid w:val="009A4E32"/>
    <w:rsid w:val="009D70B8"/>
    <w:rsid w:val="009E0BAF"/>
    <w:rsid w:val="00A52B3A"/>
    <w:rsid w:val="00AA2644"/>
    <w:rsid w:val="00AB55DF"/>
    <w:rsid w:val="00AD058D"/>
    <w:rsid w:val="00B1013E"/>
    <w:rsid w:val="00B511D7"/>
    <w:rsid w:val="00B600BF"/>
    <w:rsid w:val="00B87382"/>
    <w:rsid w:val="00BD7B9D"/>
    <w:rsid w:val="00BE4A14"/>
    <w:rsid w:val="00BF737F"/>
    <w:rsid w:val="00C03EA3"/>
    <w:rsid w:val="00C0505A"/>
    <w:rsid w:val="00C12451"/>
    <w:rsid w:val="00C2541F"/>
    <w:rsid w:val="00CE26D7"/>
    <w:rsid w:val="00CF1493"/>
    <w:rsid w:val="00D25138"/>
    <w:rsid w:val="00D2547D"/>
    <w:rsid w:val="00D315BF"/>
    <w:rsid w:val="00D31823"/>
    <w:rsid w:val="00D3315F"/>
    <w:rsid w:val="00D6585A"/>
    <w:rsid w:val="00D675FB"/>
    <w:rsid w:val="00D92490"/>
    <w:rsid w:val="00DA2F10"/>
    <w:rsid w:val="00DC2E22"/>
    <w:rsid w:val="00DD422A"/>
    <w:rsid w:val="00DD580E"/>
    <w:rsid w:val="00DE0A5B"/>
    <w:rsid w:val="00DE469F"/>
    <w:rsid w:val="00E1077B"/>
    <w:rsid w:val="00E766E0"/>
    <w:rsid w:val="00E80B7F"/>
    <w:rsid w:val="00E91D35"/>
    <w:rsid w:val="00E944D4"/>
    <w:rsid w:val="00F4767C"/>
    <w:rsid w:val="00F75D12"/>
    <w:rsid w:val="00FA4782"/>
    <w:rsid w:val="00FC496D"/>
    <w:rsid w:val="00FC4EB2"/>
    <w:rsid w:val="00FD4171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B5415-FCF6-4417-97D8-D5072EC8E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047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30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75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20E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13583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D3586"/>
  </w:style>
  <w:style w:type="paragraph" w:styleId="aa">
    <w:name w:val="footer"/>
    <w:basedOn w:val="a"/>
    <w:link w:val="ab"/>
    <w:uiPriority w:val="99"/>
    <w:unhideWhenUsed/>
    <w:rsid w:val="003D3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D3586"/>
  </w:style>
  <w:style w:type="paragraph" w:styleId="ac">
    <w:name w:val="footnote text"/>
    <w:basedOn w:val="a"/>
    <w:link w:val="ad"/>
    <w:uiPriority w:val="99"/>
    <w:semiHidden/>
    <w:unhideWhenUsed/>
    <w:rsid w:val="00B600BF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B600BF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B600BF"/>
    <w:rPr>
      <w:vertAlign w:val="superscript"/>
    </w:rPr>
  </w:style>
  <w:style w:type="paragraph" w:styleId="af">
    <w:name w:val="Normal (Web)"/>
    <w:basedOn w:val="a"/>
    <w:uiPriority w:val="99"/>
    <w:unhideWhenUsed/>
    <w:rsid w:val="000F0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kprf.ru/pravda/issues/2014/43/article-47404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noskainf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evoradikal.ru/archives/965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2E9687-14A4-48C3-BDCB-36F62A312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4089</TotalTime>
  <Pages>22</Pages>
  <Words>3299</Words>
  <Characters>18807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MOSGORTRANS</dc:creator>
  <cp:keywords/>
  <dc:description/>
  <cp:lastModifiedBy>User</cp:lastModifiedBy>
  <cp:revision>26</cp:revision>
  <dcterms:created xsi:type="dcterms:W3CDTF">2018-04-13T01:35:00Z</dcterms:created>
  <dcterms:modified xsi:type="dcterms:W3CDTF">2018-04-16T22:22:00Z</dcterms:modified>
</cp:coreProperties>
</file>