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4F7" w:rsidRDefault="003334F7" w:rsidP="003334F7">
      <w:pPr>
        <w:spacing w:line="360" w:lineRule="auto"/>
        <w:jc w:val="center"/>
        <w:rPr>
          <w:rFonts w:ascii="Times New Roman" w:hAnsi="Times New Roman"/>
          <w:sz w:val="28"/>
          <w:szCs w:val="28"/>
        </w:rPr>
      </w:pPr>
      <w:r>
        <w:rPr>
          <w:rFonts w:ascii="Times New Roman" w:hAnsi="Times New Roman"/>
          <w:sz w:val="28"/>
          <w:szCs w:val="28"/>
        </w:rPr>
        <w:t>Департамент образования города Москвы</w:t>
      </w:r>
    </w:p>
    <w:p w:rsidR="003334F7" w:rsidRDefault="003334F7" w:rsidP="003334F7">
      <w:pPr>
        <w:spacing w:line="360" w:lineRule="auto"/>
        <w:jc w:val="center"/>
        <w:rPr>
          <w:rFonts w:ascii="Times New Roman" w:hAnsi="Times New Roman"/>
          <w:sz w:val="28"/>
          <w:szCs w:val="28"/>
        </w:rPr>
      </w:pPr>
      <w:r>
        <w:rPr>
          <w:rFonts w:ascii="Times New Roman" w:hAnsi="Times New Roman"/>
          <w:sz w:val="28"/>
          <w:szCs w:val="28"/>
        </w:rPr>
        <w:t>Государственное бюджетное общеобразовательное учреждение города Москвы</w:t>
      </w:r>
    </w:p>
    <w:p w:rsidR="003334F7" w:rsidRDefault="003334F7" w:rsidP="003334F7">
      <w:pPr>
        <w:spacing w:line="360" w:lineRule="auto"/>
        <w:jc w:val="center"/>
        <w:rPr>
          <w:rFonts w:ascii="Times New Roman" w:hAnsi="Times New Roman"/>
          <w:sz w:val="28"/>
          <w:szCs w:val="28"/>
        </w:rPr>
      </w:pPr>
      <w:r>
        <w:rPr>
          <w:rFonts w:ascii="Times New Roman" w:hAnsi="Times New Roman"/>
          <w:sz w:val="28"/>
          <w:szCs w:val="28"/>
        </w:rPr>
        <w:t>«Гимназия №1505</w:t>
      </w:r>
    </w:p>
    <w:p w:rsidR="003334F7" w:rsidRDefault="003334F7" w:rsidP="003334F7">
      <w:pPr>
        <w:spacing w:line="360" w:lineRule="auto"/>
        <w:jc w:val="center"/>
        <w:rPr>
          <w:rFonts w:ascii="Times New Roman" w:hAnsi="Times New Roman"/>
          <w:sz w:val="28"/>
          <w:szCs w:val="28"/>
        </w:rPr>
      </w:pPr>
      <w:r>
        <w:rPr>
          <w:rFonts w:ascii="Times New Roman" w:hAnsi="Times New Roman"/>
          <w:sz w:val="28"/>
          <w:szCs w:val="28"/>
        </w:rPr>
        <w:t>«Московская городская педагогическая гимназия-лаборатория»</w:t>
      </w:r>
    </w:p>
    <w:p w:rsidR="003334F7" w:rsidRDefault="003334F7" w:rsidP="003334F7">
      <w:pPr>
        <w:spacing w:line="360" w:lineRule="auto"/>
        <w:jc w:val="center"/>
        <w:rPr>
          <w:rFonts w:ascii="Times New Roman" w:hAnsi="Times New Roman"/>
          <w:sz w:val="28"/>
          <w:szCs w:val="28"/>
        </w:rPr>
      </w:pPr>
    </w:p>
    <w:p w:rsidR="003334F7" w:rsidRDefault="003334F7" w:rsidP="003334F7">
      <w:pPr>
        <w:spacing w:line="360" w:lineRule="auto"/>
        <w:jc w:val="center"/>
        <w:rPr>
          <w:rFonts w:ascii="Times New Roman" w:hAnsi="Times New Roman"/>
          <w:sz w:val="28"/>
          <w:szCs w:val="28"/>
        </w:rPr>
      </w:pPr>
    </w:p>
    <w:p w:rsidR="003334F7" w:rsidRDefault="003334F7" w:rsidP="003334F7">
      <w:pPr>
        <w:spacing w:line="360" w:lineRule="auto"/>
        <w:jc w:val="center"/>
        <w:rPr>
          <w:rFonts w:ascii="Times New Roman" w:hAnsi="Times New Roman"/>
          <w:sz w:val="28"/>
          <w:szCs w:val="28"/>
        </w:rPr>
      </w:pPr>
    </w:p>
    <w:p w:rsidR="003334F7" w:rsidRDefault="003334F7" w:rsidP="003334F7">
      <w:pPr>
        <w:spacing w:line="360" w:lineRule="auto"/>
        <w:jc w:val="center"/>
        <w:rPr>
          <w:rFonts w:ascii="Times New Roman" w:hAnsi="Times New Roman"/>
          <w:sz w:val="28"/>
          <w:szCs w:val="28"/>
        </w:rPr>
      </w:pPr>
    </w:p>
    <w:p w:rsidR="003334F7" w:rsidRDefault="003334F7" w:rsidP="003334F7">
      <w:pPr>
        <w:spacing w:line="360" w:lineRule="auto"/>
        <w:jc w:val="center"/>
        <w:rPr>
          <w:rFonts w:ascii="Times New Roman" w:hAnsi="Times New Roman"/>
          <w:sz w:val="28"/>
          <w:szCs w:val="28"/>
        </w:rPr>
      </w:pPr>
    </w:p>
    <w:p w:rsidR="003334F7" w:rsidRDefault="003334F7" w:rsidP="003334F7">
      <w:pPr>
        <w:spacing w:line="360" w:lineRule="auto"/>
        <w:jc w:val="center"/>
        <w:rPr>
          <w:rFonts w:ascii="Times New Roman" w:hAnsi="Times New Roman"/>
          <w:sz w:val="28"/>
          <w:szCs w:val="28"/>
        </w:rPr>
      </w:pPr>
    </w:p>
    <w:p w:rsidR="003334F7" w:rsidRDefault="003334F7" w:rsidP="003334F7">
      <w:pPr>
        <w:spacing w:line="360" w:lineRule="auto"/>
        <w:jc w:val="center"/>
        <w:rPr>
          <w:rFonts w:ascii="Times New Roman" w:hAnsi="Times New Roman"/>
          <w:b/>
          <w:bCs/>
          <w:sz w:val="36"/>
          <w:szCs w:val="36"/>
        </w:rPr>
      </w:pPr>
      <w:r>
        <w:rPr>
          <w:rFonts w:ascii="Times New Roman" w:hAnsi="Times New Roman"/>
          <w:b/>
          <w:bCs/>
          <w:sz w:val="36"/>
          <w:szCs w:val="36"/>
        </w:rPr>
        <w:t>РЕФЕРАТ</w:t>
      </w:r>
    </w:p>
    <w:p w:rsidR="003334F7" w:rsidRDefault="003334F7" w:rsidP="003334F7">
      <w:pPr>
        <w:spacing w:line="360" w:lineRule="auto"/>
        <w:jc w:val="center"/>
        <w:rPr>
          <w:rFonts w:ascii="Times New Roman" w:hAnsi="Times New Roman"/>
          <w:b/>
          <w:bCs/>
          <w:sz w:val="28"/>
          <w:szCs w:val="28"/>
        </w:rPr>
      </w:pPr>
    </w:p>
    <w:p w:rsidR="003334F7" w:rsidRDefault="003334F7" w:rsidP="003334F7">
      <w:pPr>
        <w:spacing w:line="360" w:lineRule="auto"/>
        <w:jc w:val="center"/>
        <w:rPr>
          <w:rFonts w:ascii="Times New Roman" w:hAnsi="Times New Roman"/>
          <w:b/>
          <w:bCs/>
          <w:sz w:val="28"/>
          <w:szCs w:val="28"/>
        </w:rPr>
      </w:pPr>
      <w:r>
        <w:rPr>
          <w:rFonts w:ascii="Times New Roman" w:hAnsi="Times New Roman"/>
          <w:b/>
          <w:bCs/>
          <w:sz w:val="28"/>
          <w:szCs w:val="28"/>
        </w:rPr>
        <w:t>на тему</w:t>
      </w:r>
    </w:p>
    <w:p w:rsidR="003334F7" w:rsidRDefault="003334F7" w:rsidP="003334F7">
      <w:pPr>
        <w:spacing w:line="360" w:lineRule="auto"/>
        <w:jc w:val="center"/>
        <w:rPr>
          <w:rFonts w:ascii="Times New Roman" w:hAnsi="Times New Roman"/>
          <w:b/>
          <w:bCs/>
          <w:sz w:val="28"/>
          <w:szCs w:val="28"/>
        </w:rPr>
      </w:pPr>
    </w:p>
    <w:p w:rsidR="003334F7" w:rsidRDefault="003334F7" w:rsidP="003334F7">
      <w:pPr>
        <w:spacing w:line="360" w:lineRule="auto"/>
        <w:jc w:val="center"/>
        <w:rPr>
          <w:rFonts w:ascii="Times New Roman" w:hAnsi="Times New Roman"/>
          <w:b/>
          <w:bCs/>
          <w:sz w:val="36"/>
          <w:szCs w:val="36"/>
        </w:rPr>
      </w:pPr>
      <w:r>
        <w:rPr>
          <w:rFonts w:ascii="Times New Roman" w:hAnsi="Times New Roman"/>
          <w:b/>
          <w:bCs/>
          <w:sz w:val="36"/>
          <w:szCs w:val="36"/>
        </w:rPr>
        <w:t>Гипотеза лингвистической относительности</w:t>
      </w:r>
    </w:p>
    <w:p w:rsidR="003334F7" w:rsidRDefault="003334F7" w:rsidP="003334F7">
      <w:pPr>
        <w:spacing w:line="360" w:lineRule="auto"/>
        <w:jc w:val="center"/>
        <w:rPr>
          <w:rFonts w:ascii="Times New Roman" w:hAnsi="Times New Roman"/>
          <w:b/>
          <w:bCs/>
          <w:sz w:val="36"/>
          <w:szCs w:val="36"/>
        </w:rPr>
      </w:pPr>
    </w:p>
    <w:p w:rsidR="003334F7" w:rsidRDefault="003334F7" w:rsidP="003334F7">
      <w:pPr>
        <w:spacing w:line="360" w:lineRule="auto"/>
        <w:jc w:val="right"/>
        <w:rPr>
          <w:rFonts w:ascii="Times New Roman" w:hAnsi="Times New Roman"/>
          <w:sz w:val="28"/>
          <w:szCs w:val="28"/>
        </w:rPr>
      </w:pPr>
    </w:p>
    <w:p w:rsidR="003334F7" w:rsidRDefault="003334F7" w:rsidP="003334F7">
      <w:pPr>
        <w:spacing w:line="360" w:lineRule="auto"/>
        <w:jc w:val="right"/>
        <w:rPr>
          <w:rFonts w:ascii="Times New Roman" w:hAnsi="Times New Roman"/>
          <w:sz w:val="28"/>
          <w:szCs w:val="28"/>
        </w:rPr>
      </w:pPr>
    </w:p>
    <w:p w:rsidR="003334F7" w:rsidRDefault="003334F7" w:rsidP="003334F7">
      <w:pPr>
        <w:spacing w:line="360" w:lineRule="auto"/>
        <w:jc w:val="right"/>
        <w:rPr>
          <w:rFonts w:ascii="Times New Roman" w:hAnsi="Times New Roman"/>
          <w:sz w:val="28"/>
          <w:szCs w:val="28"/>
        </w:rPr>
      </w:pPr>
      <w:r>
        <w:rPr>
          <w:rFonts w:ascii="Times New Roman" w:hAnsi="Times New Roman"/>
          <w:sz w:val="28"/>
          <w:szCs w:val="28"/>
        </w:rPr>
        <w:t>Выполнила:</w:t>
      </w:r>
    </w:p>
    <w:p w:rsidR="003334F7" w:rsidRDefault="003334F7" w:rsidP="003334F7">
      <w:pPr>
        <w:spacing w:line="360" w:lineRule="auto"/>
        <w:jc w:val="right"/>
        <w:rPr>
          <w:rFonts w:ascii="Times New Roman" w:hAnsi="Times New Roman"/>
          <w:sz w:val="28"/>
          <w:szCs w:val="28"/>
        </w:rPr>
      </w:pPr>
      <w:r>
        <w:rPr>
          <w:rFonts w:ascii="Times New Roman" w:hAnsi="Times New Roman"/>
          <w:sz w:val="28"/>
          <w:szCs w:val="28"/>
        </w:rPr>
        <w:t>Морозова Мария Алексеевна</w:t>
      </w:r>
    </w:p>
    <w:p w:rsidR="003334F7" w:rsidRDefault="003334F7" w:rsidP="003334F7">
      <w:pPr>
        <w:spacing w:line="360" w:lineRule="auto"/>
        <w:jc w:val="right"/>
        <w:rPr>
          <w:rFonts w:ascii="Times New Roman" w:hAnsi="Times New Roman"/>
          <w:sz w:val="28"/>
          <w:szCs w:val="28"/>
        </w:rPr>
      </w:pPr>
    </w:p>
    <w:p w:rsidR="003334F7" w:rsidRDefault="003334F7" w:rsidP="003334F7">
      <w:pPr>
        <w:spacing w:line="360" w:lineRule="auto"/>
        <w:jc w:val="right"/>
        <w:rPr>
          <w:rFonts w:ascii="Times New Roman" w:hAnsi="Times New Roman"/>
          <w:sz w:val="28"/>
          <w:szCs w:val="28"/>
        </w:rPr>
      </w:pPr>
      <w:r>
        <w:rPr>
          <w:rFonts w:ascii="Times New Roman" w:hAnsi="Times New Roman"/>
          <w:sz w:val="28"/>
          <w:szCs w:val="28"/>
        </w:rPr>
        <w:t>Руководитель:</w:t>
      </w:r>
    </w:p>
    <w:p w:rsidR="003334F7" w:rsidRDefault="003334F7" w:rsidP="003334F7">
      <w:pPr>
        <w:spacing w:line="360" w:lineRule="auto"/>
        <w:jc w:val="right"/>
        <w:rPr>
          <w:rFonts w:ascii="Times New Roman" w:hAnsi="Times New Roman"/>
          <w:sz w:val="28"/>
          <w:szCs w:val="28"/>
        </w:rPr>
      </w:pPr>
      <w:r>
        <w:rPr>
          <w:rFonts w:ascii="Times New Roman" w:hAnsi="Times New Roman"/>
          <w:sz w:val="28"/>
          <w:szCs w:val="28"/>
        </w:rPr>
        <w:t>Кириллов Дмитрий Анатольевич</w:t>
      </w:r>
    </w:p>
    <w:p w:rsidR="003334F7" w:rsidRDefault="003334F7" w:rsidP="003334F7">
      <w:pPr>
        <w:spacing w:line="360" w:lineRule="auto"/>
        <w:jc w:val="right"/>
        <w:rPr>
          <w:rFonts w:ascii="Times New Roman" w:hAnsi="Times New Roman"/>
          <w:sz w:val="28"/>
          <w:szCs w:val="28"/>
        </w:rPr>
      </w:pPr>
    </w:p>
    <w:p w:rsidR="003334F7" w:rsidRDefault="003334F7" w:rsidP="003334F7">
      <w:pPr>
        <w:spacing w:line="360" w:lineRule="auto"/>
        <w:jc w:val="right"/>
        <w:rPr>
          <w:rFonts w:ascii="Times New Roman" w:hAnsi="Times New Roman"/>
          <w:sz w:val="28"/>
          <w:szCs w:val="28"/>
        </w:rPr>
      </w:pPr>
      <w:r>
        <w:rPr>
          <w:rFonts w:ascii="Times New Roman" w:hAnsi="Times New Roman"/>
          <w:sz w:val="28"/>
          <w:szCs w:val="28"/>
        </w:rPr>
        <w:t>Рецензент:</w:t>
      </w:r>
    </w:p>
    <w:p w:rsidR="00CC3B0F" w:rsidRDefault="00CC3B0F" w:rsidP="003334F7">
      <w:pPr>
        <w:spacing w:line="360" w:lineRule="auto"/>
        <w:jc w:val="right"/>
        <w:rPr>
          <w:rFonts w:ascii="Times New Roman" w:hAnsi="Times New Roman"/>
          <w:sz w:val="28"/>
          <w:szCs w:val="28"/>
        </w:rPr>
      </w:pPr>
      <w:r>
        <w:rPr>
          <w:rFonts w:ascii="Times New Roman" w:hAnsi="Times New Roman"/>
          <w:sz w:val="28"/>
          <w:szCs w:val="28"/>
        </w:rPr>
        <w:t>Храмцова Наталья Игоревна</w:t>
      </w:r>
    </w:p>
    <w:p w:rsidR="003334F7" w:rsidRDefault="003334F7" w:rsidP="003334F7">
      <w:pPr>
        <w:spacing w:line="360" w:lineRule="auto"/>
        <w:jc w:val="right"/>
        <w:rPr>
          <w:rFonts w:ascii="Times New Roman" w:hAnsi="Times New Roman"/>
          <w:sz w:val="28"/>
          <w:szCs w:val="28"/>
        </w:rPr>
      </w:pPr>
    </w:p>
    <w:p w:rsidR="003334F7" w:rsidRDefault="003334F7" w:rsidP="003334F7">
      <w:pPr>
        <w:spacing w:line="360" w:lineRule="auto"/>
        <w:jc w:val="right"/>
        <w:rPr>
          <w:rFonts w:ascii="Times New Roman" w:hAnsi="Times New Roman"/>
          <w:sz w:val="28"/>
          <w:szCs w:val="28"/>
        </w:rPr>
      </w:pPr>
    </w:p>
    <w:p w:rsidR="003334F7" w:rsidRDefault="003334F7" w:rsidP="003334F7">
      <w:pPr>
        <w:spacing w:line="360" w:lineRule="auto"/>
        <w:jc w:val="center"/>
        <w:rPr>
          <w:rFonts w:ascii="Times New Roman" w:hAnsi="Times New Roman"/>
          <w:sz w:val="28"/>
          <w:szCs w:val="28"/>
        </w:rPr>
      </w:pPr>
      <w:r>
        <w:rPr>
          <w:rFonts w:ascii="Times New Roman" w:hAnsi="Times New Roman"/>
          <w:sz w:val="28"/>
          <w:szCs w:val="28"/>
        </w:rPr>
        <w:t>Москва</w:t>
      </w:r>
    </w:p>
    <w:p w:rsidR="003334F7" w:rsidRDefault="003334F7" w:rsidP="003334F7">
      <w:pPr>
        <w:spacing w:line="360" w:lineRule="auto"/>
        <w:jc w:val="center"/>
        <w:rPr>
          <w:rFonts w:ascii="Times New Roman" w:hAnsi="Times New Roman"/>
          <w:sz w:val="28"/>
          <w:szCs w:val="28"/>
        </w:rPr>
      </w:pPr>
      <w:r>
        <w:rPr>
          <w:rFonts w:ascii="Times New Roman" w:hAnsi="Times New Roman"/>
          <w:sz w:val="28"/>
          <w:szCs w:val="28"/>
        </w:rPr>
        <w:lastRenderedPageBreak/>
        <w:t xml:space="preserve">2017/2018 </w:t>
      </w:r>
      <w:proofErr w:type="spellStart"/>
      <w:r>
        <w:rPr>
          <w:rFonts w:ascii="Times New Roman" w:hAnsi="Times New Roman"/>
          <w:sz w:val="28"/>
          <w:szCs w:val="28"/>
        </w:rPr>
        <w:t>уч.г</w:t>
      </w:r>
      <w:proofErr w:type="spellEnd"/>
      <w:r>
        <w:rPr>
          <w:rFonts w:ascii="Times New Roman" w:hAnsi="Times New Roman"/>
          <w:sz w:val="28"/>
          <w:szCs w:val="28"/>
        </w:rPr>
        <w:t>.</w:t>
      </w:r>
    </w:p>
    <w:tbl>
      <w:tblPr>
        <w:tblStyle w:val="ad"/>
        <w:tblW w:w="0" w:type="auto"/>
        <w:tblLook w:val="04A0" w:firstRow="1" w:lastRow="0" w:firstColumn="1" w:lastColumn="0" w:noHBand="0" w:noVBand="1"/>
      </w:tblPr>
      <w:tblGrid>
        <w:gridCol w:w="717"/>
        <w:gridCol w:w="8838"/>
        <w:gridCol w:w="582"/>
      </w:tblGrid>
      <w:tr w:rsidR="00BE5ECA" w:rsidRPr="00355E7B" w:rsidTr="00294867">
        <w:tc>
          <w:tcPr>
            <w:tcW w:w="717" w:type="dxa"/>
            <w:hideMark/>
          </w:tcPr>
          <w:p w:rsidR="00BE5ECA" w:rsidRPr="00355E7B" w:rsidRDefault="00BE5ECA" w:rsidP="0058540A">
            <w:pPr>
              <w:pStyle w:val="af1"/>
              <w:rPr>
                <w:sz w:val="28"/>
                <w:szCs w:val="28"/>
              </w:rPr>
            </w:pPr>
          </w:p>
        </w:tc>
        <w:tc>
          <w:tcPr>
            <w:tcW w:w="8838" w:type="dxa"/>
            <w:hideMark/>
          </w:tcPr>
          <w:p w:rsidR="00BE5ECA" w:rsidRPr="00355E7B" w:rsidRDefault="00BE5ECA" w:rsidP="0058540A">
            <w:pPr>
              <w:pStyle w:val="af1"/>
              <w:ind w:right="1918"/>
              <w:jc w:val="center"/>
              <w:rPr>
                <w:sz w:val="28"/>
                <w:szCs w:val="28"/>
              </w:rPr>
            </w:pPr>
            <w:r>
              <w:rPr>
                <w:sz w:val="28"/>
                <w:szCs w:val="28"/>
              </w:rPr>
              <w:t>ОГЛАВЛЕ</w:t>
            </w:r>
            <w:r w:rsidRPr="00355E7B">
              <w:rPr>
                <w:sz w:val="28"/>
                <w:szCs w:val="28"/>
              </w:rPr>
              <w:t>НИЕ</w:t>
            </w:r>
          </w:p>
        </w:tc>
        <w:tc>
          <w:tcPr>
            <w:tcW w:w="582" w:type="dxa"/>
            <w:hideMark/>
          </w:tcPr>
          <w:p w:rsidR="00BE5ECA" w:rsidRPr="00355E7B" w:rsidRDefault="00BE5ECA" w:rsidP="0058540A">
            <w:pPr>
              <w:pStyle w:val="af1"/>
              <w:rPr>
                <w:sz w:val="28"/>
                <w:szCs w:val="28"/>
              </w:rPr>
            </w:pPr>
          </w:p>
        </w:tc>
      </w:tr>
      <w:tr w:rsidR="00BE5ECA" w:rsidRPr="00355E7B" w:rsidTr="00294867">
        <w:tc>
          <w:tcPr>
            <w:tcW w:w="717" w:type="dxa"/>
            <w:hideMark/>
          </w:tcPr>
          <w:p w:rsidR="00BE5ECA" w:rsidRPr="00355E7B" w:rsidRDefault="00BE5ECA" w:rsidP="0058540A">
            <w:pPr>
              <w:pStyle w:val="af1"/>
              <w:rPr>
                <w:sz w:val="28"/>
                <w:szCs w:val="28"/>
              </w:rPr>
            </w:pPr>
            <w:r w:rsidRPr="00355E7B">
              <w:rPr>
                <w:sz w:val="28"/>
                <w:szCs w:val="28"/>
              </w:rPr>
              <w:t>1</w:t>
            </w:r>
          </w:p>
        </w:tc>
        <w:tc>
          <w:tcPr>
            <w:tcW w:w="8838" w:type="dxa"/>
            <w:hideMark/>
          </w:tcPr>
          <w:p w:rsidR="00BE5ECA" w:rsidRPr="00355E7B" w:rsidRDefault="00BE5ECA" w:rsidP="0058540A">
            <w:pPr>
              <w:pStyle w:val="af1"/>
              <w:ind w:right="1918"/>
              <w:rPr>
                <w:sz w:val="28"/>
                <w:szCs w:val="28"/>
              </w:rPr>
            </w:pPr>
            <w:r w:rsidRPr="00355E7B">
              <w:rPr>
                <w:sz w:val="28"/>
                <w:szCs w:val="28"/>
              </w:rPr>
              <w:t>Введение…</w:t>
            </w:r>
            <w:r>
              <w:rPr>
                <w:sz w:val="28"/>
                <w:szCs w:val="28"/>
              </w:rPr>
              <w:t>……………………………………….</w:t>
            </w:r>
          </w:p>
        </w:tc>
        <w:tc>
          <w:tcPr>
            <w:tcW w:w="582" w:type="dxa"/>
            <w:hideMark/>
          </w:tcPr>
          <w:p w:rsidR="00BE5ECA" w:rsidRPr="00355E7B" w:rsidRDefault="00BE5ECA" w:rsidP="0058540A">
            <w:pPr>
              <w:pStyle w:val="af1"/>
              <w:rPr>
                <w:sz w:val="28"/>
                <w:szCs w:val="28"/>
              </w:rPr>
            </w:pPr>
            <w:r>
              <w:rPr>
                <w:sz w:val="28"/>
                <w:szCs w:val="28"/>
              </w:rPr>
              <w:t>2</w:t>
            </w:r>
          </w:p>
        </w:tc>
      </w:tr>
      <w:tr w:rsidR="00BE5ECA" w:rsidRPr="00355E7B" w:rsidTr="00294867">
        <w:tc>
          <w:tcPr>
            <w:tcW w:w="717" w:type="dxa"/>
            <w:hideMark/>
          </w:tcPr>
          <w:p w:rsidR="00BE5ECA" w:rsidRPr="00355E7B" w:rsidRDefault="00BE5ECA" w:rsidP="0058540A">
            <w:pPr>
              <w:pStyle w:val="af1"/>
              <w:rPr>
                <w:sz w:val="28"/>
                <w:szCs w:val="28"/>
              </w:rPr>
            </w:pPr>
            <w:r w:rsidRPr="00355E7B">
              <w:rPr>
                <w:sz w:val="28"/>
                <w:szCs w:val="28"/>
              </w:rPr>
              <w:t>2</w:t>
            </w:r>
          </w:p>
        </w:tc>
        <w:tc>
          <w:tcPr>
            <w:tcW w:w="8838" w:type="dxa"/>
            <w:hideMark/>
          </w:tcPr>
          <w:p w:rsidR="00BE5ECA" w:rsidRPr="00355E7B" w:rsidRDefault="00BE5ECA" w:rsidP="00294867">
            <w:pPr>
              <w:pStyle w:val="af1"/>
              <w:ind w:right="1918"/>
              <w:rPr>
                <w:sz w:val="28"/>
                <w:szCs w:val="28"/>
              </w:rPr>
            </w:pPr>
            <w:r>
              <w:rPr>
                <w:sz w:val="28"/>
                <w:szCs w:val="28"/>
              </w:rPr>
              <w:t xml:space="preserve">Глава </w:t>
            </w:r>
            <w:r>
              <w:rPr>
                <w:sz w:val="28"/>
                <w:szCs w:val="28"/>
                <w:lang w:val="en-US"/>
              </w:rPr>
              <w:t>I</w:t>
            </w:r>
            <w:r w:rsidRPr="00355E7B">
              <w:rPr>
                <w:sz w:val="28"/>
                <w:szCs w:val="28"/>
              </w:rPr>
              <w:t>…………</w:t>
            </w:r>
            <w:r>
              <w:rPr>
                <w:sz w:val="28"/>
                <w:szCs w:val="28"/>
              </w:rPr>
              <w:t>…………………………………</w:t>
            </w:r>
            <w:r w:rsidR="00294867">
              <w:rPr>
                <w:sz w:val="28"/>
                <w:szCs w:val="28"/>
              </w:rPr>
              <w:t>.</w:t>
            </w:r>
          </w:p>
        </w:tc>
        <w:tc>
          <w:tcPr>
            <w:tcW w:w="582" w:type="dxa"/>
            <w:hideMark/>
          </w:tcPr>
          <w:p w:rsidR="00BE5ECA" w:rsidRPr="00355E7B" w:rsidRDefault="00BE5ECA" w:rsidP="0058540A">
            <w:pPr>
              <w:pStyle w:val="af1"/>
              <w:rPr>
                <w:sz w:val="28"/>
                <w:szCs w:val="28"/>
              </w:rPr>
            </w:pPr>
          </w:p>
        </w:tc>
      </w:tr>
      <w:tr w:rsidR="00BE5ECA" w:rsidRPr="00355E7B" w:rsidTr="00294867">
        <w:tc>
          <w:tcPr>
            <w:tcW w:w="717" w:type="dxa"/>
            <w:hideMark/>
          </w:tcPr>
          <w:p w:rsidR="00BE5ECA" w:rsidRPr="00355E7B" w:rsidRDefault="00BE5ECA" w:rsidP="0058540A">
            <w:pPr>
              <w:pStyle w:val="af1"/>
              <w:rPr>
                <w:sz w:val="28"/>
                <w:szCs w:val="28"/>
              </w:rPr>
            </w:pPr>
          </w:p>
        </w:tc>
        <w:tc>
          <w:tcPr>
            <w:tcW w:w="8838" w:type="dxa"/>
            <w:hideMark/>
          </w:tcPr>
          <w:p w:rsidR="00BE5ECA" w:rsidRPr="00355E7B" w:rsidRDefault="00BE5ECA" w:rsidP="00795D06">
            <w:pPr>
              <w:pStyle w:val="af1"/>
              <w:tabs>
                <w:tab w:val="left" w:pos="5793"/>
              </w:tabs>
              <w:ind w:right="1918"/>
              <w:rPr>
                <w:sz w:val="28"/>
                <w:szCs w:val="28"/>
              </w:rPr>
            </w:pPr>
            <w:r>
              <w:rPr>
                <w:sz w:val="28"/>
                <w:szCs w:val="28"/>
                <w:lang w:val="en-US"/>
              </w:rPr>
              <w:t>1</w:t>
            </w:r>
            <w:r>
              <w:rPr>
                <w:sz w:val="28"/>
                <w:szCs w:val="28"/>
              </w:rPr>
              <w:t>.1</w:t>
            </w:r>
            <w:r>
              <w:rPr>
                <w:sz w:val="28"/>
                <w:szCs w:val="28"/>
                <w:lang w:val="en-US"/>
              </w:rPr>
              <w:t xml:space="preserve"> </w:t>
            </w:r>
            <w:r w:rsidR="00795D06">
              <w:rPr>
                <w:sz w:val="28"/>
                <w:szCs w:val="28"/>
              </w:rPr>
              <w:t>Теория познания…………………….</w:t>
            </w:r>
            <w:r w:rsidR="00B6654C">
              <w:rPr>
                <w:sz w:val="28"/>
                <w:szCs w:val="28"/>
              </w:rPr>
              <w:t>……….</w:t>
            </w:r>
          </w:p>
        </w:tc>
        <w:tc>
          <w:tcPr>
            <w:tcW w:w="582" w:type="dxa"/>
            <w:hideMark/>
          </w:tcPr>
          <w:p w:rsidR="00BE5ECA" w:rsidRPr="00355E7B" w:rsidRDefault="00294867" w:rsidP="0058540A">
            <w:pPr>
              <w:pStyle w:val="af1"/>
              <w:rPr>
                <w:sz w:val="28"/>
                <w:szCs w:val="28"/>
              </w:rPr>
            </w:pPr>
            <w:r>
              <w:rPr>
                <w:sz w:val="28"/>
                <w:szCs w:val="28"/>
              </w:rPr>
              <w:t>4</w:t>
            </w:r>
          </w:p>
        </w:tc>
      </w:tr>
      <w:tr w:rsidR="00BE5ECA" w:rsidRPr="00355E7B" w:rsidTr="00294867">
        <w:tc>
          <w:tcPr>
            <w:tcW w:w="717" w:type="dxa"/>
            <w:hideMark/>
          </w:tcPr>
          <w:p w:rsidR="00BE5ECA" w:rsidRPr="00355E7B" w:rsidRDefault="00BE5ECA" w:rsidP="0058540A">
            <w:pPr>
              <w:pStyle w:val="af1"/>
              <w:rPr>
                <w:sz w:val="28"/>
                <w:szCs w:val="28"/>
              </w:rPr>
            </w:pPr>
          </w:p>
        </w:tc>
        <w:tc>
          <w:tcPr>
            <w:tcW w:w="8838" w:type="dxa"/>
            <w:hideMark/>
          </w:tcPr>
          <w:p w:rsidR="00BE5ECA" w:rsidRPr="00355E7B" w:rsidRDefault="00BE5ECA" w:rsidP="00294867">
            <w:pPr>
              <w:pStyle w:val="af1"/>
              <w:tabs>
                <w:tab w:val="left" w:pos="5778"/>
              </w:tabs>
              <w:ind w:right="1918"/>
              <w:rPr>
                <w:sz w:val="28"/>
                <w:szCs w:val="28"/>
              </w:rPr>
            </w:pPr>
            <w:r>
              <w:rPr>
                <w:sz w:val="28"/>
                <w:szCs w:val="28"/>
              </w:rPr>
              <w:t>1</w:t>
            </w:r>
            <w:r w:rsidRPr="00355E7B">
              <w:rPr>
                <w:sz w:val="28"/>
                <w:szCs w:val="28"/>
              </w:rPr>
              <w:t xml:space="preserve">.2 </w:t>
            </w:r>
            <w:r>
              <w:rPr>
                <w:sz w:val="28"/>
                <w:szCs w:val="28"/>
              </w:rPr>
              <w:t>Предпосылки создания гипотезы лингвистической относительности</w:t>
            </w:r>
            <w:r w:rsidR="00294867">
              <w:rPr>
                <w:sz w:val="28"/>
                <w:szCs w:val="28"/>
              </w:rPr>
              <w:t>…………………………………</w:t>
            </w:r>
          </w:p>
        </w:tc>
        <w:tc>
          <w:tcPr>
            <w:tcW w:w="582" w:type="dxa"/>
            <w:hideMark/>
          </w:tcPr>
          <w:p w:rsidR="00BE5ECA" w:rsidRPr="00355E7B" w:rsidRDefault="00BD43F5" w:rsidP="0058540A">
            <w:pPr>
              <w:pStyle w:val="af1"/>
              <w:rPr>
                <w:sz w:val="28"/>
                <w:szCs w:val="28"/>
              </w:rPr>
            </w:pPr>
            <w:r>
              <w:rPr>
                <w:sz w:val="28"/>
                <w:szCs w:val="28"/>
              </w:rPr>
              <w:t>6</w:t>
            </w:r>
          </w:p>
        </w:tc>
      </w:tr>
      <w:tr w:rsidR="00BE5ECA" w:rsidRPr="00355E7B" w:rsidTr="00294867">
        <w:tc>
          <w:tcPr>
            <w:tcW w:w="717" w:type="dxa"/>
          </w:tcPr>
          <w:p w:rsidR="00BE5ECA" w:rsidRPr="00355E7B" w:rsidRDefault="00294867" w:rsidP="0058540A">
            <w:pPr>
              <w:pStyle w:val="af1"/>
              <w:rPr>
                <w:sz w:val="28"/>
                <w:szCs w:val="28"/>
              </w:rPr>
            </w:pPr>
            <w:r>
              <w:rPr>
                <w:sz w:val="28"/>
                <w:szCs w:val="28"/>
              </w:rPr>
              <w:t>3</w:t>
            </w:r>
          </w:p>
        </w:tc>
        <w:tc>
          <w:tcPr>
            <w:tcW w:w="8838" w:type="dxa"/>
          </w:tcPr>
          <w:p w:rsidR="00BE5ECA" w:rsidRPr="00294867" w:rsidRDefault="00BE5ECA" w:rsidP="00294867">
            <w:pPr>
              <w:pStyle w:val="af1"/>
              <w:tabs>
                <w:tab w:val="left" w:pos="5804"/>
              </w:tabs>
              <w:ind w:right="1918"/>
              <w:rPr>
                <w:sz w:val="28"/>
                <w:szCs w:val="28"/>
              </w:rPr>
            </w:pPr>
            <w:r>
              <w:rPr>
                <w:sz w:val="28"/>
                <w:szCs w:val="28"/>
              </w:rPr>
              <w:t xml:space="preserve">Глава </w:t>
            </w:r>
            <w:r>
              <w:rPr>
                <w:sz w:val="28"/>
                <w:szCs w:val="28"/>
                <w:lang w:val="en-US"/>
              </w:rPr>
              <w:t>II</w:t>
            </w:r>
            <w:r w:rsidR="00294867">
              <w:rPr>
                <w:sz w:val="28"/>
                <w:szCs w:val="28"/>
              </w:rPr>
              <w:t>…………………………………………...</w:t>
            </w:r>
          </w:p>
        </w:tc>
        <w:tc>
          <w:tcPr>
            <w:tcW w:w="582" w:type="dxa"/>
          </w:tcPr>
          <w:p w:rsidR="00BE5ECA" w:rsidRPr="00355E7B" w:rsidRDefault="00BE5ECA" w:rsidP="0058540A">
            <w:pPr>
              <w:pStyle w:val="af1"/>
              <w:rPr>
                <w:sz w:val="28"/>
                <w:szCs w:val="28"/>
              </w:rPr>
            </w:pPr>
          </w:p>
        </w:tc>
      </w:tr>
      <w:tr w:rsidR="00BE5ECA" w:rsidRPr="00355E7B" w:rsidTr="00294867">
        <w:tc>
          <w:tcPr>
            <w:tcW w:w="717" w:type="dxa"/>
          </w:tcPr>
          <w:p w:rsidR="00BE5ECA" w:rsidRPr="00355E7B" w:rsidRDefault="00BE5ECA" w:rsidP="0058540A">
            <w:pPr>
              <w:pStyle w:val="af1"/>
              <w:rPr>
                <w:sz w:val="28"/>
                <w:szCs w:val="28"/>
              </w:rPr>
            </w:pPr>
          </w:p>
        </w:tc>
        <w:tc>
          <w:tcPr>
            <w:tcW w:w="8838" w:type="dxa"/>
          </w:tcPr>
          <w:p w:rsidR="00BE5ECA" w:rsidRDefault="00BE5ECA" w:rsidP="0058540A">
            <w:pPr>
              <w:pStyle w:val="af1"/>
              <w:ind w:right="1918"/>
              <w:rPr>
                <w:sz w:val="28"/>
                <w:szCs w:val="28"/>
              </w:rPr>
            </w:pPr>
            <w:r>
              <w:rPr>
                <w:sz w:val="28"/>
                <w:szCs w:val="28"/>
              </w:rPr>
              <w:t>2.1 Основные положения гипотезы</w:t>
            </w:r>
            <w:r w:rsidR="00294867">
              <w:rPr>
                <w:sz w:val="28"/>
                <w:szCs w:val="28"/>
              </w:rPr>
              <w:t>…………….</w:t>
            </w:r>
          </w:p>
        </w:tc>
        <w:tc>
          <w:tcPr>
            <w:tcW w:w="582" w:type="dxa"/>
          </w:tcPr>
          <w:p w:rsidR="00BE5ECA" w:rsidRPr="00355E7B" w:rsidRDefault="00BD43F5" w:rsidP="0058540A">
            <w:pPr>
              <w:pStyle w:val="af1"/>
              <w:rPr>
                <w:sz w:val="28"/>
                <w:szCs w:val="28"/>
              </w:rPr>
            </w:pPr>
            <w:r>
              <w:rPr>
                <w:sz w:val="28"/>
                <w:szCs w:val="28"/>
              </w:rPr>
              <w:t>7</w:t>
            </w:r>
          </w:p>
        </w:tc>
      </w:tr>
      <w:tr w:rsidR="00BE5ECA" w:rsidRPr="00355E7B" w:rsidTr="00294867">
        <w:tc>
          <w:tcPr>
            <w:tcW w:w="717" w:type="dxa"/>
          </w:tcPr>
          <w:p w:rsidR="00BE5ECA" w:rsidRPr="00355E7B" w:rsidRDefault="00BE5ECA" w:rsidP="0058540A">
            <w:pPr>
              <w:pStyle w:val="af1"/>
              <w:rPr>
                <w:sz w:val="28"/>
                <w:szCs w:val="28"/>
              </w:rPr>
            </w:pPr>
          </w:p>
        </w:tc>
        <w:tc>
          <w:tcPr>
            <w:tcW w:w="8838" w:type="dxa"/>
          </w:tcPr>
          <w:p w:rsidR="00BE5ECA" w:rsidRDefault="00BE5ECA" w:rsidP="00384998">
            <w:pPr>
              <w:pStyle w:val="af1"/>
              <w:ind w:right="1918"/>
              <w:rPr>
                <w:sz w:val="28"/>
                <w:szCs w:val="28"/>
              </w:rPr>
            </w:pPr>
            <w:r>
              <w:rPr>
                <w:sz w:val="28"/>
                <w:szCs w:val="28"/>
              </w:rPr>
              <w:t>2.2</w:t>
            </w:r>
            <w:r w:rsidR="00384998">
              <w:rPr>
                <w:sz w:val="28"/>
                <w:szCs w:val="28"/>
              </w:rPr>
              <w:t xml:space="preserve"> Языковая модель мира</w:t>
            </w:r>
            <w:r w:rsidR="00294867">
              <w:rPr>
                <w:sz w:val="28"/>
                <w:szCs w:val="28"/>
              </w:rPr>
              <w:t>………………………</w:t>
            </w:r>
          </w:p>
        </w:tc>
        <w:tc>
          <w:tcPr>
            <w:tcW w:w="582" w:type="dxa"/>
          </w:tcPr>
          <w:p w:rsidR="00BE5ECA" w:rsidRPr="00355E7B" w:rsidRDefault="00BD43F5" w:rsidP="0058540A">
            <w:pPr>
              <w:pStyle w:val="af1"/>
              <w:rPr>
                <w:sz w:val="28"/>
                <w:szCs w:val="28"/>
              </w:rPr>
            </w:pPr>
            <w:r>
              <w:rPr>
                <w:sz w:val="28"/>
                <w:szCs w:val="28"/>
              </w:rPr>
              <w:t>11</w:t>
            </w:r>
          </w:p>
        </w:tc>
      </w:tr>
      <w:tr w:rsidR="00384998" w:rsidRPr="00355E7B" w:rsidTr="00294867">
        <w:tc>
          <w:tcPr>
            <w:tcW w:w="717" w:type="dxa"/>
          </w:tcPr>
          <w:p w:rsidR="00384998" w:rsidRPr="00355E7B" w:rsidRDefault="00294867" w:rsidP="0058540A">
            <w:pPr>
              <w:pStyle w:val="af1"/>
              <w:rPr>
                <w:sz w:val="28"/>
                <w:szCs w:val="28"/>
              </w:rPr>
            </w:pPr>
            <w:r>
              <w:rPr>
                <w:sz w:val="28"/>
                <w:szCs w:val="28"/>
              </w:rPr>
              <w:t>4</w:t>
            </w:r>
          </w:p>
        </w:tc>
        <w:tc>
          <w:tcPr>
            <w:tcW w:w="8838" w:type="dxa"/>
          </w:tcPr>
          <w:p w:rsidR="00384998" w:rsidRPr="00294867" w:rsidRDefault="00384998" w:rsidP="00384998">
            <w:pPr>
              <w:pStyle w:val="af1"/>
              <w:ind w:right="1918"/>
              <w:rPr>
                <w:sz w:val="28"/>
                <w:szCs w:val="28"/>
              </w:rPr>
            </w:pPr>
            <w:r>
              <w:rPr>
                <w:sz w:val="28"/>
                <w:szCs w:val="28"/>
              </w:rPr>
              <w:t xml:space="preserve">Глава </w:t>
            </w:r>
            <w:r>
              <w:rPr>
                <w:sz w:val="28"/>
                <w:szCs w:val="28"/>
                <w:lang w:val="en-US"/>
              </w:rPr>
              <w:t>III</w:t>
            </w:r>
            <w:r w:rsidR="00294867">
              <w:rPr>
                <w:sz w:val="28"/>
                <w:szCs w:val="28"/>
              </w:rPr>
              <w:t>………………………………………….</w:t>
            </w:r>
          </w:p>
        </w:tc>
        <w:tc>
          <w:tcPr>
            <w:tcW w:w="582" w:type="dxa"/>
          </w:tcPr>
          <w:p w:rsidR="00384998" w:rsidRPr="00355E7B" w:rsidRDefault="00384998" w:rsidP="0058540A">
            <w:pPr>
              <w:pStyle w:val="af1"/>
              <w:rPr>
                <w:sz w:val="28"/>
                <w:szCs w:val="28"/>
              </w:rPr>
            </w:pPr>
          </w:p>
        </w:tc>
      </w:tr>
      <w:tr w:rsidR="00384998" w:rsidRPr="00355E7B" w:rsidTr="00294867">
        <w:tc>
          <w:tcPr>
            <w:tcW w:w="717" w:type="dxa"/>
          </w:tcPr>
          <w:p w:rsidR="00384998" w:rsidRPr="00355E7B" w:rsidRDefault="00384998" w:rsidP="0058540A">
            <w:pPr>
              <w:pStyle w:val="af1"/>
              <w:rPr>
                <w:sz w:val="28"/>
                <w:szCs w:val="28"/>
              </w:rPr>
            </w:pPr>
          </w:p>
        </w:tc>
        <w:tc>
          <w:tcPr>
            <w:tcW w:w="8838" w:type="dxa"/>
          </w:tcPr>
          <w:p w:rsidR="00384998" w:rsidRPr="00384998" w:rsidRDefault="00384998" w:rsidP="00384998">
            <w:pPr>
              <w:pStyle w:val="af1"/>
              <w:ind w:right="1918"/>
              <w:rPr>
                <w:sz w:val="28"/>
                <w:szCs w:val="28"/>
              </w:rPr>
            </w:pPr>
            <w:r>
              <w:rPr>
                <w:sz w:val="28"/>
                <w:szCs w:val="28"/>
                <w:lang w:val="en-US"/>
              </w:rPr>
              <w:t>3</w:t>
            </w:r>
            <w:r>
              <w:rPr>
                <w:sz w:val="28"/>
                <w:szCs w:val="28"/>
              </w:rPr>
              <w:t>.1 Мнения «за» и «против»</w:t>
            </w:r>
            <w:r w:rsidR="00294867">
              <w:rPr>
                <w:sz w:val="28"/>
                <w:szCs w:val="28"/>
              </w:rPr>
              <w:t>……………………</w:t>
            </w:r>
          </w:p>
        </w:tc>
        <w:tc>
          <w:tcPr>
            <w:tcW w:w="582" w:type="dxa"/>
          </w:tcPr>
          <w:p w:rsidR="00384998" w:rsidRPr="00355E7B" w:rsidRDefault="00BD43F5" w:rsidP="0058540A">
            <w:pPr>
              <w:pStyle w:val="af1"/>
              <w:rPr>
                <w:sz w:val="28"/>
                <w:szCs w:val="28"/>
              </w:rPr>
            </w:pPr>
            <w:r>
              <w:rPr>
                <w:sz w:val="28"/>
                <w:szCs w:val="28"/>
              </w:rPr>
              <w:t>14</w:t>
            </w:r>
          </w:p>
        </w:tc>
      </w:tr>
      <w:tr w:rsidR="00384998" w:rsidRPr="00355E7B" w:rsidTr="00294867">
        <w:tc>
          <w:tcPr>
            <w:tcW w:w="717" w:type="dxa"/>
          </w:tcPr>
          <w:p w:rsidR="00384998" w:rsidRPr="00355E7B" w:rsidRDefault="00384998" w:rsidP="0058540A">
            <w:pPr>
              <w:pStyle w:val="af1"/>
              <w:rPr>
                <w:sz w:val="28"/>
                <w:szCs w:val="28"/>
              </w:rPr>
            </w:pPr>
          </w:p>
        </w:tc>
        <w:tc>
          <w:tcPr>
            <w:tcW w:w="8838" w:type="dxa"/>
          </w:tcPr>
          <w:p w:rsidR="00384998" w:rsidRDefault="00384998" w:rsidP="00384998">
            <w:pPr>
              <w:pStyle w:val="af1"/>
              <w:ind w:right="1918"/>
              <w:rPr>
                <w:sz w:val="28"/>
                <w:szCs w:val="28"/>
              </w:rPr>
            </w:pPr>
            <w:r>
              <w:rPr>
                <w:sz w:val="28"/>
                <w:szCs w:val="28"/>
              </w:rPr>
              <w:t xml:space="preserve">3.2 </w:t>
            </w:r>
            <w:r w:rsidR="00294867">
              <w:rPr>
                <w:sz w:val="28"/>
                <w:szCs w:val="28"/>
              </w:rPr>
              <w:t>Значение гипотезы лингвистической относительности…………………………………</w:t>
            </w:r>
          </w:p>
        </w:tc>
        <w:tc>
          <w:tcPr>
            <w:tcW w:w="582" w:type="dxa"/>
          </w:tcPr>
          <w:p w:rsidR="00384998" w:rsidRPr="00355E7B" w:rsidRDefault="00BD43F5" w:rsidP="0058540A">
            <w:pPr>
              <w:pStyle w:val="af1"/>
              <w:rPr>
                <w:sz w:val="28"/>
                <w:szCs w:val="28"/>
              </w:rPr>
            </w:pPr>
            <w:r>
              <w:rPr>
                <w:sz w:val="28"/>
                <w:szCs w:val="28"/>
              </w:rPr>
              <w:t>17</w:t>
            </w:r>
          </w:p>
        </w:tc>
      </w:tr>
      <w:tr w:rsidR="00BE5ECA" w:rsidRPr="00355E7B" w:rsidTr="00294867">
        <w:tc>
          <w:tcPr>
            <w:tcW w:w="717" w:type="dxa"/>
            <w:hideMark/>
          </w:tcPr>
          <w:p w:rsidR="00BE5ECA" w:rsidRPr="00355E7B" w:rsidRDefault="00294867" w:rsidP="0058540A">
            <w:pPr>
              <w:pStyle w:val="af1"/>
              <w:rPr>
                <w:sz w:val="28"/>
                <w:szCs w:val="28"/>
              </w:rPr>
            </w:pPr>
            <w:r>
              <w:rPr>
                <w:sz w:val="28"/>
                <w:szCs w:val="28"/>
              </w:rPr>
              <w:t>5</w:t>
            </w:r>
          </w:p>
        </w:tc>
        <w:tc>
          <w:tcPr>
            <w:tcW w:w="8838" w:type="dxa"/>
            <w:hideMark/>
          </w:tcPr>
          <w:p w:rsidR="00BE5ECA" w:rsidRPr="00355E7B" w:rsidRDefault="00BE5ECA" w:rsidP="0058540A">
            <w:pPr>
              <w:pStyle w:val="af1"/>
              <w:ind w:right="1918"/>
              <w:rPr>
                <w:sz w:val="28"/>
                <w:szCs w:val="28"/>
              </w:rPr>
            </w:pPr>
            <w:r w:rsidRPr="00355E7B">
              <w:rPr>
                <w:sz w:val="28"/>
                <w:szCs w:val="28"/>
              </w:rPr>
              <w:t>Список литератур</w:t>
            </w:r>
            <w:r>
              <w:rPr>
                <w:sz w:val="28"/>
                <w:szCs w:val="28"/>
              </w:rPr>
              <w:t xml:space="preserve">ных </w:t>
            </w:r>
            <w:r w:rsidR="00294867">
              <w:rPr>
                <w:sz w:val="28"/>
                <w:szCs w:val="28"/>
              </w:rPr>
              <w:t>источников……………………………………….</w:t>
            </w:r>
          </w:p>
        </w:tc>
        <w:tc>
          <w:tcPr>
            <w:tcW w:w="582" w:type="dxa"/>
            <w:hideMark/>
          </w:tcPr>
          <w:p w:rsidR="00BE5ECA" w:rsidRPr="00355E7B" w:rsidRDefault="00BD43F5" w:rsidP="0058540A">
            <w:pPr>
              <w:pStyle w:val="af1"/>
              <w:rPr>
                <w:sz w:val="28"/>
                <w:szCs w:val="28"/>
              </w:rPr>
            </w:pPr>
            <w:r>
              <w:rPr>
                <w:sz w:val="28"/>
                <w:szCs w:val="28"/>
              </w:rPr>
              <w:t>19</w:t>
            </w:r>
          </w:p>
        </w:tc>
      </w:tr>
    </w:tbl>
    <w:p w:rsidR="00BE5ECA" w:rsidRDefault="00BE5ECA" w:rsidP="003334F7">
      <w:pPr>
        <w:spacing w:line="360" w:lineRule="auto"/>
        <w:jc w:val="both"/>
        <w:rPr>
          <w:rFonts w:ascii="Times New Roman" w:hAnsi="Times New Roman"/>
          <w:sz w:val="28"/>
          <w:szCs w:val="28"/>
        </w:rPr>
      </w:pPr>
    </w:p>
    <w:p w:rsidR="003334F7" w:rsidRDefault="00BE5ECA" w:rsidP="00294867">
      <w:pPr>
        <w:spacing w:line="360" w:lineRule="auto"/>
        <w:jc w:val="center"/>
        <w:rPr>
          <w:rFonts w:ascii="Times New Roman" w:hAnsi="Times New Roman"/>
          <w:sz w:val="28"/>
          <w:szCs w:val="28"/>
        </w:rPr>
      </w:pPr>
      <w:r>
        <w:rPr>
          <w:rFonts w:ascii="Times New Roman" w:hAnsi="Times New Roman"/>
          <w:sz w:val="28"/>
          <w:szCs w:val="28"/>
        </w:rPr>
        <w:br w:type="page"/>
      </w:r>
    </w:p>
    <w:p w:rsidR="003334F7" w:rsidRPr="003334F7" w:rsidRDefault="003334F7" w:rsidP="00D86050">
      <w:pPr>
        <w:spacing w:line="360" w:lineRule="auto"/>
        <w:ind w:right="567" w:firstLine="709"/>
        <w:jc w:val="both"/>
        <w:rPr>
          <w:rFonts w:ascii="Times New Roman" w:hAnsi="Times New Roman"/>
          <w:sz w:val="22"/>
          <w:szCs w:val="28"/>
        </w:rPr>
      </w:pPr>
      <w:r>
        <w:rPr>
          <w:rFonts w:ascii="Times New Roman" w:hAnsi="Times New Roman"/>
          <w:sz w:val="28"/>
          <w:szCs w:val="28"/>
        </w:rPr>
        <w:lastRenderedPageBreak/>
        <w:tab/>
      </w:r>
      <w:r w:rsidRPr="003334F7">
        <w:rPr>
          <w:rFonts w:ascii="Times New Roman" w:hAnsi="Times New Roman"/>
          <w:szCs w:val="32"/>
          <w:u w:val="single"/>
        </w:rPr>
        <w:t>Введение</w:t>
      </w:r>
    </w:p>
    <w:p w:rsidR="00D86050" w:rsidRDefault="001F071E" w:rsidP="00D86050">
      <w:pPr>
        <w:spacing w:line="360" w:lineRule="auto"/>
        <w:ind w:left="-284" w:right="567" w:firstLine="709"/>
        <w:jc w:val="both"/>
        <w:rPr>
          <w:rFonts w:ascii="Times New Roman" w:hAnsi="Times New Roman" w:cs="Times New Roman"/>
        </w:rPr>
      </w:pPr>
      <w:bookmarkStart w:id="0" w:name="docs-internal-guid-55be6568-42fb-aa6c-b6"/>
      <w:bookmarkEnd w:id="0"/>
      <w:r w:rsidRPr="00CF165B">
        <w:rPr>
          <w:rFonts w:ascii="Times New Roman" w:hAnsi="Times New Roman" w:cs="Times New Roman"/>
        </w:rPr>
        <w:t>Лингвисты уже долгое время пытаются понять взаимоотношения между культурой и познавательными процессами. Язык является средством в получении основных сведений о культуре, но также, согласно некоторым теориям, язык  является</w:t>
      </w:r>
      <w:r w:rsidR="00D31AAF">
        <w:rPr>
          <w:rFonts w:ascii="Times New Roman" w:hAnsi="Times New Roman" w:cs="Times New Roman"/>
        </w:rPr>
        <w:t xml:space="preserve"> основным фактором, определяющим</w:t>
      </w:r>
      <w:r w:rsidRPr="00CF165B">
        <w:rPr>
          <w:rFonts w:ascii="Times New Roman" w:hAnsi="Times New Roman" w:cs="Times New Roman"/>
        </w:rPr>
        <w:t xml:space="preserve"> наши познавательные процессы. </w:t>
      </w:r>
    </w:p>
    <w:p w:rsidR="001F071E" w:rsidRPr="00CF165B" w:rsidRDefault="001F071E" w:rsidP="00D86050">
      <w:pPr>
        <w:spacing w:line="360" w:lineRule="auto"/>
        <w:ind w:left="-284" w:right="567" w:firstLine="709"/>
        <w:jc w:val="both"/>
        <w:rPr>
          <w:rFonts w:ascii="Times New Roman" w:hAnsi="Times New Roman" w:cs="Times New Roman"/>
        </w:rPr>
      </w:pPr>
      <w:r w:rsidRPr="00CF165B">
        <w:rPr>
          <w:rFonts w:ascii="Times New Roman" w:hAnsi="Times New Roman" w:cs="Times New Roman"/>
        </w:rPr>
        <w:t>Большинство из нас уверены, что язык нужен лишь для того, чтобы выражать свои мысли и при этом безразлично какой язык мы используем, будь то русский или китайский. Одна</w:t>
      </w:r>
      <w:r w:rsidR="00D31AAF">
        <w:rPr>
          <w:rFonts w:ascii="Times New Roman" w:hAnsi="Times New Roman" w:cs="Times New Roman"/>
        </w:rPr>
        <w:t xml:space="preserve">ко на свет появилась теория диаметрально </w:t>
      </w:r>
      <w:r w:rsidRPr="00CF165B">
        <w:rPr>
          <w:rFonts w:ascii="Times New Roman" w:hAnsi="Times New Roman" w:cs="Times New Roman"/>
        </w:rPr>
        <w:t>противоположная предыду</w:t>
      </w:r>
      <w:r w:rsidR="00D31AAF">
        <w:rPr>
          <w:rFonts w:ascii="Times New Roman" w:hAnsi="Times New Roman" w:cs="Times New Roman"/>
        </w:rPr>
        <w:t>щим высказываниям, получившая название</w:t>
      </w:r>
      <w:r w:rsidRPr="00CF165B">
        <w:rPr>
          <w:rFonts w:ascii="Times New Roman" w:hAnsi="Times New Roman" w:cs="Times New Roman"/>
        </w:rPr>
        <w:t xml:space="preserve"> «Теория лингвистической относительности».</w:t>
      </w:r>
    </w:p>
    <w:p w:rsidR="001F071E" w:rsidRPr="00CF165B" w:rsidRDefault="001F071E" w:rsidP="00D86050">
      <w:pPr>
        <w:spacing w:line="360" w:lineRule="auto"/>
        <w:ind w:left="-284" w:right="567" w:firstLine="709"/>
        <w:jc w:val="both"/>
        <w:rPr>
          <w:rFonts w:ascii="Times New Roman" w:hAnsi="Times New Roman" w:cs="Times New Roman"/>
        </w:rPr>
      </w:pPr>
      <w:r w:rsidRPr="00CF165B">
        <w:rPr>
          <w:rFonts w:ascii="Times New Roman" w:hAnsi="Times New Roman" w:cs="Times New Roman"/>
        </w:rPr>
        <w:t>Гипотеза лингвистической относительности, которая также имеет название «гипотеза Сепира-Уорфа», была сформулирована в 30х годах 20 века. Суть этой гипотезы заключается в том, что язык и структура языка определяет мышление человека, другими словами</w:t>
      </w:r>
      <w:r w:rsidR="00D31AAF">
        <w:rPr>
          <w:rFonts w:ascii="Times New Roman" w:hAnsi="Times New Roman" w:cs="Times New Roman"/>
        </w:rPr>
        <w:t>,</w:t>
      </w:r>
      <w:r w:rsidRPr="00CF165B">
        <w:rPr>
          <w:rFonts w:ascii="Times New Roman" w:hAnsi="Times New Roman" w:cs="Times New Roman"/>
        </w:rPr>
        <w:t xml:space="preserve"> люди</w:t>
      </w:r>
      <w:r w:rsidR="00D31AAF">
        <w:rPr>
          <w:rFonts w:ascii="Times New Roman" w:hAnsi="Times New Roman" w:cs="Times New Roman"/>
        </w:rPr>
        <w:t>,</w:t>
      </w:r>
      <w:r w:rsidRPr="00CF165B">
        <w:rPr>
          <w:rFonts w:ascii="Times New Roman" w:hAnsi="Times New Roman" w:cs="Times New Roman"/>
        </w:rPr>
        <w:t xml:space="preserve"> говорящие на разных  языках</w:t>
      </w:r>
      <w:r w:rsidR="00D31AAF">
        <w:rPr>
          <w:rFonts w:ascii="Times New Roman" w:hAnsi="Times New Roman" w:cs="Times New Roman"/>
        </w:rPr>
        <w:t>,</w:t>
      </w:r>
      <w:r w:rsidRPr="00CF165B">
        <w:rPr>
          <w:rFonts w:ascii="Times New Roman" w:hAnsi="Times New Roman" w:cs="Times New Roman"/>
        </w:rPr>
        <w:t xml:space="preserve"> имеют различия в восприятии окружающего мира. </w:t>
      </w:r>
    </w:p>
    <w:p w:rsidR="001F071E" w:rsidRDefault="001F071E" w:rsidP="00D86050">
      <w:pPr>
        <w:spacing w:line="360" w:lineRule="auto"/>
        <w:ind w:left="-284" w:right="567" w:firstLine="709"/>
        <w:jc w:val="both"/>
        <w:rPr>
          <w:rFonts w:ascii="Times New Roman" w:hAnsi="Times New Roman" w:cs="Times New Roman"/>
        </w:rPr>
      </w:pPr>
      <w:r w:rsidRPr="00CF165B">
        <w:rPr>
          <w:rFonts w:ascii="Times New Roman" w:hAnsi="Times New Roman" w:cs="Times New Roman"/>
        </w:rPr>
        <w:t xml:space="preserve">Задача этого направления лингвистики, основоположником которой стал Сепир, заключалась в том, чтобы использовать в анализе языка методы точных наук, дать систематическое описание языка вместо историко-описательных построений </w:t>
      </w:r>
      <w:proofErr w:type="gramStart"/>
      <w:r w:rsidRPr="00CF165B">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 xml:space="preserve">что </w:t>
      </w:r>
      <w:r w:rsidRPr="00CF165B">
        <w:rPr>
          <w:rFonts w:ascii="Times New Roman" w:hAnsi="Times New Roman" w:cs="Times New Roman"/>
          <w:color w:val="222222"/>
          <w:shd w:val="clear" w:color="auto" w:fill="FFFFFF"/>
        </w:rPr>
        <w:t>имеет применение во всех дисциплинах социально-гуманитарного и естественнонаучного циклов</w:t>
      </w:r>
      <w:r w:rsidRPr="00CF165B">
        <w:rPr>
          <w:rFonts w:ascii="Times New Roman" w:hAnsi="Times New Roman" w:cs="Times New Roman"/>
        </w:rPr>
        <w:t xml:space="preserve">). </w:t>
      </w:r>
      <w:r>
        <w:rPr>
          <w:rFonts w:ascii="Times New Roman" w:hAnsi="Times New Roman" w:cs="Times New Roman"/>
        </w:rPr>
        <w:t xml:space="preserve"> </w:t>
      </w:r>
    </w:p>
    <w:p w:rsidR="005E2EC8" w:rsidRDefault="005E2EC8" w:rsidP="00D86050">
      <w:pPr>
        <w:spacing w:line="360" w:lineRule="auto"/>
        <w:ind w:left="-284" w:right="567" w:firstLine="709"/>
        <w:jc w:val="both"/>
        <w:rPr>
          <w:rFonts w:ascii="Times New Roman" w:hAnsi="Times New Roman" w:cs="Times New Roman"/>
        </w:rPr>
      </w:pPr>
      <w:r w:rsidRPr="005E2EC8">
        <w:rPr>
          <w:rFonts w:ascii="Times New Roman" w:hAnsi="Times New Roman" w:cs="Times New Roman"/>
          <w:u w:val="single"/>
        </w:rPr>
        <w:t>Актуальность</w:t>
      </w:r>
      <w:r>
        <w:rPr>
          <w:rFonts w:ascii="Times New Roman" w:hAnsi="Times New Roman" w:cs="Times New Roman"/>
        </w:rPr>
        <w:t xml:space="preserve"> моего исследования заключается в том, что г</w:t>
      </w:r>
      <w:r w:rsidR="001F071E">
        <w:rPr>
          <w:rFonts w:ascii="Times New Roman" w:hAnsi="Times New Roman" w:cs="Times New Roman"/>
        </w:rPr>
        <w:t>ипотеза</w:t>
      </w:r>
      <w:r w:rsidR="00D31AAF">
        <w:rPr>
          <w:rFonts w:ascii="Times New Roman" w:hAnsi="Times New Roman" w:cs="Times New Roman"/>
        </w:rPr>
        <w:t>,</w:t>
      </w:r>
      <w:r w:rsidR="001F071E">
        <w:rPr>
          <w:rFonts w:ascii="Times New Roman" w:hAnsi="Times New Roman" w:cs="Times New Roman"/>
        </w:rPr>
        <w:t xml:space="preserve"> выдвинутая более 80 лет назад</w:t>
      </w:r>
      <w:r w:rsidR="00D31AAF">
        <w:rPr>
          <w:rFonts w:ascii="Times New Roman" w:hAnsi="Times New Roman" w:cs="Times New Roman"/>
        </w:rPr>
        <w:t>,</w:t>
      </w:r>
      <w:r w:rsidR="001F071E">
        <w:rPr>
          <w:rFonts w:ascii="Times New Roman" w:hAnsi="Times New Roman" w:cs="Times New Roman"/>
        </w:rPr>
        <w:t xml:space="preserve"> до сих пор имеет статус гипотезы, так как до сих пор многочисленные исследования ученых не смогли полностью доказать или опровергнуть гипотезу. Это послужило импульсом для ряда других исследований, оказа</w:t>
      </w:r>
      <w:r w:rsidR="00D31AAF">
        <w:rPr>
          <w:rFonts w:ascii="Times New Roman" w:hAnsi="Times New Roman" w:cs="Times New Roman"/>
        </w:rPr>
        <w:t>вших</w:t>
      </w:r>
      <w:r w:rsidR="001F071E">
        <w:rPr>
          <w:rFonts w:ascii="Times New Roman" w:hAnsi="Times New Roman" w:cs="Times New Roman"/>
        </w:rPr>
        <w:t xml:space="preserve">ся полезными для науки. </w:t>
      </w:r>
    </w:p>
    <w:p w:rsidR="001F071E" w:rsidRPr="00CF165B" w:rsidRDefault="001F071E" w:rsidP="00D86050">
      <w:pPr>
        <w:spacing w:line="360" w:lineRule="auto"/>
        <w:ind w:left="-284" w:right="567" w:firstLine="709"/>
        <w:jc w:val="both"/>
        <w:rPr>
          <w:rFonts w:ascii="Times New Roman" w:hAnsi="Times New Roman" w:cs="Times New Roman"/>
        </w:rPr>
      </w:pPr>
      <w:r w:rsidRPr="00CF165B">
        <w:rPr>
          <w:rFonts w:ascii="Times New Roman" w:hAnsi="Times New Roman" w:cs="Times New Roman"/>
          <w:u w:val="single"/>
        </w:rPr>
        <w:t>Цель</w:t>
      </w:r>
      <w:r w:rsidRPr="00CF165B">
        <w:rPr>
          <w:rFonts w:ascii="Times New Roman" w:hAnsi="Times New Roman" w:cs="Times New Roman"/>
        </w:rPr>
        <w:t xml:space="preserve"> моего исследования – выяснить,</w:t>
      </w:r>
      <w:r>
        <w:rPr>
          <w:rFonts w:ascii="Times New Roman" w:hAnsi="Times New Roman" w:cs="Times New Roman"/>
        </w:rPr>
        <w:t xml:space="preserve"> основываясь на положениях гипотезы,</w:t>
      </w:r>
      <w:r w:rsidRPr="00CF165B">
        <w:rPr>
          <w:rFonts w:ascii="Times New Roman" w:hAnsi="Times New Roman" w:cs="Times New Roman"/>
        </w:rPr>
        <w:t xml:space="preserve">  как </w:t>
      </w:r>
      <w:r>
        <w:rPr>
          <w:rFonts w:ascii="Times New Roman" w:hAnsi="Times New Roman" w:cs="Times New Roman"/>
        </w:rPr>
        <w:t>связан язык и мышление человека и в чем заключается значение гипотезы для современной лингвистики.</w:t>
      </w:r>
    </w:p>
    <w:p w:rsidR="001F071E" w:rsidRPr="00CF165B" w:rsidRDefault="001F071E" w:rsidP="00D86050">
      <w:pPr>
        <w:spacing w:line="360" w:lineRule="auto"/>
        <w:ind w:left="-284" w:right="567" w:firstLine="709"/>
        <w:jc w:val="both"/>
        <w:rPr>
          <w:rFonts w:ascii="Times New Roman" w:hAnsi="Times New Roman" w:cs="Times New Roman"/>
        </w:rPr>
      </w:pPr>
      <w:r w:rsidRPr="00CF165B">
        <w:rPr>
          <w:rFonts w:ascii="Times New Roman" w:hAnsi="Times New Roman" w:cs="Times New Roman"/>
        </w:rPr>
        <w:t>Для достижения поставленной темы требуется выполнить следующие задачи:</w:t>
      </w:r>
    </w:p>
    <w:p w:rsidR="001F071E" w:rsidRDefault="001F071E" w:rsidP="00D86050">
      <w:pPr>
        <w:pStyle w:val="a5"/>
        <w:numPr>
          <w:ilvl w:val="0"/>
          <w:numId w:val="1"/>
        </w:numPr>
        <w:spacing w:line="360" w:lineRule="auto"/>
        <w:ind w:right="567" w:firstLine="709"/>
        <w:jc w:val="both"/>
        <w:rPr>
          <w:rFonts w:ascii="Times New Roman" w:hAnsi="Times New Roman" w:cs="Times New Roman"/>
          <w:sz w:val="24"/>
          <w:szCs w:val="24"/>
        </w:rPr>
      </w:pPr>
      <w:r>
        <w:rPr>
          <w:rFonts w:ascii="Times New Roman" w:hAnsi="Times New Roman" w:cs="Times New Roman"/>
          <w:sz w:val="24"/>
          <w:szCs w:val="24"/>
        </w:rPr>
        <w:t>Проанализировать предпосылки и причины появления гипотезы Сепира-Уорфа</w:t>
      </w:r>
    </w:p>
    <w:p w:rsidR="001F071E" w:rsidRPr="00CF165B" w:rsidRDefault="001F071E" w:rsidP="00D86050">
      <w:pPr>
        <w:pStyle w:val="a5"/>
        <w:numPr>
          <w:ilvl w:val="0"/>
          <w:numId w:val="1"/>
        </w:numPr>
        <w:spacing w:line="360" w:lineRule="auto"/>
        <w:ind w:right="567" w:firstLine="709"/>
        <w:jc w:val="both"/>
        <w:rPr>
          <w:rFonts w:ascii="Times New Roman" w:hAnsi="Times New Roman" w:cs="Times New Roman"/>
          <w:sz w:val="24"/>
          <w:szCs w:val="24"/>
        </w:rPr>
      </w:pPr>
      <w:r>
        <w:rPr>
          <w:rFonts w:ascii="Times New Roman" w:hAnsi="Times New Roman" w:cs="Times New Roman"/>
          <w:sz w:val="24"/>
          <w:szCs w:val="24"/>
        </w:rPr>
        <w:t xml:space="preserve">Изучить историю и положения гипотезы </w:t>
      </w:r>
    </w:p>
    <w:p w:rsidR="001F071E" w:rsidRPr="00CF165B" w:rsidRDefault="005E2EC8" w:rsidP="00D86050">
      <w:pPr>
        <w:pStyle w:val="a5"/>
        <w:numPr>
          <w:ilvl w:val="0"/>
          <w:numId w:val="1"/>
        </w:numPr>
        <w:spacing w:line="360" w:lineRule="auto"/>
        <w:ind w:right="567" w:firstLine="709"/>
        <w:jc w:val="both"/>
        <w:rPr>
          <w:rFonts w:ascii="Times New Roman" w:hAnsi="Times New Roman" w:cs="Times New Roman"/>
          <w:sz w:val="24"/>
          <w:szCs w:val="24"/>
        </w:rPr>
      </w:pPr>
      <w:r>
        <w:rPr>
          <w:rFonts w:ascii="Times New Roman" w:hAnsi="Times New Roman" w:cs="Times New Roman"/>
          <w:sz w:val="24"/>
          <w:szCs w:val="24"/>
        </w:rPr>
        <w:t>Сравнить поведение и мышление</w:t>
      </w:r>
      <w:r w:rsidR="001F071E" w:rsidRPr="00CF165B">
        <w:rPr>
          <w:rFonts w:ascii="Times New Roman" w:hAnsi="Times New Roman" w:cs="Times New Roman"/>
          <w:sz w:val="24"/>
          <w:szCs w:val="24"/>
        </w:rPr>
        <w:t xml:space="preserve"> людей разных культур</w:t>
      </w:r>
    </w:p>
    <w:p w:rsidR="001F071E" w:rsidRPr="00CF165B" w:rsidRDefault="001F071E" w:rsidP="00D86050">
      <w:pPr>
        <w:pStyle w:val="a5"/>
        <w:numPr>
          <w:ilvl w:val="0"/>
          <w:numId w:val="1"/>
        </w:numPr>
        <w:spacing w:line="360" w:lineRule="auto"/>
        <w:ind w:right="567" w:firstLine="709"/>
        <w:jc w:val="both"/>
        <w:rPr>
          <w:rFonts w:ascii="Times New Roman" w:hAnsi="Times New Roman" w:cs="Times New Roman"/>
          <w:sz w:val="24"/>
          <w:szCs w:val="24"/>
        </w:rPr>
      </w:pPr>
      <w:r w:rsidRPr="00CF165B">
        <w:rPr>
          <w:rFonts w:ascii="Times New Roman" w:hAnsi="Times New Roman" w:cs="Times New Roman"/>
          <w:sz w:val="24"/>
          <w:szCs w:val="24"/>
        </w:rPr>
        <w:t>Проанализировать подтверждения и опровержения данной гипотезы</w:t>
      </w:r>
    </w:p>
    <w:p w:rsidR="001F071E" w:rsidRPr="00CF165B" w:rsidRDefault="001F071E" w:rsidP="00D86050">
      <w:pPr>
        <w:pStyle w:val="a5"/>
        <w:numPr>
          <w:ilvl w:val="0"/>
          <w:numId w:val="1"/>
        </w:numPr>
        <w:spacing w:line="360" w:lineRule="auto"/>
        <w:ind w:right="567" w:firstLine="709"/>
        <w:jc w:val="both"/>
        <w:rPr>
          <w:rFonts w:ascii="Times New Roman" w:hAnsi="Times New Roman" w:cs="Times New Roman"/>
          <w:sz w:val="24"/>
          <w:szCs w:val="24"/>
        </w:rPr>
      </w:pPr>
      <w:r>
        <w:rPr>
          <w:rFonts w:ascii="Times New Roman" w:hAnsi="Times New Roman" w:cs="Times New Roman"/>
          <w:sz w:val="24"/>
          <w:szCs w:val="24"/>
        </w:rPr>
        <w:t>С</w:t>
      </w:r>
      <w:r w:rsidRPr="00CF165B">
        <w:rPr>
          <w:rFonts w:ascii="Times New Roman" w:hAnsi="Times New Roman" w:cs="Times New Roman"/>
          <w:sz w:val="24"/>
          <w:szCs w:val="24"/>
        </w:rPr>
        <w:t>ф</w:t>
      </w:r>
      <w:r>
        <w:rPr>
          <w:rFonts w:ascii="Times New Roman" w:hAnsi="Times New Roman" w:cs="Times New Roman"/>
          <w:sz w:val="24"/>
          <w:szCs w:val="24"/>
        </w:rPr>
        <w:t>ормулировать свою точку зрения о гипотезе</w:t>
      </w:r>
    </w:p>
    <w:p w:rsidR="001F071E" w:rsidRPr="00735917" w:rsidRDefault="001F071E" w:rsidP="00D86050">
      <w:pPr>
        <w:spacing w:line="360" w:lineRule="auto"/>
        <w:ind w:left="-284" w:right="567" w:firstLine="709"/>
        <w:jc w:val="both"/>
        <w:rPr>
          <w:rFonts w:ascii="Times New Roman" w:hAnsi="Times New Roman" w:cs="Times New Roman"/>
        </w:rPr>
      </w:pPr>
      <w:r w:rsidRPr="00CF165B">
        <w:rPr>
          <w:rFonts w:ascii="Times New Roman" w:hAnsi="Times New Roman" w:cs="Times New Roman"/>
        </w:rPr>
        <w:t xml:space="preserve">Основными </w:t>
      </w:r>
      <w:r w:rsidRPr="00CF165B">
        <w:rPr>
          <w:rFonts w:ascii="Times New Roman" w:hAnsi="Times New Roman" w:cs="Times New Roman"/>
          <w:u w:val="single"/>
        </w:rPr>
        <w:t>источниками</w:t>
      </w:r>
      <w:r w:rsidRPr="00CF165B">
        <w:rPr>
          <w:rFonts w:ascii="Times New Roman" w:hAnsi="Times New Roman" w:cs="Times New Roman"/>
        </w:rPr>
        <w:t xml:space="preserve"> при проведении исследования стали статьи Уорфа</w:t>
      </w:r>
      <w:r w:rsidR="00D31AAF">
        <w:rPr>
          <w:rFonts w:ascii="Times New Roman" w:hAnsi="Times New Roman" w:cs="Times New Roman"/>
        </w:rPr>
        <w:t xml:space="preserve"> и научные работы Сепира, ставшие</w:t>
      </w:r>
      <w:r w:rsidRPr="00CF165B">
        <w:rPr>
          <w:rFonts w:ascii="Times New Roman" w:hAnsi="Times New Roman" w:cs="Times New Roman"/>
        </w:rPr>
        <w:t xml:space="preserve"> фундамент</w:t>
      </w:r>
      <w:r w:rsidR="00D31AAF">
        <w:rPr>
          <w:rFonts w:ascii="Times New Roman" w:hAnsi="Times New Roman" w:cs="Times New Roman"/>
        </w:rPr>
        <w:t>ом</w:t>
      </w:r>
      <w:r w:rsidRPr="00CF165B">
        <w:rPr>
          <w:rFonts w:ascii="Times New Roman" w:hAnsi="Times New Roman" w:cs="Times New Roman"/>
        </w:rPr>
        <w:t xml:space="preserve"> гипотезы, и </w:t>
      </w:r>
      <w:r>
        <w:rPr>
          <w:rFonts w:ascii="Times New Roman" w:hAnsi="Times New Roman" w:cs="Times New Roman"/>
        </w:rPr>
        <w:t xml:space="preserve">труды </w:t>
      </w:r>
      <w:r w:rsidRPr="00CF165B">
        <w:rPr>
          <w:rFonts w:ascii="Times New Roman" w:hAnsi="Times New Roman" w:cs="Times New Roman"/>
        </w:rPr>
        <w:t xml:space="preserve">современных лингвистов. Также для изучения отдельных положений гипотезы, касающихся опровержений и </w:t>
      </w:r>
      <w:r w:rsidRPr="00CF165B">
        <w:rPr>
          <w:rFonts w:ascii="Times New Roman" w:hAnsi="Times New Roman" w:cs="Times New Roman"/>
        </w:rPr>
        <w:lastRenderedPageBreak/>
        <w:t xml:space="preserve">обоснований достоверности, пришлось привлечь дополнительную литературу. </w:t>
      </w:r>
      <w:r>
        <w:rPr>
          <w:rFonts w:ascii="Times New Roman" w:hAnsi="Times New Roman" w:cs="Times New Roman"/>
        </w:rPr>
        <w:t xml:space="preserve">Я изучила книги по основному языкознанию разных зарубежных и российских современных авторов. Также, для выявления значения гипотезы Сепира-Уорфа я изучила историю и теоритические положения наук, которые основаны на положениях лингвистической относительности. Я привлекла информацию из современных статей таких сайтов как </w:t>
      </w:r>
      <w:proofErr w:type="spellStart"/>
      <w:r>
        <w:rPr>
          <w:rFonts w:ascii="Times New Roman" w:hAnsi="Times New Roman" w:cs="Times New Roman"/>
        </w:rPr>
        <w:t>Постнаука</w:t>
      </w:r>
      <w:proofErr w:type="spellEnd"/>
      <w:r>
        <w:rPr>
          <w:rFonts w:ascii="Times New Roman" w:hAnsi="Times New Roman" w:cs="Times New Roman"/>
        </w:rPr>
        <w:t xml:space="preserve"> и </w:t>
      </w:r>
      <w:proofErr w:type="spellStart"/>
      <w:r>
        <w:rPr>
          <w:rFonts w:ascii="Times New Roman" w:hAnsi="Times New Roman" w:cs="Times New Roman"/>
          <w:lang w:val="en-US"/>
        </w:rPr>
        <w:t>Arzamas</w:t>
      </w:r>
      <w:proofErr w:type="spellEnd"/>
      <w:r w:rsidRPr="00735917">
        <w:rPr>
          <w:rFonts w:ascii="Times New Roman" w:hAnsi="Times New Roman" w:cs="Times New Roman"/>
        </w:rPr>
        <w:t>.</w:t>
      </w:r>
      <w:r>
        <w:rPr>
          <w:rFonts w:ascii="Times New Roman" w:hAnsi="Times New Roman" w:cs="Times New Roman"/>
        </w:rPr>
        <w:t xml:space="preserve"> </w:t>
      </w:r>
    </w:p>
    <w:p w:rsidR="003334F7" w:rsidRPr="003334F7" w:rsidRDefault="003334F7" w:rsidP="000B0493">
      <w:pPr>
        <w:pStyle w:val="a3"/>
        <w:spacing w:line="360" w:lineRule="auto"/>
        <w:ind w:firstLine="709"/>
        <w:jc w:val="both"/>
        <w:rPr>
          <w:rFonts w:hint="eastAsia"/>
          <w:sz w:val="20"/>
        </w:rPr>
      </w:pPr>
      <w:r w:rsidRPr="003334F7">
        <w:rPr>
          <w:sz w:val="20"/>
        </w:rPr>
        <w:br/>
      </w:r>
      <w:r w:rsidRPr="003334F7">
        <w:rPr>
          <w:rFonts w:ascii="Times New Roman" w:hAnsi="Times New Roman"/>
          <w:sz w:val="22"/>
          <w:szCs w:val="28"/>
        </w:rPr>
        <w:tab/>
      </w:r>
      <w:bookmarkStart w:id="1" w:name="docs-internal-guid-55be6568-4309-0364-f1"/>
      <w:bookmarkEnd w:id="1"/>
    </w:p>
    <w:p w:rsidR="003334F7" w:rsidRDefault="003334F7" w:rsidP="000B0493">
      <w:pPr>
        <w:widowControl/>
        <w:spacing w:after="200" w:line="360" w:lineRule="auto"/>
        <w:ind w:firstLine="709"/>
        <w:jc w:val="both"/>
        <w:rPr>
          <w:rFonts w:hint="eastAsia"/>
        </w:rPr>
      </w:pPr>
      <w:r>
        <w:rPr>
          <w:rFonts w:hint="eastAsia"/>
        </w:rPr>
        <w:br w:type="page"/>
      </w:r>
    </w:p>
    <w:p w:rsidR="003334F7" w:rsidRPr="009B451E" w:rsidRDefault="003334F7" w:rsidP="009B451E">
      <w:pPr>
        <w:spacing w:line="360" w:lineRule="auto"/>
        <w:ind w:right="567" w:firstLine="709"/>
        <w:jc w:val="center"/>
        <w:rPr>
          <w:rFonts w:ascii="Times New Roman" w:hAnsi="Times New Roman" w:cs="Times New Roman"/>
          <w:b/>
        </w:rPr>
      </w:pPr>
      <w:r w:rsidRPr="009B451E">
        <w:rPr>
          <w:rFonts w:ascii="Times New Roman" w:hAnsi="Times New Roman" w:cs="Times New Roman"/>
          <w:b/>
        </w:rPr>
        <w:lastRenderedPageBreak/>
        <w:t>Глава I</w:t>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1.1</w:t>
      </w:r>
      <w:r w:rsidRPr="00F2504E">
        <w:rPr>
          <w:rFonts w:ascii="Times New Roman" w:hAnsi="Times New Roman" w:cs="Times New Roman"/>
        </w:rPr>
        <w:tab/>
      </w:r>
      <w:r w:rsidR="00795D06">
        <w:rPr>
          <w:rFonts w:ascii="Times New Roman" w:hAnsi="Times New Roman" w:cs="Times New Roman"/>
        </w:rPr>
        <w:t>Теория познания</w:t>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Прежде чем осветить положения гипотезы Сепира-Уорфа</w:t>
      </w:r>
      <w:r w:rsidR="00D31AAF">
        <w:rPr>
          <w:rFonts w:ascii="Times New Roman" w:hAnsi="Times New Roman" w:cs="Times New Roman"/>
        </w:rPr>
        <w:t>,</w:t>
      </w:r>
      <w:r w:rsidRPr="00F2504E">
        <w:rPr>
          <w:rFonts w:ascii="Times New Roman" w:hAnsi="Times New Roman" w:cs="Times New Roman"/>
        </w:rPr>
        <w:t xml:space="preserve"> мне необходимо разобраться с некоторыми понятиями, без которых невозможно понять лингвистическую относительность.  Прежде всего, я разберу основные положения лингвистики. </w:t>
      </w:r>
    </w:p>
    <w:p w:rsidR="005E2EC8" w:rsidRDefault="003334F7" w:rsidP="005E2EC8">
      <w:pPr>
        <w:spacing w:line="360" w:lineRule="auto"/>
        <w:ind w:right="567" w:firstLine="709"/>
        <w:jc w:val="both"/>
        <w:rPr>
          <w:rFonts w:ascii="Times New Roman" w:hAnsi="Times New Roman" w:cs="Times New Roman"/>
        </w:rPr>
      </w:pPr>
      <w:r w:rsidRPr="00F2504E">
        <w:rPr>
          <w:rFonts w:ascii="Times New Roman" w:hAnsi="Times New Roman" w:cs="Times New Roman"/>
        </w:rPr>
        <w:t>Наука, изучающая язык</w:t>
      </w:r>
      <w:r w:rsidR="00D31AAF">
        <w:rPr>
          <w:rFonts w:ascii="Times New Roman" w:hAnsi="Times New Roman" w:cs="Times New Roman"/>
        </w:rPr>
        <w:t>,</w:t>
      </w:r>
      <w:r w:rsidRPr="00F2504E">
        <w:rPr>
          <w:rFonts w:ascii="Times New Roman" w:hAnsi="Times New Roman" w:cs="Times New Roman"/>
        </w:rPr>
        <w:t xml:space="preserve"> называется лингвистика.  Лингвистику можно определить как структурное исследование языка. Это пример сам</w:t>
      </w:r>
      <w:r w:rsidR="004B5A7A">
        <w:rPr>
          <w:rFonts w:ascii="Times New Roman" w:hAnsi="Times New Roman" w:cs="Times New Roman"/>
        </w:rPr>
        <w:t>ого простого определения науки. В</w:t>
      </w:r>
      <w:r w:rsidRPr="00F2504E">
        <w:rPr>
          <w:rFonts w:ascii="Times New Roman" w:hAnsi="Times New Roman" w:cs="Times New Roman"/>
        </w:rPr>
        <w:t xml:space="preserve"> основе</w:t>
      </w:r>
      <w:r w:rsidR="005E2EC8">
        <w:rPr>
          <w:rFonts w:ascii="Times New Roman" w:hAnsi="Times New Roman" w:cs="Times New Roman"/>
        </w:rPr>
        <w:t xml:space="preserve"> этого</w:t>
      </w:r>
      <w:r w:rsidRPr="00F2504E">
        <w:rPr>
          <w:rFonts w:ascii="Times New Roman" w:hAnsi="Times New Roman" w:cs="Times New Roman"/>
        </w:rPr>
        <w:t xml:space="preserve"> исследования лежит общая структура языка. Чтобы понять структуру языка изнутри</w:t>
      </w:r>
      <w:r w:rsidR="005E2EC8">
        <w:rPr>
          <w:rFonts w:ascii="Times New Roman" w:hAnsi="Times New Roman" w:cs="Times New Roman"/>
        </w:rPr>
        <w:t>,</w:t>
      </w:r>
      <w:r w:rsidRPr="00F2504E">
        <w:rPr>
          <w:rFonts w:ascii="Times New Roman" w:hAnsi="Times New Roman" w:cs="Times New Roman"/>
        </w:rPr>
        <w:t xml:space="preserve"> необходимо приобрести новый взгляд на такую привычную вещь как язык, который используют люди. </w:t>
      </w:r>
    </w:p>
    <w:p w:rsidR="003334F7" w:rsidRDefault="003334F7" w:rsidP="005E2EC8">
      <w:pPr>
        <w:spacing w:line="360" w:lineRule="auto"/>
        <w:ind w:right="567" w:firstLine="709"/>
        <w:jc w:val="both"/>
        <w:rPr>
          <w:rFonts w:ascii="Times New Roman" w:hAnsi="Times New Roman" w:cs="Times New Roman"/>
        </w:rPr>
      </w:pPr>
      <w:r w:rsidRPr="00F2504E">
        <w:rPr>
          <w:rFonts w:ascii="Times New Roman" w:hAnsi="Times New Roman" w:cs="Times New Roman"/>
        </w:rPr>
        <w:t xml:space="preserve">Лингвистика, как и любая другая наука, основана на фундаменте, заложенном </w:t>
      </w:r>
      <w:r w:rsidR="00D31AAF">
        <w:rPr>
          <w:rFonts w:ascii="Times New Roman" w:hAnsi="Times New Roman" w:cs="Times New Roman"/>
        </w:rPr>
        <w:t xml:space="preserve">в далеком прошлом. Большинство </w:t>
      </w:r>
      <w:r w:rsidRPr="00F2504E">
        <w:rPr>
          <w:rFonts w:ascii="Times New Roman" w:hAnsi="Times New Roman" w:cs="Times New Roman"/>
        </w:rPr>
        <w:t>стихийно возникших человеческих языков определяют как средство общения и коммуникации. Но на самом деле это еще более многофункциональная система.</w:t>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Существует м</w:t>
      </w:r>
      <w:r w:rsidR="00D31AAF">
        <w:rPr>
          <w:rFonts w:ascii="Times New Roman" w:hAnsi="Times New Roman" w:cs="Times New Roman"/>
        </w:rPr>
        <w:t>ножество гипотез о происхождении</w:t>
      </w:r>
      <w:r w:rsidRPr="00F2504E">
        <w:rPr>
          <w:rFonts w:ascii="Times New Roman" w:hAnsi="Times New Roman" w:cs="Times New Roman"/>
        </w:rPr>
        <w:t xml:space="preserve"> языка, но из-за отдаленности эпохи возникновения языка от нашего времени они остаются лишь гипотезами. Ясно лишь то, что либо «после какого-то странного облучения космическими лучам</w:t>
      </w:r>
      <w:r w:rsidR="004B5A7A">
        <w:rPr>
          <w:rFonts w:ascii="Times New Roman" w:hAnsi="Times New Roman" w:cs="Times New Roman"/>
        </w:rPr>
        <w:t>и, которая реорганизовала мозг»</w:t>
      </w:r>
      <w:r w:rsidR="004B5A7A">
        <w:rPr>
          <w:rStyle w:val="a8"/>
          <w:rFonts w:ascii="Times New Roman" w:hAnsi="Times New Roman" w:cs="Times New Roman"/>
        </w:rPr>
        <w:footnoteReference w:id="1"/>
      </w:r>
      <w:r w:rsidRPr="00F2504E">
        <w:rPr>
          <w:rFonts w:ascii="Times New Roman" w:hAnsi="Times New Roman" w:cs="Times New Roman"/>
        </w:rPr>
        <w:t xml:space="preserve"> (по версии  лингвиста </w:t>
      </w:r>
      <w:proofErr w:type="spellStart"/>
      <w:r w:rsidRPr="00F2504E">
        <w:rPr>
          <w:rFonts w:ascii="Times New Roman" w:hAnsi="Times New Roman" w:cs="Times New Roman"/>
        </w:rPr>
        <w:t>Ноама</w:t>
      </w:r>
      <w:proofErr w:type="spellEnd"/>
      <w:r w:rsidRPr="00F2504E">
        <w:rPr>
          <w:rFonts w:ascii="Times New Roman" w:hAnsi="Times New Roman" w:cs="Times New Roman"/>
        </w:rPr>
        <w:t xml:space="preserve"> Хомского, о котором еще будет идти речь в исследовании), либо по итогу развития интеллекта у животных,  слова, то есть условные единицы языка, стали наполняться значением. </w:t>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Поговорим о языке как об основном средстве коммуникаций. Существует гипотеза о том, что первой системой коммуникаций являлась пантомима. Пантомима в свою очередь сопровождалась рефлекторным «</w:t>
      </w:r>
      <w:proofErr w:type="spellStart"/>
      <w:r w:rsidRPr="00F2504E">
        <w:rPr>
          <w:rFonts w:ascii="Times New Roman" w:hAnsi="Times New Roman" w:cs="Times New Roman"/>
        </w:rPr>
        <w:t>озвучанием</w:t>
      </w:r>
      <w:proofErr w:type="spellEnd"/>
      <w:r w:rsidRPr="00F2504E">
        <w:rPr>
          <w:rFonts w:ascii="Times New Roman" w:hAnsi="Times New Roman" w:cs="Times New Roman"/>
        </w:rPr>
        <w:t xml:space="preserve">», звуки закрепились за элементами пантомимы. Постепенно звук стал основным способом передачи информации и превратился в самостоятельный коммуникативный знак. На основе устойчивых ассоциаций смыслов со звуками стали образовываться первые  слова, или звуковые комплексы. В древней Греции, философы начали обращать внимание на то, что, например, звук R встречается в словах обозначающих движение, L выражает все гладкое, скользящее, а I – тонкое. </w:t>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«Звук должен быть откликом смысла» - мнение английского поэта Александра Попа. Роман Якобсон подкрепил мнение Попа примерами звукоподражательных слов в английском языке</w:t>
      </w:r>
      <w:proofErr w:type="gramStart"/>
      <w:r w:rsidRPr="00F2504E">
        <w:rPr>
          <w:rFonts w:ascii="Times New Roman" w:hAnsi="Times New Roman" w:cs="Times New Roman"/>
        </w:rPr>
        <w:t xml:space="preserve"> :</w:t>
      </w:r>
      <w:proofErr w:type="gramEnd"/>
      <w:r w:rsidRPr="00F2504E">
        <w:rPr>
          <w:rFonts w:ascii="Times New Roman" w:hAnsi="Times New Roman" w:cs="Times New Roman"/>
        </w:rPr>
        <w:t xml:space="preserve"> </w:t>
      </w:r>
      <w:proofErr w:type="spellStart"/>
      <w:r w:rsidRPr="00F2504E">
        <w:rPr>
          <w:rFonts w:ascii="Times New Roman" w:hAnsi="Times New Roman" w:cs="Times New Roman"/>
        </w:rPr>
        <w:t>bash</w:t>
      </w:r>
      <w:proofErr w:type="spellEnd"/>
      <w:r w:rsidRPr="00F2504E">
        <w:rPr>
          <w:rFonts w:ascii="Times New Roman" w:hAnsi="Times New Roman" w:cs="Times New Roman"/>
        </w:rPr>
        <w:t xml:space="preserve"> «ударять» , </w:t>
      </w:r>
      <w:proofErr w:type="spellStart"/>
      <w:r w:rsidRPr="00F2504E">
        <w:rPr>
          <w:rFonts w:ascii="Times New Roman" w:hAnsi="Times New Roman" w:cs="Times New Roman"/>
        </w:rPr>
        <w:t>smash</w:t>
      </w:r>
      <w:proofErr w:type="spellEnd"/>
      <w:r w:rsidRPr="00F2504E">
        <w:rPr>
          <w:rFonts w:ascii="Times New Roman" w:hAnsi="Times New Roman" w:cs="Times New Roman"/>
        </w:rPr>
        <w:t xml:space="preserve"> «разбивать вдребезги» , </w:t>
      </w:r>
      <w:proofErr w:type="spellStart"/>
      <w:r w:rsidRPr="00F2504E">
        <w:rPr>
          <w:rFonts w:ascii="Times New Roman" w:hAnsi="Times New Roman" w:cs="Times New Roman"/>
        </w:rPr>
        <w:t>lash</w:t>
      </w:r>
      <w:proofErr w:type="spellEnd"/>
      <w:r w:rsidRPr="00F2504E">
        <w:rPr>
          <w:rFonts w:ascii="Times New Roman" w:hAnsi="Times New Roman" w:cs="Times New Roman"/>
        </w:rPr>
        <w:t xml:space="preserve"> «хлестнуть» и т.п. </w:t>
      </w:r>
    </w:p>
    <w:p w:rsidR="005E2EC8"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lastRenderedPageBreak/>
        <w:t xml:space="preserve">Очевидно, что с развитием языка степень связи смысла слова и звука уменьшилась, но, однако, полностью звуковая изобразительность не исчезла. Если звук стоит между предметом и человеком, то весь язык в целом находится между человеком и воздействующей на него внутренним и внешним образом природой. Человек окружает себя миром звуков, чтобы воспринять и усвоить мир предметов. </w:t>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 xml:space="preserve">Одним из проявлений наших языковых способностей является устная речь. В нашей устной речи </w:t>
      </w:r>
      <w:r w:rsidR="005E2EC8">
        <w:rPr>
          <w:rFonts w:ascii="Times New Roman" w:hAnsi="Times New Roman" w:cs="Times New Roman"/>
        </w:rPr>
        <w:t xml:space="preserve">крайне </w:t>
      </w:r>
      <w:r w:rsidRPr="00F2504E">
        <w:rPr>
          <w:rFonts w:ascii="Times New Roman" w:hAnsi="Times New Roman" w:cs="Times New Roman"/>
        </w:rPr>
        <w:t>значимыми являются паузы, интонации, произношение слов и наша мимика при разговоре. Это все придает свою эмоциональную окра</w:t>
      </w:r>
      <w:r w:rsidR="00D31AAF">
        <w:rPr>
          <w:rFonts w:ascii="Times New Roman" w:hAnsi="Times New Roman" w:cs="Times New Roman"/>
        </w:rPr>
        <w:t>ску диалогу. Советский писатель</w:t>
      </w:r>
      <w:r w:rsidRPr="00F2504E">
        <w:rPr>
          <w:rFonts w:ascii="Times New Roman" w:hAnsi="Times New Roman" w:cs="Times New Roman"/>
        </w:rPr>
        <w:t xml:space="preserve"> Юрий Трифонов</w:t>
      </w:r>
      <w:r w:rsidR="00D31AAF">
        <w:rPr>
          <w:rFonts w:ascii="Times New Roman" w:hAnsi="Times New Roman" w:cs="Times New Roman"/>
        </w:rPr>
        <w:t xml:space="preserve"> говорил, что «л</w:t>
      </w:r>
      <w:r w:rsidRPr="00F2504E">
        <w:rPr>
          <w:rFonts w:ascii="Times New Roman" w:hAnsi="Times New Roman" w:cs="Times New Roman"/>
        </w:rPr>
        <w:t>юди обижаются не на смысл, а на интонацию, потому что интонация обнаруживает др</w:t>
      </w:r>
      <w:r w:rsidR="004B5A7A">
        <w:rPr>
          <w:rFonts w:ascii="Times New Roman" w:hAnsi="Times New Roman" w:cs="Times New Roman"/>
        </w:rPr>
        <w:t>угой смысл, скрытый и главный »</w:t>
      </w:r>
      <w:r w:rsidRPr="00F2504E">
        <w:rPr>
          <w:rFonts w:ascii="Times New Roman" w:hAnsi="Times New Roman" w:cs="Times New Roman"/>
        </w:rPr>
        <w:t>.</w:t>
      </w:r>
      <w:r w:rsidR="004B5A7A">
        <w:rPr>
          <w:rStyle w:val="a8"/>
          <w:rFonts w:ascii="Times New Roman" w:hAnsi="Times New Roman" w:cs="Times New Roman"/>
        </w:rPr>
        <w:footnoteReference w:id="2"/>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Из этого можно сделать убедительный вывод, что устная речь структурно отличается от письменной</w:t>
      </w:r>
      <w:r w:rsidR="005E2EC8">
        <w:rPr>
          <w:rFonts w:ascii="Times New Roman" w:hAnsi="Times New Roman" w:cs="Times New Roman"/>
        </w:rPr>
        <w:t xml:space="preserve"> речи</w:t>
      </w:r>
      <w:r w:rsidRPr="00F2504E">
        <w:rPr>
          <w:rFonts w:ascii="Times New Roman" w:hAnsi="Times New Roman" w:cs="Times New Roman"/>
        </w:rPr>
        <w:t>. Основное различие заключается в типе передачи информации. Если в письменной речи  канал информации один и им является сам текст, то в устной речи каналов несколько: а) информация, которая содержится в непосредственно произнесенных словах; б) информация, содержащаяся в сопутствующих элементах речи, то есть в интонации, мимике или жестах.</w:t>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 xml:space="preserve">Василий </w:t>
      </w:r>
      <w:proofErr w:type="spellStart"/>
      <w:r w:rsidRPr="00F2504E">
        <w:rPr>
          <w:rFonts w:ascii="Times New Roman" w:hAnsi="Times New Roman" w:cs="Times New Roman"/>
        </w:rPr>
        <w:t>Гроссман</w:t>
      </w:r>
      <w:proofErr w:type="spellEnd"/>
      <w:r w:rsidRPr="00F2504E">
        <w:rPr>
          <w:rFonts w:ascii="Times New Roman" w:hAnsi="Times New Roman" w:cs="Times New Roman"/>
        </w:rPr>
        <w:t xml:space="preserve"> писал: «В пустом разговоре была не только пустота, - улыбки, взгляды, движения рук, покашливание, все это помогало раскрыва</w:t>
      </w:r>
      <w:r w:rsidR="00B53A79">
        <w:rPr>
          <w:rFonts w:ascii="Times New Roman" w:hAnsi="Times New Roman" w:cs="Times New Roman"/>
        </w:rPr>
        <w:t xml:space="preserve">ть, объяснять, понимать </w:t>
      </w:r>
      <w:proofErr w:type="gramStart"/>
      <w:r w:rsidR="00B53A79">
        <w:rPr>
          <w:rFonts w:ascii="Times New Roman" w:hAnsi="Times New Roman" w:cs="Times New Roman"/>
        </w:rPr>
        <w:t>наново</w:t>
      </w:r>
      <w:proofErr w:type="gramEnd"/>
      <w:r w:rsidR="00B53A79">
        <w:rPr>
          <w:rFonts w:ascii="Times New Roman" w:hAnsi="Times New Roman" w:cs="Times New Roman"/>
        </w:rPr>
        <w:t>»</w:t>
      </w:r>
      <w:r w:rsidRPr="00F2504E">
        <w:rPr>
          <w:rFonts w:ascii="Times New Roman" w:hAnsi="Times New Roman" w:cs="Times New Roman"/>
        </w:rPr>
        <w:t>.</w:t>
      </w:r>
      <w:r w:rsidR="00B53A79">
        <w:rPr>
          <w:rStyle w:val="a8"/>
          <w:rFonts w:ascii="Times New Roman" w:hAnsi="Times New Roman" w:cs="Times New Roman"/>
        </w:rPr>
        <w:footnoteReference w:id="3"/>
      </w:r>
      <w:r w:rsidR="00D31AAF">
        <w:rPr>
          <w:rFonts w:ascii="Times New Roman" w:hAnsi="Times New Roman" w:cs="Times New Roman"/>
        </w:rPr>
        <w:t xml:space="preserve"> </w:t>
      </w:r>
      <w:proofErr w:type="gramStart"/>
      <w:r w:rsidR="00D31AAF">
        <w:rPr>
          <w:rFonts w:ascii="Times New Roman" w:hAnsi="Times New Roman" w:cs="Times New Roman"/>
        </w:rPr>
        <w:t>Исходя из этого</w:t>
      </w:r>
      <w:r w:rsidRPr="00F2504E">
        <w:rPr>
          <w:rFonts w:ascii="Times New Roman" w:hAnsi="Times New Roman" w:cs="Times New Roman"/>
        </w:rPr>
        <w:t xml:space="preserve"> не сложно оценить</w:t>
      </w:r>
      <w:proofErr w:type="gramEnd"/>
      <w:r w:rsidRPr="00F2504E">
        <w:rPr>
          <w:rFonts w:ascii="Times New Roman" w:hAnsi="Times New Roman" w:cs="Times New Roman"/>
        </w:rPr>
        <w:t xml:space="preserve"> важность несловесного канала информации. Мнение современных специалистов сошлось на мнении, что несловесный канал передает больше информации слушателю, че</w:t>
      </w:r>
      <w:r w:rsidR="00D31AAF">
        <w:rPr>
          <w:rFonts w:ascii="Times New Roman" w:hAnsi="Times New Roman" w:cs="Times New Roman"/>
        </w:rPr>
        <w:t>м словесный. То есть, даже если</w:t>
      </w:r>
      <w:r w:rsidRPr="00F2504E">
        <w:rPr>
          <w:rFonts w:ascii="Times New Roman" w:hAnsi="Times New Roman" w:cs="Times New Roman"/>
        </w:rPr>
        <w:t xml:space="preserve"> человек не знает языка, на котором говорит его собеседник, он сможет догадаться или точно определить тему разговора по интонации, жестам или мимике. Эксперты по переговорам утверждают, что успех контакта зависит от того, насколько несловесные сигналы соответствуют словам. </w:t>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Но насколько важны словесные сигналы для восприятия действительности? Другими словами, насколько наше мышление зависит от языка</w:t>
      </w:r>
      <w:r w:rsidR="00D31AAF">
        <w:rPr>
          <w:rFonts w:ascii="Times New Roman" w:hAnsi="Times New Roman" w:cs="Times New Roman"/>
        </w:rPr>
        <w:t>,</w:t>
      </w:r>
      <w:r w:rsidRPr="00F2504E">
        <w:rPr>
          <w:rFonts w:ascii="Times New Roman" w:hAnsi="Times New Roman" w:cs="Times New Roman"/>
        </w:rPr>
        <w:t xml:space="preserve"> на котором мы говорим? </w:t>
      </w:r>
    </w:p>
    <w:p w:rsidR="003334F7" w:rsidRPr="00F2504E" w:rsidRDefault="003334F7" w:rsidP="00BA186A">
      <w:pPr>
        <w:spacing w:line="360" w:lineRule="auto"/>
        <w:ind w:right="567" w:firstLine="709"/>
        <w:jc w:val="both"/>
        <w:rPr>
          <w:rFonts w:ascii="Times New Roman" w:hAnsi="Times New Roman" w:cs="Times New Roman"/>
        </w:rPr>
      </w:pPr>
      <w:r w:rsidRPr="00F2504E">
        <w:rPr>
          <w:rFonts w:ascii="Times New Roman" w:hAnsi="Times New Roman" w:cs="Times New Roman"/>
        </w:rPr>
        <w:t xml:space="preserve">Мне следует углубляться в вопрос, который </w:t>
      </w:r>
      <w:r w:rsidR="00BA186A">
        <w:rPr>
          <w:rFonts w:ascii="Times New Roman" w:hAnsi="Times New Roman" w:cs="Times New Roman"/>
        </w:rPr>
        <w:t>представляет собой самую сложную проблему в лингвистике -</w:t>
      </w:r>
      <w:r w:rsidRPr="00F2504E">
        <w:rPr>
          <w:rFonts w:ascii="Times New Roman" w:hAnsi="Times New Roman" w:cs="Times New Roman"/>
        </w:rPr>
        <w:t xml:space="preserve"> как язык связан с мышлением человека. </w:t>
      </w:r>
      <w:r w:rsidR="00BA186A">
        <w:rPr>
          <w:rFonts w:ascii="Times New Roman" w:hAnsi="Times New Roman" w:cs="Times New Roman"/>
        </w:rPr>
        <w:t>Сложность</w:t>
      </w:r>
      <w:r w:rsidRPr="00F2504E">
        <w:rPr>
          <w:rFonts w:ascii="Times New Roman" w:hAnsi="Times New Roman" w:cs="Times New Roman"/>
        </w:rPr>
        <w:t xml:space="preserve"> заключается в сочетании биологических и социальных факторов и в языке, и в мышлении. Решение этого вопроса осложняется и тем, что о мышлении мы можем судить по языку. Теория, которая определила роль родного </w:t>
      </w:r>
      <w:proofErr w:type="gramStart"/>
      <w:r w:rsidRPr="00F2504E">
        <w:rPr>
          <w:rFonts w:ascii="Times New Roman" w:hAnsi="Times New Roman" w:cs="Times New Roman"/>
        </w:rPr>
        <w:t>языка</w:t>
      </w:r>
      <w:proofErr w:type="gramEnd"/>
      <w:r w:rsidRPr="00F2504E">
        <w:rPr>
          <w:rFonts w:ascii="Times New Roman" w:hAnsi="Times New Roman" w:cs="Times New Roman"/>
        </w:rPr>
        <w:t xml:space="preserve"> нашла свое выражение в гипотезе Сепир</w:t>
      </w:r>
      <w:r w:rsidR="00D31AAF">
        <w:rPr>
          <w:rFonts w:ascii="Times New Roman" w:hAnsi="Times New Roman" w:cs="Times New Roman"/>
        </w:rPr>
        <w:t>а-Уорфа, имеющей</w:t>
      </w:r>
      <w:r w:rsidRPr="00F2504E">
        <w:rPr>
          <w:rFonts w:ascii="Times New Roman" w:hAnsi="Times New Roman" w:cs="Times New Roman"/>
        </w:rPr>
        <w:t xml:space="preserve"> название гипотеза лингвистической относительности. </w:t>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lastRenderedPageBreak/>
        <w:t>1.2</w:t>
      </w:r>
      <w:r w:rsidRPr="00F2504E">
        <w:rPr>
          <w:rFonts w:ascii="Times New Roman" w:hAnsi="Times New Roman" w:cs="Times New Roman"/>
        </w:rPr>
        <w:tab/>
        <w:t>Предпосылки гипотезы относительность</w:t>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Гипотеза лингвистической относительности не могла возникнуть на пустом месте. Ей предшествовало лингвистические открыт</w:t>
      </w:r>
      <w:r w:rsidR="00BA186A">
        <w:rPr>
          <w:rFonts w:ascii="Times New Roman" w:hAnsi="Times New Roman" w:cs="Times New Roman"/>
        </w:rPr>
        <w:t>и</w:t>
      </w:r>
      <w:r w:rsidRPr="00F2504E">
        <w:rPr>
          <w:rFonts w:ascii="Times New Roman" w:hAnsi="Times New Roman" w:cs="Times New Roman"/>
        </w:rPr>
        <w:t xml:space="preserve">я, которые, так или иначе, послужили предпосылками к формированию гипотезы. Первую попытку в изучении роли языка по отношению к системе мышления предпринял </w:t>
      </w:r>
      <w:proofErr w:type="spellStart"/>
      <w:r w:rsidRPr="00F2504E">
        <w:rPr>
          <w:rFonts w:ascii="Times New Roman" w:hAnsi="Times New Roman" w:cs="Times New Roman"/>
        </w:rPr>
        <w:t>Вильгейм</w:t>
      </w:r>
      <w:proofErr w:type="spellEnd"/>
      <w:r w:rsidRPr="00F2504E">
        <w:rPr>
          <w:rFonts w:ascii="Times New Roman" w:hAnsi="Times New Roman" w:cs="Times New Roman"/>
        </w:rPr>
        <w:t xml:space="preserve"> фон Гумбольдт. Гумбольдт впервые затронул идею связи языка с национальным характером. Также он предположил, что язык – это «орудие образования мысли». Он пришел к выводу, что разные языки представляют собой разное видение мира, и отмечал важность изучения языка для познания менталитета народа. Он первый </w:t>
      </w:r>
      <w:r w:rsidR="00BA186A">
        <w:rPr>
          <w:rFonts w:ascii="Times New Roman" w:hAnsi="Times New Roman" w:cs="Times New Roman"/>
        </w:rPr>
        <w:t>коснулся темы</w:t>
      </w:r>
      <w:r w:rsidRPr="00F2504E">
        <w:rPr>
          <w:rFonts w:ascii="Times New Roman" w:hAnsi="Times New Roman" w:cs="Times New Roman"/>
        </w:rPr>
        <w:t xml:space="preserve"> возможного влияния языка на культуру. Его типологическая классификация языков печатается до сих пор в учебниках, но имела много редактирований, которые были произведены  Эдвардом Сепиром. </w:t>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 xml:space="preserve">Основываясь на положениях, которые выдвинул Гумбольдт, образовалось новое направление языкознания – </w:t>
      </w:r>
      <w:proofErr w:type="spellStart"/>
      <w:r w:rsidRPr="00F2504E">
        <w:rPr>
          <w:rFonts w:ascii="Times New Roman" w:hAnsi="Times New Roman" w:cs="Times New Roman"/>
        </w:rPr>
        <w:t>гумбольдтианство</w:t>
      </w:r>
      <w:proofErr w:type="spellEnd"/>
      <w:r w:rsidRPr="00F2504E">
        <w:rPr>
          <w:rFonts w:ascii="Times New Roman" w:hAnsi="Times New Roman" w:cs="Times New Roman"/>
        </w:rPr>
        <w:t xml:space="preserve">. Одно из главных положений </w:t>
      </w:r>
      <w:proofErr w:type="spellStart"/>
      <w:r w:rsidRPr="00F2504E">
        <w:rPr>
          <w:rFonts w:ascii="Times New Roman" w:hAnsi="Times New Roman" w:cs="Times New Roman"/>
        </w:rPr>
        <w:t>гумбольдтианства</w:t>
      </w:r>
      <w:proofErr w:type="spellEnd"/>
      <w:r w:rsidRPr="00F2504E">
        <w:rPr>
          <w:rFonts w:ascii="Times New Roman" w:hAnsi="Times New Roman" w:cs="Times New Roman"/>
        </w:rPr>
        <w:t xml:space="preserve"> заключается в утверждении, что язык является не готовым продуктом деятельности, а деятельностью. В то же время Гумбольдт отмечал, что язык обладает своей собственной формой, которая отражается в мельчайших элементах языка. </w:t>
      </w:r>
    </w:p>
    <w:p w:rsidR="00BA186A"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 xml:space="preserve">Данное направление получило развитие позже в работах Л. </w:t>
      </w:r>
      <w:proofErr w:type="spellStart"/>
      <w:r w:rsidRPr="00F2504E">
        <w:rPr>
          <w:rFonts w:ascii="Times New Roman" w:hAnsi="Times New Roman" w:cs="Times New Roman"/>
        </w:rPr>
        <w:t>Вайсгербера</w:t>
      </w:r>
      <w:proofErr w:type="spellEnd"/>
      <w:r w:rsidRPr="00F2504E">
        <w:rPr>
          <w:rFonts w:ascii="Times New Roman" w:hAnsi="Times New Roman" w:cs="Times New Roman"/>
        </w:rPr>
        <w:t xml:space="preserve"> в Германии, Ф. </w:t>
      </w:r>
      <w:proofErr w:type="spellStart"/>
      <w:r w:rsidRPr="00F2504E">
        <w:rPr>
          <w:rFonts w:ascii="Times New Roman" w:hAnsi="Times New Roman" w:cs="Times New Roman"/>
        </w:rPr>
        <w:t>Боаса</w:t>
      </w:r>
      <w:proofErr w:type="spellEnd"/>
      <w:r w:rsidRPr="00F2504E">
        <w:rPr>
          <w:rFonts w:ascii="Times New Roman" w:hAnsi="Times New Roman" w:cs="Times New Roman"/>
        </w:rPr>
        <w:t xml:space="preserve">, Э. Сепира и Б. Уорфа в США. </w:t>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Идея о том, что язык навязывает мировозз</w:t>
      </w:r>
      <w:r w:rsidR="00BA186A">
        <w:rPr>
          <w:rFonts w:ascii="Times New Roman" w:hAnsi="Times New Roman" w:cs="Times New Roman"/>
        </w:rPr>
        <w:t>р</w:t>
      </w:r>
      <w:r w:rsidRPr="00F2504E">
        <w:rPr>
          <w:rFonts w:ascii="Times New Roman" w:hAnsi="Times New Roman" w:cs="Times New Roman"/>
        </w:rPr>
        <w:t xml:space="preserve">ение людям, пользующемся им,  прошла через всю историю европейского языкознания, правда не всегда находилась на первом плане. Особенно сильно этот теоретический мотив звучит у </w:t>
      </w:r>
      <w:proofErr w:type="gramStart"/>
      <w:r w:rsidRPr="00F2504E">
        <w:rPr>
          <w:rFonts w:ascii="Times New Roman" w:hAnsi="Times New Roman" w:cs="Times New Roman"/>
        </w:rPr>
        <w:t>современных</w:t>
      </w:r>
      <w:proofErr w:type="gramEnd"/>
      <w:r w:rsidRPr="00F2504E">
        <w:rPr>
          <w:rFonts w:ascii="Times New Roman" w:hAnsi="Times New Roman" w:cs="Times New Roman"/>
        </w:rPr>
        <w:t xml:space="preserve"> </w:t>
      </w:r>
      <w:proofErr w:type="spellStart"/>
      <w:r w:rsidRPr="00F2504E">
        <w:rPr>
          <w:rFonts w:ascii="Times New Roman" w:hAnsi="Times New Roman" w:cs="Times New Roman"/>
        </w:rPr>
        <w:t>неогумбольдтианцев</w:t>
      </w:r>
      <w:proofErr w:type="spellEnd"/>
      <w:r w:rsidRPr="00F2504E">
        <w:rPr>
          <w:rFonts w:ascii="Times New Roman" w:hAnsi="Times New Roman" w:cs="Times New Roman"/>
        </w:rPr>
        <w:t xml:space="preserve">. </w:t>
      </w:r>
    </w:p>
    <w:p w:rsidR="003334F7" w:rsidRPr="00F2504E" w:rsidRDefault="003334F7" w:rsidP="000B0493">
      <w:pPr>
        <w:spacing w:line="360" w:lineRule="auto"/>
        <w:ind w:right="567" w:firstLine="709"/>
        <w:jc w:val="both"/>
        <w:rPr>
          <w:rFonts w:ascii="Times New Roman" w:hAnsi="Times New Roman" w:cs="Times New Roman"/>
        </w:rPr>
      </w:pPr>
      <w:r w:rsidRPr="00F2504E">
        <w:rPr>
          <w:rFonts w:ascii="Times New Roman" w:hAnsi="Times New Roman" w:cs="Times New Roman"/>
        </w:rPr>
        <w:t>На совершенно аналогичные мысли натолкнуло американских исследователей изучение культуры и языка первых обитателей американского континента - многочисленных индейских племен. Формы культуры, обычаи, этические и религиозные представления, с одной стороны, и структура языков - с другой, имели у американских индейцев чрезвычайно своеобразный характер и резко отличались от всего того, с чем до знакомства с ними приходилось сталкиваться в этих областях ученым. Это обстоятельство и подсказало американским ученым мысль о прямой связи между формами языка, культуры и мышления.</w:t>
      </w:r>
    </w:p>
    <w:p w:rsidR="003334F7" w:rsidRDefault="003334F7" w:rsidP="000B0493">
      <w:pPr>
        <w:widowControl/>
        <w:spacing w:after="200" w:line="360" w:lineRule="auto"/>
        <w:ind w:firstLine="709"/>
        <w:jc w:val="both"/>
        <w:rPr>
          <w:rFonts w:hint="eastAsia"/>
        </w:rPr>
      </w:pPr>
      <w:r>
        <w:rPr>
          <w:rFonts w:hint="eastAsia"/>
        </w:rPr>
        <w:br w:type="page"/>
      </w:r>
    </w:p>
    <w:p w:rsidR="003334F7" w:rsidRPr="009B451E" w:rsidRDefault="003334F7" w:rsidP="009B451E">
      <w:pPr>
        <w:spacing w:line="360" w:lineRule="auto"/>
        <w:ind w:right="567" w:firstLine="709"/>
        <w:jc w:val="center"/>
        <w:rPr>
          <w:rFonts w:ascii="Times New Roman" w:hAnsi="Times New Roman" w:cs="Times New Roman"/>
          <w:b/>
        </w:rPr>
      </w:pPr>
      <w:r w:rsidRPr="009B451E">
        <w:rPr>
          <w:rFonts w:ascii="Times New Roman" w:hAnsi="Times New Roman" w:cs="Times New Roman"/>
          <w:b/>
        </w:rPr>
        <w:lastRenderedPageBreak/>
        <w:t xml:space="preserve">Глава </w:t>
      </w:r>
      <w:r w:rsidRPr="009B451E">
        <w:rPr>
          <w:rFonts w:ascii="Times New Roman" w:hAnsi="Times New Roman" w:cs="Times New Roman"/>
          <w:b/>
          <w:lang w:val="en-US"/>
        </w:rPr>
        <w:t>II</w:t>
      </w:r>
    </w:p>
    <w:p w:rsidR="003334F7" w:rsidRPr="001B2AF8" w:rsidRDefault="003334F7" w:rsidP="000B0493">
      <w:pPr>
        <w:spacing w:line="360" w:lineRule="auto"/>
        <w:ind w:right="567" w:firstLine="709"/>
        <w:jc w:val="both"/>
        <w:rPr>
          <w:rFonts w:ascii="Times New Roman" w:hAnsi="Times New Roman" w:cs="Times New Roman"/>
        </w:rPr>
      </w:pPr>
      <w:r w:rsidRPr="001B2AF8">
        <w:rPr>
          <w:rFonts w:ascii="Times New Roman" w:hAnsi="Times New Roman" w:cs="Times New Roman"/>
        </w:rPr>
        <w:t>2.1 Основные положения гипотезы лингвистической относительности</w:t>
      </w:r>
    </w:p>
    <w:p w:rsidR="003334F7" w:rsidRPr="001B2AF8" w:rsidRDefault="00D31AAF" w:rsidP="000B0493">
      <w:pPr>
        <w:spacing w:line="360" w:lineRule="auto"/>
        <w:ind w:right="567" w:firstLine="709"/>
        <w:jc w:val="both"/>
        <w:rPr>
          <w:rFonts w:ascii="Times New Roman" w:hAnsi="Times New Roman" w:cs="Times New Roman"/>
        </w:rPr>
      </w:pPr>
      <w:r>
        <w:rPr>
          <w:rFonts w:ascii="Times New Roman" w:hAnsi="Times New Roman" w:cs="Times New Roman"/>
        </w:rPr>
        <w:t xml:space="preserve">Название </w:t>
      </w:r>
      <w:proofErr w:type="gramStart"/>
      <w:r>
        <w:rPr>
          <w:rFonts w:ascii="Times New Roman" w:hAnsi="Times New Roman" w:cs="Times New Roman"/>
        </w:rPr>
        <w:t>гипотезы</w:t>
      </w:r>
      <w:proofErr w:type="gramEnd"/>
      <w:r w:rsidR="003334F7" w:rsidRPr="001B2AF8">
        <w:rPr>
          <w:rFonts w:ascii="Times New Roman" w:hAnsi="Times New Roman" w:cs="Times New Roman"/>
        </w:rPr>
        <w:t xml:space="preserve"> по сути ошибочно. Бенджамин Уорф и Эдуард Сепир никогда не работали вместе.</w:t>
      </w:r>
      <w:r w:rsidR="0058540A">
        <w:rPr>
          <w:rFonts w:ascii="Times New Roman" w:hAnsi="Times New Roman" w:cs="Times New Roman"/>
        </w:rPr>
        <w:t xml:space="preserve"> Иногда можно найти другое на</w:t>
      </w:r>
      <w:r w:rsidR="009B451E">
        <w:rPr>
          <w:rFonts w:ascii="Times New Roman" w:hAnsi="Times New Roman" w:cs="Times New Roman"/>
        </w:rPr>
        <w:t>з</w:t>
      </w:r>
      <w:r w:rsidR="0058540A">
        <w:rPr>
          <w:rFonts w:ascii="Times New Roman" w:hAnsi="Times New Roman" w:cs="Times New Roman"/>
        </w:rPr>
        <w:t>вание гипотезы – «</w:t>
      </w:r>
      <w:proofErr w:type="spellStart"/>
      <w:r w:rsidR="0058540A">
        <w:rPr>
          <w:rFonts w:ascii="Times New Roman" w:hAnsi="Times New Roman" w:cs="Times New Roman"/>
        </w:rPr>
        <w:t>Уорфианская</w:t>
      </w:r>
      <w:proofErr w:type="spellEnd"/>
      <w:r w:rsidR="0058540A">
        <w:rPr>
          <w:rFonts w:ascii="Times New Roman" w:hAnsi="Times New Roman" w:cs="Times New Roman"/>
        </w:rPr>
        <w:t xml:space="preserve"> гипотеза», это связано с тем</w:t>
      </w:r>
      <w:r w:rsidR="007F5F5F">
        <w:rPr>
          <w:rFonts w:ascii="Times New Roman" w:hAnsi="Times New Roman" w:cs="Times New Roman"/>
        </w:rPr>
        <w:t>,</w:t>
      </w:r>
      <w:r w:rsidR="0058540A">
        <w:rPr>
          <w:rFonts w:ascii="Times New Roman" w:hAnsi="Times New Roman" w:cs="Times New Roman"/>
        </w:rPr>
        <w:t xml:space="preserve"> что Сепир не использует в своих</w:t>
      </w:r>
      <w:r w:rsidR="007F5F5F">
        <w:rPr>
          <w:rFonts w:ascii="Times New Roman" w:hAnsi="Times New Roman" w:cs="Times New Roman"/>
        </w:rPr>
        <w:t xml:space="preserve"> работах данную формулировку и авторство </w:t>
      </w:r>
      <w:r w:rsidR="009B451E">
        <w:rPr>
          <w:rFonts w:ascii="Times New Roman" w:hAnsi="Times New Roman" w:cs="Times New Roman"/>
        </w:rPr>
        <w:t>приписывается</w:t>
      </w:r>
      <w:r w:rsidR="007F5F5F">
        <w:rPr>
          <w:rFonts w:ascii="Times New Roman" w:hAnsi="Times New Roman" w:cs="Times New Roman"/>
        </w:rPr>
        <w:t xml:space="preserve"> Уорфу на основе его </w:t>
      </w:r>
      <w:r w:rsidR="009B451E">
        <w:rPr>
          <w:rFonts w:ascii="Times New Roman" w:hAnsi="Times New Roman" w:cs="Times New Roman"/>
        </w:rPr>
        <w:t>предположений и высказанных им т</w:t>
      </w:r>
      <w:r w:rsidR="007F5F5F">
        <w:rPr>
          <w:rFonts w:ascii="Times New Roman" w:hAnsi="Times New Roman" w:cs="Times New Roman"/>
        </w:rPr>
        <w:t>еоретических выкладок.</w:t>
      </w:r>
      <w:r w:rsidR="003334F7" w:rsidRPr="001B2AF8">
        <w:rPr>
          <w:rFonts w:ascii="Times New Roman" w:hAnsi="Times New Roman" w:cs="Times New Roman"/>
        </w:rPr>
        <w:t xml:space="preserve"> Сепир был учеником антропологической школы Франца </w:t>
      </w:r>
      <w:proofErr w:type="spellStart"/>
      <w:r w:rsidR="003334F7" w:rsidRPr="001B2AF8">
        <w:rPr>
          <w:rFonts w:ascii="Times New Roman" w:hAnsi="Times New Roman" w:cs="Times New Roman"/>
        </w:rPr>
        <w:t>Боаса</w:t>
      </w:r>
      <w:proofErr w:type="spellEnd"/>
      <w:r w:rsidR="003334F7" w:rsidRPr="001B2AF8">
        <w:rPr>
          <w:rFonts w:ascii="Times New Roman" w:hAnsi="Times New Roman" w:cs="Times New Roman"/>
        </w:rPr>
        <w:t xml:space="preserve">. Сепир и </w:t>
      </w:r>
      <w:proofErr w:type="spellStart"/>
      <w:r w:rsidR="003334F7" w:rsidRPr="001B2AF8">
        <w:rPr>
          <w:rFonts w:ascii="Times New Roman" w:hAnsi="Times New Roman" w:cs="Times New Roman"/>
        </w:rPr>
        <w:t>Боас</w:t>
      </w:r>
      <w:proofErr w:type="spellEnd"/>
      <w:r w:rsidR="003334F7" w:rsidRPr="001B2AF8">
        <w:rPr>
          <w:rFonts w:ascii="Times New Roman" w:hAnsi="Times New Roman" w:cs="Times New Roman"/>
        </w:rPr>
        <w:t xml:space="preserve"> пытались раскрыть взаимосвязь между этносом, </w:t>
      </w:r>
      <w:r w:rsidR="007F5F5F">
        <w:rPr>
          <w:rFonts w:ascii="Times New Roman" w:hAnsi="Times New Roman" w:cs="Times New Roman"/>
        </w:rPr>
        <w:t>культурой и языком. Благодаря им</w:t>
      </w:r>
      <w:r w:rsidR="003334F7" w:rsidRPr="001B2AF8">
        <w:rPr>
          <w:rFonts w:ascii="Times New Roman" w:hAnsi="Times New Roman" w:cs="Times New Roman"/>
        </w:rPr>
        <w:t xml:space="preserve"> в науку был введен термин «</w:t>
      </w:r>
      <w:proofErr w:type="spellStart"/>
      <w:r w:rsidR="003334F7" w:rsidRPr="001B2AF8">
        <w:rPr>
          <w:rFonts w:ascii="Times New Roman" w:hAnsi="Times New Roman" w:cs="Times New Roman"/>
        </w:rPr>
        <w:t>этнолингвистика</w:t>
      </w:r>
      <w:proofErr w:type="spellEnd"/>
      <w:r w:rsidR="003334F7" w:rsidRPr="001B2AF8">
        <w:rPr>
          <w:rFonts w:ascii="Times New Roman" w:hAnsi="Times New Roman" w:cs="Times New Roman"/>
        </w:rPr>
        <w:t xml:space="preserve">». </w:t>
      </w:r>
    </w:p>
    <w:p w:rsidR="003334F7" w:rsidRPr="001B2AF8" w:rsidRDefault="003334F7" w:rsidP="000B0493">
      <w:pPr>
        <w:spacing w:line="360" w:lineRule="auto"/>
        <w:ind w:right="567" w:firstLine="709"/>
        <w:jc w:val="both"/>
        <w:rPr>
          <w:rFonts w:ascii="Times New Roman" w:hAnsi="Times New Roman" w:cs="Times New Roman"/>
        </w:rPr>
      </w:pPr>
      <w:r w:rsidRPr="001B2AF8">
        <w:rPr>
          <w:rFonts w:ascii="Times New Roman" w:hAnsi="Times New Roman" w:cs="Times New Roman"/>
        </w:rPr>
        <w:t>Гип</w:t>
      </w:r>
      <w:r w:rsidR="00D31AAF">
        <w:rPr>
          <w:rFonts w:ascii="Times New Roman" w:hAnsi="Times New Roman" w:cs="Times New Roman"/>
        </w:rPr>
        <w:t>отеза Сепира-Уорфа, которая так</w:t>
      </w:r>
      <w:r w:rsidRPr="001B2AF8">
        <w:rPr>
          <w:rFonts w:ascii="Times New Roman" w:hAnsi="Times New Roman" w:cs="Times New Roman"/>
        </w:rPr>
        <w:t xml:space="preserve">же известна под названием </w:t>
      </w:r>
      <w:r w:rsidR="00D31AAF">
        <w:rPr>
          <w:rFonts w:ascii="Times New Roman" w:hAnsi="Times New Roman" w:cs="Times New Roman"/>
        </w:rPr>
        <w:t>«</w:t>
      </w:r>
      <w:r w:rsidR="009B451E">
        <w:rPr>
          <w:rFonts w:ascii="Times New Roman" w:hAnsi="Times New Roman" w:cs="Times New Roman"/>
        </w:rPr>
        <w:t>гипотеза</w:t>
      </w:r>
      <w:r w:rsidRPr="001B2AF8">
        <w:rPr>
          <w:rFonts w:ascii="Times New Roman" w:hAnsi="Times New Roman" w:cs="Times New Roman"/>
        </w:rPr>
        <w:t xml:space="preserve"> лингвистической относительности</w:t>
      </w:r>
      <w:r w:rsidR="00D31AAF">
        <w:rPr>
          <w:rFonts w:ascii="Times New Roman" w:hAnsi="Times New Roman" w:cs="Times New Roman"/>
        </w:rPr>
        <w:t>»</w:t>
      </w:r>
      <w:r w:rsidRPr="001B2AF8">
        <w:rPr>
          <w:rFonts w:ascii="Times New Roman" w:hAnsi="Times New Roman" w:cs="Times New Roman"/>
        </w:rPr>
        <w:t>, определила теорию о рол</w:t>
      </w:r>
      <w:r w:rsidR="00D31AAF">
        <w:rPr>
          <w:rFonts w:ascii="Times New Roman" w:hAnsi="Times New Roman" w:cs="Times New Roman"/>
        </w:rPr>
        <w:t>и</w:t>
      </w:r>
      <w:r w:rsidRPr="001B2AF8">
        <w:rPr>
          <w:rFonts w:ascii="Times New Roman" w:hAnsi="Times New Roman" w:cs="Times New Roman"/>
        </w:rPr>
        <w:t xml:space="preserve"> языка. Гипотеза имеет две формулировки</w:t>
      </w:r>
      <w:r>
        <w:rPr>
          <w:rFonts w:ascii="Times New Roman" w:hAnsi="Times New Roman" w:cs="Times New Roman"/>
        </w:rPr>
        <w:t>, которые стоит отличать и разбирать отдельно. Первая формулировка утверждает, что</w:t>
      </w:r>
      <w:r w:rsidRPr="001B2AF8">
        <w:rPr>
          <w:rFonts w:ascii="Times New Roman" w:hAnsi="Times New Roman" w:cs="Times New Roman"/>
        </w:rPr>
        <w:t xml:space="preserve"> язык влияет на мышление, то есть люди, разговаривающие на различных языках, имеют разное представление о мире (слабая версия теории)</w:t>
      </w:r>
      <w:r>
        <w:rPr>
          <w:rFonts w:ascii="Times New Roman" w:hAnsi="Times New Roman" w:cs="Times New Roman"/>
        </w:rPr>
        <w:t>. Эта версия имеет название гипотеза лингвистической относительности. Вторая, и наиболее радикальная формулировка</w:t>
      </w:r>
      <w:r w:rsidR="00D31AAF">
        <w:rPr>
          <w:rFonts w:ascii="Times New Roman" w:hAnsi="Times New Roman" w:cs="Times New Roman"/>
        </w:rPr>
        <w:t>,</w:t>
      </w:r>
      <w:r>
        <w:rPr>
          <w:rFonts w:ascii="Times New Roman" w:hAnsi="Times New Roman" w:cs="Times New Roman"/>
        </w:rPr>
        <w:t xml:space="preserve"> </w:t>
      </w:r>
      <w:r w:rsidRPr="001B2AF8">
        <w:rPr>
          <w:rFonts w:ascii="Times New Roman" w:hAnsi="Times New Roman" w:cs="Times New Roman"/>
        </w:rPr>
        <w:t>определяет языковой детерминизм и утверждает, что язык предопределяет мышление человека и существует единая связь между познавательными процессами и языком</w:t>
      </w:r>
      <w:r>
        <w:rPr>
          <w:rFonts w:ascii="Times New Roman" w:hAnsi="Times New Roman" w:cs="Times New Roman"/>
        </w:rPr>
        <w:t>. Это ответвление отвечает на вопрос</w:t>
      </w:r>
      <w:r w:rsidR="00D31AAF">
        <w:rPr>
          <w:rFonts w:ascii="Times New Roman" w:hAnsi="Times New Roman" w:cs="Times New Roman"/>
        </w:rPr>
        <w:t>:</w:t>
      </w:r>
      <w:r>
        <w:rPr>
          <w:rFonts w:ascii="Times New Roman" w:hAnsi="Times New Roman" w:cs="Times New Roman"/>
        </w:rPr>
        <w:t xml:space="preserve"> «Что первично: язык или понятийное мышление?». Эта концепция и по сей день является самой спорной в психологии. Замысел детерминизма выходит рамки интересующего нас вопроса о различиях культурного мышления.  (Я хотела бы подчеркнуть, что в своем исследовании я действительно разбираю</w:t>
      </w:r>
      <w:r w:rsidR="009B451E">
        <w:rPr>
          <w:rFonts w:ascii="Times New Roman" w:hAnsi="Times New Roman" w:cs="Times New Roman"/>
        </w:rPr>
        <w:t xml:space="preserve"> только гипотезу лингвистической</w:t>
      </w:r>
      <w:r>
        <w:rPr>
          <w:rFonts w:ascii="Times New Roman" w:hAnsi="Times New Roman" w:cs="Times New Roman"/>
        </w:rPr>
        <w:t xml:space="preserve"> относительности, то есть только слабую формулировку теории)</w:t>
      </w:r>
    </w:p>
    <w:p w:rsidR="003334F7" w:rsidRPr="001B2AF8" w:rsidRDefault="003334F7" w:rsidP="000B0493">
      <w:pPr>
        <w:spacing w:line="360" w:lineRule="auto"/>
        <w:ind w:right="567" w:firstLine="709"/>
        <w:jc w:val="both"/>
        <w:rPr>
          <w:rFonts w:ascii="Times New Roman" w:hAnsi="Times New Roman" w:cs="Times New Roman"/>
        </w:rPr>
      </w:pPr>
      <w:r w:rsidRPr="001B2AF8">
        <w:rPr>
          <w:rFonts w:ascii="Times New Roman" w:hAnsi="Times New Roman" w:cs="Times New Roman"/>
        </w:rPr>
        <w:t xml:space="preserve">Американские ученые, Лингвист Эдвард Сепир и инженер, но лингвист по призванию, </w:t>
      </w:r>
      <w:proofErr w:type="spellStart"/>
      <w:r w:rsidRPr="001B2AF8">
        <w:rPr>
          <w:rFonts w:ascii="Times New Roman" w:hAnsi="Times New Roman" w:cs="Times New Roman"/>
        </w:rPr>
        <w:t>Бенджами</w:t>
      </w:r>
      <w:proofErr w:type="spellEnd"/>
      <w:r w:rsidRPr="001B2AF8">
        <w:rPr>
          <w:rFonts w:ascii="Times New Roman" w:hAnsi="Times New Roman" w:cs="Times New Roman"/>
        </w:rPr>
        <w:t xml:space="preserve"> Уорф изучали языки и социальное поведение людей. Что они сделали? По сути, они аргументировали тезисы Гумбольдта. Сепир утверждал, что формы языка предопределяют наши способы истолкования действительности. Мы никогда не сможем выйти за пределы форм передачи мира, предопределенных формами нашей речи. Лингвист приводит такой пример: человек, любитель природы, никогда не сможет приблизиться к пониманию природы, не обладая знанием о названиях множества растений и деревьев. Терминология выражает реальность и из этого можно сделать вывод, что первичной реальностью является словесный мир. А значит, язык помогает и мешает исследовать эмпирический опыт, и здесь уже важными для нас становятся оттенки значений, которые формируются различными культурами.</w:t>
      </w:r>
    </w:p>
    <w:p w:rsidR="003334F7" w:rsidRPr="001B2AF8" w:rsidRDefault="003334F7" w:rsidP="000B0493">
      <w:pPr>
        <w:spacing w:line="360" w:lineRule="auto"/>
        <w:ind w:right="567" w:firstLine="709"/>
        <w:jc w:val="both"/>
        <w:rPr>
          <w:rFonts w:ascii="Times New Roman" w:hAnsi="Times New Roman" w:cs="Times New Roman"/>
        </w:rPr>
      </w:pPr>
      <w:r w:rsidRPr="001B2AF8">
        <w:rPr>
          <w:rFonts w:ascii="Times New Roman" w:hAnsi="Times New Roman" w:cs="Times New Roman"/>
        </w:rPr>
        <w:t>Бенджамин</w:t>
      </w:r>
      <w:proofErr w:type="gramStart"/>
      <w:r w:rsidRPr="001B2AF8">
        <w:rPr>
          <w:rFonts w:ascii="Times New Roman" w:hAnsi="Times New Roman" w:cs="Times New Roman"/>
        </w:rPr>
        <w:t xml:space="preserve"> Л</w:t>
      </w:r>
      <w:proofErr w:type="gramEnd"/>
      <w:r w:rsidRPr="001B2AF8">
        <w:rPr>
          <w:rFonts w:ascii="Times New Roman" w:hAnsi="Times New Roman" w:cs="Times New Roman"/>
        </w:rPr>
        <w:t xml:space="preserve">и Уорф (1897-1941) был выдающимся учеником Сепира. Его интерес </w:t>
      </w:r>
      <w:r w:rsidRPr="001B2AF8">
        <w:rPr>
          <w:rFonts w:ascii="Times New Roman" w:hAnsi="Times New Roman" w:cs="Times New Roman"/>
        </w:rPr>
        <w:lastRenderedPageBreak/>
        <w:t>к лингвистике проявился в наблюдениях за своими коллегами по работе. Он исследовал прич</w:t>
      </w:r>
      <w:r w:rsidR="00D31AAF">
        <w:rPr>
          <w:rFonts w:ascii="Times New Roman" w:hAnsi="Times New Roman" w:cs="Times New Roman"/>
        </w:rPr>
        <w:t>ины частых возгораний на складе</w:t>
      </w:r>
      <w:r w:rsidRPr="001B2AF8">
        <w:rPr>
          <w:rFonts w:ascii="Times New Roman" w:hAnsi="Times New Roman" w:cs="Times New Roman"/>
        </w:rPr>
        <w:t xml:space="preserve"> и обнаружил, что работники старались не курить с полными цистернами  бензина и отходили к цистернам с надписью «пустые». Не возникает сомнений, что рабочие знали об опасности возгорания паров бензина из-под пустых бочек. Логического объяснения данной ситуации не существует, но  Уорф объяснил это смысловым влиянием слова «пустые».</w:t>
      </w:r>
    </w:p>
    <w:p w:rsidR="003334F7" w:rsidRPr="001B2AF8" w:rsidRDefault="003334F7" w:rsidP="000B0493">
      <w:pPr>
        <w:spacing w:line="360" w:lineRule="auto"/>
        <w:ind w:right="567" w:firstLine="709"/>
        <w:jc w:val="both"/>
        <w:rPr>
          <w:rFonts w:ascii="Times New Roman" w:hAnsi="Times New Roman" w:cs="Times New Roman"/>
        </w:rPr>
      </w:pPr>
      <w:r w:rsidRPr="001B2AF8">
        <w:rPr>
          <w:rFonts w:ascii="Times New Roman" w:hAnsi="Times New Roman" w:cs="Times New Roman"/>
        </w:rPr>
        <w:t>Бенджамин</w:t>
      </w:r>
      <w:proofErr w:type="gramStart"/>
      <w:r w:rsidRPr="001B2AF8">
        <w:rPr>
          <w:rFonts w:ascii="Times New Roman" w:hAnsi="Times New Roman" w:cs="Times New Roman"/>
        </w:rPr>
        <w:t xml:space="preserve"> Л</w:t>
      </w:r>
      <w:proofErr w:type="gramEnd"/>
      <w:r w:rsidRPr="001B2AF8">
        <w:rPr>
          <w:rFonts w:ascii="Times New Roman" w:hAnsi="Times New Roman" w:cs="Times New Roman"/>
        </w:rPr>
        <w:t>и Уорф, по образованию химик инженер, начал изучать поведение индейцев племени хопи в штате Аризона в 30х годах 20го века. Он сравнивает европейские языки с языком хопи и находит существенное расхождение в структуре языка. Он приходит к заключению, что понятия материи, пространства, и модель времени даны культурой и языком и не являются реально существующими.</w:t>
      </w:r>
      <w:r w:rsidR="009B451E">
        <w:rPr>
          <w:rFonts w:ascii="Times New Roman" w:hAnsi="Times New Roman" w:cs="Times New Roman"/>
        </w:rPr>
        <w:t xml:space="preserve"> О</w:t>
      </w:r>
      <w:r w:rsidRPr="001B2AF8">
        <w:rPr>
          <w:rFonts w:ascii="Times New Roman" w:hAnsi="Times New Roman" w:cs="Times New Roman"/>
        </w:rPr>
        <w:t>н</w:t>
      </w:r>
      <w:r w:rsidR="009B451E">
        <w:rPr>
          <w:rFonts w:ascii="Times New Roman" w:hAnsi="Times New Roman" w:cs="Times New Roman"/>
        </w:rPr>
        <w:t xml:space="preserve"> буквально</w:t>
      </w:r>
      <w:r w:rsidRPr="001B2AF8">
        <w:rPr>
          <w:rFonts w:ascii="Times New Roman" w:hAnsi="Times New Roman" w:cs="Times New Roman"/>
        </w:rPr>
        <w:t xml:space="preserve"> утверждает, что если Исаак Ньютон был бы индейцем хопи, то он открыл принципиально другие законы, и обусловлено это другим языком. Изучая подобные простые и жизненные ситуации, Уорф предположил, что язык каким-то образом влияет на мышления человека. В дальнейшем он занимался изучением языков и культур, сравнивая и противопоставляя социальное поведение людей, говорящих на разных языках.</w:t>
      </w:r>
    </w:p>
    <w:p w:rsidR="003334F7" w:rsidRDefault="003334F7" w:rsidP="000B0493">
      <w:pPr>
        <w:spacing w:line="360" w:lineRule="auto"/>
        <w:ind w:right="567" w:firstLine="709"/>
        <w:jc w:val="both"/>
        <w:rPr>
          <w:rFonts w:ascii="Times New Roman" w:hAnsi="Times New Roman" w:cs="Times New Roman"/>
        </w:rPr>
      </w:pPr>
      <w:r w:rsidRPr="001B2AF8">
        <w:rPr>
          <w:rFonts w:ascii="Times New Roman" w:hAnsi="Times New Roman" w:cs="Times New Roman"/>
        </w:rPr>
        <w:t>Главная мысль, к которой пришел Уорф это: «Мы расчленяем природу в направлении, подсказанном нашим родным языком. Мы выделяем в мире явлений те или иные категории и типы совсем не потому, что они (эти категории и типы) самоочевидны. &lt;…&gt; Мы сталкиваемся, таким образом, с новым принципом относительности, который гласит, что сходные физические явления позволяют создать сходную картину вселенной только при сходстве или, по крайней мере, при соотносительности языковых систем».</w:t>
      </w:r>
      <w:r w:rsidRPr="001B2AF8">
        <w:rPr>
          <w:rStyle w:val="a8"/>
          <w:rFonts w:ascii="Times New Roman" w:hAnsi="Times New Roman" w:cs="Times New Roman"/>
        </w:rPr>
        <w:footnoteReference w:id="4"/>
      </w:r>
      <w:r w:rsidRPr="001B2AF8">
        <w:rPr>
          <w:rFonts w:ascii="Times New Roman" w:hAnsi="Times New Roman" w:cs="Times New Roman"/>
        </w:rPr>
        <w:t xml:space="preserve"> Это значит, что люди могут по-разному воспринимать реальность, и язык, который мы используем с детства, определяет способ мышления, видения и структурирования мира.</w:t>
      </w:r>
      <w:r>
        <w:rPr>
          <w:rFonts w:ascii="Times New Roman" w:hAnsi="Times New Roman" w:cs="Times New Roman"/>
        </w:rPr>
        <w:t xml:space="preserve"> </w:t>
      </w:r>
    </w:p>
    <w:p w:rsidR="003334F7" w:rsidRDefault="003334F7" w:rsidP="000B0493">
      <w:pPr>
        <w:spacing w:line="360" w:lineRule="auto"/>
        <w:ind w:right="567" w:firstLine="709"/>
        <w:jc w:val="both"/>
        <w:rPr>
          <w:rFonts w:ascii="Times New Roman" w:hAnsi="Times New Roman" w:cs="Times New Roman"/>
        </w:rPr>
      </w:pPr>
      <w:r>
        <w:rPr>
          <w:rFonts w:ascii="Times New Roman" w:hAnsi="Times New Roman" w:cs="Times New Roman"/>
        </w:rPr>
        <w:t>Мы можем сделать вывод, что концептуальное осмысление культуры может произойти только посредством естественного языка.  Во-первых, потому что язык</w:t>
      </w:r>
      <w:r w:rsidR="00D31AAF">
        <w:rPr>
          <w:rFonts w:ascii="Times New Roman" w:hAnsi="Times New Roman" w:cs="Times New Roman"/>
        </w:rPr>
        <w:t xml:space="preserve"> -</w:t>
      </w:r>
      <w:r>
        <w:rPr>
          <w:rFonts w:ascii="Times New Roman" w:hAnsi="Times New Roman" w:cs="Times New Roman"/>
        </w:rPr>
        <w:t xml:space="preserve"> это существенная часть культуры, достающаяся нам от наших предков. Во-вторых, язык - это основной главный инструмент для познания культуры. И в-третьих, язык – первостепенное культурное явление, а значит, если мы хотим познать сущность культуры, то нам необходимо рассматривать эти явления как ключи к познанию культуры, потому что естественный язык имеет лучше всего разработанную модель.</w:t>
      </w:r>
    </w:p>
    <w:p w:rsidR="003334F7" w:rsidRDefault="003334F7" w:rsidP="000B0493">
      <w:pPr>
        <w:spacing w:line="360" w:lineRule="auto"/>
        <w:ind w:right="567" w:firstLine="709"/>
        <w:jc w:val="both"/>
        <w:rPr>
          <w:rFonts w:ascii="Times New Roman" w:hAnsi="Times New Roman" w:cs="Times New Roman"/>
        </w:rPr>
      </w:pPr>
      <w:r>
        <w:rPr>
          <w:rFonts w:ascii="Times New Roman" w:hAnsi="Times New Roman" w:cs="Times New Roman"/>
        </w:rPr>
        <w:t>Вот примеры, которые приводит Уо</w:t>
      </w:r>
      <w:proofErr w:type="gramStart"/>
      <w:r>
        <w:rPr>
          <w:rFonts w:ascii="Times New Roman" w:hAnsi="Times New Roman" w:cs="Times New Roman"/>
        </w:rPr>
        <w:t>рф в св</w:t>
      </w:r>
      <w:proofErr w:type="gramEnd"/>
      <w:r>
        <w:rPr>
          <w:rFonts w:ascii="Times New Roman" w:hAnsi="Times New Roman" w:cs="Times New Roman"/>
        </w:rPr>
        <w:t xml:space="preserve">оих исследованиях. Индейцы хопи имеют одно слово, обозначающее абсолютно все летящие объекты, кроме птиц (то есть, самолет, муха и т. д.). Но значит ли это, что индеец хопи не сможет отличить вертолет от </w:t>
      </w:r>
      <w:r>
        <w:rPr>
          <w:rFonts w:ascii="Times New Roman" w:hAnsi="Times New Roman" w:cs="Times New Roman"/>
        </w:rPr>
        <w:lastRenderedPageBreak/>
        <w:t>стрекозы из</w:t>
      </w:r>
      <w:r w:rsidR="009B451E">
        <w:rPr>
          <w:rFonts w:ascii="Times New Roman" w:hAnsi="Times New Roman" w:cs="Times New Roman"/>
        </w:rPr>
        <w:t>-</w:t>
      </w:r>
      <w:r>
        <w:rPr>
          <w:rFonts w:ascii="Times New Roman" w:hAnsi="Times New Roman" w:cs="Times New Roman"/>
        </w:rPr>
        <w:t xml:space="preserve">за системы его языка? Это кажется абсурдным, не так ли? Или еще пример: эскимосский язык отличает несколько названий снега – мокрый снег, теплый снег и т. п. И если в отдельном языке нет слов для обозначения каких то явлений, то значит ли это, что человек не способен выделять одни явления среди других? Ведь каждый </w:t>
      </w:r>
      <w:r w:rsidR="00E1762D">
        <w:rPr>
          <w:rFonts w:ascii="Times New Roman" w:hAnsi="Times New Roman" w:cs="Times New Roman"/>
        </w:rPr>
        <w:t>может найти отличия разных видов</w:t>
      </w:r>
      <w:r>
        <w:rPr>
          <w:rFonts w:ascii="Times New Roman" w:hAnsi="Times New Roman" w:cs="Times New Roman"/>
        </w:rPr>
        <w:t xml:space="preserve"> снега.  Противоречивым становится</w:t>
      </w:r>
      <w:r w:rsidR="00D31AAF">
        <w:rPr>
          <w:rFonts w:ascii="Times New Roman" w:hAnsi="Times New Roman" w:cs="Times New Roman"/>
        </w:rPr>
        <w:t xml:space="preserve"> факт, что разные виды снега мы все-таки</w:t>
      </w:r>
      <w:r>
        <w:rPr>
          <w:rFonts w:ascii="Times New Roman" w:hAnsi="Times New Roman" w:cs="Times New Roman"/>
        </w:rPr>
        <w:t xml:space="preserve"> смогли перевести, заменив одно слово на словосочетание с таким же значением. </w:t>
      </w:r>
    </w:p>
    <w:p w:rsidR="003334F7" w:rsidRDefault="003334F7" w:rsidP="000B0493">
      <w:pPr>
        <w:spacing w:line="360" w:lineRule="auto"/>
        <w:ind w:right="567" w:firstLine="709"/>
        <w:jc w:val="both"/>
        <w:rPr>
          <w:rFonts w:ascii="Times New Roman" w:hAnsi="Times New Roman" w:cs="Times New Roman"/>
        </w:rPr>
      </w:pPr>
      <w:r>
        <w:rPr>
          <w:rFonts w:ascii="Times New Roman" w:hAnsi="Times New Roman" w:cs="Times New Roman"/>
        </w:rPr>
        <w:t>Положения гипотезы Сепира-Уорфа обычно рассматривают под отдельными аспектами. Первый аспект относится к вопросу о том, как отдельные единицы языка классифицируют мир</w:t>
      </w:r>
      <w:r w:rsidR="00E1762D">
        <w:rPr>
          <w:rFonts w:ascii="Times New Roman" w:hAnsi="Times New Roman" w:cs="Times New Roman"/>
        </w:rPr>
        <w:t xml:space="preserve"> (лексика языка или словарь), в</w:t>
      </w:r>
      <w:r>
        <w:rPr>
          <w:rFonts w:ascii="Times New Roman" w:hAnsi="Times New Roman" w:cs="Times New Roman"/>
        </w:rPr>
        <w:t>торой аспект затрагивает тему правильного комбинирования значащих единиц языка,</w:t>
      </w:r>
      <w:r w:rsidR="00D31AAF">
        <w:rPr>
          <w:rFonts w:ascii="Times New Roman" w:hAnsi="Times New Roman" w:cs="Times New Roman"/>
        </w:rPr>
        <w:t xml:space="preserve"> то есть грамматику.  Бенджамин</w:t>
      </w:r>
      <w:r>
        <w:rPr>
          <w:rFonts w:ascii="Times New Roman" w:hAnsi="Times New Roman" w:cs="Times New Roman"/>
        </w:rPr>
        <w:t xml:space="preserve"> также, считал, что эти 2 аспекта влияют на индивидуальную картину мира. </w:t>
      </w:r>
    </w:p>
    <w:p w:rsidR="003334F7" w:rsidRDefault="003334F7" w:rsidP="000B0493">
      <w:pPr>
        <w:spacing w:line="360" w:lineRule="auto"/>
        <w:ind w:right="567" w:firstLine="709"/>
        <w:jc w:val="both"/>
        <w:rPr>
          <w:rFonts w:ascii="Times New Roman" w:hAnsi="Times New Roman" w:cs="Times New Roman"/>
          <w:i/>
        </w:rPr>
      </w:pPr>
      <w:r w:rsidRPr="00803ABD">
        <w:rPr>
          <w:rFonts w:ascii="Times New Roman" w:hAnsi="Times New Roman" w:cs="Times New Roman"/>
          <w:i/>
        </w:rPr>
        <w:t>Лексика</w:t>
      </w:r>
    </w:p>
    <w:p w:rsidR="00E1762D" w:rsidRDefault="003334F7" w:rsidP="000B0493">
      <w:pPr>
        <w:spacing w:line="360" w:lineRule="auto"/>
        <w:ind w:right="567" w:firstLine="709"/>
        <w:jc w:val="both"/>
        <w:rPr>
          <w:rFonts w:ascii="Times New Roman" w:hAnsi="Times New Roman" w:cs="Times New Roman"/>
        </w:rPr>
      </w:pPr>
      <w:r>
        <w:rPr>
          <w:rFonts w:ascii="Times New Roman" w:hAnsi="Times New Roman" w:cs="Times New Roman"/>
        </w:rPr>
        <w:t>В работах Уорфа  можно найти множество примеров того, что языки отличаются по способу классификаций воспринимаемого мира, обусловленному их словарным запасом. Здесь подходит классический пример про цветообозначение. С нашей точки зрения, людей говорящих на русском языке, европейцы не и</w:t>
      </w:r>
      <w:r w:rsidR="00E1762D">
        <w:rPr>
          <w:rFonts w:ascii="Times New Roman" w:hAnsi="Times New Roman" w:cs="Times New Roman"/>
        </w:rPr>
        <w:t>меют полного цветового словаря, так как в нашем языке есть голубой цвет.</w:t>
      </w:r>
    </w:p>
    <w:p w:rsidR="003334F7" w:rsidRDefault="00D31AAF" w:rsidP="000B0493">
      <w:pPr>
        <w:spacing w:line="360" w:lineRule="auto"/>
        <w:ind w:right="567" w:firstLine="709"/>
        <w:jc w:val="both"/>
        <w:rPr>
          <w:rFonts w:ascii="Times New Roman" w:hAnsi="Times New Roman" w:cs="Times New Roman"/>
        </w:rPr>
      </w:pPr>
      <w:r>
        <w:rPr>
          <w:rFonts w:ascii="Times New Roman" w:hAnsi="Times New Roman" w:cs="Times New Roman"/>
        </w:rPr>
        <w:t>Также</w:t>
      </w:r>
      <w:r w:rsidR="003334F7">
        <w:rPr>
          <w:rFonts w:ascii="Times New Roman" w:hAnsi="Times New Roman" w:cs="Times New Roman"/>
        </w:rPr>
        <w:t xml:space="preserve"> мне хотелось бы отметить, что включение в язык слов из другого языка объясняет гибкость словарного запаса и показывает то, что словарь не ограничив</w:t>
      </w:r>
      <w:r>
        <w:rPr>
          <w:rFonts w:ascii="Times New Roman" w:hAnsi="Times New Roman" w:cs="Times New Roman"/>
        </w:rPr>
        <w:t>ает носителей языка в восприятии</w:t>
      </w:r>
      <w:r w:rsidR="003334F7">
        <w:rPr>
          <w:rFonts w:ascii="Times New Roman" w:hAnsi="Times New Roman" w:cs="Times New Roman"/>
        </w:rPr>
        <w:t xml:space="preserve"> явл</w:t>
      </w:r>
      <w:r w:rsidR="00E1762D">
        <w:rPr>
          <w:rFonts w:ascii="Times New Roman" w:hAnsi="Times New Roman" w:cs="Times New Roman"/>
        </w:rPr>
        <w:t>ений. В 1901 году было проведено</w:t>
      </w:r>
      <w:r w:rsidR="003334F7">
        <w:rPr>
          <w:rFonts w:ascii="Times New Roman" w:hAnsi="Times New Roman" w:cs="Times New Roman"/>
        </w:rPr>
        <w:t xml:space="preserve"> одно из первых межкультурных исследований, которое изучало язык обитателей острова Муррей. Для обозначения синего цвета жители взяли английское слово и преобразовали его таким образом, чтобы оно было похоже на слово их языка. Английское «</w:t>
      </w:r>
      <w:r w:rsidR="003334F7">
        <w:rPr>
          <w:rFonts w:ascii="Times New Roman" w:hAnsi="Times New Roman" w:cs="Times New Roman"/>
          <w:lang w:val="en-US"/>
        </w:rPr>
        <w:t>blue</w:t>
      </w:r>
      <w:r w:rsidR="003334F7">
        <w:rPr>
          <w:rFonts w:ascii="Times New Roman" w:hAnsi="Times New Roman" w:cs="Times New Roman"/>
        </w:rPr>
        <w:t>» звучало у них как «</w:t>
      </w:r>
      <w:proofErr w:type="spellStart"/>
      <w:r w:rsidR="003334F7">
        <w:rPr>
          <w:rFonts w:ascii="Times New Roman" w:hAnsi="Times New Roman" w:cs="Times New Roman"/>
        </w:rPr>
        <w:t>булу-булу</w:t>
      </w:r>
      <w:proofErr w:type="spellEnd"/>
      <w:r w:rsidR="003334F7">
        <w:rPr>
          <w:rFonts w:ascii="Times New Roman" w:hAnsi="Times New Roman" w:cs="Times New Roman"/>
        </w:rPr>
        <w:t>». На основе этого исследования американский лин</w:t>
      </w:r>
      <w:r w:rsidR="00E1762D">
        <w:rPr>
          <w:rFonts w:ascii="Times New Roman" w:hAnsi="Times New Roman" w:cs="Times New Roman"/>
        </w:rPr>
        <w:t xml:space="preserve">гвист </w:t>
      </w:r>
      <w:proofErr w:type="spellStart"/>
      <w:r w:rsidR="00E1762D">
        <w:rPr>
          <w:rFonts w:ascii="Times New Roman" w:hAnsi="Times New Roman" w:cs="Times New Roman"/>
        </w:rPr>
        <w:t>Чальз</w:t>
      </w:r>
      <w:proofErr w:type="spellEnd"/>
      <w:r w:rsidR="00E1762D">
        <w:rPr>
          <w:rFonts w:ascii="Times New Roman" w:hAnsi="Times New Roman" w:cs="Times New Roman"/>
        </w:rPr>
        <w:t xml:space="preserve"> </w:t>
      </w:r>
      <w:proofErr w:type="spellStart"/>
      <w:r w:rsidR="00E1762D">
        <w:rPr>
          <w:rFonts w:ascii="Times New Roman" w:hAnsi="Times New Roman" w:cs="Times New Roman"/>
        </w:rPr>
        <w:t>Хоккет</w:t>
      </w:r>
      <w:proofErr w:type="spellEnd"/>
      <w:r w:rsidR="00E1762D">
        <w:rPr>
          <w:rFonts w:ascii="Times New Roman" w:hAnsi="Times New Roman" w:cs="Times New Roman"/>
        </w:rPr>
        <w:t xml:space="preserve"> сделал вывод</w:t>
      </w:r>
      <w:r w:rsidR="003334F7">
        <w:rPr>
          <w:rFonts w:ascii="Times New Roman" w:hAnsi="Times New Roman" w:cs="Times New Roman"/>
        </w:rPr>
        <w:t xml:space="preserve">: «Языки отличаются друг от друга не столько тем, что в них </w:t>
      </w:r>
      <w:r w:rsidR="003334F7" w:rsidRPr="00CB3344">
        <w:rPr>
          <w:rFonts w:ascii="Times New Roman" w:hAnsi="Times New Roman" w:cs="Times New Roman"/>
          <w:u w:val="single"/>
        </w:rPr>
        <w:t>можно</w:t>
      </w:r>
      <w:r w:rsidR="003334F7">
        <w:rPr>
          <w:rFonts w:ascii="Times New Roman" w:hAnsi="Times New Roman" w:cs="Times New Roman"/>
        </w:rPr>
        <w:t xml:space="preserve"> выразить, сколько тем, что в них </w:t>
      </w:r>
      <w:r w:rsidR="003334F7" w:rsidRPr="00CB3344">
        <w:rPr>
          <w:rFonts w:ascii="Times New Roman" w:hAnsi="Times New Roman" w:cs="Times New Roman"/>
          <w:u w:val="single"/>
        </w:rPr>
        <w:t>легче</w:t>
      </w:r>
      <w:r w:rsidR="003334F7">
        <w:rPr>
          <w:rFonts w:ascii="Times New Roman" w:hAnsi="Times New Roman" w:cs="Times New Roman"/>
        </w:rPr>
        <w:t xml:space="preserve"> выразить». Большинство психологов и лингвистов, изучая влияние лексических различий языков на  познавательные процессы, опирались именно на это высказывание </w:t>
      </w:r>
      <w:proofErr w:type="spellStart"/>
      <w:r w:rsidR="003334F7">
        <w:rPr>
          <w:rFonts w:ascii="Times New Roman" w:hAnsi="Times New Roman" w:cs="Times New Roman"/>
        </w:rPr>
        <w:t>Хоккера</w:t>
      </w:r>
      <w:proofErr w:type="spellEnd"/>
      <w:r w:rsidR="003334F7">
        <w:rPr>
          <w:rFonts w:ascii="Times New Roman" w:hAnsi="Times New Roman" w:cs="Times New Roman"/>
        </w:rPr>
        <w:t xml:space="preserve">. Было проведено множество исследований по цветовому восприятию. В основном авторы исследований в качестве познавательного процесса выбирали память. </w:t>
      </w:r>
      <w:proofErr w:type="spellStart"/>
      <w:proofErr w:type="gramStart"/>
      <w:r w:rsidR="003334F7">
        <w:rPr>
          <w:rFonts w:ascii="Times New Roman" w:hAnsi="Times New Roman" w:cs="Times New Roman"/>
        </w:rPr>
        <w:t>Бо̀льшая</w:t>
      </w:r>
      <w:proofErr w:type="spellEnd"/>
      <w:proofErr w:type="gramEnd"/>
      <w:r w:rsidR="003334F7">
        <w:rPr>
          <w:rFonts w:ascii="Times New Roman" w:hAnsi="Times New Roman" w:cs="Times New Roman"/>
        </w:rPr>
        <w:t xml:space="preserve"> часть из них доказывала что у людей, чей язык имел меньше слов для обозначения цветов, имели затруднения в запоминании цветов. </w:t>
      </w:r>
    </w:p>
    <w:p w:rsidR="003334F7" w:rsidRDefault="003334F7" w:rsidP="000B0493">
      <w:pPr>
        <w:spacing w:line="360" w:lineRule="auto"/>
        <w:ind w:right="567" w:firstLine="709"/>
        <w:jc w:val="both"/>
        <w:rPr>
          <w:rFonts w:ascii="Times New Roman" w:hAnsi="Times New Roman" w:cs="Times New Roman"/>
          <w:i/>
        </w:rPr>
      </w:pPr>
      <w:r>
        <w:rPr>
          <w:rFonts w:ascii="Times New Roman" w:hAnsi="Times New Roman" w:cs="Times New Roman"/>
          <w:i/>
        </w:rPr>
        <w:t>Грамматика</w:t>
      </w:r>
    </w:p>
    <w:p w:rsidR="003334F7" w:rsidRDefault="003334F7" w:rsidP="000B0493">
      <w:pPr>
        <w:spacing w:line="360" w:lineRule="auto"/>
        <w:ind w:right="567" w:firstLine="709"/>
        <w:jc w:val="both"/>
        <w:rPr>
          <w:rFonts w:ascii="Times New Roman" w:hAnsi="Times New Roman" w:cs="Times New Roman"/>
        </w:rPr>
      </w:pPr>
      <w:r>
        <w:rPr>
          <w:rFonts w:ascii="Times New Roman" w:hAnsi="Times New Roman" w:cs="Times New Roman"/>
        </w:rPr>
        <w:t>Уорф увлекался отдельными способами комби</w:t>
      </w:r>
      <w:r w:rsidR="00E1762D">
        <w:rPr>
          <w:rFonts w:ascii="Times New Roman" w:hAnsi="Times New Roman" w:cs="Times New Roman"/>
        </w:rPr>
        <w:t>нирования отдельных значащих еди</w:t>
      </w:r>
      <w:r>
        <w:rPr>
          <w:rFonts w:ascii="Times New Roman" w:hAnsi="Times New Roman" w:cs="Times New Roman"/>
        </w:rPr>
        <w:t xml:space="preserve">ниц, он называл это «способом говорения». Уорф считал, что представление о мире, </w:t>
      </w:r>
      <w:r>
        <w:rPr>
          <w:rFonts w:ascii="Times New Roman" w:hAnsi="Times New Roman" w:cs="Times New Roman"/>
        </w:rPr>
        <w:lastRenderedPageBreak/>
        <w:t>которое имеет языковая группа, сформировано и определено благодаря «способу говорения». Уорф ссылался на английский язык, где глаголы принимаю разные формы в зависимости от времени. Это сформировало наше представление о времени как о бесконечной линии и наше бесконечное влечение к способам выражения времени, этому свидетельствует существование календарей и часов и т.п. Другой пример особенности «сп</w:t>
      </w:r>
      <w:r w:rsidR="00E1762D">
        <w:rPr>
          <w:rFonts w:ascii="Times New Roman" w:hAnsi="Times New Roman" w:cs="Times New Roman"/>
        </w:rPr>
        <w:t>о</w:t>
      </w:r>
      <w:r>
        <w:rPr>
          <w:rFonts w:ascii="Times New Roman" w:hAnsi="Times New Roman" w:cs="Times New Roman"/>
        </w:rPr>
        <w:t>соба говорения» можно найти в и</w:t>
      </w:r>
      <w:r w:rsidR="00891340">
        <w:rPr>
          <w:rFonts w:ascii="Times New Roman" w:hAnsi="Times New Roman" w:cs="Times New Roman"/>
        </w:rPr>
        <w:t>сследовании языка индейце винту</w:t>
      </w:r>
      <w:r>
        <w:rPr>
          <w:rFonts w:ascii="Times New Roman" w:hAnsi="Times New Roman" w:cs="Times New Roman"/>
        </w:rPr>
        <w:t xml:space="preserve"> в Калифорнии. Их глаголы различаются по «степени достоверности». Вот простой пример, допустим, если глагол о пострадавшем звучит из уст постореннего человека, то употребляется один глагол, но если сам пострадавший говорит о себе</w:t>
      </w:r>
      <w:r w:rsidR="00891340">
        <w:rPr>
          <w:rFonts w:ascii="Times New Roman" w:hAnsi="Times New Roman" w:cs="Times New Roman"/>
        </w:rPr>
        <w:t>,</w:t>
      </w:r>
      <w:r>
        <w:rPr>
          <w:rFonts w:ascii="Times New Roman" w:hAnsi="Times New Roman" w:cs="Times New Roman"/>
        </w:rPr>
        <w:t xml:space="preserve"> то другой. </w:t>
      </w:r>
    </w:p>
    <w:p w:rsidR="003334F7" w:rsidRDefault="003334F7" w:rsidP="000B0493">
      <w:pPr>
        <w:spacing w:line="360" w:lineRule="auto"/>
        <w:ind w:right="567" w:firstLine="709"/>
        <w:jc w:val="both"/>
        <w:rPr>
          <w:rFonts w:ascii="Times New Roman" w:hAnsi="Times New Roman" w:cs="Times New Roman"/>
        </w:rPr>
      </w:pPr>
      <w:r>
        <w:rPr>
          <w:rFonts w:ascii="Times New Roman" w:hAnsi="Times New Roman" w:cs="Times New Roman"/>
        </w:rPr>
        <w:t>Однако, даже используя эти данные, лингвисты не могут точно определить, как стоит истолковывать результаты исследований и экспериментов. Уорф убеждает нас, что языковые особенности оказывают неи</w:t>
      </w:r>
      <w:r w:rsidR="00891340">
        <w:rPr>
          <w:rFonts w:ascii="Times New Roman" w:hAnsi="Times New Roman" w:cs="Times New Roman"/>
        </w:rPr>
        <w:t>збежное влияние на мышление, но</w:t>
      </w:r>
      <w:r>
        <w:rPr>
          <w:rFonts w:ascii="Times New Roman" w:hAnsi="Times New Roman" w:cs="Times New Roman"/>
        </w:rPr>
        <w:t xml:space="preserve"> дело в том, что о мышлении они также судят исходя из языковых данных. </w:t>
      </w:r>
    </w:p>
    <w:p w:rsidR="003334F7" w:rsidRDefault="003334F7" w:rsidP="000B0493">
      <w:pPr>
        <w:spacing w:line="360" w:lineRule="auto"/>
        <w:ind w:right="567" w:firstLine="709"/>
        <w:jc w:val="both"/>
        <w:rPr>
          <w:rFonts w:ascii="Times New Roman" w:hAnsi="Times New Roman" w:cs="Times New Roman"/>
        </w:rPr>
      </w:pPr>
      <w:r>
        <w:rPr>
          <w:rFonts w:ascii="Times New Roman" w:hAnsi="Times New Roman" w:cs="Times New Roman"/>
        </w:rPr>
        <w:t xml:space="preserve">Описанные выше эксперименты доказывают, что определенное восприятие мира человеком обусловлено языковой структурой языка. </w:t>
      </w:r>
    </w:p>
    <w:p w:rsidR="003334F7" w:rsidRPr="00FD5CCE" w:rsidRDefault="003334F7" w:rsidP="000B0493">
      <w:pPr>
        <w:spacing w:line="360" w:lineRule="auto"/>
        <w:ind w:right="567" w:firstLine="709"/>
        <w:jc w:val="both"/>
        <w:rPr>
          <w:rFonts w:ascii="Times New Roman" w:hAnsi="Times New Roman" w:cs="Times New Roman"/>
        </w:rPr>
      </w:pPr>
    </w:p>
    <w:p w:rsidR="003334F7" w:rsidRPr="005177B2" w:rsidRDefault="003334F7" w:rsidP="000B0493">
      <w:pPr>
        <w:spacing w:line="360" w:lineRule="auto"/>
        <w:ind w:right="567" w:firstLine="709"/>
        <w:jc w:val="both"/>
        <w:rPr>
          <w:rFonts w:ascii="Times New Roman" w:hAnsi="Times New Roman" w:cs="Times New Roman"/>
          <w:szCs w:val="32"/>
        </w:rPr>
      </w:pPr>
      <w:r w:rsidRPr="005177B2">
        <w:rPr>
          <w:rFonts w:ascii="Times New Roman" w:hAnsi="Times New Roman" w:cs="Times New Roman"/>
          <w:szCs w:val="32"/>
        </w:rPr>
        <w:br w:type="page"/>
      </w:r>
    </w:p>
    <w:p w:rsidR="003334F7" w:rsidRDefault="003334F7" w:rsidP="000B0493">
      <w:pPr>
        <w:spacing w:line="360" w:lineRule="auto"/>
        <w:ind w:right="567" w:firstLine="709"/>
        <w:jc w:val="both"/>
        <w:rPr>
          <w:rFonts w:ascii="Times New Roman" w:hAnsi="Times New Roman" w:cs="Times New Roman"/>
          <w:szCs w:val="32"/>
        </w:rPr>
      </w:pPr>
      <w:r w:rsidRPr="005177B2">
        <w:rPr>
          <w:rFonts w:ascii="Times New Roman" w:hAnsi="Times New Roman" w:cs="Times New Roman"/>
          <w:szCs w:val="32"/>
        </w:rPr>
        <w:lastRenderedPageBreak/>
        <w:t>2.2 Языковая модель мира</w:t>
      </w:r>
    </w:p>
    <w:p w:rsidR="003334F7" w:rsidRPr="005177B2" w:rsidRDefault="00891340" w:rsidP="000B0493">
      <w:pPr>
        <w:spacing w:line="360" w:lineRule="auto"/>
        <w:ind w:right="567" w:firstLine="709"/>
        <w:jc w:val="both"/>
        <w:rPr>
          <w:rFonts w:ascii="Times New Roman" w:hAnsi="Times New Roman" w:cs="Times New Roman"/>
          <w:szCs w:val="32"/>
        </w:rPr>
      </w:pPr>
      <w:r>
        <w:rPr>
          <w:rFonts w:ascii="Times New Roman" w:hAnsi="Times New Roman" w:cs="Times New Roman"/>
          <w:szCs w:val="32"/>
        </w:rPr>
        <w:t>Языковая модель, или картина</w:t>
      </w:r>
      <w:r w:rsidR="003334F7" w:rsidRPr="005177B2">
        <w:rPr>
          <w:rFonts w:ascii="Times New Roman" w:hAnsi="Times New Roman" w:cs="Times New Roman"/>
          <w:szCs w:val="32"/>
        </w:rPr>
        <w:t xml:space="preserve"> мира</w:t>
      </w:r>
      <w:r>
        <w:rPr>
          <w:rFonts w:ascii="Times New Roman" w:hAnsi="Times New Roman" w:cs="Times New Roman"/>
          <w:szCs w:val="32"/>
        </w:rPr>
        <w:t>,</w:t>
      </w:r>
      <w:r w:rsidR="003334F7" w:rsidRPr="005177B2">
        <w:rPr>
          <w:rFonts w:ascii="Times New Roman" w:hAnsi="Times New Roman" w:cs="Times New Roman"/>
          <w:szCs w:val="32"/>
        </w:rPr>
        <w:t xml:space="preserve"> является совокупностью представлений о мире</w:t>
      </w:r>
      <w:r>
        <w:rPr>
          <w:rFonts w:ascii="Times New Roman" w:hAnsi="Times New Roman" w:cs="Times New Roman"/>
          <w:szCs w:val="32"/>
        </w:rPr>
        <w:t>, отраженном</w:t>
      </w:r>
      <w:r w:rsidR="003334F7" w:rsidRPr="005177B2">
        <w:rPr>
          <w:rFonts w:ascii="Times New Roman" w:hAnsi="Times New Roman" w:cs="Times New Roman"/>
          <w:szCs w:val="32"/>
        </w:rPr>
        <w:t xml:space="preserve"> в языке. Это определенный способ восприятия мира и его устройства. Считают, что каждый язык навязывает свою неповторимую картину мира. Значения, отражаемые в языке, формируют единую систему взглядов. Таким образом, языковая модель мира схожа с идеями </w:t>
      </w:r>
      <w:proofErr w:type="spellStart"/>
      <w:r w:rsidR="003334F7" w:rsidRPr="005177B2">
        <w:rPr>
          <w:rFonts w:ascii="Times New Roman" w:hAnsi="Times New Roman" w:cs="Times New Roman"/>
          <w:szCs w:val="32"/>
        </w:rPr>
        <w:t>гумбольдианства</w:t>
      </w:r>
      <w:proofErr w:type="spellEnd"/>
      <w:r w:rsidR="003334F7" w:rsidRPr="005177B2">
        <w:rPr>
          <w:rFonts w:ascii="Times New Roman" w:hAnsi="Times New Roman" w:cs="Times New Roman"/>
          <w:szCs w:val="32"/>
        </w:rPr>
        <w:t xml:space="preserve"> и гипотезы Сепира-Уорфа.</w:t>
      </w:r>
      <w:r w:rsidR="003334F7" w:rsidRPr="001C756D">
        <w:rPr>
          <w:rFonts w:ascii="Times New Roman" w:hAnsi="Times New Roman" w:cs="Times New Roman"/>
          <w:szCs w:val="32"/>
        </w:rPr>
        <w:t xml:space="preserve"> </w:t>
      </w:r>
      <w:r w:rsidR="003334F7">
        <w:rPr>
          <w:rFonts w:ascii="Times New Roman" w:hAnsi="Times New Roman" w:cs="Times New Roman"/>
          <w:szCs w:val="32"/>
        </w:rPr>
        <w:t xml:space="preserve">Это понятие было введено немецким языковедом Лео </w:t>
      </w:r>
      <w:proofErr w:type="spellStart"/>
      <w:r w:rsidR="003334F7">
        <w:rPr>
          <w:rFonts w:ascii="Times New Roman" w:hAnsi="Times New Roman" w:cs="Times New Roman"/>
          <w:szCs w:val="32"/>
        </w:rPr>
        <w:t>Вайсгерером</w:t>
      </w:r>
      <w:proofErr w:type="spellEnd"/>
      <w:r w:rsidR="003334F7">
        <w:rPr>
          <w:rFonts w:ascii="Times New Roman" w:hAnsi="Times New Roman" w:cs="Times New Roman"/>
          <w:szCs w:val="32"/>
        </w:rPr>
        <w:t xml:space="preserve"> уже под влиянием идеи гипотезы лингвистической относительности.</w:t>
      </w:r>
    </w:p>
    <w:p w:rsidR="003334F7" w:rsidRDefault="00E1762D" w:rsidP="000B0493">
      <w:pPr>
        <w:spacing w:line="360" w:lineRule="auto"/>
        <w:ind w:right="567" w:firstLine="709"/>
        <w:jc w:val="both"/>
        <w:rPr>
          <w:rFonts w:ascii="Times New Roman" w:hAnsi="Times New Roman" w:cs="Times New Roman"/>
          <w:color w:val="FF0000"/>
          <w:szCs w:val="32"/>
          <w:u w:val="single"/>
        </w:rPr>
      </w:pPr>
      <w:r>
        <w:rPr>
          <w:rFonts w:ascii="Times New Roman" w:hAnsi="Times New Roman" w:cs="Times New Roman"/>
          <w:szCs w:val="32"/>
        </w:rPr>
        <w:t>П</w:t>
      </w:r>
      <w:r w:rsidRPr="00E1762D">
        <w:rPr>
          <w:rFonts w:ascii="Times New Roman" w:hAnsi="Times New Roman" w:cs="Times New Roman"/>
          <w:szCs w:val="32"/>
        </w:rPr>
        <w:t>онят</w:t>
      </w:r>
      <w:r w:rsidR="00891340">
        <w:rPr>
          <w:rFonts w:ascii="Times New Roman" w:hAnsi="Times New Roman" w:cs="Times New Roman"/>
          <w:szCs w:val="32"/>
        </w:rPr>
        <w:t>ие языковой картины, или модели</w:t>
      </w:r>
      <w:r w:rsidRPr="00E1762D">
        <w:rPr>
          <w:rFonts w:ascii="Times New Roman" w:hAnsi="Times New Roman" w:cs="Times New Roman"/>
          <w:szCs w:val="32"/>
        </w:rPr>
        <w:t xml:space="preserve"> мира</w:t>
      </w:r>
      <w:r w:rsidR="00891340">
        <w:rPr>
          <w:rFonts w:ascii="Times New Roman" w:hAnsi="Times New Roman" w:cs="Times New Roman"/>
          <w:szCs w:val="32"/>
        </w:rPr>
        <w:t>,</w:t>
      </w:r>
      <w:r w:rsidRPr="00E1762D">
        <w:rPr>
          <w:rFonts w:ascii="Times New Roman" w:hAnsi="Times New Roman" w:cs="Times New Roman"/>
          <w:szCs w:val="32"/>
        </w:rPr>
        <w:t xml:space="preserve"> связано с тем, что всякий язык навязывает носителям некоторые представления об окружающей действительности. Эти представления во многом </w:t>
      </w:r>
      <w:proofErr w:type="gramStart"/>
      <w:r w:rsidRPr="00E1762D">
        <w:rPr>
          <w:rFonts w:ascii="Times New Roman" w:hAnsi="Times New Roman" w:cs="Times New Roman"/>
          <w:szCs w:val="32"/>
        </w:rPr>
        <w:t>бывают</w:t>
      </w:r>
      <w:proofErr w:type="gramEnd"/>
      <w:r w:rsidRPr="00E1762D">
        <w:rPr>
          <w:rFonts w:ascii="Times New Roman" w:hAnsi="Times New Roman" w:cs="Times New Roman"/>
          <w:szCs w:val="32"/>
        </w:rPr>
        <w:t xml:space="preserve"> одинаковы для разных языков, но во многих моментах они различаются.</w:t>
      </w:r>
      <w:r w:rsidR="006910E1">
        <w:rPr>
          <w:rFonts w:ascii="Times New Roman" w:hAnsi="Times New Roman" w:cs="Times New Roman"/>
          <w:szCs w:val="32"/>
        </w:rPr>
        <w:t xml:space="preserve"> </w:t>
      </w:r>
      <w:r>
        <w:rPr>
          <w:rFonts w:ascii="Times New Roman" w:hAnsi="Times New Roman" w:cs="Times New Roman"/>
          <w:szCs w:val="32"/>
        </w:rPr>
        <w:t>Например,</w:t>
      </w:r>
      <w:r w:rsidR="006910E1">
        <w:rPr>
          <w:rFonts w:ascii="Times New Roman" w:hAnsi="Times New Roman" w:cs="Times New Roman"/>
          <w:szCs w:val="32"/>
        </w:rPr>
        <w:t xml:space="preserve"> </w:t>
      </w:r>
      <w:r w:rsidR="006910E1" w:rsidRPr="005177B2">
        <w:rPr>
          <w:rFonts w:ascii="Times New Roman" w:hAnsi="Times New Roman" w:cs="Times New Roman"/>
          <w:szCs w:val="32"/>
        </w:rPr>
        <w:t xml:space="preserve">носители русского языка разделяют психическую жизнь человека на две части: сознательную и эмоциональную. И совершенно очевидным для нас является, что </w:t>
      </w:r>
      <w:proofErr w:type="gramStart"/>
      <w:r w:rsidR="006910E1" w:rsidRPr="005177B2">
        <w:rPr>
          <w:rFonts w:ascii="Times New Roman" w:hAnsi="Times New Roman" w:cs="Times New Roman"/>
          <w:szCs w:val="32"/>
        </w:rPr>
        <w:t>эмоциональная</w:t>
      </w:r>
      <w:proofErr w:type="gramEnd"/>
      <w:r w:rsidR="006910E1" w:rsidRPr="005177B2">
        <w:rPr>
          <w:rFonts w:ascii="Times New Roman" w:hAnsi="Times New Roman" w:cs="Times New Roman"/>
          <w:szCs w:val="32"/>
        </w:rPr>
        <w:t xml:space="preserve"> наполняющая находится где-то в груди, в сердце вернее, а сознательная или «умственная» в голове. Мы бессознательно хватаемся за сердце, когда волнуемся, и чешем голову</w:t>
      </w:r>
      <w:r w:rsidR="00C11BC4">
        <w:rPr>
          <w:rFonts w:ascii="Times New Roman" w:hAnsi="Times New Roman" w:cs="Times New Roman"/>
          <w:szCs w:val="32"/>
        </w:rPr>
        <w:t>,</w:t>
      </w:r>
      <w:r w:rsidR="006910E1" w:rsidRPr="005177B2">
        <w:rPr>
          <w:rFonts w:ascii="Times New Roman" w:hAnsi="Times New Roman" w:cs="Times New Roman"/>
          <w:szCs w:val="32"/>
        </w:rPr>
        <w:t xml:space="preserve"> когда показываем, что мы в раздумьях. А, например, в</w:t>
      </w:r>
      <w:r w:rsidR="006910E1">
        <w:rPr>
          <w:rFonts w:ascii="Times New Roman" w:hAnsi="Times New Roman" w:cs="Times New Roman"/>
          <w:szCs w:val="32"/>
        </w:rPr>
        <w:t xml:space="preserve"> таких языках, как </w:t>
      </w:r>
      <w:proofErr w:type="gramStart"/>
      <w:r w:rsidR="006910E1">
        <w:rPr>
          <w:rFonts w:ascii="Times New Roman" w:hAnsi="Times New Roman" w:cs="Times New Roman"/>
          <w:szCs w:val="32"/>
        </w:rPr>
        <w:t>древнееврейский</w:t>
      </w:r>
      <w:proofErr w:type="gramEnd"/>
      <w:r w:rsidR="006910E1">
        <w:rPr>
          <w:rFonts w:ascii="Times New Roman" w:hAnsi="Times New Roman" w:cs="Times New Roman"/>
          <w:szCs w:val="32"/>
        </w:rPr>
        <w:t xml:space="preserve"> и китайский</w:t>
      </w:r>
      <w:r w:rsidR="006910E1" w:rsidRPr="005177B2">
        <w:rPr>
          <w:rFonts w:ascii="Times New Roman" w:hAnsi="Times New Roman" w:cs="Times New Roman"/>
          <w:szCs w:val="32"/>
        </w:rPr>
        <w:t xml:space="preserve"> за всю психическую жизнь, эмоциональную и сознательную, отвечает сердце. В библии, которая как известно переведена с древнееврейского языка, звучит фраза: «когда услышите глас Его, не ожесточите сердец ваших</w:t>
      </w:r>
      <w:r w:rsidR="006910E1">
        <w:rPr>
          <w:rFonts w:ascii="Times New Roman" w:hAnsi="Times New Roman" w:cs="Times New Roman"/>
          <w:szCs w:val="32"/>
        </w:rPr>
        <w:t xml:space="preserve"> </w:t>
      </w:r>
      <w:r w:rsidR="006910E1" w:rsidRPr="007F07C5">
        <w:rPr>
          <w:rFonts w:ascii="Times New Roman" w:hAnsi="Times New Roman" w:cs="Times New Roman"/>
          <w:szCs w:val="32"/>
        </w:rPr>
        <w:t>&lt;</w:t>
      </w:r>
      <w:r w:rsidR="006910E1">
        <w:rPr>
          <w:rFonts w:ascii="Times New Roman" w:hAnsi="Times New Roman" w:cs="Times New Roman"/>
          <w:szCs w:val="32"/>
        </w:rPr>
        <w:t>…</w:t>
      </w:r>
      <w:r w:rsidR="006910E1" w:rsidRPr="007F07C5">
        <w:rPr>
          <w:rFonts w:ascii="Times New Roman" w:hAnsi="Times New Roman" w:cs="Times New Roman"/>
          <w:szCs w:val="32"/>
        </w:rPr>
        <w:t>&gt;</w:t>
      </w:r>
      <w:r w:rsidR="006910E1" w:rsidRPr="005177B2">
        <w:rPr>
          <w:rFonts w:ascii="Times New Roman" w:hAnsi="Times New Roman" w:cs="Times New Roman"/>
          <w:szCs w:val="32"/>
        </w:rPr>
        <w:t>»</w:t>
      </w:r>
      <w:proofErr w:type="gramStart"/>
      <w:r w:rsidR="006910E1" w:rsidRPr="005177B2">
        <w:rPr>
          <w:rFonts w:ascii="Times New Roman" w:hAnsi="Times New Roman" w:cs="Times New Roman"/>
          <w:szCs w:val="32"/>
        </w:rPr>
        <w:t>.(</w:t>
      </w:r>
      <w:proofErr w:type="gramEnd"/>
      <w:r w:rsidR="006910E1" w:rsidRPr="005177B2">
        <w:rPr>
          <w:rFonts w:ascii="Times New Roman" w:hAnsi="Times New Roman" w:cs="Times New Roman"/>
          <w:szCs w:val="32"/>
        </w:rPr>
        <w:t xml:space="preserve">Послание к Евреям 3:15), и слова «не ожесточите сердец» принимают значение «будьте способны понять», а не почувствовать. </w:t>
      </w:r>
    </w:p>
    <w:p w:rsidR="00891340" w:rsidRDefault="006910E1" w:rsidP="000B0493">
      <w:pPr>
        <w:spacing w:line="360" w:lineRule="auto"/>
        <w:ind w:right="567" w:firstLine="709"/>
        <w:jc w:val="both"/>
        <w:rPr>
          <w:rFonts w:ascii="Times New Roman" w:hAnsi="Times New Roman" w:cs="Times New Roman"/>
          <w:szCs w:val="32"/>
        </w:rPr>
      </w:pPr>
      <w:r>
        <w:rPr>
          <w:rFonts w:ascii="Times New Roman" w:hAnsi="Times New Roman" w:cs="Times New Roman"/>
          <w:szCs w:val="32"/>
        </w:rPr>
        <w:t>Также в</w:t>
      </w:r>
      <w:r w:rsidR="003334F7">
        <w:rPr>
          <w:rFonts w:ascii="Times New Roman" w:hAnsi="Times New Roman" w:cs="Times New Roman"/>
          <w:szCs w:val="32"/>
        </w:rPr>
        <w:t xml:space="preserve"> языке есть своя картина причинности. Это некоторые причинно-следственные связи в языке. От причинно-следственных связей зависит, что именно</w:t>
      </w:r>
      <w:r w:rsidR="00C11BC4">
        <w:rPr>
          <w:rFonts w:ascii="Times New Roman" w:hAnsi="Times New Roman" w:cs="Times New Roman"/>
          <w:szCs w:val="32"/>
        </w:rPr>
        <w:t xml:space="preserve"> скажет человек. Приведу пример -</w:t>
      </w:r>
      <w:r w:rsidR="003334F7">
        <w:rPr>
          <w:rFonts w:ascii="Times New Roman" w:hAnsi="Times New Roman" w:cs="Times New Roman"/>
          <w:szCs w:val="32"/>
        </w:rPr>
        <w:t xml:space="preserve"> имеет ли значение</w:t>
      </w:r>
      <w:r w:rsidR="00891340">
        <w:rPr>
          <w:rFonts w:ascii="Times New Roman" w:hAnsi="Times New Roman" w:cs="Times New Roman"/>
          <w:szCs w:val="32"/>
        </w:rPr>
        <w:t>,</w:t>
      </w:r>
      <w:r w:rsidR="003334F7">
        <w:rPr>
          <w:rFonts w:ascii="Times New Roman" w:hAnsi="Times New Roman" w:cs="Times New Roman"/>
          <w:szCs w:val="32"/>
        </w:rPr>
        <w:t xml:space="preserve"> что употребит челове</w:t>
      </w:r>
      <w:r w:rsidR="00C11BC4">
        <w:rPr>
          <w:rFonts w:ascii="Times New Roman" w:hAnsi="Times New Roman" w:cs="Times New Roman"/>
          <w:szCs w:val="32"/>
        </w:rPr>
        <w:t>к «от жалости» или «из жалости»?</w:t>
      </w:r>
      <w:r w:rsidR="003334F7">
        <w:rPr>
          <w:rFonts w:ascii="Times New Roman" w:hAnsi="Times New Roman" w:cs="Times New Roman"/>
          <w:szCs w:val="32"/>
        </w:rPr>
        <w:t xml:space="preserve"> Для этого </w:t>
      </w:r>
      <w:proofErr w:type="gramStart"/>
      <w:r w:rsidR="003334F7">
        <w:rPr>
          <w:rFonts w:ascii="Times New Roman" w:hAnsi="Times New Roman" w:cs="Times New Roman"/>
          <w:szCs w:val="32"/>
        </w:rPr>
        <w:t>говорящему</w:t>
      </w:r>
      <w:proofErr w:type="gramEnd"/>
      <w:r w:rsidR="003334F7">
        <w:rPr>
          <w:rFonts w:ascii="Times New Roman" w:hAnsi="Times New Roman" w:cs="Times New Roman"/>
          <w:szCs w:val="32"/>
        </w:rPr>
        <w:t xml:space="preserve"> необходимо проанализировать условия ситуации. Если что-то произошло спонтанно, то скорее он употребит предлог «от» (от жалости он заплакал). А если мотивом для поступка стало чувство жалости к кому-то или к чему-то, тогда будет предлог «из». А теперь допустим, что челове</w:t>
      </w:r>
      <w:r w:rsidR="00C11BC4">
        <w:rPr>
          <w:rFonts w:ascii="Times New Roman" w:hAnsi="Times New Roman" w:cs="Times New Roman"/>
          <w:szCs w:val="32"/>
        </w:rPr>
        <w:t>к кого-то пожалел и тот завалил</w:t>
      </w:r>
      <w:r w:rsidR="003334F7">
        <w:rPr>
          <w:rFonts w:ascii="Times New Roman" w:hAnsi="Times New Roman" w:cs="Times New Roman"/>
          <w:szCs w:val="32"/>
        </w:rPr>
        <w:t xml:space="preserve"> свой большой проект. Теперь нужно использовать предлог «из-за». То есть жалость стала </w:t>
      </w:r>
      <w:r w:rsidR="00C11BC4">
        <w:rPr>
          <w:rFonts w:ascii="Times New Roman" w:hAnsi="Times New Roman" w:cs="Times New Roman"/>
          <w:szCs w:val="32"/>
        </w:rPr>
        <w:t>опосредованной причиной. Однако</w:t>
      </w:r>
      <w:r w:rsidR="003334F7">
        <w:rPr>
          <w:rFonts w:ascii="Times New Roman" w:hAnsi="Times New Roman" w:cs="Times New Roman"/>
          <w:szCs w:val="32"/>
        </w:rPr>
        <w:t xml:space="preserve"> если из-за жалости произошло что-то хорошее, а не плохое, то предлог «из-за» мы уже употребить не сможем, зато</w:t>
      </w:r>
      <w:r w:rsidR="00891340">
        <w:rPr>
          <w:rFonts w:ascii="Times New Roman" w:hAnsi="Times New Roman" w:cs="Times New Roman"/>
          <w:szCs w:val="32"/>
        </w:rPr>
        <w:t xml:space="preserve"> употребим «благодаря». То есть</w:t>
      </w:r>
      <w:r w:rsidR="003334F7">
        <w:rPr>
          <w:rFonts w:ascii="Times New Roman" w:hAnsi="Times New Roman" w:cs="Times New Roman"/>
          <w:szCs w:val="32"/>
        </w:rPr>
        <w:t xml:space="preserve"> человеку нужно учесть все факторы просто для того</w:t>
      </w:r>
      <w:r w:rsidR="00891340">
        <w:rPr>
          <w:rFonts w:ascii="Times New Roman" w:hAnsi="Times New Roman" w:cs="Times New Roman"/>
          <w:szCs w:val="32"/>
        </w:rPr>
        <w:t>,</w:t>
      </w:r>
      <w:r w:rsidR="003334F7">
        <w:rPr>
          <w:rFonts w:ascii="Times New Roman" w:hAnsi="Times New Roman" w:cs="Times New Roman"/>
          <w:szCs w:val="32"/>
        </w:rPr>
        <w:t xml:space="preserve"> чтобы выбрать предлог. Но есть еще один аспект: Нужно ли употребить слово «жалость»? Почему не «сочувствие» или не «сострадание»? </w:t>
      </w:r>
      <w:r w:rsidR="00F661E2">
        <w:rPr>
          <w:rFonts w:ascii="Times New Roman" w:hAnsi="Times New Roman" w:cs="Times New Roman"/>
          <w:szCs w:val="32"/>
        </w:rPr>
        <w:t xml:space="preserve">Таким образом, для выбора предлога человеку нужно проанализировать представление о причинности, а при выборе слова </w:t>
      </w:r>
      <w:r w:rsidR="00F661E2">
        <w:rPr>
          <w:rFonts w:ascii="Times New Roman" w:hAnsi="Times New Roman" w:cs="Times New Roman"/>
          <w:szCs w:val="32"/>
        </w:rPr>
        <w:lastRenderedPageBreak/>
        <w:t xml:space="preserve">представления </w:t>
      </w:r>
      <w:proofErr w:type="gramStart"/>
      <w:r w:rsidR="00F661E2">
        <w:rPr>
          <w:rFonts w:ascii="Times New Roman" w:hAnsi="Times New Roman" w:cs="Times New Roman"/>
          <w:szCs w:val="32"/>
        </w:rPr>
        <w:t>о</w:t>
      </w:r>
      <w:proofErr w:type="gramEnd"/>
      <w:r w:rsidR="00F661E2">
        <w:rPr>
          <w:rFonts w:ascii="Times New Roman" w:hAnsi="Times New Roman" w:cs="Times New Roman"/>
          <w:szCs w:val="32"/>
        </w:rPr>
        <w:t xml:space="preserve"> эмоциях.</w:t>
      </w:r>
      <w:r w:rsidR="00891340">
        <w:rPr>
          <w:rFonts w:ascii="Times New Roman" w:hAnsi="Times New Roman" w:cs="Times New Roman"/>
          <w:szCs w:val="32"/>
        </w:rPr>
        <w:t xml:space="preserve"> </w:t>
      </w:r>
    </w:p>
    <w:p w:rsidR="003334F7" w:rsidRPr="005177B2" w:rsidRDefault="003334F7" w:rsidP="000B0493">
      <w:pPr>
        <w:spacing w:line="360" w:lineRule="auto"/>
        <w:ind w:right="567" w:firstLine="709"/>
        <w:jc w:val="both"/>
        <w:rPr>
          <w:rFonts w:ascii="Times New Roman" w:hAnsi="Times New Roman" w:cs="Times New Roman"/>
          <w:szCs w:val="32"/>
        </w:rPr>
      </w:pPr>
      <w:r w:rsidRPr="005177B2">
        <w:rPr>
          <w:rFonts w:ascii="Times New Roman" w:hAnsi="Times New Roman" w:cs="Times New Roman"/>
          <w:szCs w:val="32"/>
        </w:rPr>
        <w:t>Самым распространенным примером</w:t>
      </w:r>
      <w:r>
        <w:rPr>
          <w:rFonts w:ascii="Times New Roman" w:hAnsi="Times New Roman" w:cs="Times New Roman"/>
          <w:szCs w:val="32"/>
        </w:rPr>
        <w:t>, про который я уже говорила в своем исследовании,</w:t>
      </w:r>
      <w:r w:rsidRPr="005177B2">
        <w:rPr>
          <w:rFonts w:ascii="Times New Roman" w:hAnsi="Times New Roman" w:cs="Times New Roman"/>
          <w:szCs w:val="32"/>
        </w:rPr>
        <w:t xml:space="preserve"> для сравнения языковых моделей мира являются различные названия цветов. Например, для русского человека совершенно очевидным считается то, что в радуге 7 цветов. Но носитель английского языка членит радугу скорее на 6 цветов, ибо, как известно</w:t>
      </w:r>
      <w:r w:rsidR="00891340">
        <w:rPr>
          <w:rFonts w:ascii="Times New Roman" w:hAnsi="Times New Roman" w:cs="Times New Roman"/>
          <w:szCs w:val="32"/>
        </w:rPr>
        <w:t>,</w:t>
      </w:r>
      <w:r w:rsidRPr="005177B2">
        <w:rPr>
          <w:rFonts w:ascii="Times New Roman" w:hAnsi="Times New Roman" w:cs="Times New Roman"/>
          <w:szCs w:val="32"/>
        </w:rPr>
        <w:t xml:space="preserve"> цвета синий и голубой для англичанина выражаются одним и тем же словом  «</w:t>
      </w:r>
      <w:r w:rsidRPr="005177B2">
        <w:rPr>
          <w:rFonts w:ascii="Times New Roman" w:hAnsi="Times New Roman" w:cs="Times New Roman"/>
          <w:szCs w:val="32"/>
          <w:lang w:val="en-US"/>
        </w:rPr>
        <w:t>blue</w:t>
      </w:r>
      <w:r w:rsidRPr="005177B2">
        <w:rPr>
          <w:rFonts w:ascii="Times New Roman" w:hAnsi="Times New Roman" w:cs="Times New Roman"/>
          <w:szCs w:val="32"/>
        </w:rPr>
        <w:t>». Безусловно, это не значит, что англичанин не различают оттенки цвета, им достаточно добавить слово «</w:t>
      </w:r>
      <w:r w:rsidRPr="005177B2">
        <w:rPr>
          <w:rFonts w:ascii="Times New Roman" w:hAnsi="Times New Roman" w:cs="Times New Roman"/>
          <w:szCs w:val="32"/>
          <w:lang w:val="en-US"/>
        </w:rPr>
        <w:t>dark</w:t>
      </w:r>
      <w:r w:rsidRPr="005177B2">
        <w:rPr>
          <w:rFonts w:ascii="Times New Roman" w:hAnsi="Times New Roman" w:cs="Times New Roman"/>
          <w:szCs w:val="32"/>
        </w:rPr>
        <w:t>» - темный или «</w:t>
      </w:r>
      <w:r w:rsidRPr="005177B2">
        <w:rPr>
          <w:rFonts w:ascii="Times New Roman" w:hAnsi="Times New Roman" w:cs="Times New Roman"/>
          <w:szCs w:val="32"/>
          <w:lang w:val="en-US"/>
        </w:rPr>
        <w:t>light</w:t>
      </w:r>
      <w:r w:rsidRPr="005177B2">
        <w:rPr>
          <w:rFonts w:ascii="Times New Roman" w:hAnsi="Times New Roman" w:cs="Times New Roman"/>
          <w:szCs w:val="32"/>
        </w:rPr>
        <w:t>» - светлый. Но все равно, на подсознательном уровне, для них синий и голуб</w:t>
      </w:r>
      <w:r w:rsidR="00891340">
        <w:rPr>
          <w:rFonts w:ascii="Times New Roman" w:hAnsi="Times New Roman" w:cs="Times New Roman"/>
          <w:szCs w:val="32"/>
        </w:rPr>
        <w:t xml:space="preserve">ой воспринимается как один цвет так же, </w:t>
      </w:r>
      <w:r w:rsidRPr="005177B2">
        <w:rPr>
          <w:rFonts w:ascii="Times New Roman" w:hAnsi="Times New Roman" w:cs="Times New Roman"/>
          <w:szCs w:val="32"/>
        </w:rPr>
        <w:t>как если бы мы не хотели подчеркивать различие светло-зеленого и темно-зеленого цветов. То же самое происходит с коричневым и желтым цветом. По сути это оттенки желтого, но мы называем их «принципиально» разными цветами.</w:t>
      </w:r>
    </w:p>
    <w:p w:rsidR="003334F7" w:rsidRPr="005177B2" w:rsidRDefault="003334F7" w:rsidP="000B0493">
      <w:pPr>
        <w:spacing w:line="360" w:lineRule="auto"/>
        <w:ind w:right="567" w:firstLine="709"/>
        <w:jc w:val="both"/>
        <w:rPr>
          <w:rFonts w:ascii="Times New Roman" w:hAnsi="Times New Roman" w:cs="Times New Roman"/>
          <w:szCs w:val="32"/>
        </w:rPr>
      </w:pPr>
      <w:r>
        <w:rPr>
          <w:rFonts w:ascii="Times New Roman" w:hAnsi="Times New Roman" w:cs="Times New Roman"/>
          <w:szCs w:val="32"/>
        </w:rPr>
        <w:t>Аналогичная</w:t>
      </w:r>
      <w:r w:rsidR="00C11BC4">
        <w:rPr>
          <w:rFonts w:ascii="Times New Roman" w:hAnsi="Times New Roman" w:cs="Times New Roman"/>
          <w:szCs w:val="32"/>
        </w:rPr>
        <w:t xml:space="preserve"> ситуация возникает и </w:t>
      </w:r>
      <w:r w:rsidRPr="005177B2">
        <w:rPr>
          <w:rFonts w:ascii="Times New Roman" w:hAnsi="Times New Roman" w:cs="Times New Roman"/>
          <w:szCs w:val="32"/>
        </w:rPr>
        <w:t>с оранжевым цветом. Для описания шерсти животного и волос людей мы будем использовать «рыжая»,  но если нам придется описать мяч, то мы непременно скажем «оранжевый». Во многих европейских языках применительно к шерсти используют «красный»</w:t>
      </w:r>
      <w:r w:rsidR="00C11BC4">
        <w:rPr>
          <w:rFonts w:ascii="Times New Roman" w:hAnsi="Times New Roman" w:cs="Times New Roman"/>
          <w:szCs w:val="32"/>
        </w:rPr>
        <w:t xml:space="preserve"> (</w:t>
      </w:r>
      <w:r w:rsidR="00C11BC4">
        <w:rPr>
          <w:rFonts w:ascii="Times New Roman" w:hAnsi="Times New Roman" w:cs="Times New Roman"/>
          <w:szCs w:val="32"/>
          <w:lang w:val="en-US"/>
        </w:rPr>
        <w:t>red</w:t>
      </w:r>
      <w:r w:rsidR="00C11BC4" w:rsidRPr="00C11BC4">
        <w:rPr>
          <w:rFonts w:ascii="Times New Roman" w:hAnsi="Times New Roman" w:cs="Times New Roman"/>
          <w:szCs w:val="32"/>
        </w:rPr>
        <w:t xml:space="preserve"> </w:t>
      </w:r>
      <w:r w:rsidR="00C11BC4">
        <w:rPr>
          <w:rFonts w:ascii="Times New Roman" w:hAnsi="Times New Roman" w:cs="Times New Roman"/>
          <w:szCs w:val="32"/>
          <w:lang w:val="en-US"/>
        </w:rPr>
        <w:t>fox</w:t>
      </w:r>
      <w:r w:rsidR="00F661E2">
        <w:rPr>
          <w:rFonts w:ascii="Times New Roman" w:hAnsi="Times New Roman" w:cs="Times New Roman"/>
          <w:szCs w:val="32"/>
        </w:rPr>
        <w:t xml:space="preserve"> (англ.)</w:t>
      </w:r>
      <w:r w:rsidR="00C11BC4" w:rsidRPr="00C11BC4">
        <w:rPr>
          <w:rFonts w:ascii="Times New Roman" w:hAnsi="Times New Roman" w:cs="Times New Roman"/>
          <w:szCs w:val="32"/>
        </w:rPr>
        <w:t xml:space="preserve"> </w:t>
      </w:r>
      <w:r w:rsidR="00C11BC4">
        <w:rPr>
          <w:rFonts w:ascii="Times New Roman" w:hAnsi="Times New Roman" w:cs="Times New Roman"/>
          <w:szCs w:val="32"/>
        </w:rPr>
        <w:t>–</w:t>
      </w:r>
      <w:r w:rsidR="00C11BC4" w:rsidRPr="00C11BC4">
        <w:rPr>
          <w:rFonts w:ascii="Times New Roman" w:hAnsi="Times New Roman" w:cs="Times New Roman"/>
          <w:szCs w:val="32"/>
        </w:rPr>
        <w:t xml:space="preserve"> </w:t>
      </w:r>
      <w:r w:rsidR="00C11BC4">
        <w:rPr>
          <w:rFonts w:ascii="Times New Roman" w:hAnsi="Times New Roman" w:cs="Times New Roman"/>
          <w:szCs w:val="32"/>
        </w:rPr>
        <w:t>«рыжая лиса», а дословно «красная лиса»)</w:t>
      </w:r>
      <w:r w:rsidRPr="005177B2">
        <w:rPr>
          <w:rFonts w:ascii="Times New Roman" w:hAnsi="Times New Roman" w:cs="Times New Roman"/>
          <w:szCs w:val="32"/>
        </w:rPr>
        <w:t xml:space="preserve">, хотя, конечно, это не значит, что оптические способности европейцев отличаются от носителей других языков. </w:t>
      </w:r>
    </w:p>
    <w:p w:rsidR="003334F7" w:rsidRDefault="003334F7" w:rsidP="000B0493">
      <w:pPr>
        <w:spacing w:line="360" w:lineRule="auto"/>
        <w:ind w:right="567" w:firstLine="709"/>
        <w:jc w:val="both"/>
        <w:rPr>
          <w:rFonts w:ascii="Times New Roman" w:hAnsi="Times New Roman" w:cs="Times New Roman"/>
          <w:szCs w:val="32"/>
        </w:rPr>
      </w:pPr>
      <w:r>
        <w:rPr>
          <w:rFonts w:ascii="Times New Roman" w:hAnsi="Times New Roman" w:cs="Times New Roman"/>
          <w:szCs w:val="32"/>
        </w:rPr>
        <w:t>Такие</w:t>
      </w:r>
      <w:r w:rsidRPr="005177B2">
        <w:rPr>
          <w:rFonts w:ascii="Times New Roman" w:hAnsi="Times New Roman" w:cs="Times New Roman"/>
          <w:szCs w:val="32"/>
        </w:rPr>
        <w:t xml:space="preserve"> довольно п</w:t>
      </w:r>
      <w:r>
        <w:rPr>
          <w:rFonts w:ascii="Times New Roman" w:hAnsi="Times New Roman" w:cs="Times New Roman"/>
          <w:szCs w:val="32"/>
        </w:rPr>
        <w:t>римитивные вещи</w:t>
      </w:r>
      <w:r w:rsidRPr="005177B2">
        <w:rPr>
          <w:rFonts w:ascii="Times New Roman" w:hAnsi="Times New Roman" w:cs="Times New Roman"/>
          <w:szCs w:val="32"/>
        </w:rPr>
        <w:t>, безусловно, влияют на наше восприятие мира, на нашу модель мира.</w:t>
      </w:r>
    </w:p>
    <w:p w:rsidR="00932D1A" w:rsidRDefault="003334F7" w:rsidP="000B0493">
      <w:pPr>
        <w:spacing w:line="360" w:lineRule="auto"/>
        <w:ind w:right="567" w:firstLine="709"/>
        <w:jc w:val="both"/>
        <w:rPr>
          <w:rFonts w:ascii="Times New Roman" w:hAnsi="Times New Roman" w:cs="Times New Roman"/>
          <w:szCs w:val="32"/>
        </w:rPr>
      </w:pPr>
      <w:r w:rsidRPr="008C2C2C">
        <w:rPr>
          <w:rFonts w:ascii="Times New Roman" w:hAnsi="Times New Roman" w:cs="Times New Roman"/>
          <w:szCs w:val="32"/>
        </w:rPr>
        <w:t xml:space="preserve">Человек получает представление о жизни через язык. Я приведу очень простой пример: очень часто человек должен выразить какой-то обязательный смысл. Пока он не решил, какой у него в этом месте смысл, он не может это сказать. Рассмотрим </w:t>
      </w:r>
      <w:r w:rsidR="00F661E2">
        <w:rPr>
          <w:rFonts w:ascii="Times New Roman" w:hAnsi="Times New Roman" w:cs="Times New Roman"/>
          <w:szCs w:val="32"/>
        </w:rPr>
        <w:t>примитивный</w:t>
      </w:r>
      <w:r w:rsidRPr="008C2C2C">
        <w:rPr>
          <w:rFonts w:ascii="Times New Roman" w:hAnsi="Times New Roman" w:cs="Times New Roman"/>
          <w:szCs w:val="32"/>
        </w:rPr>
        <w:t xml:space="preserve"> случай. В русском языке есть глагол «дарить». </w:t>
      </w:r>
      <w:r w:rsidR="00932D1A">
        <w:rPr>
          <w:rFonts w:ascii="Times New Roman" w:hAnsi="Times New Roman" w:cs="Times New Roman"/>
          <w:szCs w:val="32"/>
        </w:rPr>
        <w:t>Глагол совершенно простой</w:t>
      </w:r>
      <w:r w:rsidR="00891340">
        <w:rPr>
          <w:rFonts w:ascii="Times New Roman" w:hAnsi="Times New Roman" w:cs="Times New Roman"/>
          <w:szCs w:val="32"/>
        </w:rPr>
        <w:t>,</w:t>
      </w:r>
      <w:r w:rsidR="00932D1A">
        <w:rPr>
          <w:rFonts w:ascii="Times New Roman" w:hAnsi="Times New Roman" w:cs="Times New Roman"/>
          <w:szCs w:val="32"/>
        </w:rPr>
        <w:t xml:space="preserve">  и </w:t>
      </w:r>
      <w:r w:rsidRPr="008C2C2C">
        <w:rPr>
          <w:rFonts w:ascii="Times New Roman" w:hAnsi="Times New Roman" w:cs="Times New Roman"/>
          <w:szCs w:val="32"/>
        </w:rPr>
        <w:t xml:space="preserve">понятно, что такой глагол есть и в других языках. Однако представим себе ситуацию. Что такое собственно «подарить»? Это дать кому-то бесплатно навсегда, желая выразить хорошее отношение. </w:t>
      </w:r>
      <w:r w:rsidR="00932D1A">
        <w:rPr>
          <w:rFonts w:ascii="Times New Roman" w:hAnsi="Times New Roman" w:cs="Times New Roman"/>
          <w:szCs w:val="32"/>
        </w:rPr>
        <w:t>Но если</w:t>
      </w:r>
      <w:r w:rsidRPr="008C2C2C">
        <w:rPr>
          <w:rFonts w:ascii="Times New Roman" w:hAnsi="Times New Roman" w:cs="Times New Roman"/>
          <w:szCs w:val="32"/>
        </w:rPr>
        <w:t xml:space="preserve"> человек что-то кому-то передает</w:t>
      </w:r>
      <w:r w:rsidR="00932D1A">
        <w:rPr>
          <w:rFonts w:ascii="Times New Roman" w:hAnsi="Times New Roman" w:cs="Times New Roman"/>
          <w:szCs w:val="32"/>
        </w:rPr>
        <w:t>, как мы должны это назвать? Мы должны</w:t>
      </w:r>
      <w:r w:rsidRPr="008C2C2C">
        <w:rPr>
          <w:rFonts w:ascii="Times New Roman" w:hAnsi="Times New Roman" w:cs="Times New Roman"/>
          <w:szCs w:val="32"/>
        </w:rPr>
        <w:t xml:space="preserve"> разобраться: человек дает это бесплатно и навсегда, с каким чувством? Для того чтобы выразить свое хорошее отношение или порадовать, или поздравить? Тогда надо сказать «дарить». Или он отдает потому, что ему не нужно? Тогда надо сказать «отдать». Или он дает, может быть, на в</w:t>
      </w:r>
      <w:r w:rsidR="00891340">
        <w:rPr>
          <w:rFonts w:ascii="Times New Roman" w:hAnsi="Times New Roman" w:cs="Times New Roman"/>
          <w:szCs w:val="32"/>
        </w:rPr>
        <w:t>ремя? Тогда надо сказать «дать»</w:t>
      </w:r>
      <w:r w:rsidRPr="008C2C2C">
        <w:rPr>
          <w:rFonts w:ascii="Times New Roman" w:hAnsi="Times New Roman" w:cs="Times New Roman"/>
          <w:szCs w:val="32"/>
        </w:rPr>
        <w:t xml:space="preserve"> и уже употребить глагол «подарить» нельзя. Или он, может быть, дает, скажем, крестильный крестик с символическими какими-то целями. Тогда опять нельзя сказать «подарить», а надо сказать «дать». И пока мы эту ситуацию не проанализировали, мы глагол выбрать не можем. В английском языке есть глагол с более общим значением – </w:t>
      </w:r>
      <w:r w:rsidRPr="008C2C2C">
        <w:rPr>
          <w:rFonts w:ascii="Times New Roman" w:hAnsi="Times New Roman" w:cs="Times New Roman"/>
          <w:szCs w:val="32"/>
        </w:rPr>
        <w:lastRenderedPageBreak/>
        <w:t>«</w:t>
      </w:r>
      <w:proofErr w:type="spellStart"/>
      <w:r w:rsidRPr="008C2C2C">
        <w:rPr>
          <w:rFonts w:ascii="Times New Roman" w:hAnsi="Times New Roman" w:cs="Times New Roman"/>
          <w:szCs w:val="32"/>
        </w:rPr>
        <w:t>give</w:t>
      </w:r>
      <w:proofErr w:type="spellEnd"/>
      <w:r w:rsidRPr="008C2C2C">
        <w:rPr>
          <w:rFonts w:ascii="Times New Roman" w:hAnsi="Times New Roman" w:cs="Times New Roman"/>
          <w:szCs w:val="32"/>
        </w:rPr>
        <w:t xml:space="preserve">», который, казалось бы, очень похож на русский «дать», но оказывается, что в этом месте фрагмент картины мира устроен по-другому. </w:t>
      </w:r>
      <w:r w:rsidR="00C11BC4">
        <w:rPr>
          <w:rFonts w:ascii="Times New Roman" w:hAnsi="Times New Roman" w:cs="Times New Roman"/>
          <w:szCs w:val="32"/>
        </w:rPr>
        <w:t>Хочу заметить</w:t>
      </w:r>
      <w:r w:rsidRPr="008C2C2C">
        <w:rPr>
          <w:rFonts w:ascii="Times New Roman" w:hAnsi="Times New Roman" w:cs="Times New Roman"/>
          <w:szCs w:val="32"/>
        </w:rPr>
        <w:t xml:space="preserve">, что для русского языка вообще характерно внимание к мотивам. Мы очень часто не можем обозначить действие каким-то образом, пока мы не определили, для чего человек его совершает. </w:t>
      </w:r>
    </w:p>
    <w:p w:rsidR="003334F7" w:rsidRPr="001457C8" w:rsidRDefault="00932D1A" w:rsidP="000B0493">
      <w:pPr>
        <w:spacing w:line="360" w:lineRule="auto"/>
        <w:ind w:right="567" w:firstLine="709"/>
        <w:jc w:val="both"/>
        <w:rPr>
          <w:rFonts w:ascii="Times New Roman" w:hAnsi="Times New Roman" w:cs="Times New Roman"/>
          <w:szCs w:val="32"/>
        </w:rPr>
      </w:pPr>
      <w:r>
        <w:rPr>
          <w:rFonts w:ascii="Times New Roman" w:hAnsi="Times New Roman" w:cs="Times New Roman"/>
          <w:szCs w:val="32"/>
        </w:rPr>
        <w:t xml:space="preserve">Так, </w:t>
      </w:r>
      <w:r w:rsidR="003334F7" w:rsidRPr="008C2C2C">
        <w:rPr>
          <w:rFonts w:ascii="Times New Roman" w:hAnsi="Times New Roman" w:cs="Times New Roman"/>
          <w:szCs w:val="32"/>
        </w:rPr>
        <w:t xml:space="preserve">сторонники гипотезы Сепира-Уорфа часто прибегают к </w:t>
      </w:r>
      <w:r>
        <w:rPr>
          <w:rFonts w:ascii="Times New Roman" w:hAnsi="Times New Roman" w:cs="Times New Roman"/>
          <w:szCs w:val="32"/>
        </w:rPr>
        <w:t>подобным</w:t>
      </w:r>
      <w:r w:rsidR="003334F7" w:rsidRPr="008C2C2C">
        <w:rPr>
          <w:rFonts w:ascii="Times New Roman" w:hAnsi="Times New Roman" w:cs="Times New Roman"/>
          <w:szCs w:val="32"/>
        </w:rPr>
        <w:t xml:space="preserve"> пример</w:t>
      </w:r>
      <w:r>
        <w:rPr>
          <w:rFonts w:ascii="Times New Roman" w:hAnsi="Times New Roman" w:cs="Times New Roman"/>
          <w:szCs w:val="32"/>
        </w:rPr>
        <w:t>ам</w:t>
      </w:r>
      <w:r w:rsidR="003334F7" w:rsidRPr="008C2C2C">
        <w:rPr>
          <w:rFonts w:ascii="Times New Roman" w:hAnsi="Times New Roman" w:cs="Times New Roman"/>
          <w:szCs w:val="32"/>
        </w:rPr>
        <w:t xml:space="preserve">. </w:t>
      </w:r>
      <w:r>
        <w:rPr>
          <w:rFonts w:ascii="Times New Roman" w:hAnsi="Times New Roman" w:cs="Times New Roman"/>
          <w:szCs w:val="32"/>
        </w:rPr>
        <w:t>Например, в одном языке</w:t>
      </w:r>
      <w:r w:rsidR="003334F7" w:rsidRPr="008C2C2C">
        <w:rPr>
          <w:rFonts w:ascii="Times New Roman" w:hAnsi="Times New Roman" w:cs="Times New Roman"/>
          <w:szCs w:val="32"/>
        </w:rPr>
        <w:t xml:space="preserve"> слово есть, а в другом нет. Так</w:t>
      </w:r>
      <w:r w:rsidR="00C11BC4">
        <w:rPr>
          <w:rFonts w:ascii="Times New Roman" w:hAnsi="Times New Roman" w:cs="Times New Roman"/>
          <w:szCs w:val="32"/>
        </w:rPr>
        <w:t>, например,</w:t>
      </w:r>
      <w:r w:rsidR="003334F7" w:rsidRPr="008C2C2C">
        <w:rPr>
          <w:rFonts w:ascii="Times New Roman" w:hAnsi="Times New Roman" w:cs="Times New Roman"/>
          <w:szCs w:val="32"/>
        </w:rPr>
        <w:t xml:space="preserve"> в английском языке есть понятия лестница внутри дома – «</w:t>
      </w:r>
      <w:proofErr w:type="spellStart"/>
      <w:r w:rsidR="003334F7" w:rsidRPr="008C2C2C">
        <w:rPr>
          <w:rFonts w:ascii="Times New Roman" w:hAnsi="Times New Roman" w:cs="Times New Roman"/>
          <w:szCs w:val="32"/>
        </w:rPr>
        <w:t>stairs</w:t>
      </w:r>
      <w:proofErr w:type="spellEnd"/>
      <w:r w:rsidR="003334F7" w:rsidRPr="008C2C2C">
        <w:rPr>
          <w:rFonts w:ascii="Times New Roman" w:hAnsi="Times New Roman" w:cs="Times New Roman"/>
          <w:szCs w:val="32"/>
        </w:rPr>
        <w:t>», и лестница снаружи – «</w:t>
      </w:r>
      <w:proofErr w:type="spellStart"/>
      <w:r w:rsidR="003334F7" w:rsidRPr="008C2C2C">
        <w:rPr>
          <w:rFonts w:ascii="Times New Roman" w:hAnsi="Times New Roman" w:cs="Times New Roman"/>
          <w:szCs w:val="32"/>
        </w:rPr>
        <w:t>ladder</w:t>
      </w:r>
      <w:proofErr w:type="spellEnd"/>
      <w:r w:rsidR="003334F7" w:rsidRPr="008C2C2C">
        <w:rPr>
          <w:rFonts w:ascii="Times New Roman" w:hAnsi="Times New Roman" w:cs="Times New Roman"/>
          <w:szCs w:val="32"/>
        </w:rPr>
        <w:t>», или два слова для технического и сливочного масла – «</w:t>
      </w:r>
      <w:proofErr w:type="spellStart"/>
      <w:r w:rsidR="003334F7" w:rsidRPr="008C2C2C">
        <w:rPr>
          <w:rFonts w:ascii="Times New Roman" w:hAnsi="Times New Roman" w:cs="Times New Roman"/>
          <w:szCs w:val="32"/>
        </w:rPr>
        <w:t>oil</w:t>
      </w:r>
      <w:proofErr w:type="spellEnd"/>
      <w:r w:rsidR="003334F7" w:rsidRPr="008C2C2C">
        <w:rPr>
          <w:rFonts w:ascii="Times New Roman" w:hAnsi="Times New Roman" w:cs="Times New Roman"/>
          <w:szCs w:val="32"/>
        </w:rPr>
        <w:t>» и «</w:t>
      </w:r>
      <w:proofErr w:type="spellStart"/>
      <w:r w:rsidR="003334F7" w:rsidRPr="008C2C2C">
        <w:rPr>
          <w:rFonts w:ascii="Times New Roman" w:hAnsi="Times New Roman" w:cs="Times New Roman"/>
          <w:szCs w:val="32"/>
        </w:rPr>
        <w:t>butter</w:t>
      </w:r>
      <w:proofErr w:type="spellEnd"/>
      <w:r w:rsidR="003334F7" w:rsidRPr="008C2C2C">
        <w:rPr>
          <w:rFonts w:ascii="Times New Roman" w:hAnsi="Times New Roman" w:cs="Times New Roman"/>
          <w:szCs w:val="32"/>
        </w:rPr>
        <w:t>» соответственно.</w:t>
      </w:r>
      <w:r w:rsidR="001457C8">
        <w:rPr>
          <w:rFonts w:ascii="Times New Roman" w:hAnsi="Times New Roman" w:cs="Times New Roman"/>
          <w:szCs w:val="32"/>
        </w:rPr>
        <w:t xml:space="preserve"> </w:t>
      </w:r>
      <w:proofErr w:type="gramStart"/>
      <w:r w:rsidR="001457C8">
        <w:rPr>
          <w:rFonts w:ascii="Times New Roman" w:hAnsi="Times New Roman" w:cs="Times New Roman"/>
          <w:szCs w:val="32"/>
        </w:rPr>
        <w:t>И</w:t>
      </w:r>
      <w:proofErr w:type="gramEnd"/>
      <w:r w:rsidR="001457C8">
        <w:rPr>
          <w:rFonts w:ascii="Times New Roman" w:hAnsi="Times New Roman" w:cs="Times New Roman"/>
          <w:szCs w:val="32"/>
        </w:rPr>
        <w:t xml:space="preserve"> наоборот, в русском языке существует разница между клубникой и земляникой, а англичане могут использовать только слово «</w:t>
      </w:r>
      <w:r w:rsidR="001457C8">
        <w:rPr>
          <w:rFonts w:ascii="Times New Roman" w:hAnsi="Times New Roman" w:cs="Times New Roman"/>
          <w:szCs w:val="32"/>
          <w:lang w:val="en-US"/>
        </w:rPr>
        <w:t>strawberry</w:t>
      </w:r>
      <w:r w:rsidR="001457C8">
        <w:rPr>
          <w:rFonts w:ascii="Times New Roman" w:hAnsi="Times New Roman" w:cs="Times New Roman"/>
          <w:szCs w:val="32"/>
        </w:rPr>
        <w:t>».</w:t>
      </w:r>
    </w:p>
    <w:p w:rsidR="003334F7" w:rsidRDefault="003334F7" w:rsidP="000B0493">
      <w:pPr>
        <w:tabs>
          <w:tab w:val="left" w:pos="4095"/>
        </w:tabs>
        <w:spacing w:line="360" w:lineRule="auto"/>
        <w:ind w:right="567" w:firstLine="709"/>
        <w:jc w:val="both"/>
        <w:rPr>
          <w:rFonts w:ascii="Times New Roman" w:hAnsi="Times New Roman" w:cs="Times New Roman"/>
        </w:rPr>
      </w:pPr>
      <w:r>
        <w:rPr>
          <w:rFonts w:ascii="Times New Roman" w:hAnsi="Times New Roman" w:cs="Times New Roman"/>
        </w:rPr>
        <w:t xml:space="preserve">Существует также логическая картина мира, которая играет определяющую роль. Логическая или понятийная картина мира формируется в процессе освоения </w:t>
      </w:r>
      <w:proofErr w:type="spellStart"/>
      <w:r>
        <w:rPr>
          <w:rFonts w:ascii="Times New Roman" w:hAnsi="Times New Roman" w:cs="Times New Roman"/>
        </w:rPr>
        <w:t>инвидом</w:t>
      </w:r>
      <w:proofErr w:type="spellEnd"/>
      <w:r>
        <w:rPr>
          <w:rFonts w:ascii="Times New Roman" w:hAnsi="Times New Roman" w:cs="Times New Roman"/>
        </w:rPr>
        <w:t xml:space="preserve"> мира. Логическая и языковая картина мира имеют связь. Языковая модель находится с </w:t>
      </w:r>
      <w:proofErr w:type="gramStart"/>
      <w:r>
        <w:rPr>
          <w:rFonts w:ascii="Times New Roman" w:hAnsi="Times New Roman" w:cs="Times New Roman"/>
        </w:rPr>
        <w:t>логической</w:t>
      </w:r>
      <w:proofErr w:type="gramEnd"/>
      <w:r>
        <w:rPr>
          <w:rFonts w:ascii="Times New Roman" w:hAnsi="Times New Roman" w:cs="Times New Roman"/>
        </w:rPr>
        <w:t xml:space="preserve"> в отношении дополнительности.  Принцип дополнительно гласит, что вне зависимости от тог</w:t>
      </w:r>
      <w:r w:rsidR="00902E7D">
        <w:rPr>
          <w:rFonts w:ascii="Times New Roman" w:hAnsi="Times New Roman" w:cs="Times New Roman"/>
        </w:rPr>
        <w:t>о</w:t>
      </w:r>
      <w:r w:rsidR="00891340">
        <w:rPr>
          <w:rFonts w:ascii="Times New Roman" w:hAnsi="Times New Roman" w:cs="Times New Roman"/>
        </w:rPr>
        <w:t>,</w:t>
      </w:r>
      <w:r w:rsidR="00902E7D">
        <w:rPr>
          <w:rFonts w:ascii="Times New Roman" w:hAnsi="Times New Roman" w:cs="Times New Roman"/>
        </w:rPr>
        <w:t xml:space="preserve"> на каком языке говорят люди</w:t>
      </w:r>
      <w:r w:rsidR="00891340">
        <w:rPr>
          <w:rFonts w:ascii="Times New Roman" w:hAnsi="Times New Roman" w:cs="Times New Roman"/>
        </w:rPr>
        <w:t>,</w:t>
      </w:r>
      <w:r w:rsidR="00902E7D">
        <w:rPr>
          <w:rFonts w:ascii="Times New Roman" w:hAnsi="Times New Roman" w:cs="Times New Roman"/>
        </w:rPr>
        <w:t xml:space="preserve"> </w:t>
      </w:r>
      <w:r>
        <w:rPr>
          <w:rFonts w:ascii="Times New Roman" w:hAnsi="Times New Roman" w:cs="Times New Roman"/>
        </w:rPr>
        <w:t xml:space="preserve">в их сознании возникает одинаковая логическая модель  действительности. Благодаря языковым факторам мы получаем информацию, которая дополняет и уточняет логическую модель. </w:t>
      </w:r>
      <w:r w:rsidR="001457C8">
        <w:rPr>
          <w:rFonts w:ascii="Times New Roman" w:hAnsi="Times New Roman" w:cs="Times New Roman"/>
        </w:rPr>
        <w:t xml:space="preserve">И именно эта </w:t>
      </w:r>
      <w:r>
        <w:rPr>
          <w:rFonts w:ascii="Times New Roman" w:hAnsi="Times New Roman" w:cs="Times New Roman"/>
        </w:rPr>
        <w:t xml:space="preserve"> дополнительная информа</w:t>
      </w:r>
      <w:r w:rsidR="001457C8">
        <w:rPr>
          <w:rFonts w:ascii="Times New Roman" w:hAnsi="Times New Roman" w:cs="Times New Roman"/>
        </w:rPr>
        <w:t xml:space="preserve">ция зависит от структуры языка и </w:t>
      </w:r>
      <w:proofErr w:type="gramStart"/>
      <w:r w:rsidR="001457C8">
        <w:rPr>
          <w:rFonts w:ascii="Times New Roman" w:hAnsi="Times New Roman" w:cs="Times New Roman"/>
        </w:rPr>
        <w:t xml:space="preserve">является </w:t>
      </w:r>
      <w:r w:rsidR="00503DA5">
        <w:rPr>
          <w:rFonts w:ascii="Times New Roman" w:hAnsi="Times New Roman" w:cs="Times New Roman"/>
        </w:rPr>
        <w:t>в какой-то мере индивидуальна</w:t>
      </w:r>
      <w:proofErr w:type="gramEnd"/>
      <w:r w:rsidR="00503DA5">
        <w:rPr>
          <w:rFonts w:ascii="Times New Roman" w:hAnsi="Times New Roman" w:cs="Times New Roman"/>
        </w:rPr>
        <w:t>.</w:t>
      </w:r>
    </w:p>
    <w:p w:rsidR="003334F7" w:rsidRPr="00433DBB" w:rsidRDefault="003334F7" w:rsidP="000B0493">
      <w:pPr>
        <w:tabs>
          <w:tab w:val="left" w:pos="4095"/>
        </w:tabs>
        <w:spacing w:line="360" w:lineRule="auto"/>
        <w:ind w:right="567" w:firstLine="709"/>
        <w:jc w:val="both"/>
        <w:rPr>
          <w:rFonts w:ascii="Times New Roman" w:hAnsi="Times New Roman" w:cs="Times New Roman"/>
        </w:rPr>
      </w:pPr>
      <w:r>
        <w:rPr>
          <w:rFonts w:ascii="Times New Roman" w:hAnsi="Times New Roman" w:cs="Times New Roman"/>
        </w:rPr>
        <w:t xml:space="preserve">Гипотеза Сепира-Уорфа привлекла внимание лингвистов к теме языкового восприятия мира. Проблема взаимосвязи </w:t>
      </w:r>
      <w:r w:rsidR="00902E7D">
        <w:rPr>
          <w:rFonts w:ascii="Times New Roman" w:hAnsi="Times New Roman" w:cs="Times New Roman"/>
        </w:rPr>
        <w:t>я</w:t>
      </w:r>
      <w:r>
        <w:rPr>
          <w:rFonts w:ascii="Times New Roman" w:hAnsi="Times New Roman" w:cs="Times New Roman"/>
        </w:rPr>
        <w:t>зыка и мышления однозначно важна в практике учителя-словесник</w:t>
      </w:r>
      <w:r w:rsidR="00503DA5">
        <w:rPr>
          <w:rFonts w:ascii="Times New Roman" w:hAnsi="Times New Roman" w:cs="Times New Roman"/>
        </w:rPr>
        <w:t>а</w:t>
      </w:r>
      <w:r w:rsidR="00891340">
        <w:rPr>
          <w:rFonts w:ascii="Times New Roman" w:hAnsi="Times New Roman" w:cs="Times New Roman"/>
        </w:rPr>
        <w:t>,</w:t>
      </w:r>
      <w:r w:rsidR="00503DA5">
        <w:rPr>
          <w:rFonts w:ascii="Times New Roman" w:hAnsi="Times New Roman" w:cs="Times New Roman"/>
        </w:rPr>
        <w:t xml:space="preserve"> и уроки по развитию речи считаю</w:t>
      </w:r>
      <w:r>
        <w:rPr>
          <w:rFonts w:ascii="Times New Roman" w:hAnsi="Times New Roman" w:cs="Times New Roman"/>
        </w:rPr>
        <w:t>тся уроками по развитию мышления.</w:t>
      </w:r>
    </w:p>
    <w:p w:rsidR="003334F7" w:rsidRDefault="003334F7" w:rsidP="000B0493">
      <w:pPr>
        <w:widowControl/>
        <w:spacing w:after="200" w:line="360" w:lineRule="auto"/>
        <w:ind w:firstLine="709"/>
        <w:jc w:val="both"/>
        <w:rPr>
          <w:rFonts w:hint="eastAsia"/>
        </w:rPr>
      </w:pPr>
      <w:r>
        <w:rPr>
          <w:rFonts w:hint="eastAsia"/>
        </w:rPr>
        <w:br w:type="page"/>
      </w:r>
    </w:p>
    <w:p w:rsidR="003334F7" w:rsidRPr="00902E7D" w:rsidRDefault="003334F7" w:rsidP="00902E7D">
      <w:pPr>
        <w:spacing w:line="360" w:lineRule="auto"/>
        <w:ind w:right="567" w:firstLine="709"/>
        <w:jc w:val="center"/>
        <w:rPr>
          <w:rFonts w:ascii="Times New Roman" w:hAnsi="Times New Roman" w:cs="Times New Roman"/>
          <w:b/>
        </w:rPr>
      </w:pPr>
      <w:r w:rsidRPr="00902E7D">
        <w:rPr>
          <w:rFonts w:ascii="Times New Roman" w:hAnsi="Times New Roman" w:cs="Times New Roman"/>
          <w:b/>
        </w:rPr>
        <w:lastRenderedPageBreak/>
        <w:t>Глава 3</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3.1 Мнения «за» и «против»</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 xml:space="preserve">Одним учеником Сепира, а также коллегой Уорфа, в 1953 году была проведена конференция по обсуждению теории лингвистической относительности. Харри </w:t>
      </w:r>
      <w:proofErr w:type="spellStart"/>
      <w:r w:rsidRPr="00D84381">
        <w:rPr>
          <w:rFonts w:ascii="Times New Roman" w:hAnsi="Times New Roman" w:cs="Times New Roman"/>
        </w:rPr>
        <w:t>Хойер</w:t>
      </w:r>
      <w:proofErr w:type="spellEnd"/>
      <w:r w:rsidRPr="00D84381">
        <w:rPr>
          <w:rFonts w:ascii="Times New Roman" w:hAnsi="Times New Roman" w:cs="Times New Roman"/>
        </w:rPr>
        <w:t xml:space="preserve"> пригласил не только лингвистов, но и философов, психологов, а также </w:t>
      </w:r>
      <w:proofErr w:type="spellStart"/>
      <w:r w:rsidRPr="00D84381">
        <w:rPr>
          <w:rFonts w:ascii="Times New Roman" w:hAnsi="Times New Roman" w:cs="Times New Roman"/>
        </w:rPr>
        <w:t>этнолингвистов</w:t>
      </w:r>
      <w:proofErr w:type="spellEnd"/>
      <w:r w:rsidRPr="00D84381">
        <w:rPr>
          <w:rFonts w:ascii="Times New Roman" w:hAnsi="Times New Roman" w:cs="Times New Roman"/>
        </w:rPr>
        <w:t xml:space="preserve"> и представителей прочих гуманитарных направлений. Собрались сторонники и противники гипотезы. После проведенной конференции гипотеза только набрала популярность, и с этого времени начались попытки или точно подтвердить гипотезу, или же полностью опровергнуть ее. </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 xml:space="preserve">Гипотеза получила поддержку в трудах Лео </w:t>
      </w:r>
      <w:proofErr w:type="spellStart"/>
      <w:r w:rsidRPr="00D84381">
        <w:rPr>
          <w:rFonts w:ascii="Times New Roman" w:hAnsi="Times New Roman" w:cs="Times New Roman"/>
        </w:rPr>
        <w:t>Вейсгербера</w:t>
      </w:r>
      <w:proofErr w:type="spellEnd"/>
      <w:r w:rsidRPr="00D84381">
        <w:rPr>
          <w:rFonts w:ascii="Times New Roman" w:hAnsi="Times New Roman" w:cs="Times New Roman"/>
        </w:rPr>
        <w:t xml:space="preserve"> в его идеи, что язык  является «промежуточным миром». </w:t>
      </w:r>
      <w:proofErr w:type="gramStart"/>
      <w:r w:rsidRPr="00D84381">
        <w:rPr>
          <w:rFonts w:ascii="Times New Roman" w:hAnsi="Times New Roman" w:cs="Times New Roman"/>
        </w:rPr>
        <w:t>Согласно</w:t>
      </w:r>
      <w:proofErr w:type="gramEnd"/>
      <w:r w:rsidRPr="00D84381">
        <w:rPr>
          <w:rFonts w:ascii="Times New Roman" w:hAnsi="Times New Roman" w:cs="Times New Roman"/>
        </w:rPr>
        <w:t xml:space="preserve"> его замыслу язык стоит между реальностью и соз</w:t>
      </w:r>
      <w:r w:rsidR="00F60C9A">
        <w:rPr>
          <w:rFonts w:ascii="Times New Roman" w:hAnsi="Times New Roman" w:cs="Times New Roman"/>
        </w:rPr>
        <w:t>нанием. По сути, его идею считаю</w:t>
      </w:r>
      <w:r w:rsidRPr="00D84381">
        <w:rPr>
          <w:rFonts w:ascii="Times New Roman" w:hAnsi="Times New Roman" w:cs="Times New Roman"/>
        </w:rPr>
        <w:t>т не самостоятельной, а лишь</w:t>
      </w:r>
      <w:r w:rsidR="00503DA5">
        <w:rPr>
          <w:rFonts w:ascii="Times New Roman" w:hAnsi="Times New Roman" w:cs="Times New Roman"/>
        </w:rPr>
        <w:t xml:space="preserve"> разработкой гипотезы Сепира-Уо</w:t>
      </w:r>
      <w:r w:rsidRPr="00D84381">
        <w:rPr>
          <w:rFonts w:ascii="Times New Roman" w:hAnsi="Times New Roman" w:cs="Times New Roman"/>
        </w:rPr>
        <w:t>р</w:t>
      </w:r>
      <w:r w:rsidR="00503DA5">
        <w:rPr>
          <w:rFonts w:ascii="Times New Roman" w:hAnsi="Times New Roman" w:cs="Times New Roman"/>
        </w:rPr>
        <w:t>ф</w:t>
      </w:r>
      <w:r w:rsidRPr="00D84381">
        <w:rPr>
          <w:rFonts w:ascii="Times New Roman" w:hAnsi="Times New Roman" w:cs="Times New Roman"/>
        </w:rPr>
        <w:t>а.</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Гипотеза проверялась многими способами. В 1995 году несколько ученых провели эксперимент фонетического символизма на основе нескольких языков. Они перевели 21 пары синонимов (высокий - низкий и т. д.) с английского на три разных языка. Задание для испытуемых заключалось в том, что им нужно определить по звучанию,  какое слово что означает. В большинстве случаев участники эксперимента правильно угадывали значение слов. Ассоциируя звуки слова со смыслом слова. Например, даны два китайских слова, произношение которых: «</w:t>
      </w:r>
      <w:proofErr w:type="spellStart"/>
      <w:r w:rsidRPr="00D84381">
        <w:rPr>
          <w:rFonts w:ascii="Times New Roman" w:hAnsi="Times New Roman" w:cs="Times New Roman"/>
        </w:rPr>
        <w:t>Гаода</w:t>
      </w:r>
      <w:proofErr w:type="spellEnd"/>
      <w:r w:rsidRPr="00D84381">
        <w:rPr>
          <w:rFonts w:ascii="Times New Roman" w:hAnsi="Times New Roman" w:cs="Times New Roman"/>
        </w:rPr>
        <w:t>» и «</w:t>
      </w:r>
      <w:proofErr w:type="spellStart"/>
      <w:r w:rsidRPr="00D84381">
        <w:rPr>
          <w:rFonts w:ascii="Times New Roman" w:hAnsi="Times New Roman" w:cs="Times New Roman"/>
        </w:rPr>
        <w:t>Дии</w:t>
      </w:r>
      <w:proofErr w:type="spellEnd"/>
      <w:r w:rsidRPr="00D84381">
        <w:rPr>
          <w:rFonts w:ascii="Times New Roman" w:hAnsi="Times New Roman" w:cs="Times New Roman"/>
        </w:rPr>
        <w:t xml:space="preserve">», и одно из них означает слово «высокий», другое - «низкий» соответственно.  Люди угадывали правильное значение слова, даже если даны были слова на разных языках (к примеру, одно на китайском, другое </w:t>
      </w:r>
      <w:proofErr w:type="gramStart"/>
      <w:r w:rsidRPr="00D84381">
        <w:rPr>
          <w:rFonts w:ascii="Times New Roman" w:hAnsi="Times New Roman" w:cs="Times New Roman"/>
        </w:rPr>
        <w:t>на</w:t>
      </w:r>
      <w:proofErr w:type="gramEnd"/>
      <w:r w:rsidRPr="00D84381">
        <w:rPr>
          <w:rFonts w:ascii="Times New Roman" w:hAnsi="Times New Roman" w:cs="Times New Roman"/>
        </w:rPr>
        <w:t xml:space="preserve"> чешском.) Это подтверждает, что люди пытались соотнести звуки слова и его предполагаемое значение. Эксперимент доказывает, что человек сопоставляет звучание и зна</w:t>
      </w:r>
      <w:r w:rsidR="00BF6228">
        <w:rPr>
          <w:rFonts w:ascii="Times New Roman" w:hAnsi="Times New Roman" w:cs="Times New Roman"/>
        </w:rPr>
        <w:t>чение слов своего родного языка</w:t>
      </w:r>
      <w:r w:rsidRPr="00D84381">
        <w:rPr>
          <w:rFonts w:ascii="Times New Roman" w:hAnsi="Times New Roman" w:cs="Times New Roman"/>
        </w:rPr>
        <w:t xml:space="preserve"> и переносит этот эффект на слова из незнакомого языка.</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 xml:space="preserve">Эксперимент с синонимами был далеко не последним. Следующий эксперимент выявлял, как грамматические формы языка влияют на процессы познания у людей. В 1958 году ученые </w:t>
      </w:r>
      <w:proofErr w:type="spellStart"/>
      <w:r w:rsidRPr="00D84381">
        <w:rPr>
          <w:rFonts w:ascii="Times New Roman" w:hAnsi="Times New Roman" w:cs="Times New Roman"/>
        </w:rPr>
        <w:t>Касагранде</w:t>
      </w:r>
      <w:proofErr w:type="spellEnd"/>
      <w:r w:rsidRPr="00D84381">
        <w:rPr>
          <w:rFonts w:ascii="Times New Roman" w:hAnsi="Times New Roman" w:cs="Times New Roman"/>
        </w:rPr>
        <w:t xml:space="preserve"> и </w:t>
      </w:r>
      <w:proofErr w:type="spellStart"/>
      <w:r w:rsidRPr="00D84381">
        <w:rPr>
          <w:rFonts w:ascii="Times New Roman" w:hAnsi="Times New Roman" w:cs="Times New Roman"/>
        </w:rPr>
        <w:t>Кэррол</w:t>
      </w:r>
      <w:proofErr w:type="spellEnd"/>
      <w:r w:rsidRPr="00D84381">
        <w:rPr>
          <w:rFonts w:ascii="Times New Roman" w:hAnsi="Times New Roman" w:cs="Times New Roman"/>
        </w:rPr>
        <w:t xml:space="preserve"> изучали особенности языка навахо. Дело в том, что в племени навахо глаголы употреблялись в зависимости от формы объекта, к которому относился глагол. Эксперимент показывал особую классификацию форм у детей. Опрашивали несколько групп детей: дети, считающие язык навахо своим родным языком, дети, говорящие на языке навахо и немного знающие английский, и просто американские дети. Задавался простой вопрос: «Какой из этих предметов, красный куб и синяя нитка, более подходит к третьему?», и третьим предметом являлся синий кубик. Предполагалось, </w:t>
      </w:r>
      <w:r w:rsidRPr="00D84381">
        <w:rPr>
          <w:rFonts w:ascii="Times New Roman" w:hAnsi="Times New Roman" w:cs="Times New Roman"/>
        </w:rPr>
        <w:lastRenderedPageBreak/>
        <w:t>что дети навахо будут классифицировать предметы по форме чаще ос</w:t>
      </w:r>
      <w:r w:rsidR="00BF6228">
        <w:rPr>
          <w:rFonts w:ascii="Times New Roman" w:hAnsi="Times New Roman" w:cs="Times New Roman"/>
        </w:rPr>
        <w:t>тальных. Однако</w:t>
      </w:r>
      <w:r w:rsidRPr="00D84381">
        <w:rPr>
          <w:rFonts w:ascii="Times New Roman" w:hAnsi="Times New Roman" w:cs="Times New Roman"/>
        </w:rPr>
        <w:t xml:space="preserve"> дети, говорящие на языке навахо, но изучающие английский, определяли предмет по его форме чаще других. Ученые сделали вывод, что предпочтение к классификациям по форме может быть предопределяет либо язык, либо неязыковой опыт. Этот эксперимент доказал, что грамматика языка навахо влияет на классификацию предметов людей говорящих на этом языке.</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 xml:space="preserve"> Таким образом, казалось бы, что гипотеза Сепира-Уорфа доказана, но тут некоторые особо рассудительные противники теории сделали простое замечание. Они утвердили, что это не язык влияет  на мышление, а просто условия жизни определили с одной стороны язык, и с другой стороны мышление. То есть, например, народ </w:t>
      </w:r>
      <w:proofErr w:type="spellStart"/>
      <w:r w:rsidRPr="00D84381">
        <w:rPr>
          <w:rFonts w:ascii="Times New Roman" w:hAnsi="Times New Roman" w:cs="Times New Roman"/>
        </w:rPr>
        <w:t>пирахан</w:t>
      </w:r>
      <w:proofErr w:type="spellEnd"/>
      <w:r w:rsidRPr="00D84381">
        <w:rPr>
          <w:rFonts w:ascii="Times New Roman" w:hAnsi="Times New Roman" w:cs="Times New Roman"/>
        </w:rPr>
        <w:t xml:space="preserve">, народ охотников-собирателей </w:t>
      </w:r>
      <w:proofErr w:type="spellStart"/>
      <w:r w:rsidRPr="00D84381">
        <w:rPr>
          <w:rFonts w:ascii="Times New Roman" w:hAnsi="Times New Roman" w:cs="Times New Roman"/>
        </w:rPr>
        <w:t>Амазонии</w:t>
      </w:r>
      <w:proofErr w:type="spellEnd"/>
      <w:r w:rsidRPr="00D84381">
        <w:rPr>
          <w:rFonts w:ascii="Times New Roman" w:hAnsi="Times New Roman" w:cs="Times New Roman"/>
        </w:rPr>
        <w:t>, у которых нет числительных для обозначения количества предметов, просто не имел потребности в счете, поэтому числительных и не</w:t>
      </w:r>
      <w:r w:rsidR="00902E7D">
        <w:rPr>
          <w:rFonts w:ascii="Times New Roman" w:hAnsi="Times New Roman" w:cs="Times New Roman"/>
        </w:rPr>
        <w:t xml:space="preserve">т, и  </w:t>
      </w:r>
      <w:proofErr w:type="spellStart"/>
      <w:r w:rsidR="00902E7D">
        <w:rPr>
          <w:rFonts w:ascii="Times New Roman" w:hAnsi="Times New Roman" w:cs="Times New Roman"/>
        </w:rPr>
        <w:t>пирахан</w:t>
      </w:r>
      <w:proofErr w:type="spellEnd"/>
      <w:r w:rsidR="00902E7D">
        <w:rPr>
          <w:rFonts w:ascii="Times New Roman" w:hAnsi="Times New Roman" w:cs="Times New Roman"/>
        </w:rPr>
        <w:t xml:space="preserve"> не обучаются счету</w:t>
      </w:r>
      <w:r w:rsidRPr="00D84381">
        <w:rPr>
          <w:rFonts w:ascii="Times New Roman" w:hAnsi="Times New Roman" w:cs="Times New Roman"/>
        </w:rPr>
        <w:t xml:space="preserve"> в принципе. </w:t>
      </w:r>
    </w:p>
    <w:p w:rsidR="003334F7" w:rsidRPr="00D84381" w:rsidRDefault="00902E7D" w:rsidP="00902E7D">
      <w:pPr>
        <w:spacing w:line="360" w:lineRule="auto"/>
        <w:ind w:right="567" w:firstLine="709"/>
        <w:jc w:val="both"/>
        <w:rPr>
          <w:rFonts w:ascii="Times New Roman" w:hAnsi="Times New Roman" w:cs="Times New Roman"/>
        </w:rPr>
      </w:pPr>
      <w:r>
        <w:rPr>
          <w:rFonts w:ascii="Times New Roman" w:hAnsi="Times New Roman" w:cs="Times New Roman"/>
        </w:rPr>
        <w:t>С</w:t>
      </w:r>
      <w:r w:rsidR="003334F7" w:rsidRPr="00D84381">
        <w:rPr>
          <w:rFonts w:ascii="Times New Roman" w:hAnsi="Times New Roman" w:cs="Times New Roman"/>
        </w:rPr>
        <w:t>амым удобным примером для доказательства гипотезы является цветообозначен</w:t>
      </w:r>
      <w:r w:rsidR="00BF6228">
        <w:rPr>
          <w:rFonts w:ascii="Times New Roman" w:hAnsi="Times New Roman" w:cs="Times New Roman"/>
        </w:rPr>
        <w:t>ие в разных языках мира. Однако</w:t>
      </w:r>
      <w:r w:rsidR="003334F7" w:rsidRPr="00D84381">
        <w:rPr>
          <w:rFonts w:ascii="Times New Roman" w:hAnsi="Times New Roman" w:cs="Times New Roman"/>
        </w:rPr>
        <w:t xml:space="preserve"> в последнее время, гипотеза начала подвергаться сомнению даже в области цветового восприятия</w:t>
      </w:r>
      <w:proofErr w:type="gramStart"/>
      <w:r w:rsidR="003334F7" w:rsidRPr="00D84381">
        <w:rPr>
          <w:rFonts w:ascii="Times New Roman" w:hAnsi="Times New Roman" w:cs="Times New Roman"/>
        </w:rPr>
        <w:t>.</w:t>
      </w:r>
      <w:proofErr w:type="gramEnd"/>
      <w:r w:rsidR="003334F7" w:rsidRPr="00D84381">
        <w:rPr>
          <w:rFonts w:ascii="Times New Roman" w:hAnsi="Times New Roman" w:cs="Times New Roman"/>
        </w:rPr>
        <w:t xml:space="preserve"> «&lt;…&gt; </w:t>
      </w:r>
      <w:proofErr w:type="gramStart"/>
      <w:r w:rsidR="003334F7" w:rsidRPr="00D84381">
        <w:rPr>
          <w:rFonts w:ascii="Times New Roman" w:hAnsi="Times New Roman" w:cs="Times New Roman"/>
        </w:rPr>
        <w:t>ц</w:t>
      </w:r>
      <w:proofErr w:type="gramEnd"/>
      <w:r w:rsidR="003334F7" w:rsidRPr="00D84381">
        <w:rPr>
          <w:rFonts w:ascii="Times New Roman" w:hAnsi="Times New Roman" w:cs="Times New Roman"/>
        </w:rPr>
        <w:t>ветовое пространство в течение долгого времени рассматривалось в качестве объекта, который характеризуется равномерными физическими вариациями и произвольно разбивается различными языками на отрезки, соответствующие  существующим в этих языках цветовым категориям&lt;…&gt;»</w:t>
      </w:r>
      <w:r w:rsidR="001C7FEB">
        <w:rPr>
          <w:rFonts w:ascii="Times New Roman" w:hAnsi="Times New Roman" w:cs="Times New Roman"/>
        </w:rPr>
        <w:t>.</w:t>
      </w:r>
      <w:r w:rsidR="001C7FEB">
        <w:rPr>
          <w:rStyle w:val="a8"/>
          <w:rFonts w:ascii="Times New Roman" w:hAnsi="Times New Roman" w:cs="Times New Roman"/>
        </w:rPr>
        <w:footnoteReference w:id="5"/>
      </w:r>
      <w:r w:rsidR="003334F7" w:rsidRPr="00D84381">
        <w:rPr>
          <w:rFonts w:ascii="Times New Roman" w:hAnsi="Times New Roman" w:cs="Times New Roman"/>
        </w:rPr>
        <w:t xml:space="preserve">  Но антропологи провели  исследование, доказывающее, что такое представление не является верным. </w:t>
      </w:r>
      <w:proofErr w:type="spellStart"/>
      <w:proofErr w:type="gramStart"/>
      <w:r w:rsidR="003334F7" w:rsidRPr="00D84381">
        <w:rPr>
          <w:rFonts w:ascii="Times New Roman" w:hAnsi="Times New Roman" w:cs="Times New Roman"/>
        </w:rPr>
        <w:t>Б.Берлин</w:t>
      </w:r>
      <w:proofErr w:type="spellEnd"/>
      <w:r w:rsidR="003334F7" w:rsidRPr="00D84381">
        <w:rPr>
          <w:rFonts w:ascii="Times New Roman" w:hAnsi="Times New Roman" w:cs="Times New Roman"/>
        </w:rPr>
        <w:t xml:space="preserve"> и П. Кей провели исследование, в котор</w:t>
      </w:r>
      <w:r>
        <w:rPr>
          <w:rFonts w:ascii="Times New Roman" w:hAnsi="Times New Roman" w:cs="Times New Roman"/>
        </w:rPr>
        <w:t>ом людям предл</w:t>
      </w:r>
      <w:r w:rsidR="003334F7" w:rsidRPr="00D84381">
        <w:rPr>
          <w:rFonts w:ascii="Times New Roman" w:hAnsi="Times New Roman" w:cs="Times New Roman"/>
        </w:rPr>
        <w:t>агалось изучить 20 фишек разного цвета и выделить из них несколько, которые лучше подходят к основным цветовым категориям их языков, а также те</w:t>
      </w:r>
      <w:r w:rsidR="00BF6228">
        <w:rPr>
          <w:rFonts w:ascii="Times New Roman" w:hAnsi="Times New Roman" w:cs="Times New Roman"/>
        </w:rPr>
        <w:t>,</w:t>
      </w:r>
      <w:r w:rsidR="003334F7" w:rsidRPr="00D84381">
        <w:rPr>
          <w:rFonts w:ascii="Times New Roman" w:hAnsi="Times New Roman" w:cs="Times New Roman"/>
        </w:rPr>
        <w:t xml:space="preserve"> которые также могли быть названы этими словами.</w:t>
      </w:r>
      <w:proofErr w:type="gramEnd"/>
      <w:r w:rsidR="003334F7" w:rsidRPr="00D84381">
        <w:rPr>
          <w:rFonts w:ascii="Times New Roman" w:hAnsi="Times New Roman" w:cs="Times New Roman"/>
        </w:rPr>
        <w:t xml:space="preserve"> </w:t>
      </w:r>
      <w:r>
        <w:rPr>
          <w:rFonts w:ascii="Times New Roman" w:hAnsi="Times New Roman" w:cs="Times New Roman"/>
        </w:rPr>
        <w:t>Границы цветовых обозначений част</w:t>
      </w:r>
      <w:r w:rsidR="003334F7" w:rsidRPr="00D84381">
        <w:rPr>
          <w:rFonts w:ascii="Times New Roman" w:hAnsi="Times New Roman" w:cs="Times New Roman"/>
        </w:rPr>
        <w:t xml:space="preserve">о не совпадали, но выбранные образцы цвета оказались одинаковыми. </w:t>
      </w:r>
      <w:proofErr w:type="gramStart"/>
      <w:r w:rsidR="003334F7" w:rsidRPr="00D84381">
        <w:rPr>
          <w:rFonts w:ascii="Times New Roman" w:hAnsi="Times New Roman" w:cs="Times New Roman"/>
        </w:rPr>
        <w:t>Все фишки были густо сгруппированы вокруг</w:t>
      </w:r>
      <w:r>
        <w:rPr>
          <w:rFonts w:ascii="Times New Roman" w:hAnsi="Times New Roman" w:cs="Times New Roman"/>
        </w:rPr>
        <w:t xml:space="preserve"> 11 основных цветов (хроматические – красный, желтый, зеленый, синий, коричневый, оранжевый, розовый, фиолетовый, и ахроматические – черный, белый, серый).</w:t>
      </w:r>
      <w:proofErr w:type="gramEnd"/>
      <w:r>
        <w:rPr>
          <w:rFonts w:ascii="Times New Roman" w:hAnsi="Times New Roman" w:cs="Times New Roman"/>
        </w:rPr>
        <w:t xml:space="preserve"> </w:t>
      </w:r>
      <w:r w:rsidR="003334F7" w:rsidRPr="00D84381">
        <w:rPr>
          <w:rFonts w:ascii="Times New Roman" w:hAnsi="Times New Roman" w:cs="Times New Roman"/>
        </w:rPr>
        <w:t xml:space="preserve">Ученые посчитали, что до этого рассматривалось только межкультурные различия  в границах цвета, и не исследовали универсальные фокусные цвета. </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 xml:space="preserve">Самое убедительное опровержение выдвинул </w:t>
      </w:r>
      <w:proofErr w:type="spellStart"/>
      <w:r w:rsidRPr="00D84381">
        <w:rPr>
          <w:rFonts w:ascii="Times New Roman" w:hAnsi="Times New Roman" w:cs="Times New Roman"/>
        </w:rPr>
        <w:t>Ноам</w:t>
      </w:r>
      <w:proofErr w:type="spellEnd"/>
      <w:r w:rsidRPr="00D84381">
        <w:rPr>
          <w:rFonts w:ascii="Times New Roman" w:hAnsi="Times New Roman" w:cs="Times New Roman"/>
        </w:rPr>
        <w:t xml:space="preserve"> Хомский с его теорией универсальной грамматики. Эта теория предполагает врожденные интеллектуальные способности  к усвоению языка. Это касается грамматической основы языка, которая в </w:t>
      </w:r>
      <w:r w:rsidRPr="00D84381">
        <w:rPr>
          <w:rFonts w:ascii="Times New Roman" w:hAnsi="Times New Roman" w:cs="Times New Roman"/>
        </w:rPr>
        <w:lastRenderedPageBreak/>
        <w:t>основном одинакова для языков. Именно из-за такого обобщённой базы люди могут выучить любой другой мировой язык. А если языки в основе одинаковы, то нельзя говорить о влиянии конкретного языка на народ.</w:t>
      </w:r>
    </w:p>
    <w:p w:rsidR="003334F7" w:rsidRPr="00D84381" w:rsidRDefault="00BF6228" w:rsidP="000B0493">
      <w:pPr>
        <w:spacing w:line="360" w:lineRule="auto"/>
        <w:ind w:right="567" w:firstLine="709"/>
        <w:jc w:val="both"/>
        <w:rPr>
          <w:rFonts w:ascii="Times New Roman" w:hAnsi="Times New Roman" w:cs="Times New Roman"/>
        </w:rPr>
      </w:pPr>
      <w:r>
        <w:rPr>
          <w:rFonts w:ascii="Times New Roman" w:hAnsi="Times New Roman" w:cs="Times New Roman"/>
        </w:rPr>
        <w:t>Однако</w:t>
      </w:r>
      <w:r w:rsidR="003334F7" w:rsidRPr="00D84381">
        <w:rPr>
          <w:rFonts w:ascii="Times New Roman" w:hAnsi="Times New Roman" w:cs="Times New Roman"/>
        </w:rPr>
        <w:t xml:space="preserve"> </w:t>
      </w:r>
      <w:r w:rsidR="00503DA5">
        <w:rPr>
          <w:rFonts w:ascii="Times New Roman" w:hAnsi="Times New Roman" w:cs="Times New Roman"/>
        </w:rPr>
        <w:t>могло показаться</w:t>
      </w:r>
      <w:r w:rsidR="003334F7" w:rsidRPr="00D84381">
        <w:rPr>
          <w:rFonts w:ascii="Times New Roman" w:hAnsi="Times New Roman" w:cs="Times New Roman"/>
        </w:rPr>
        <w:t>, что гипотеза разрушена, но на самом деле это не так. Современные лингв</w:t>
      </w:r>
      <w:r w:rsidR="00503DA5">
        <w:rPr>
          <w:rFonts w:ascii="Times New Roman" w:hAnsi="Times New Roman" w:cs="Times New Roman"/>
        </w:rPr>
        <w:t>исты пришли к следующему выводу: е</w:t>
      </w:r>
      <w:r w:rsidR="003334F7" w:rsidRPr="00D84381">
        <w:rPr>
          <w:rFonts w:ascii="Times New Roman" w:hAnsi="Times New Roman" w:cs="Times New Roman"/>
        </w:rPr>
        <w:t>сли нельзя говорить, что язык влияет на мышление, то надо говорить о корреляции</w:t>
      </w:r>
      <w:r w:rsidR="00503DA5">
        <w:rPr>
          <w:rFonts w:ascii="Times New Roman" w:hAnsi="Times New Roman" w:cs="Times New Roman"/>
        </w:rPr>
        <w:t>, взаимной</w:t>
      </w:r>
      <w:r>
        <w:rPr>
          <w:rFonts w:ascii="Times New Roman" w:hAnsi="Times New Roman" w:cs="Times New Roman"/>
        </w:rPr>
        <w:t xml:space="preserve"> зависимости</w:t>
      </w:r>
      <w:r w:rsidR="003334F7" w:rsidRPr="00D84381">
        <w:rPr>
          <w:rFonts w:ascii="Times New Roman" w:hAnsi="Times New Roman" w:cs="Times New Roman"/>
        </w:rPr>
        <w:t xml:space="preserve"> языка и некоторых человеческих способностей. И таким образом недоказанная гипотеза лингвистической относительности преобразовалась в ряд очень точных научных экспериментов, также на основе положений гипотезы образовалось значительное число наук, являющееся ответвлением школы Сепира-Уорфа.  </w:t>
      </w:r>
    </w:p>
    <w:p w:rsidR="00D050BE" w:rsidRDefault="00D050BE" w:rsidP="000B0493">
      <w:pPr>
        <w:widowControl/>
        <w:spacing w:after="200" w:line="360" w:lineRule="auto"/>
        <w:ind w:firstLine="709"/>
        <w:jc w:val="both"/>
        <w:rPr>
          <w:rFonts w:ascii="Times New Roman" w:hAnsi="Times New Roman" w:cs="Times New Roman"/>
        </w:rPr>
      </w:pPr>
      <w:r>
        <w:rPr>
          <w:rFonts w:ascii="Times New Roman" w:hAnsi="Times New Roman" w:cs="Times New Roman"/>
        </w:rPr>
        <w:br w:type="page"/>
      </w:r>
    </w:p>
    <w:p w:rsidR="003334F7" w:rsidRPr="00D84381" w:rsidRDefault="003334F7" w:rsidP="000B0493">
      <w:pPr>
        <w:spacing w:line="360" w:lineRule="auto"/>
        <w:ind w:right="567" w:firstLine="709"/>
        <w:jc w:val="both"/>
        <w:rPr>
          <w:rFonts w:ascii="Times New Roman" w:hAnsi="Times New Roman" w:cs="Times New Roman"/>
        </w:rPr>
      </w:pP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 xml:space="preserve">3.2 Значение лингвистической относительности </w:t>
      </w:r>
    </w:p>
    <w:p w:rsidR="003334F7" w:rsidRPr="00D84381" w:rsidRDefault="003334F7" w:rsidP="00503DA5">
      <w:pPr>
        <w:spacing w:line="360" w:lineRule="auto"/>
        <w:ind w:right="567" w:firstLine="709"/>
        <w:jc w:val="both"/>
        <w:rPr>
          <w:rFonts w:ascii="Times New Roman" w:hAnsi="Times New Roman" w:cs="Times New Roman"/>
        </w:rPr>
      </w:pPr>
      <w:r w:rsidRPr="00D84381">
        <w:rPr>
          <w:rFonts w:ascii="Times New Roman" w:hAnsi="Times New Roman" w:cs="Times New Roman"/>
        </w:rPr>
        <w:t>Вопросы о в</w:t>
      </w:r>
      <w:r w:rsidR="00503DA5">
        <w:rPr>
          <w:rFonts w:ascii="Times New Roman" w:hAnsi="Times New Roman" w:cs="Times New Roman"/>
        </w:rPr>
        <w:t>лиянии языка на мышление стали</w:t>
      </w:r>
      <w:r w:rsidRPr="00D84381">
        <w:rPr>
          <w:rFonts w:ascii="Times New Roman" w:hAnsi="Times New Roman" w:cs="Times New Roman"/>
        </w:rPr>
        <w:t xml:space="preserve"> актуальными в рамках когнитивной лингвистики. Когнитивная лингвистика </w:t>
      </w:r>
      <w:r w:rsidR="00BF6228">
        <w:rPr>
          <w:rFonts w:ascii="Times New Roman" w:hAnsi="Times New Roman" w:cs="Times New Roman"/>
        </w:rPr>
        <w:t xml:space="preserve">- </w:t>
      </w:r>
      <w:r w:rsidRPr="00D84381">
        <w:rPr>
          <w:rFonts w:ascii="Times New Roman" w:hAnsi="Times New Roman" w:cs="Times New Roman"/>
        </w:rPr>
        <w:t>это наука, изучающая соотношения языка и мышления, роль языка в процессах познания и осмысления мира</w:t>
      </w:r>
      <w:r w:rsidR="00503DA5">
        <w:rPr>
          <w:rFonts w:ascii="Times New Roman" w:hAnsi="Times New Roman" w:cs="Times New Roman"/>
        </w:rPr>
        <w:t xml:space="preserve">. </w:t>
      </w:r>
      <w:r w:rsidRPr="00D84381">
        <w:rPr>
          <w:rFonts w:ascii="Times New Roman" w:hAnsi="Times New Roman" w:cs="Times New Roman"/>
        </w:rPr>
        <w:t>Это отличает когнитивную лингвистику от других направлений лингвистики, в которых нередко делается попытка описать язык как нечто автономное. Исходя из гипотезы Сепира-Уорфа, что люди видят мир сквоз</w:t>
      </w:r>
      <w:r w:rsidR="00BF6228">
        <w:rPr>
          <w:rFonts w:ascii="Times New Roman" w:hAnsi="Times New Roman" w:cs="Times New Roman"/>
        </w:rPr>
        <w:t>ь призму своего родного языка</w:t>
      </w:r>
      <w:r w:rsidRPr="00D84381">
        <w:rPr>
          <w:rFonts w:ascii="Times New Roman" w:hAnsi="Times New Roman" w:cs="Times New Roman"/>
        </w:rPr>
        <w:t xml:space="preserve"> и что языки различаются своими языковыми моделями, </w:t>
      </w:r>
      <w:proofErr w:type="spellStart"/>
      <w:r w:rsidRPr="00D84381">
        <w:rPr>
          <w:rFonts w:ascii="Times New Roman" w:hAnsi="Times New Roman" w:cs="Times New Roman"/>
        </w:rPr>
        <w:t>когнитивисты</w:t>
      </w:r>
      <w:proofErr w:type="spellEnd"/>
      <w:r w:rsidRPr="00D84381">
        <w:rPr>
          <w:rFonts w:ascii="Times New Roman" w:hAnsi="Times New Roman" w:cs="Times New Roman"/>
        </w:rPr>
        <w:t xml:space="preserve"> связали понятие языковой картины мира с концептуальной системой. Это система</w:t>
      </w:r>
      <w:r w:rsidR="00BF6228">
        <w:rPr>
          <w:rFonts w:ascii="Times New Roman" w:hAnsi="Times New Roman" w:cs="Times New Roman"/>
        </w:rPr>
        <w:t>,</w:t>
      </w:r>
      <w:r w:rsidRPr="00D84381">
        <w:rPr>
          <w:rFonts w:ascii="Times New Roman" w:hAnsi="Times New Roman" w:cs="Times New Roman"/>
        </w:rPr>
        <w:t xml:space="preserve"> где сосредоточены все концепты, данных уму человека, и их упорядоченное объединение. </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 xml:space="preserve">Теория лингвистической относительности стала отправной точкой для создания такой науки, как и </w:t>
      </w:r>
      <w:proofErr w:type="spellStart"/>
      <w:r w:rsidRPr="00D84381">
        <w:rPr>
          <w:rFonts w:ascii="Times New Roman" w:hAnsi="Times New Roman" w:cs="Times New Roman"/>
        </w:rPr>
        <w:t>этнопсихолингвистика</w:t>
      </w:r>
      <w:proofErr w:type="spellEnd"/>
      <w:r w:rsidRPr="00D84381">
        <w:rPr>
          <w:rFonts w:ascii="Times New Roman" w:hAnsi="Times New Roman" w:cs="Times New Roman"/>
        </w:rPr>
        <w:t xml:space="preserve">. </w:t>
      </w:r>
      <w:proofErr w:type="spellStart"/>
      <w:r w:rsidRPr="00D84381">
        <w:rPr>
          <w:rFonts w:ascii="Times New Roman" w:hAnsi="Times New Roman" w:cs="Times New Roman"/>
        </w:rPr>
        <w:t>Этнопсихолингвистика</w:t>
      </w:r>
      <w:proofErr w:type="spellEnd"/>
      <w:r w:rsidRPr="00D84381">
        <w:rPr>
          <w:rFonts w:ascii="Times New Roman" w:hAnsi="Times New Roman" w:cs="Times New Roman"/>
        </w:rPr>
        <w:t xml:space="preserve"> изучает влияние языков на познавательную деятельность человека.</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На основе идеи о неразрывности таких понятий, как язык и культура</w:t>
      </w:r>
      <w:r w:rsidR="00BF6228">
        <w:rPr>
          <w:rFonts w:ascii="Times New Roman" w:hAnsi="Times New Roman" w:cs="Times New Roman"/>
        </w:rPr>
        <w:t>,</w:t>
      </w:r>
      <w:r w:rsidRPr="00D84381">
        <w:rPr>
          <w:rFonts w:ascii="Times New Roman" w:hAnsi="Times New Roman" w:cs="Times New Roman"/>
        </w:rPr>
        <w:t xml:space="preserve"> образовалось направление </w:t>
      </w:r>
      <w:proofErr w:type="spellStart"/>
      <w:r w:rsidRPr="00D84381">
        <w:rPr>
          <w:rFonts w:ascii="Times New Roman" w:hAnsi="Times New Roman" w:cs="Times New Roman"/>
        </w:rPr>
        <w:t>неогумбульдиансва</w:t>
      </w:r>
      <w:proofErr w:type="spellEnd"/>
      <w:r w:rsidR="00BF6228">
        <w:rPr>
          <w:rFonts w:ascii="Times New Roman" w:hAnsi="Times New Roman" w:cs="Times New Roman"/>
        </w:rPr>
        <w:t>,</w:t>
      </w:r>
      <w:r w:rsidRPr="00D84381">
        <w:rPr>
          <w:rFonts w:ascii="Times New Roman" w:hAnsi="Times New Roman" w:cs="Times New Roman"/>
        </w:rPr>
        <w:t xml:space="preserve"> а также известная школа Сепира-Уорфа. Это </w:t>
      </w:r>
      <w:proofErr w:type="spellStart"/>
      <w:r w:rsidRPr="00D84381">
        <w:rPr>
          <w:rFonts w:ascii="Times New Roman" w:hAnsi="Times New Roman" w:cs="Times New Roman"/>
        </w:rPr>
        <w:t>направлние</w:t>
      </w:r>
      <w:proofErr w:type="spellEnd"/>
      <w:r w:rsidRPr="00D84381">
        <w:rPr>
          <w:rFonts w:ascii="Times New Roman" w:hAnsi="Times New Roman" w:cs="Times New Roman"/>
        </w:rPr>
        <w:t xml:space="preserve"> базировалось на трех тезисах: </w:t>
      </w:r>
    </w:p>
    <w:p w:rsidR="003334F7" w:rsidRPr="00D84381" w:rsidRDefault="00BF6228" w:rsidP="000B0493">
      <w:pPr>
        <w:spacing w:line="360" w:lineRule="auto"/>
        <w:ind w:right="567" w:firstLine="709"/>
        <w:jc w:val="both"/>
        <w:rPr>
          <w:rFonts w:ascii="Times New Roman" w:hAnsi="Times New Roman" w:cs="Times New Roman"/>
        </w:rPr>
      </w:pPr>
      <w:r>
        <w:rPr>
          <w:rFonts w:ascii="Times New Roman" w:hAnsi="Times New Roman" w:cs="Times New Roman"/>
        </w:rPr>
        <w:t>-Каждый язык уникален, и не ст</w:t>
      </w:r>
      <w:r w:rsidR="003334F7" w:rsidRPr="00D84381">
        <w:rPr>
          <w:rFonts w:ascii="Times New Roman" w:hAnsi="Times New Roman" w:cs="Times New Roman"/>
        </w:rPr>
        <w:t xml:space="preserve">олько </w:t>
      </w:r>
      <w:proofErr w:type="gramStart"/>
      <w:r w:rsidR="003334F7" w:rsidRPr="00D84381">
        <w:rPr>
          <w:rFonts w:ascii="Times New Roman" w:hAnsi="Times New Roman" w:cs="Times New Roman"/>
        </w:rPr>
        <w:t>с</w:t>
      </w:r>
      <w:proofErr w:type="gramEnd"/>
      <w:r w:rsidR="003334F7" w:rsidRPr="00D84381">
        <w:rPr>
          <w:rFonts w:ascii="Times New Roman" w:hAnsi="Times New Roman" w:cs="Times New Roman"/>
        </w:rPr>
        <w:t xml:space="preserve"> структурной точки зрения, сколько с точки зрения зафиксированной в нем уникальной картины мира.</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-Способ мышления народа, говорящего на том или ином языке, определяется данным языком.</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-Таким образом, способ мышления каждого народа уникален.</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 xml:space="preserve">Первый тезис разделяется среди лингвистов. Конкретные языки по-разному членят мир и по-разному именуют уже вычлененные фрагменты. Это положение </w:t>
      </w:r>
      <w:proofErr w:type="gramStart"/>
      <w:r w:rsidRPr="00D84381">
        <w:rPr>
          <w:rFonts w:ascii="Times New Roman" w:hAnsi="Times New Roman" w:cs="Times New Roman"/>
        </w:rPr>
        <w:t>стало осно</w:t>
      </w:r>
      <w:r w:rsidR="00BF6228">
        <w:rPr>
          <w:rFonts w:ascii="Times New Roman" w:hAnsi="Times New Roman" w:cs="Times New Roman"/>
        </w:rPr>
        <w:t>вным для современных лингвистов</w:t>
      </w:r>
      <w:r w:rsidRPr="00D84381">
        <w:rPr>
          <w:rFonts w:ascii="Times New Roman" w:hAnsi="Times New Roman" w:cs="Times New Roman"/>
        </w:rPr>
        <w:t xml:space="preserve"> и впервые было</w:t>
      </w:r>
      <w:proofErr w:type="gramEnd"/>
      <w:r w:rsidRPr="00D84381">
        <w:rPr>
          <w:rFonts w:ascii="Times New Roman" w:hAnsi="Times New Roman" w:cs="Times New Roman"/>
        </w:rPr>
        <w:t xml:space="preserve"> сформулировано Гумбольдтом. </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 xml:space="preserve">Второй и в особенности третий тезис до сих пор является предметом для дискуссий лингвистов. Ведь остается непонятным, как устроена концептуальная система людей, говорящих на разных языках. И стоит ли допускать, что они могут менять стиль мышления в зависимости от языка, на котором они говорят? Или нужно </w:t>
      </w:r>
      <w:proofErr w:type="gramStart"/>
      <w:r w:rsidRPr="00D84381">
        <w:rPr>
          <w:rFonts w:ascii="Times New Roman" w:hAnsi="Times New Roman" w:cs="Times New Roman"/>
        </w:rPr>
        <w:t>считать</w:t>
      </w:r>
      <w:proofErr w:type="gramEnd"/>
      <w:r w:rsidRPr="00D84381">
        <w:rPr>
          <w:rFonts w:ascii="Times New Roman" w:hAnsi="Times New Roman" w:cs="Times New Roman"/>
        </w:rPr>
        <w:t xml:space="preserve"> что картина мира формируется только от его родного языка? Эта точка зрения отстаивалась немецким лингвистом Л. </w:t>
      </w:r>
      <w:proofErr w:type="spellStart"/>
      <w:r w:rsidRPr="00D84381">
        <w:rPr>
          <w:rFonts w:ascii="Times New Roman" w:hAnsi="Times New Roman" w:cs="Times New Roman"/>
        </w:rPr>
        <w:t>Вайсгербером</w:t>
      </w:r>
      <w:proofErr w:type="spellEnd"/>
      <w:r w:rsidRPr="00D84381">
        <w:rPr>
          <w:rFonts w:ascii="Times New Roman" w:hAnsi="Times New Roman" w:cs="Times New Roman"/>
        </w:rPr>
        <w:t xml:space="preserve">. </w:t>
      </w:r>
    </w:p>
    <w:p w:rsidR="003334F7" w:rsidRPr="00D84381" w:rsidRDefault="003334F7" w:rsidP="000B0493">
      <w:pPr>
        <w:spacing w:line="360" w:lineRule="auto"/>
        <w:ind w:right="567" w:firstLine="709"/>
        <w:jc w:val="both"/>
        <w:rPr>
          <w:rFonts w:ascii="Times New Roman" w:hAnsi="Times New Roman" w:cs="Times New Roman"/>
        </w:rPr>
      </w:pPr>
      <w:proofErr w:type="gramStart"/>
      <w:r w:rsidRPr="00D84381">
        <w:rPr>
          <w:rFonts w:ascii="Times New Roman" w:hAnsi="Times New Roman" w:cs="Times New Roman"/>
        </w:rPr>
        <w:t xml:space="preserve">Лео </w:t>
      </w:r>
      <w:proofErr w:type="spellStart"/>
      <w:r w:rsidRPr="00D84381">
        <w:rPr>
          <w:rFonts w:ascii="Times New Roman" w:hAnsi="Times New Roman" w:cs="Times New Roman"/>
        </w:rPr>
        <w:t>Вайсгербер</w:t>
      </w:r>
      <w:proofErr w:type="spellEnd"/>
      <w:r w:rsidRPr="00D84381">
        <w:rPr>
          <w:rFonts w:ascii="Times New Roman" w:hAnsi="Times New Roman" w:cs="Times New Roman"/>
        </w:rPr>
        <w:t xml:space="preserve">, немецкий языковед и </w:t>
      </w:r>
      <w:proofErr w:type="spellStart"/>
      <w:r w:rsidRPr="00D84381">
        <w:rPr>
          <w:rFonts w:ascii="Times New Roman" w:hAnsi="Times New Roman" w:cs="Times New Roman"/>
        </w:rPr>
        <w:t>неогумбольтдианец</w:t>
      </w:r>
      <w:proofErr w:type="spellEnd"/>
      <w:r w:rsidRPr="00D84381">
        <w:rPr>
          <w:rFonts w:ascii="Times New Roman" w:hAnsi="Times New Roman" w:cs="Times New Roman"/>
        </w:rPr>
        <w:t>, утверждал, что язык является «промежуточном миром» между мышлением и действительностью.</w:t>
      </w:r>
      <w:proofErr w:type="gramEnd"/>
      <w:r w:rsidRPr="00D84381">
        <w:rPr>
          <w:rFonts w:ascii="Times New Roman" w:hAnsi="Times New Roman" w:cs="Times New Roman"/>
        </w:rPr>
        <w:t xml:space="preserve"> В его статье «Связь между родным языком, мышлением и действительностью» можно найти его первые предпосылки к этому определению. Однако </w:t>
      </w:r>
      <w:proofErr w:type="spellStart"/>
      <w:r w:rsidRPr="00D84381">
        <w:rPr>
          <w:rFonts w:ascii="Times New Roman" w:hAnsi="Times New Roman" w:cs="Times New Roman"/>
        </w:rPr>
        <w:t>Вайсгербер</w:t>
      </w:r>
      <w:proofErr w:type="spellEnd"/>
      <w:r w:rsidRPr="00D84381">
        <w:rPr>
          <w:rFonts w:ascii="Times New Roman" w:hAnsi="Times New Roman" w:cs="Times New Roman"/>
        </w:rPr>
        <w:t xml:space="preserve"> поддержал гипотезу </w:t>
      </w:r>
      <w:r w:rsidRPr="00D84381">
        <w:rPr>
          <w:rFonts w:ascii="Times New Roman" w:hAnsi="Times New Roman" w:cs="Times New Roman"/>
        </w:rPr>
        <w:lastRenderedPageBreak/>
        <w:t>лингвистической относительности и в дальнейшем разрабатывал ее в его концепции языка как промежуточного мира.</w:t>
      </w:r>
    </w:p>
    <w:p w:rsidR="003334F7" w:rsidRPr="00D84381" w:rsidRDefault="003334F7" w:rsidP="000B0493">
      <w:pPr>
        <w:spacing w:line="360" w:lineRule="auto"/>
        <w:ind w:right="567" w:firstLine="709"/>
        <w:jc w:val="both"/>
        <w:rPr>
          <w:rFonts w:ascii="Times New Roman" w:hAnsi="Times New Roman" w:cs="Times New Roman"/>
        </w:rPr>
      </w:pPr>
      <w:r w:rsidRPr="00D84381">
        <w:rPr>
          <w:rFonts w:ascii="Times New Roman" w:hAnsi="Times New Roman" w:cs="Times New Roman"/>
        </w:rPr>
        <w:t>Таким образом</w:t>
      </w:r>
      <w:r w:rsidR="00BF6228">
        <w:rPr>
          <w:rFonts w:ascii="Times New Roman" w:hAnsi="Times New Roman" w:cs="Times New Roman"/>
        </w:rPr>
        <w:t>,</w:t>
      </w:r>
      <w:bookmarkStart w:id="2" w:name="_GoBack"/>
      <w:bookmarkEnd w:id="2"/>
      <w:r w:rsidRPr="00D84381">
        <w:rPr>
          <w:rFonts w:ascii="Times New Roman" w:hAnsi="Times New Roman" w:cs="Times New Roman"/>
        </w:rPr>
        <w:t xml:space="preserve"> гипотеза Сепира-Уорфа так и остается гипотезой, так как нет оснований ни для того чтобы</w:t>
      </w:r>
      <w:r w:rsidRPr="00681D9E">
        <w:rPr>
          <w:rFonts w:ascii="Times New Roman" w:hAnsi="Times New Roman" w:cs="Times New Roman"/>
        </w:rPr>
        <w:t xml:space="preserve"> </w:t>
      </w:r>
      <w:r w:rsidRPr="00D84381">
        <w:rPr>
          <w:rFonts w:ascii="Times New Roman" w:hAnsi="Times New Roman" w:cs="Times New Roman"/>
        </w:rPr>
        <w:t>полностью подтвердить ее, ни для того чтобы опровергнуть. Следует утверждать, что гипотеза остается актуальной областью лингвистики. Поэтому гипотеза может получать новые обоснования считать ее верной и ложной. Неоспоримым остается факт влияния ГСУ на развитие лингвистики и ее важное место в истории развития языкознания.</w:t>
      </w:r>
    </w:p>
    <w:p w:rsidR="00BD43F5" w:rsidRDefault="00BD43F5">
      <w:pPr>
        <w:widowControl/>
        <w:spacing w:after="200" w:line="276" w:lineRule="auto"/>
        <w:rPr>
          <w:rFonts w:hint="eastAsia"/>
        </w:rPr>
      </w:pPr>
      <w:r>
        <w:rPr>
          <w:rFonts w:hint="eastAsia"/>
        </w:rPr>
        <w:br w:type="page"/>
      </w:r>
    </w:p>
    <w:p w:rsidR="0058540A" w:rsidRDefault="00BD43F5" w:rsidP="00BD43F5">
      <w:pPr>
        <w:jc w:val="center"/>
        <w:rPr>
          <w:rFonts w:hint="eastAsia"/>
          <w:b/>
          <w:u w:val="single"/>
        </w:rPr>
      </w:pPr>
      <w:r w:rsidRPr="00BD43F5">
        <w:rPr>
          <w:b/>
          <w:u w:val="single"/>
        </w:rPr>
        <w:lastRenderedPageBreak/>
        <w:t>Список литературы</w:t>
      </w:r>
    </w:p>
    <w:p w:rsidR="00BD43F5" w:rsidRPr="00455D37" w:rsidRDefault="00BD43F5" w:rsidP="00BD43F5">
      <w:pPr>
        <w:jc w:val="both"/>
        <w:rPr>
          <w:rFonts w:ascii="Times New Roman" w:hAnsi="Times New Roman" w:cs="Times New Roman"/>
          <w:b/>
          <w:u w:val="single"/>
        </w:rPr>
      </w:pPr>
    </w:p>
    <w:p w:rsidR="00C74FCA" w:rsidRPr="00455D37" w:rsidRDefault="00C74FCA" w:rsidP="00C74FCA">
      <w:pPr>
        <w:pStyle w:val="a6"/>
        <w:numPr>
          <w:ilvl w:val="0"/>
          <w:numId w:val="3"/>
        </w:numPr>
        <w:rPr>
          <w:rFonts w:ascii="Times New Roman" w:hAnsi="Times New Roman" w:cs="Times New Roman"/>
          <w:sz w:val="24"/>
          <w:szCs w:val="24"/>
          <w:lang w:val="en-US"/>
        </w:rPr>
      </w:pPr>
      <w:r w:rsidRPr="00455D37">
        <w:rPr>
          <w:rFonts w:ascii="Times New Roman" w:hAnsi="Times New Roman" w:cs="Times New Roman"/>
          <w:sz w:val="24"/>
          <w:szCs w:val="24"/>
          <w:lang w:val="en-US"/>
        </w:rPr>
        <w:t>Chomsky, Noam.  The Architecture of Language. — New Delhi, Oxford &amp; New York: Oxford University Press, 2000.</w:t>
      </w:r>
    </w:p>
    <w:p w:rsidR="00C74FCA" w:rsidRPr="00455D37" w:rsidRDefault="00C74FCA" w:rsidP="00C74FCA">
      <w:pPr>
        <w:pStyle w:val="a6"/>
        <w:numPr>
          <w:ilvl w:val="0"/>
          <w:numId w:val="3"/>
        </w:numPr>
        <w:rPr>
          <w:rFonts w:ascii="Times New Roman" w:hAnsi="Times New Roman" w:cs="Times New Roman"/>
          <w:sz w:val="24"/>
          <w:szCs w:val="24"/>
        </w:rPr>
      </w:pPr>
      <w:r w:rsidRPr="00455D37">
        <w:rPr>
          <w:rFonts w:ascii="Times New Roman" w:hAnsi="Times New Roman" w:cs="Times New Roman"/>
          <w:sz w:val="24"/>
          <w:szCs w:val="24"/>
        </w:rPr>
        <w:t>Трифонов</w:t>
      </w:r>
      <w:proofErr w:type="gramStart"/>
      <w:r w:rsidRPr="00455D37">
        <w:rPr>
          <w:rFonts w:ascii="Times New Roman" w:hAnsi="Times New Roman" w:cs="Times New Roman"/>
          <w:sz w:val="24"/>
          <w:szCs w:val="24"/>
        </w:rPr>
        <w:t xml:space="preserve"> Д</w:t>
      </w:r>
      <w:proofErr w:type="gramEnd"/>
      <w:r w:rsidRPr="00455D37">
        <w:rPr>
          <w:rFonts w:ascii="Times New Roman" w:hAnsi="Times New Roman" w:cs="Times New Roman"/>
          <w:sz w:val="24"/>
          <w:szCs w:val="24"/>
        </w:rPr>
        <w:t>ругая жизнь. - Москва: Художественная литература , 1986.</w:t>
      </w:r>
    </w:p>
    <w:p w:rsidR="00455D37" w:rsidRPr="00455D37" w:rsidRDefault="00455D37" w:rsidP="00455D37">
      <w:pPr>
        <w:pStyle w:val="a6"/>
        <w:numPr>
          <w:ilvl w:val="0"/>
          <w:numId w:val="3"/>
        </w:numPr>
        <w:rPr>
          <w:rFonts w:ascii="Times New Roman" w:hAnsi="Times New Roman" w:cs="Times New Roman"/>
          <w:sz w:val="24"/>
          <w:szCs w:val="24"/>
        </w:rPr>
      </w:pPr>
      <w:r w:rsidRPr="00455D37">
        <w:rPr>
          <w:rFonts w:ascii="Times New Roman" w:hAnsi="Times New Roman" w:cs="Times New Roman"/>
          <w:sz w:val="24"/>
          <w:szCs w:val="24"/>
        </w:rPr>
        <w:t xml:space="preserve">В. С. </w:t>
      </w:r>
      <w:proofErr w:type="spellStart"/>
      <w:r w:rsidRPr="00455D37">
        <w:rPr>
          <w:rFonts w:ascii="Times New Roman" w:hAnsi="Times New Roman" w:cs="Times New Roman"/>
          <w:sz w:val="24"/>
          <w:szCs w:val="24"/>
        </w:rPr>
        <w:t>Гроссман</w:t>
      </w:r>
      <w:proofErr w:type="spellEnd"/>
      <w:r w:rsidRPr="00455D37">
        <w:rPr>
          <w:rFonts w:ascii="Times New Roman" w:hAnsi="Times New Roman" w:cs="Times New Roman"/>
          <w:sz w:val="24"/>
          <w:szCs w:val="24"/>
        </w:rPr>
        <w:t xml:space="preserve"> Все течёт. - Москва: СЛОВО/SLOVO, 1994.</w:t>
      </w:r>
    </w:p>
    <w:p w:rsidR="00455D37" w:rsidRPr="00455D37" w:rsidRDefault="00455D37" w:rsidP="00455D37">
      <w:pPr>
        <w:pStyle w:val="a6"/>
        <w:numPr>
          <w:ilvl w:val="0"/>
          <w:numId w:val="3"/>
        </w:numPr>
        <w:rPr>
          <w:rFonts w:ascii="Times New Roman" w:hAnsi="Times New Roman" w:cs="Times New Roman"/>
          <w:sz w:val="24"/>
          <w:szCs w:val="24"/>
        </w:rPr>
      </w:pPr>
      <w:r w:rsidRPr="00455D37">
        <w:rPr>
          <w:rFonts w:ascii="Times New Roman" w:hAnsi="Times New Roman" w:cs="Times New Roman"/>
          <w:sz w:val="24"/>
          <w:szCs w:val="24"/>
        </w:rPr>
        <w:t xml:space="preserve">Уорф, Б. Л. Наука и языкознание / Б.Л. Уорф // Новое в лингвистике. — </w:t>
      </w:r>
      <w:proofErr w:type="spellStart"/>
      <w:r w:rsidRPr="00455D37">
        <w:rPr>
          <w:rFonts w:ascii="Times New Roman" w:hAnsi="Times New Roman" w:cs="Times New Roman"/>
          <w:sz w:val="24"/>
          <w:szCs w:val="24"/>
        </w:rPr>
        <w:t>Вып</w:t>
      </w:r>
      <w:proofErr w:type="spellEnd"/>
      <w:r w:rsidRPr="00455D37">
        <w:rPr>
          <w:rFonts w:ascii="Times New Roman" w:hAnsi="Times New Roman" w:cs="Times New Roman"/>
          <w:sz w:val="24"/>
          <w:szCs w:val="24"/>
        </w:rPr>
        <w:t>. I. — М.: ИЛ, 1960. — С. 169—182.</w:t>
      </w:r>
    </w:p>
    <w:p w:rsidR="00455D37" w:rsidRPr="00455D37" w:rsidRDefault="00455D37" w:rsidP="00455D37">
      <w:pPr>
        <w:pStyle w:val="a6"/>
        <w:numPr>
          <w:ilvl w:val="0"/>
          <w:numId w:val="3"/>
        </w:numPr>
        <w:rPr>
          <w:rFonts w:ascii="Times New Roman" w:hAnsi="Times New Roman" w:cs="Times New Roman"/>
          <w:sz w:val="24"/>
          <w:szCs w:val="24"/>
        </w:rPr>
      </w:pPr>
      <w:r w:rsidRPr="00455D37">
        <w:rPr>
          <w:rFonts w:ascii="Times New Roman" w:hAnsi="Times New Roman" w:cs="Times New Roman"/>
          <w:sz w:val="24"/>
          <w:szCs w:val="24"/>
        </w:rPr>
        <w:t xml:space="preserve">М. </w:t>
      </w:r>
      <w:proofErr w:type="spellStart"/>
      <w:r w:rsidRPr="00455D37">
        <w:rPr>
          <w:rFonts w:ascii="Times New Roman" w:hAnsi="Times New Roman" w:cs="Times New Roman"/>
          <w:sz w:val="24"/>
          <w:szCs w:val="24"/>
        </w:rPr>
        <w:t>Коул</w:t>
      </w:r>
      <w:proofErr w:type="spellEnd"/>
      <w:r w:rsidRPr="00455D37">
        <w:rPr>
          <w:rFonts w:ascii="Times New Roman" w:hAnsi="Times New Roman" w:cs="Times New Roman"/>
          <w:sz w:val="24"/>
          <w:szCs w:val="24"/>
        </w:rPr>
        <w:t xml:space="preserve">, С. </w:t>
      </w:r>
      <w:proofErr w:type="spellStart"/>
      <w:r w:rsidRPr="00455D37">
        <w:rPr>
          <w:rFonts w:ascii="Times New Roman" w:hAnsi="Times New Roman" w:cs="Times New Roman"/>
          <w:sz w:val="24"/>
          <w:szCs w:val="24"/>
        </w:rPr>
        <w:t>Скрибнер</w:t>
      </w:r>
      <w:proofErr w:type="spellEnd"/>
      <w:r w:rsidRPr="00455D37">
        <w:rPr>
          <w:rFonts w:ascii="Times New Roman" w:hAnsi="Times New Roman" w:cs="Times New Roman"/>
          <w:sz w:val="24"/>
          <w:szCs w:val="24"/>
        </w:rPr>
        <w:t xml:space="preserve"> культура и мышление. - Москва: "ПРОГРЕСС", 1977. - С. 65.</w:t>
      </w:r>
    </w:p>
    <w:p w:rsidR="00BD43F5" w:rsidRDefault="00BD43F5" w:rsidP="00BD43F5">
      <w:pPr>
        <w:pStyle w:val="a5"/>
        <w:numPr>
          <w:ilvl w:val="0"/>
          <w:numId w:val="3"/>
        </w:numPr>
        <w:jc w:val="both"/>
        <w:rPr>
          <w:rFonts w:ascii="Times New Roman" w:hAnsi="Times New Roman" w:cs="Times New Roman"/>
          <w:sz w:val="24"/>
          <w:szCs w:val="24"/>
        </w:rPr>
      </w:pPr>
      <w:r w:rsidRPr="00455D37">
        <w:rPr>
          <w:rFonts w:ascii="Times New Roman" w:hAnsi="Times New Roman" w:cs="Times New Roman"/>
          <w:sz w:val="24"/>
          <w:szCs w:val="24"/>
        </w:rPr>
        <w:t xml:space="preserve">Т.В. Терещенко, О.А. Гончаров Гипотеза лингвистической относительности: теоретический анализ и эмпирические данные // Психологический журнал Международного университета природы, общества и человека «Дубна» </w:t>
      </w:r>
      <w:proofErr w:type="spellStart"/>
      <w:r w:rsidRPr="00455D37">
        <w:rPr>
          <w:rFonts w:ascii="Times New Roman" w:hAnsi="Times New Roman" w:cs="Times New Roman"/>
          <w:sz w:val="24"/>
          <w:szCs w:val="24"/>
        </w:rPr>
        <w:t>Dubna</w:t>
      </w:r>
      <w:proofErr w:type="spellEnd"/>
      <w:r w:rsidRPr="00455D37">
        <w:rPr>
          <w:rFonts w:ascii="Times New Roman" w:hAnsi="Times New Roman" w:cs="Times New Roman"/>
          <w:sz w:val="24"/>
          <w:szCs w:val="24"/>
        </w:rPr>
        <w:t xml:space="preserve"> </w:t>
      </w:r>
      <w:proofErr w:type="spellStart"/>
      <w:r w:rsidRPr="00455D37">
        <w:rPr>
          <w:rFonts w:ascii="Times New Roman" w:hAnsi="Times New Roman" w:cs="Times New Roman"/>
          <w:sz w:val="24"/>
          <w:szCs w:val="24"/>
        </w:rPr>
        <w:t>Psychological</w:t>
      </w:r>
      <w:proofErr w:type="spellEnd"/>
      <w:r w:rsidRPr="00455D37">
        <w:rPr>
          <w:rFonts w:ascii="Times New Roman" w:hAnsi="Times New Roman" w:cs="Times New Roman"/>
          <w:sz w:val="24"/>
          <w:szCs w:val="24"/>
        </w:rPr>
        <w:t xml:space="preserve"> </w:t>
      </w:r>
      <w:proofErr w:type="spellStart"/>
      <w:r w:rsidRPr="00455D37">
        <w:rPr>
          <w:rFonts w:ascii="Times New Roman" w:hAnsi="Times New Roman" w:cs="Times New Roman"/>
          <w:sz w:val="24"/>
          <w:szCs w:val="24"/>
        </w:rPr>
        <w:t>Journal</w:t>
      </w:r>
      <w:proofErr w:type="spellEnd"/>
      <w:r w:rsidRPr="00455D37">
        <w:rPr>
          <w:rFonts w:ascii="Times New Roman" w:hAnsi="Times New Roman" w:cs="Times New Roman"/>
          <w:sz w:val="24"/>
          <w:szCs w:val="24"/>
        </w:rPr>
        <w:t>. - 2014. - Ст. № 2.</w:t>
      </w:r>
    </w:p>
    <w:p w:rsidR="00455D37" w:rsidRDefault="00455D37" w:rsidP="00455D37">
      <w:pPr>
        <w:pStyle w:val="a5"/>
        <w:numPr>
          <w:ilvl w:val="0"/>
          <w:numId w:val="3"/>
        </w:numPr>
        <w:jc w:val="both"/>
        <w:rPr>
          <w:rFonts w:ascii="Times New Roman" w:hAnsi="Times New Roman" w:cs="Times New Roman"/>
          <w:sz w:val="24"/>
          <w:szCs w:val="24"/>
        </w:rPr>
      </w:pPr>
      <w:r w:rsidRPr="00455D37">
        <w:rPr>
          <w:rFonts w:ascii="Times New Roman" w:hAnsi="Times New Roman" w:cs="Times New Roman"/>
          <w:sz w:val="24"/>
          <w:szCs w:val="24"/>
        </w:rPr>
        <w:t>В. А. Звегинцев Теоретико-лингвистические предпосылки гипотезы Сепира-Уорфа // Новое</w:t>
      </w:r>
      <w:r>
        <w:rPr>
          <w:rFonts w:ascii="Times New Roman" w:hAnsi="Times New Roman" w:cs="Times New Roman"/>
          <w:sz w:val="24"/>
          <w:szCs w:val="24"/>
        </w:rPr>
        <w:t xml:space="preserve"> в лингвистике. - 1960. - №</w:t>
      </w:r>
      <w:r w:rsidRPr="00455D37">
        <w:rPr>
          <w:rFonts w:ascii="Times New Roman" w:hAnsi="Times New Roman" w:cs="Times New Roman"/>
          <w:sz w:val="24"/>
          <w:szCs w:val="24"/>
        </w:rPr>
        <w:t>1. - С. 111-134.</w:t>
      </w:r>
    </w:p>
    <w:p w:rsidR="00455D37" w:rsidRDefault="00455D37" w:rsidP="00455D37">
      <w:pPr>
        <w:pStyle w:val="a5"/>
        <w:numPr>
          <w:ilvl w:val="0"/>
          <w:numId w:val="3"/>
        </w:numPr>
        <w:jc w:val="both"/>
        <w:rPr>
          <w:rFonts w:ascii="Times New Roman" w:hAnsi="Times New Roman" w:cs="Times New Roman"/>
          <w:sz w:val="24"/>
          <w:szCs w:val="24"/>
        </w:rPr>
      </w:pPr>
      <w:r w:rsidRPr="00455D37">
        <w:rPr>
          <w:rFonts w:ascii="Times New Roman" w:hAnsi="Times New Roman" w:cs="Times New Roman"/>
          <w:sz w:val="24"/>
          <w:szCs w:val="24"/>
        </w:rPr>
        <w:t xml:space="preserve">А. Т. Хроленко, В. Д. </w:t>
      </w:r>
      <w:proofErr w:type="spellStart"/>
      <w:r w:rsidRPr="00455D37">
        <w:rPr>
          <w:rFonts w:ascii="Times New Roman" w:hAnsi="Times New Roman" w:cs="Times New Roman"/>
          <w:sz w:val="24"/>
          <w:szCs w:val="24"/>
        </w:rPr>
        <w:t>Бондалетов</w:t>
      </w:r>
      <w:proofErr w:type="spellEnd"/>
      <w:r w:rsidRPr="00455D37">
        <w:rPr>
          <w:rFonts w:ascii="Times New Roman" w:hAnsi="Times New Roman" w:cs="Times New Roman"/>
          <w:sz w:val="24"/>
          <w:szCs w:val="24"/>
        </w:rPr>
        <w:t xml:space="preserve"> Теория языка: учебное пособие. - Москва: Флинта, 2004.</w:t>
      </w:r>
    </w:p>
    <w:p w:rsidR="00455D37" w:rsidRDefault="00455D37" w:rsidP="00455D37">
      <w:pPr>
        <w:pStyle w:val="a5"/>
        <w:numPr>
          <w:ilvl w:val="0"/>
          <w:numId w:val="3"/>
        </w:numPr>
        <w:jc w:val="both"/>
        <w:rPr>
          <w:rFonts w:ascii="Times New Roman" w:hAnsi="Times New Roman" w:cs="Times New Roman"/>
          <w:sz w:val="24"/>
          <w:szCs w:val="24"/>
        </w:rPr>
      </w:pPr>
      <w:r w:rsidRPr="00455D37">
        <w:rPr>
          <w:rFonts w:ascii="Times New Roman" w:hAnsi="Times New Roman" w:cs="Times New Roman"/>
          <w:sz w:val="24"/>
          <w:szCs w:val="24"/>
        </w:rPr>
        <w:t xml:space="preserve">В. А. Маслова Когнитивная лингвистика. - 3 изд. - Минск: </w:t>
      </w:r>
      <w:proofErr w:type="spellStart"/>
      <w:r w:rsidRPr="00455D37">
        <w:rPr>
          <w:rFonts w:ascii="Times New Roman" w:hAnsi="Times New Roman" w:cs="Times New Roman"/>
          <w:sz w:val="24"/>
          <w:szCs w:val="24"/>
        </w:rPr>
        <w:t>ТетраСистем</w:t>
      </w:r>
      <w:proofErr w:type="spellEnd"/>
      <w:r w:rsidRPr="00455D37">
        <w:rPr>
          <w:rFonts w:ascii="Times New Roman" w:hAnsi="Times New Roman" w:cs="Times New Roman"/>
          <w:sz w:val="24"/>
          <w:szCs w:val="24"/>
        </w:rPr>
        <w:t>, 2008.</w:t>
      </w:r>
    </w:p>
    <w:p w:rsidR="00470338" w:rsidRPr="00470338" w:rsidRDefault="00D06F16" w:rsidP="00470338">
      <w:pPr>
        <w:pStyle w:val="a5"/>
        <w:numPr>
          <w:ilvl w:val="0"/>
          <w:numId w:val="3"/>
        </w:numPr>
        <w:jc w:val="both"/>
        <w:rPr>
          <w:rFonts w:ascii="Times New Roman" w:hAnsi="Times New Roman" w:cs="Times New Roman"/>
          <w:sz w:val="24"/>
          <w:szCs w:val="24"/>
        </w:rPr>
      </w:pPr>
      <w:r w:rsidRPr="00D06F16">
        <w:rPr>
          <w:rFonts w:ascii="Times New Roman" w:hAnsi="Times New Roman" w:cs="Times New Roman"/>
          <w:sz w:val="24"/>
          <w:szCs w:val="24"/>
        </w:rPr>
        <w:t>Б. Уорф Отношение норм поведения и мышления к языку // Новое в лингвистике. - 1960. - №1.</w:t>
      </w:r>
    </w:p>
    <w:sectPr w:rsidR="00470338" w:rsidRPr="00470338" w:rsidSect="00BE5ECA">
      <w:headerReference w:type="default" r:id="rId9"/>
      <w:pgSz w:w="11906" w:h="16838" w:code="9"/>
      <w:pgMar w:top="1134" w:right="567" w:bottom="1134" w:left="1418" w:header="567" w:footer="0" w:gutter="0"/>
      <w:pgNumType w:start="0"/>
      <w:cols w:space="720"/>
      <w:formProt w:val="0"/>
      <w:titlePg/>
      <w:docGrid w:linePitch="326"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4E69" w:rsidRDefault="00C54E69" w:rsidP="003334F7">
      <w:pPr>
        <w:rPr>
          <w:rFonts w:hint="eastAsia"/>
        </w:rPr>
      </w:pPr>
      <w:r>
        <w:separator/>
      </w:r>
    </w:p>
  </w:endnote>
  <w:endnote w:type="continuationSeparator" w:id="0">
    <w:p w:rsidR="00C54E69" w:rsidRDefault="00C54E69" w:rsidP="003334F7">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4E69" w:rsidRDefault="00C54E69" w:rsidP="003334F7">
      <w:pPr>
        <w:rPr>
          <w:rFonts w:hint="eastAsia"/>
        </w:rPr>
      </w:pPr>
      <w:r>
        <w:separator/>
      </w:r>
    </w:p>
  </w:footnote>
  <w:footnote w:type="continuationSeparator" w:id="0">
    <w:p w:rsidR="00C54E69" w:rsidRDefault="00C54E69" w:rsidP="003334F7">
      <w:pPr>
        <w:rPr>
          <w:rFonts w:hint="eastAsia"/>
        </w:rPr>
      </w:pPr>
      <w:r>
        <w:continuationSeparator/>
      </w:r>
    </w:p>
  </w:footnote>
  <w:footnote w:id="1">
    <w:p w:rsidR="0058540A" w:rsidRPr="004B5A7A" w:rsidRDefault="0058540A" w:rsidP="004B5A7A">
      <w:pPr>
        <w:pStyle w:val="a6"/>
        <w:rPr>
          <w:rFonts w:ascii="Times New Roman" w:hAnsi="Times New Roman" w:cs="Times New Roman"/>
          <w:sz w:val="24"/>
          <w:lang w:val="en-US"/>
        </w:rPr>
      </w:pPr>
      <w:r>
        <w:rPr>
          <w:rStyle w:val="a8"/>
        </w:rPr>
        <w:footnoteRef/>
      </w:r>
      <w:r w:rsidRPr="004B5A7A">
        <w:rPr>
          <w:lang w:val="en-US"/>
        </w:rPr>
        <w:t xml:space="preserve"> </w:t>
      </w:r>
      <w:r w:rsidRPr="004B5A7A">
        <w:rPr>
          <w:rFonts w:ascii="Times New Roman" w:hAnsi="Times New Roman" w:cs="Times New Roman"/>
          <w:sz w:val="24"/>
          <w:lang w:val="en-US"/>
        </w:rPr>
        <w:t xml:space="preserve">Chomsky, Noam.  </w:t>
      </w:r>
      <w:proofErr w:type="gramStart"/>
      <w:r w:rsidRPr="004B5A7A">
        <w:rPr>
          <w:rFonts w:ascii="Times New Roman" w:hAnsi="Times New Roman" w:cs="Times New Roman"/>
          <w:sz w:val="24"/>
          <w:lang w:val="en-US"/>
        </w:rPr>
        <w:t>The Architecture of Language.</w:t>
      </w:r>
      <w:proofErr w:type="gramEnd"/>
      <w:r w:rsidRPr="004B5A7A">
        <w:rPr>
          <w:rFonts w:ascii="Times New Roman" w:hAnsi="Times New Roman" w:cs="Times New Roman"/>
          <w:sz w:val="24"/>
          <w:lang w:val="en-US"/>
        </w:rPr>
        <w:t xml:space="preserve"> — New Delhi, Oxford &amp; New York: Oxford University Press, 2000.</w:t>
      </w:r>
    </w:p>
    <w:p w:rsidR="0058540A" w:rsidRPr="004B5A7A" w:rsidRDefault="0058540A">
      <w:pPr>
        <w:pStyle w:val="a6"/>
        <w:rPr>
          <w:lang w:val="en-US"/>
        </w:rPr>
      </w:pPr>
    </w:p>
  </w:footnote>
  <w:footnote w:id="2">
    <w:p w:rsidR="0058540A" w:rsidRDefault="0058540A">
      <w:pPr>
        <w:pStyle w:val="a6"/>
      </w:pPr>
      <w:r>
        <w:rPr>
          <w:rStyle w:val="a8"/>
        </w:rPr>
        <w:footnoteRef/>
      </w:r>
      <w:r>
        <w:t xml:space="preserve"> </w:t>
      </w:r>
      <w:r w:rsidRPr="004B5A7A">
        <w:rPr>
          <w:rFonts w:ascii="Times New Roman" w:hAnsi="Times New Roman" w:cs="Times New Roman"/>
          <w:sz w:val="24"/>
        </w:rPr>
        <w:t>Трифонов</w:t>
      </w:r>
      <w:proofErr w:type="gramStart"/>
      <w:r w:rsidRPr="004B5A7A">
        <w:rPr>
          <w:rFonts w:ascii="Times New Roman" w:hAnsi="Times New Roman" w:cs="Times New Roman"/>
          <w:sz w:val="24"/>
        </w:rPr>
        <w:t xml:space="preserve"> Д</w:t>
      </w:r>
      <w:proofErr w:type="gramEnd"/>
      <w:r w:rsidRPr="004B5A7A">
        <w:rPr>
          <w:rFonts w:ascii="Times New Roman" w:hAnsi="Times New Roman" w:cs="Times New Roman"/>
          <w:sz w:val="24"/>
        </w:rPr>
        <w:t>ругая жизнь. - Москва: Художественная литература , 1986.</w:t>
      </w:r>
    </w:p>
  </w:footnote>
  <w:footnote w:id="3">
    <w:p w:rsidR="0058540A" w:rsidRDefault="0058540A">
      <w:pPr>
        <w:pStyle w:val="a6"/>
      </w:pPr>
      <w:r>
        <w:rPr>
          <w:rStyle w:val="a8"/>
        </w:rPr>
        <w:footnoteRef/>
      </w:r>
      <w:r>
        <w:t xml:space="preserve"> </w:t>
      </w:r>
      <w:r w:rsidRPr="00B53A79">
        <w:rPr>
          <w:rFonts w:ascii="Times New Roman" w:hAnsi="Times New Roman" w:cs="Times New Roman"/>
          <w:sz w:val="24"/>
        </w:rPr>
        <w:t xml:space="preserve">В. С. </w:t>
      </w:r>
      <w:proofErr w:type="spellStart"/>
      <w:r w:rsidRPr="00B53A79">
        <w:rPr>
          <w:rFonts w:ascii="Times New Roman" w:hAnsi="Times New Roman" w:cs="Times New Roman"/>
          <w:sz w:val="24"/>
        </w:rPr>
        <w:t>Гроссман</w:t>
      </w:r>
      <w:proofErr w:type="spellEnd"/>
      <w:r w:rsidRPr="00B53A79">
        <w:rPr>
          <w:rFonts w:ascii="Times New Roman" w:hAnsi="Times New Roman" w:cs="Times New Roman"/>
          <w:sz w:val="24"/>
        </w:rPr>
        <w:t xml:space="preserve"> Все течёт. - Москва: СЛОВО/SLOVO, 1994.</w:t>
      </w:r>
    </w:p>
  </w:footnote>
  <w:footnote w:id="4">
    <w:p w:rsidR="0058540A" w:rsidRPr="009B451E" w:rsidRDefault="0058540A" w:rsidP="003334F7">
      <w:pPr>
        <w:pStyle w:val="a6"/>
        <w:rPr>
          <w:rFonts w:ascii="Times New Roman" w:hAnsi="Times New Roman" w:cs="Times New Roman"/>
        </w:rPr>
      </w:pPr>
      <w:r>
        <w:rPr>
          <w:rStyle w:val="a8"/>
        </w:rPr>
        <w:footnoteRef/>
      </w:r>
      <w:r>
        <w:t xml:space="preserve"> </w:t>
      </w:r>
      <w:r w:rsidRPr="009B451E">
        <w:rPr>
          <w:rFonts w:ascii="Times New Roman" w:hAnsi="Times New Roman" w:cs="Times New Roman"/>
        </w:rPr>
        <w:t xml:space="preserve">Уорф, Б. Л. Наука и языкознание / Б.Л. Уорф // Новое в лингвистике. — </w:t>
      </w:r>
      <w:proofErr w:type="spellStart"/>
      <w:r w:rsidRPr="009B451E">
        <w:rPr>
          <w:rFonts w:ascii="Times New Roman" w:hAnsi="Times New Roman" w:cs="Times New Roman"/>
        </w:rPr>
        <w:t>Вып</w:t>
      </w:r>
      <w:proofErr w:type="spellEnd"/>
      <w:r w:rsidRPr="009B451E">
        <w:rPr>
          <w:rFonts w:ascii="Times New Roman" w:hAnsi="Times New Roman" w:cs="Times New Roman"/>
        </w:rPr>
        <w:t>. I. — М.: ИЛ, 1960. — С. 169—182.</w:t>
      </w:r>
    </w:p>
  </w:footnote>
  <w:footnote w:id="5">
    <w:p w:rsidR="0058540A" w:rsidRDefault="0058540A" w:rsidP="001C7FEB">
      <w:pPr>
        <w:pStyle w:val="a6"/>
      </w:pPr>
      <w:r>
        <w:rPr>
          <w:rStyle w:val="a8"/>
        </w:rPr>
        <w:footnoteRef/>
      </w:r>
      <w:r>
        <w:t xml:space="preserve"> </w:t>
      </w:r>
      <w:r w:rsidRPr="00C856D9">
        <w:t xml:space="preserve">М. </w:t>
      </w:r>
      <w:proofErr w:type="spellStart"/>
      <w:r w:rsidRPr="00C856D9">
        <w:t>Коул</w:t>
      </w:r>
      <w:proofErr w:type="spellEnd"/>
      <w:r w:rsidRPr="00C856D9">
        <w:t xml:space="preserve">, С. </w:t>
      </w:r>
      <w:proofErr w:type="spellStart"/>
      <w:r w:rsidRPr="00C856D9">
        <w:t>Скрибнер</w:t>
      </w:r>
      <w:proofErr w:type="spellEnd"/>
      <w:r w:rsidRPr="00C856D9">
        <w:t xml:space="preserve"> культура и мышление. - Москва: "ПРОГРЕСС", 1977. - С. 65.</w:t>
      </w:r>
    </w:p>
    <w:p w:rsidR="0058540A" w:rsidRDefault="0058540A">
      <w:pPr>
        <w:pStyle w:val="a6"/>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3546491"/>
      <w:docPartObj>
        <w:docPartGallery w:val="Page Numbers (Top of Page)"/>
        <w:docPartUnique/>
      </w:docPartObj>
    </w:sdtPr>
    <w:sdtEndPr/>
    <w:sdtContent>
      <w:p w:rsidR="0058540A" w:rsidRDefault="0058540A">
        <w:pPr>
          <w:pStyle w:val="a9"/>
          <w:jc w:val="center"/>
          <w:rPr>
            <w:rFonts w:hint="eastAsia"/>
          </w:rPr>
        </w:pPr>
        <w:r>
          <w:fldChar w:fldCharType="begin"/>
        </w:r>
        <w:r>
          <w:instrText>PAGE   \* MERGEFORMAT</w:instrText>
        </w:r>
        <w:r>
          <w:fldChar w:fldCharType="separate"/>
        </w:r>
        <w:r w:rsidR="00BF6228">
          <w:rPr>
            <w:rFonts w:hint="eastAsia"/>
            <w:noProof/>
          </w:rPr>
          <w:t>18</w:t>
        </w:r>
        <w:r>
          <w:fldChar w:fldCharType="end"/>
        </w:r>
      </w:p>
    </w:sdtContent>
  </w:sdt>
  <w:p w:rsidR="0058540A" w:rsidRDefault="0058540A">
    <w:pPr>
      <w:pStyle w:val="a9"/>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543918"/>
    <w:multiLevelType w:val="multilevel"/>
    <w:tmpl w:val="4A865BCC"/>
    <w:lvl w:ilvl="0">
      <w:start w:val="1"/>
      <w:numFmt w:val="upperRoman"/>
      <w:lvlText w:val="%1."/>
      <w:lvlJc w:val="left"/>
      <w:pPr>
        <w:tabs>
          <w:tab w:val="num" w:pos="720"/>
        </w:tabs>
        <w:ind w:left="720" w:hanging="360"/>
      </w:pPr>
      <w:rPr>
        <w:rFonts w:ascii="Times New Roman" w:hAnsi="Times New Roman" w:cs="Times New Roman"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54A809CF"/>
    <w:multiLevelType w:val="hybridMultilevel"/>
    <w:tmpl w:val="2F2E6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2416A25"/>
    <w:multiLevelType w:val="hybridMultilevel"/>
    <w:tmpl w:val="BAD05B0E"/>
    <w:lvl w:ilvl="0" w:tplc="041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4F7"/>
    <w:rsid w:val="000B0493"/>
    <w:rsid w:val="001457C8"/>
    <w:rsid w:val="001C7FEB"/>
    <w:rsid w:val="001E32BF"/>
    <w:rsid w:val="001F071E"/>
    <w:rsid w:val="00204C07"/>
    <w:rsid w:val="00294867"/>
    <w:rsid w:val="003334F7"/>
    <w:rsid w:val="00343BB9"/>
    <w:rsid w:val="00384998"/>
    <w:rsid w:val="00455D37"/>
    <w:rsid w:val="00470338"/>
    <w:rsid w:val="004B5A7A"/>
    <w:rsid w:val="00503DA5"/>
    <w:rsid w:val="005436F0"/>
    <w:rsid w:val="0058540A"/>
    <w:rsid w:val="0058676A"/>
    <w:rsid w:val="005E2EC8"/>
    <w:rsid w:val="005E4373"/>
    <w:rsid w:val="00650D5D"/>
    <w:rsid w:val="0066247A"/>
    <w:rsid w:val="00681A76"/>
    <w:rsid w:val="006910E1"/>
    <w:rsid w:val="006F5F29"/>
    <w:rsid w:val="00746E93"/>
    <w:rsid w:val="00795D06"/>
    <w:rsid w:val="007F5F5F"/>
    <w:rsid w:val="008854E5"/>
    <w:rsid w:val="00891340"/>
    <w:rsid w:val="00902E7D"/>
    <w:rsid w:val="00932D1A"/>
    <w:rsid w:val="009B2AD5"/>
    <w:rsid w:val="009B451E"/>
    <w:rsid w:val="009D5B15"/>
    <w:rsid w:val="00A6751F"/>
    <w:rsid w:val="00B53A79"/>
    <w:rsid w:val="00B6654C"/>
    <w:rsid w:val="00B9718A"/>
    <w:rsid w:val="00BA186A"/>
    <w:rsid w:val="00BD43F5"/>
    <w:rsid w:val="00BE5ECA"/>
    <w:rsid w:val="00BF6228"/>
    <w:rsid w:val="00C11BC4"/>
    <w:rsid w:val="00C54E69"/>
    <w:rsid w:val="00C74FCA"/>
    <w:rsid w:val="00CC3B0F"/>
    <w:rsid w:val="00D050BE"/>
    <w:rsid w:val="00D06F16"/>
    <w:rsid w:val="00D31AAF"/>
    <w:rsid w:val="00D83E3D"/>
    <w:rsid w:val="00D86050"/>
    <w:rsid w:val="00E1762D"/>
    <w:rsid w:val="00E4428B"/>
    <w:rsid w:val="00F36EE2"/>
    <w:rsid w:val="00F54A21"/>
    <w:rsid w:val="00F60C9A"/>
    <w:rsid w:val="00F661E2"/>
    <w:rsid w:val="00F7740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F7"/>
    <w:pPr>
      <w:widowControl w:val="0"/>
      <w:spacing w:after="0" w:line="240" w:lineRule="auto"/>
    </w:pPr>
    <w:rPr>
      <w:rFonts w:ascii="Liberation Serif" w:eastAsia="SimSun" w:hAnsi="Liberation Serif" w:cs="Lucida Sans"/>
      <w:color w:val="00000A"/>
      <w:sz w:val="24"/>
      <w:szCs w:val="24"/>
      <w:lang w:eastAsia="zh-CN" w:bidi="hi-IN"/>
    </w:rPr>
  </w:style>
  <w:style w:type="paragraph" w:styleId="1">
    <w:name w:val="heading 1"/>
    <w:basedOn w:val="a"/>
    <w:next w:val="a"/>
    <w:link w:val="10"/>
    <w:uiPriority w:val="9"/>
    <w:qFormat/>
    <w:rsid w:val="000B0493"/>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34F7"/>
    <w:pPr>
      <w:spacing w:after="140" w:line="288" w:lineRule="auto"/>
    </w:pPr>
  </w:style>
  <w:style w:type="character" w:customStyle="1" w:styleId="a4">
    <w:name w:val="Основной текст Знак"/>
    <w:basedOn w:val="a0"/>
    <w:link w:val="a3"/>
    <w:rsid w:val="003334F7"/>
    <w:rPr>
      <w:rFonts w:ascii="Liberation Serif" w:eastAsia="SimSun" w:hAnsi="Liberation Serif" w:cs="Lucida Sans"/>
      <w:color w:val="00000A"/>
      <w:sz w:val="24"/>
      <w:szCs w:val="24"/>
      <w:lang w:eastAsia="zh-CN" w:bidi="hi-IN"/>
    </w:rPr>
  </w:style>
  <w:style w:type="paragraph" w:styleId="a5">
    <w:name w:val="List Paragraph"/>
    <w:basedOn w:val="a"/>
    <w:uiPriority w:val="34"/>
    <w:qFormat/>
    <w:rsid w:val="003334F7"/>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6">
    <w:name w:val="footnote text"/>
    <w:basedOn w:val="a"/>
    <w:link w:val="a7"/>
    <w:uiPriority w:val="99"/>
    <w:semiHidden/>
    <w:unhideWhenUsed/>
    <w:rsid w:val="003334F7"/>
    <w:pPr>
      <w:widowControl/>
    </w:pPr>
    <w:rPr>
      <w:rFonts w:asciiTheme="minorHAnsi" w:eastAsiaTheme="minorHAnsi" w:hAnsiTheme="minorHAnsi" w:cstheme="minorBidi"/>
      <w:color w:val="auto"/>
      <w:sz w:val="20"/>
      <w:szCs w:val="20"/>
      <w:lang w:eastAsia="en-US" w:bidi="ar-SA"/>
    </w:rPr>
  </w:style>
  <w:style w:type="character" w:customStyle="1" w:styleId="a7">
    <w:name w:val="Текст сноски Знак"/>
    <w:basedOn w:val="a0"/>
    <w:link w:val="a6"/>
    <w:uiPriority w:val="99"/>
    <w:semiHidden/>
    <w:rsid w:val="003334F7"/>
    <w:rPr>
      <w:sz w:val="20"/>
      <w:szCs w:val="20"/>
    </w:rPr>
  </w:style>
  <w:style w:type="character" w:styleId="a8">
    <w:name w:val="footnote reference"/>
    <w:basedOn w:val="a0"/>
    <w:uiPriority w:val="99"/>
    <w:semiHidden/>
    <w:unhideWhenUsed/>
    <w:rsid w:val="003334F7"/>
    <w:rPr>
      <w:vertAlign w:val="superscript"/>
    </w:rPr>
  </w:style>
  <w:style w:type="paragraph" w:styleId="a9">
    <w:name w:val="header"/>
    <w:basedOn w:val="a"/>
    <w:link w:val="aa"/>
    <w:uiPriority w:val="99"/>
    <w:unhideWhenUsed/>
    <w:rsid w:val="003334F7"/>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3334F7"/>
    <w:rPr>
      <w:rFonts w:ascii="Liberation Serif" w:eastAsia="SimSun" w:hAnsi="Liberation Serif" w:cs="Mangal"/>
      <w:color w:val="00000A"/>
      <w:sz w:val="24"/>
      <w:szCs w:val="21"/>
      <w:lang w:eastAsia="zh-CN" w:bidi="hi-IN"/>
    </w:rPr>
  </w:style>
  <w:style w:type="paragraph" w:styleId="ab">
    <w:name w:val="footer"/>
    <w:basedOn w:val="a"/>
    <w:link w:val="ac"/>
    <w:uiPriority w:val="99"/>
    <w:unhideWhenUsed/>
    <w:rsid w:val="003334F7"/>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3334F7"/>
    <w:rPr>
      <w:rFonts w:ascii="Liberation Serif" w:eastAsia="SimSun" w:hAnsi="Liberation Serif" w:cs="Mangal"/>
      <w:color w:val="00000A"/>
      <w:sz w:val="24"/>
      <w:szCs w:val="21"/>
      <w:lang w:eastAsia="zh-CN" w:bidi="hi-IN"/>
    </w:rPr>
  </w:style>
  <w:style w:type="table" w:styleId="ad">
    <w:name w:val="Table Grid"/>
    <w:basedOn w:val="a1"/>
    <w:uiPriority w:val="59"/>
    <w:rsid w:val="000B0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B0493"/>
    <w:rPr>
      <w:rFonts w:asciiTheme="majorHAnsi" w:eastAsiaTheme="majorEastAsia" w:hAnsiTheme="majorHAnsi" w:cs="Mangal"/>
      <w:b/>
      <w:bCs/>
      <w:color w:val="365F91" w:themeColor="accent1" w:themeShade="BF"/>
      <w:sz w:val="28"/>
      <w:szCs w:val="25"/>
      <w:lang w:eastAsia="zh-CN" w:bidi="hi-IN"/>
    </w:rPr>
  </w:style>
  <w:style w:type="paragraph" w:styleId="ae">
    <w:name w:val="TOC Heading"/>
    <w:basedOn w:val="1"/>
    <w:next w:val="a"/>
    <w:uiPriority w:val="39"/>
    <w:semiHidden/>
    <w:unhideWhenUsed/>
    <w:qFormat/>
    <w:rsid w:val="000B0493"/>
    <w:pPr>
      <w:widowControl/>
      <w:spacing w:line="276" w:lineRule="auto"/>
      <w:outlineLvl w:val="9"/>
    </w:pPr>
    <w:rPr>
      <w:rFonts w:cstheme="majorBidi"/>
      <w:szCs w:val="28"/>
      <w:lang w:eastAsia="ru-RU" w:bidi="ar-SA"/>
    </w:rPr>
  </w:style>
  <w:style w:type="paragraph" w:styleId="af">
    <w:name w:val="Balloon Text"/>
    <w:basedOn w:val="a"/>
    <w:link w:val="af0"/>
    <w:uiPriority w:val="99"/>
    <w:semiHidden/>
    <w:unhideWhenUsed/>
    <w:rsid w:val="000B0493"/>
    <w:rPr>
      <w:rFonts w:ascii="Tahoma" w:hAnsi="Tahoma" w:cs="Mangal"/>
      <w:sz w:val="16"/>
      <w:szCs w:val="14"/>
    </w:rPr>
  </w:style>
  <w:style w:type="character" w:customStyle="1" w:styleId="af0">
    <w:name w:val="Текст выноски Знак"/>
    <w:basedOn w:val="a0"/>
    <w:link w:val="af"/>
    <w:uiPriority w:val="99"/>
    <w:semiHidden/>
    <w:rsid w:val="000B0493"/>
    <w:rPr>
      <w:rFonts w:ascii="Tahoma" w:eastAsia="SimSun" w:hAnsi="Tahoma" w:cs="Mangal"/>
      <w:color w:val="00000A"/>
      <w:sz w:val="16"/>
      <w:szCs w:val="14"/>
      <w:lang w:eastAsia="zh-CN" w:bidi="hi-IN"/>
    </w:rPr>
  </w:style>
  <w:style w:type="paragraph" w:styleId="af1">
    <w:name w:val="Normal (Web)"/>
    <w:basedOn w:val="a"/>
    <w:uiPriority w:val="99"/>
    <w:unhideWhenUsed/>
    <w:rsid w:val="00BE5ECA"/>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2">
    <w:name w:val="endnote text"/>
    <w:basedOn w:val="a"/>
    <w:link w:val="af3"/>
    <w:uiPriority w:val="99"/>
    <w:semiHidden/>
    <w:unhideWhenUsed/>
    <w:rsid w:val="00C11BC4"/>
    <w:rPr>
      <w:rFonts w:cs="Mangal"/>
      <w:sz w:val="20"/>
      <w:szCs w:val="18"/>
    </w:rPr>
  </w:style>
  <w:style w:type="character" w:customStyle="1" w:styleId="af3">
    <w:name w:val="Текст концевой сноски Знак"/>
    <w:basedOn w:val="a0"/>
    <w:link w:val="af2"/>
    <w:uiPriority w:val="99"/>
    <w:semiHidden/>
    <w:rsid w:val="00C11BC4"/>
    <w:rPr>
      <w:rFonts w:ascii="Liberation Serif" w:eastAsia="SimSun" w:hAnsi="Liberation Serif" w:cs="Mangal"/>
      <w:color w:val="00000A"/>
      <w:sz w:val="20"/>
      <w:szCs w:val="18"/>
      <w:lang w:eastAsia="zh-CN" w:bidi="hi-IN"/>
    </w:rPr>
  </w:style>
  <w:style w:type="character" w:styleId="af4">
    <w:name w:val="endnote reference"/>
    <w:basedOn w:val="a0"/>
    <w:uiPriority w:val="99"/>
    <w:semiHidden/>
    <w:unhideWhenUsed/>
    <w:rsid w:val="00C11BC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34F7"/>
    <w:pPr>
      <w:widowControl w:val="0"/>
      <w:spacing w:after="0" w:line="240" w:lineRule="auto"/>
    </w:pPr>
    <w:rPr>
      <w:rFonts w:ascii="Liberation Serif" w:eastAsia="SimSun" w:hAnsi="Liberation Serif" w:cs="Lucida Sans"/>
      <w:color w:val="00000A"/>
      <w:sz w:val="24"/>
      <w:szCs w:val="24"/>
      <w:lang w:eastAsia="zh-CN" w:bidi="hi-IN"/>
    </w:rPr>
  </w:style>
  <w:style w:type="paragraph" w:styleId="1">
    <w:name w:val="heading 1"/>
    <w:basedOn w:val="a"/>
    <w:next w:val="a"/>
    <w:link w:val="10"/>
    <w:uiPriority w:val="9"/>
    <w:qFormat/>
    <w:rsid w:val="000B0493"/>
    <w:pPr>
      <w:keepNext/>
      <w:keepLines/>
      <w:spacing w:before="480"/>
      <w:outlineLvl w:val="0"/>
    </w:pPr>
    <w:rPr>
      <w:rFonts w:asciiTheme="majorHAnsi" w:eastAsiaTheme="majorEastAsia" w:hAnsiTheme="majorHAnsi" w:cs="Mangal"/>
      <w:b/>
      <w:bCs/>
      <w:color w:val="365F91" w:themeColor="accent1" w:themeShade="BF"/>
      <w:sz w:val="28"/>
      <w:szCs w:val="2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3334F7"/>
    <w:pPr>
      <w:spacing w:after="140" w:line="288" w:lineRule="auto"/>
    </w:pPr>
  </w:style>
  <w:style w:type="character" w:customStyle="1" w:styleId="a4">
    <w:name w:val="Основной текст Знак"/>
    <w:basedOn w:val="a0"/>
    <w:link w:val="a3"/>
    <w:rsid w:val="003334F7"/>
    <w:rPr>
      <w:rFonts w:ascii="Liberation Serif" w:eastAsia="SimSun" w:hAnsi="Liberation Serif" w:cs="Lucida Sans"/>
      <w:color w:val="00000A"/>
      <w:sz w:val="24"/>
      <w:szCs w:val="24"/>
      <w:lang w:eastAsia="zh-CN" w:bidi="hi-IN"/>
    </w:rPr>
  </w:style>
  <w:style w:type="paragraph" w:styleId="a5">
    <w:name w:val="List Paragraph"/>
    <w:basedOn w:val="a"/>
    <w:uiPriority w:val="34"/>
    <w:qFormat/>
    <w:rsid w:val="003334F7"/>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paragraph" w:styleId="a6">
    <w:name w:val="footnote text"/>
    <w:basedOn w:val="a"/>
    <w:link w:val="a7"/>
    <w:uiPriority w:val="99"/>
    <w:semiHidden/>
    <w:unhideWhenUsed/>
    <w:rsid w:val="003334F7"/>
    <w:pPr>
      <w:widowControl/>
    </w:pPr>
    <w:rPr>
      <w:rFonts w:asciiTheme="minorHAnsi" w:eastAsiaTheme="minorHAnsi" w:hAnsiTheme="minorHAnsi" w:cstheme="minorBidi"/>
      <w:color w:val="auto"/>
      <w:sz w:val="20"/>
      <w:szCs w:val="20"/>
      <w:lang w:eastAsia="en-US" w:bidi="ar-SA"/>
    </w:rPr>
  </w:style>
  <w:style w:type="character" w:customStyle="1" w:styleId="a7">
    <w:name w:val="Текст сноски Знак"/>
    <w:basedOn w:val="a0"/>
    <w:link w:val="a6"/>
    <w:uiPriority w:val="99"/>
    <w:semiHidden/>
    <w:rsid w:val="003334F7"/>
    <w:rPr>
      <w:sz w:val="20"/>
      <w:szCs w:val="20"/>
    </w:rPr>
  </w:style>
  <w:style w:type="character" w:styleId="a8">
    <w:name w:val="footnote reference"/>
    <w:basedOn w:val="a0"/>
    <w:uiPriority w:val="99"/>
    <w:semiHidden/>
    <w:unhideWhenUsed/>
    <w:rsid w:val="003334F7"/>
    <w:rPr>
      <w:vertAlign w:val="superscript"/>
    </w:rPr>
  </w:style>
  <w:style w:type="paragraph" w:styleId="a9">
    <w:name w:val="header"/>
    <w:basedOn w:val="a"/>
    <w:link w:val="aa"/>
    <w:uiPriority w:val="99"/>
    <w:unhideWhenUsed/>
    <w:rsid w:val="003334F7"/>
    <w:pPr>
      <w:tabs>
        <w:tab w:val="center" w:pos="4677"/>
        <w:tab w:val="right" w:pos="9355"/>
      </w:tabs>
    </w:pPr>
    <w:rPr>
      <w:rFonts w:cs="Mangal"/>
      <w:szCs w:val="21"/>
    </w:rPr>
  </w:style>
  <w:style w:type="character" w:customStyle="1" w:styleId="aa">
    <w:name w:val="Верхний колонтитул Знак"/>
    <w:basedOn w:val="a0"/>
    <w:link w:val="a9"/>
    <w:uiPriority w:val="99"/>
    <w:rsid w:val="003334F7"/>
    <w:rPr>
      <w:rFonts w:ascii="Liberation Serif" w:eastAsia="SimSun" w:hAnsi="Liberation Serif" w:cs="Mangal"/>
      <w:color w:val="00000A"/>
      <w:sz w:val="24"/>
      <w:szCs w:val="21"/>
      <w:lang w:eastAsia="zh-CN" w:bidi="hi-IN"/>
    </w:rPr>
  </w:style>
  <w:style w:type="paragraph" w:styleId="ab">
    <w:name w:val="footer"/>
    <w:basedOn w:val="a"/>
    <w:link w:val="ac"/>
    <w:uiPriority w:val="99"/>
    <w:unhideWhenUsed/>
    <w:rsid w:val="003334F7"/>
    <w:pPr>
      <w:tabs>
        <w:tab w:val="center" w:pos="4677"/>
        <w:tab w:val="right" w:pos="9355"/>
      </w:tabs>
    </w:pPr>
    <w:rPr>
      <w:rFonts w:cs="Mangal"/>
      <w:szCs w:val="21"/>
    </w:rPr>
  </w:style>
  <w:style w:type="character" w:customStyle="1" w:styleId="ac">
    <w:name w:val="Нижний колонтитул Знак"/>
    <w:basedOn w:val="a0"/>
    <w:link w:val="ab"/>
    <w:uiPriority w:val="99"/>
    <w:rsid w:val="003334F7"/>
    <w:rPr>
      <w:rFonts w:ascii="Liberation Serif" w:eastAsia="SimSun" w:hAnsi="Liberation Serif" w:cs="Mangal"/>
      <w:color w:val="00000A"/>
      <w:sz w:val="24"/>
      <w:szCs w:val="21"/>
      <w:lang w:eastAsia="zh-CN" w:bidi="hi-IN"/>
    </w:rPr>
  </w:style>
  <w:style w:type="table" w:styleId="ad">
    <w:name w:val="Table Grid"/>
    <w:basedOn w:val="a1"/>
    <w:uiPriority w:val="59"/>
    <w:rsid w:val="000B04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0B0493"/>
    <w:rPr>
      <w:rFonts w:asciiTheme="majorHAnsi" w:eastAsiaTheme="majorEastAsia" w:hAnsiTheme="majorHAnsi" w:cs="Mangal"/>
      <w:b/>
      <w:bCs/>
      <w:color w:val="365F91" w:themeColor="accent1" w:themeShade="BF"/>
      <w:sz w:val="28"/>
      <w:szCs w:val="25"/>
      <w:lang w:eastAsia="zh-CN" w:bidi="hi-IN"/>
    </w:rPr>
  </w:style>
  <w:style w:type="paragraph" w:styleId="ae">
    <w:name w:val="TOC Heading"/>
    <w:basedOn w:val="1"/>
    <w:next w:val="a"/>
    <w:uiPriority w:val="39"/>
    <w:semiHidden/>
    <w:unhideWhenUsed/>
    <w:qFormat/>
    <w:rsid w:val="000B0493"/>
    <w:pPr>
      <w:widowControl/>
      <w:spacing w:line="276" w:lineRule="auto"/>
      <w:outlineLvl w:val="9"/>
    </w:pPr>
    <w:rPr>
      <w:rFonts w:cstheme="majorBidi"/>
      <w:szCs w:val="28"/>
      <w:lang w:eastAsia="ru-RU" w:bidi="ar-SA"/>
    </w:rPr>
  </w:style>
  <w:style w:type="paragraph" w:styleId="af">
    <w:name w:val="Balloon Text"/>
    <w:basedOn w:val="a"/>
    <w:link w:val="af0"/>
    <w:uiPriority w:val="99"/>
    <w:semiHidden/>
    <w:unhideWhenUsed/>
    <w:rsid w:val="000B0493"/>
    <w:rPr>
      <w:rFonts w:ascii="Tahoma" w:hAnsi="Tahoma" w:cs="Mangal"/>
      <w:sz w:val="16"/>
      <w:szCs w:val="14"/>
    </w:rPr>
  </w:style>
  <w:style w:type="character" w:customStyle="1" w:styleId="af0">
    <w:name w:val="Текст выноски Знак"/>
    <w:basedOn w:val="a0"/>
    <w:link w:val="af"/>
    <w:uiPriority w:val="99"/>
    <w:semiHidden/>
    <w:rsid w:val="000B0493"/>
    <w:rPr>
      <w:rFonts w:ascii="Tahoma" w:eastAsia="SimSun" w:hAnsi="Tahoma" w:cs="Mangal"/>
      <w:color w:val="00000A"/>
      <w:sz w:val="16"/>
      <w:szCs w:val="14"/>
      <w:lang w:eastAsia="zh-CN" w:bidi="hi-IN"/>
    </w:rPr>
  </w:style>
  <w:style w:type="paragraph" w:styleId="af1">
    <w:name w:val="Normal (Web)"/>
    <w:basedOn w:val="a"/>
    <w:uiPriority w:val="99"/>
    <w:unhideWhenUsed/>
    <w:rsid w:val="00BE5ECA"/>
    <w:pPr>
      <w:widowControl/>
      <w:spacing w:before="100" w:beforeAutospacing="1" w:after="100" w:afterAutospacing="1"/>
    </w:pPr>
    <w:rPr>
      <w:rFonts w:ascii="Times New Roman" w:eastAsia="Times New Roman" w:hAnsi="Times New Roman" w:cs="Times New Roman"/>
      <w:color w:val="auto"/>
      <w:lang w:eastAsia="ru-RU" w:bidi="ar-SA"/>
    </w:rPr>
  </w:style>
  <w:style w:type="paragraph" w:styleId="af2">
    <w:name w:val="endnote text"/>
    <w:basedOn w:val="a"/>
    <w:link w:val="af3"/>
    <w:uiPriority w:val="99"/>
    <w:semiHidden/>
    <w:unhideWhenUsed/>
    <w:rsid w:val="00C11BC4"/>
    <w:rPr>
      <w:rFonts w:cs="Mangal"/>
      <w:sz w:val="20"/>
      <w:szCs w:val="18"/>
    </w:rPr>
  </w:style>
  <w:style w:type="character" w:customStyle="1" w:styleId="af3">
    <w:name w:val="Текст концевой сноски Знак"/>
    <w:basedOn w:val="a0"/>
    <w:link w:val="af2"/>
    <w:uiPriority w:val="99"/>
    <w:semiHidden/>
    <w:rsid w:val="00C11BC4"/>
    <w:rPr>
      <w:rFonts w:ascii="Liberation Serif" w:eastAsia="SimSun" w:hAnsi="Liberation Serif" w:cs="Mangal"/>
      <w:color w:val="00000A"/>
      <w:sz w:val="20"/>
      <w:szCs w:val="18"/>
      <w:lang w:eastAsia="zh-CN" w:bidi="hi-IN"/>
    </w:rPr>
  </w:style>
  <w:style w:type="character" w:styleId="af4">
    <w:name w:val="endnote reference"/>
    <w:basedOn w:val="a0"/>
    <w:uiPriority w:val="99"/>
    <w:semiHidden/>
    <w:unhideWhenUsed/>
    <w:rsid w:val="00C11B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CA2175-CD34-4C39-910D-2F76B8824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20</Pages>
  <Words>5396</Words>
  <Characters>30760</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2018-04-08T12:22:00Z</dcterms:created>
  <dcterms:modified xsi:type="dcterms:W3CDTF">2018-04-18T13:57:00Z</dcterms:modified>
</cp:coreProperties>
</file>