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D8" w:rsidRPr="001D21D8" w:rsidRDefault="001D21D8" w:rsidP="001D21D8">
      <w:pPr>
        <w:spacing w:line="360" w:lineRule="auto"/>
        <w:jc w:val="center"/>
        <w:rPr>
          <w:rFonts w:ascii="Times New Roman" w:eastAsia="Calibri" w:hAnsi="Times New Roman" w:cs="Times New Roman"/>
          <w:color w:val="FF0000"/>
          <w:sz w:val="28"/>
          <w:szCs w:val="28"/>
        </w:rPr>
      </w:pPr>
      <w:r w:rsidRPr="001D21D8">
        <w:rPr>
          <w:rFonts w:ascii="Times New Roman" w:eastAsia="Calibri" w:hAnsi="Times New Roman" w:cs="Times New Roman"/>
          <w:sz w:val="28"/>
          <w:szCs w:val="28"/>
        </w:rPr>
        <w:t>Департамент образования города Москвы</w:t>
      </w:r>
      <w:r w:rsidRPr="001D21D8">
        <w:rPr>
          <w:rFonts w:ascii="Times New Roman" w:hAnsi="Times New Roman" w:cs="Times New Roman"/>
          <w:sz w:val="28"/>
          <w:szCs w:val="28"/>
        </w:rPr>
        <w:t>.</w:t>
      </w:r>
      <w:r w:rsidRPr="001D21D8">
        <w:rPr>
          <w:rFonts w:ascii="Times New Roman" w:eastAsia="Calibri" w:hAnsi="Times New Roman" w:cs="Times New Roman"/>
          <w:sz w:val="28"/>
          <w:szCs w:val="28"/>
        </w:rPr>
        <w:t xml:space="preserve"> </w:t>
      </w:r>
    </w:p>
    <w:p w:rsidR="001D21D8" w:rsidRPr="001D21D8" w:rsidRDefault="001D21D8" w:rsidP="001D21D8">
      <w:pPr>
        <w:spacing w:line="360" w:lineRule="auto"/>
        <w:jc w:val="center"/>
        <w:rPr>
          <w:rFonts w:ascii="Times New Roman" w:eastAsia="Calibri" w:hAnsi="Times New Roman" w:cs="Times New Roman"/>
          <w:sz w:val="28"/>
          <w:szCs w:val="28"/>
        </w:rPr>
      </w:pPr>
      <w:r w:rsidRPr="001D21D8">
        <w:rPr>
          <w:rFonts w:ascii="Times New Roman" w:eastAsia="Calibri" w:hAnsi="Times New Roman" w:cs="Times New Roman"/>
          <w:sz w:val="28"/>
          <w:szCs w:val="28"/>
        </w:rPr>
        <w:t>Государственное бюджетное общеобразовательное учреждение города Москвы «Гимназия №1505</w:t>
      </w:r>
      <w:r w:rsidRPr="001D21D8">
        <w:rPr>
          <w:rFonts w:ascii="Times New Roman" w:hAnsi="Times New Roman" w:cs="Times New Roman"/>
          <w:sz w:val="28"/>
          <w:szCs w:val="28"/>
        </w:rPr>
        <w:t>».</w:t>
      </w:r>
    </w:p>
    <w:p w:rsidR="001D21D8" w:rsidRPr="001D21D8" w:rsidRDefault="001D21D8" w:rsidP="001D21D8">
      <w:pPr>
        <w:spacing w:line="360" w:lineRule="auto"/>
        <w:jc w:val="center"/>
        <w:rPr>
          <w:rFonts w:ascii="Times New Roman" w:eastAsia="Calibri" w:hAnsi="Times New Roman" w:cs="Times New Roman"/>
          <w:color w:val="FF0000"/>
          <w:sz w:val="28"/>
          <w:szCs w:val="28"/>
        </w:rPr>
      </w:pPr>
      <w:r w:rsidRPr="001D21D8">
        <w:rPr>
          <w:rFonts w:ascii="Times New Roman" w:eastAsia="Calibri" w:hAnsi="Times New Roman" w:cs="Times New Roman"/>
          <w:sz w:val="28"/>
          <w:szCs w:val="28"/>
        </w:rPr>
        <w:t>«Московская городская педагогическая гимназия-лаборатория»</w:t>
      </w:r>
      <w:r w:rsidRPr="001D21D8">
        <w:rPr>
          <w:rFonts w:ascii="Times New Roman" w:hAnsi="Times New Roman" w:cs="Times New Roman"/>
          <w:sz w:val="28"/>
          <w:szCs w:val="28"/>
        </w:rPr>
        <w:t>.</w:t>
      </w:r>
    </w:p>
    <w:p w:rsidR="001D21D8" w:rsidRPr="001D21D8" w:rsidRDefault="00393654" w:rsidP="00552BC5">
      <w:pPr>
        <w:spacing w:line="360" w:lineRule="auto"/>
        <w:jc w:val="center"/>
        <w:rPr>
          <w:rFonts w:ascii="Times New Roman" w:hAnsi="Times New Roman" w:cs="Times New Roman"/>
          <w:sz w:val="28"/>
          <w:szCs w:val="28"/>
        </w:rPr>
      </w:pPr>
      <w:r w:rsidRPr="001D21D8">
        <w:rPr>
          <w:rFonts w:ascii="Times New Roman" w:hAnsi="Times New Roman" w:cs="Times New Roman"/>
          <w:sz w:val="28"/>
          <w:szCs w:val="28"/>
        </w:rPr>
        <w:t xml:space="preserve"> </w:t>
      </w:r>
    </w:p>
    <w:p w:rsidR="001D21D8" w:rsidRPr="001D21D8" w:rsidRDefault="001D21D8" w:rsidP="001D21D8">
      <w:pPr>
        <w:spacing w:line="360" w:lineRule="auto"/>
        <w:rPr>
          <w:rFonts w:ascii="Times New Roman" w:hAnsi="Times New Roman" w:cs="Times New Roman"/>
          <w:sz w:val="28"/>
          <w:szCs w:val="28"/>
        </w:rPr>
      </w:pPr>
    </w:p>
    <w:p w:rsidR="001D21D8" w:rsidRPr="001D21D8" w:rsidRDefault="001D21D8" w:rsidP="00552BC5">
      <w:pPr>
        <w:spacing w:line="360" w:lineRule="auto"/>
        <w:jc w:val="center"/>
        <w:rPr>
          <w:rFonts w:ascii="Times New Roman" w:hAnsi="Times New Roman" w:cs="Times New Roman"/>
          <w:b/>
          <w:sz w:val="36"/>
          <w:szCs w:val="36"/>
        </w:rPr>
      </w:pPr>
      <w:r w:rsidRPr="001D21D8">
        <w:rPr>
          <w:rFonts w:ascii="Times New Roman" w:hAnsi="Times New Roman" w:cs="Times New Roman"/>
          <w:b/>
          <w:sz w:val="36"/>
          <w:szCs w:val="36"/>
        </w:rPr>
        <w:t>РЕФЕРАТ</w:t>
      </w:r>
    </w:p>
    <w:p w:rsidR="001D21D8" w:rsidRPr="001D21D8" w:rsidRDefault="001D21D8" w:rsidP="00552BC5">
      <w:pPr>
        <w:spacing w:line="360" w:lineRule="auto"/>
        <w:jc w:val="center"/>
        <w:rPr>
          <w:rFonts w:ascii="Times New Roman" w:hAnsi="Times New Roman" w:cs="Times New Roman"/>
          <w:b/>
          <w:sz w:val="28"/>
          <w:szCs w:val="28"/>
        </w:rPr>
      </w:pPr>
      <w:r w:rsidRPr="001D21D8">
        <w:rPr>
          <w:rFonts w:ascii="Times New Roman" w:hAnsi="Times New Roman" w:cs="Times New Roman"/>
          <w:b/>
          <w:sz w:val="28"/>
          <w:szCs w:val="28"/>
        </w:rPr>
        <w:t>на тему</w:t>
      </w:r>
    </w:p>
    <w:p w:rsidR="00BE056F" w:rsidRPr="001D21D8" w:rsidRDefault="00FA0A49" w:rsidP="00552BC5">
      <w:pPr>
        <w:spacing w:line="360" w:lineRule="auto"/>
        <w:jc w:val="center"/>
        <w:rPr>
          <w:rFonts w:ascii="Times New Roman" w:hAnsi="Times New Roman" w:cs="Times New Roman"/>
          <w:b/>
          <w:sz w:val="36"/>
          <w:szCs w:val="36"/>
        </w:rPr>
      </w:pPr>
      <w:r w:rsidRPr="001D21D8">
        <w:rPr>
          <w:rFonts w:ascii="Times New Roman" w:hAnsi="Times New Roman" w:cs="Times New Roman"/>
          <w:b/>
          <w:sz w:val="36"/>
          <w:szCs w:val="36"/>
        </w:rPr>
        <w:t>Условия бир</w:t>
      </w:r>
      <w:r w:rsidR="001D21D8">
        <w:rPr>
          <w:rFonts w:ascii="Times New Roman" w:hAnsi="Times New Roman" w:cs="Times New Roman"/>
          <w:b/>
          <w:sz w:val="36"/>
          <w:szCs w:val="36"/>
        </w:rPr>
        <w:t>жевой торговли. Фондовый рынок.</w:t>
      </w:r>
      <w:r w:rsidR="001D21D8">
        <w:rPr>
          <w:rFonts w:ascii="Times New Roman" w:hAnsi="Times New Roman" w:cs="Times New Roman"/>
          <w:b/>
          <w:sz w:val="36"/>
          <w:szCs w:val="36"/>
        </w:rPr>
        <w:tab/>
      </w:r>
    </w:p>
    <w:p w:rsidR="001D21D8" w:rsidRPr="001D21D8" w:rsidRDefault="001D21D8" w:rsidP="001D21D8">
      <w:pPr>
        <w:spacing w:line="240" w:lineRule="auto"/>
        <w:jc w:val="right"/>
        <w:rPr>
          <w:rFonts w:ascii="Times New Roman" w:eastAsia="Calibri" w:hAnsi="Times New Roman" w:cs="Times New Roman"/>
          <w:sz w:val="28"/>
          <w:szCs w:val="28"/>
          <w:lang w:val="en-US"/>
        </w:rPr>
      </w:pPr>
    </w:p>
    <w:p w:rsidR="001D21D8" w:rsidRDefault="001D21D8" w:rsidP="001D21D8">
      <w:pPr>
        <w:spacing w:line="240" w:lineRule="auto"/>
        <w:jc w:val="right"/>
        <w:rPr>
          <w:rFonts w:ascii="Times New Roman" w:hAnsi="Times New Roman" w:cs="Times New Roman"/>
          <w:sz w:val="28"/>
          <w:szCs w:val="28"/>
        </w:rPr>
      </w:pPr>
    </w:p>
    <w:p w:rsidR="001D21D8" w:rsidRDefault="001D21D8" w:rsidP="001D21D8">
      <w:pPr>
        <w:spacing w:line="240" w:lineRule="auto"/>
        <w:jc w:val="right"/>
        <w:rPr>
          <w:rFonts w:ascii="Times New Roman" w:hAnsi="Times New Roman" w:cs="Times New Roman"/>
          <w:sz w:val="28"/>
          <w:szCs w:val="28"/>
        </w:rPr>
      </w:pPr>
    </w:p>
    <w:p w:rsidR="001D21D8" w:rsidRPr="001D21D8" w:rsidRDefault="001D21D8" w:rsidP="001D21D8">
      <w:pPr>
        <w:spacing w:line="240" w:lineRule="auto"/>
        <w:jc w:val="right"/>
        <w:rPr>
          <w:rFonts w:ascii="Times New Roman" w:eastAsia="Calibri" w:hAnsi="Times New Roman" w:cs="Times New Roman"/>
          <w:sz w:val="28"/>
          <w:szCs w:val="28"/>
        </w:rPr>
      </w:pPr>
      <w:r w:rsidRPr="001D21D8">
        <w:rPr>
          <w:rFonts w:ascii="Times New Roman" w:eastAsia="Calibri" w:hAnsi="Times New Roman" w:cs="Times New Roman"/>
          <w:sz w:val="28"/>
          <w:szCs w:val="28"/>
        </w:rPr>
        <w:t xml:space="preserve">Выполнил: </w:t>
      </w:r>
    </w:p>
    <w:p w:rsidR="001D21D8" w:rsidRPr="001D21D8" w:rsidRDefault="001D21D8" w:rsidP="001D21D8">
      <w:pPr>
        <w:spacing w:line="240" w:lineRule="auto"/>
        <w:jc w:val="right"/>
        <w:rPr>
          <w:rFonts w:ascii="Times New Roman" w:eastAsia="Calibri" w:hAnsi="Times New Roman" w:cs="Times New Roman"/>
          <w:sz w:val="28"/>
          <w:szCs w:val="28"/>
        </w:rPr>
      </w:pPr>
      <w:r>
        <w:rPr>
          <w:rFonts w:ascii="Times New Roman" w:hAnsi="Times New Roman" w:cs="Times New Roman"/>
          <w:sz w:val="28"/>
          <w:szCs w:val="28"/>
        </w:rPr>
        <w:t>Горловой Дмитрий Александрович</w:t>
      </w:r>
    </w:p>
    <w:p w:rsidR="001D21D8" w:rsidRPr="001D21D8" w:rsidRDefault="001D21D8" w:rsidP="001D21D8">
      <w:pPr>
        <w:spacing w:line="240" w:lineRule="auto"/>
        <w:jc w:val="right"/>
        <w:rPr>
          <w:rFonts w:ascii="Times New Roman" w:eastAsia="Calibri" w:hAnsi="Times New Roman" w:cs="Times New Roman"/>
          <w:sz w:val="28"/>
          <w:szCs w:val="28"/>
        </w:rPr>
      </w:pPr>
      <w:r w:rsidRPr="001D21D8">
        <w:rPr>
          <w:rFonts w:ascii="Times New Roman" w:eastAsia="Calibri" w:hAnsi="Times New Roman" w:cs="Times New Roman"/>
          <w:sz w:val="28"/>
          <w:szCs w:val="28"/>
        </w:rPr>
        <w:t>Руководитель:</w:t>
      </w:r>
    </w:p>
    <w:p w:rsidR="001D21D8" w:rsidRPr="001D21D8" w:rsidRDefault="001D21D8" w:rsidP="001D21D8">
      <w:pPr>
        <w:spacing w:line="240" w:lineRule="auto"/>
        <w:jc w:val="right"/>
        <w:rPr>
          <w:rFonts w:ascii="Times New Roman" w:eastAsia="Calibri" w:hAnsi="Times New Roman" w:cs="Times New Roman"/>
          <w:color w:val="FF0000"/>
          <w:sz w:val="28"/>
          <w:szCs w:val="28"/>
        </w:rPr>
      </w:pPr>
      <w:r>
        <w:rPr>
          <w:rFonts w:ascii="Times New Roman" w:hAnsi="Times New Roman" w:cs="Times New Roman"/>
          <w:sz w:val="28"/>
          <w:szCs w:val="28"/>
        </w:rPr>
        <w:t>Бурикова Ирина Валерьевна</w:t>
      </w:r>
    </w:p>
    <w:p w:rsidR="001D21D8" w:rsidRDefault="001D21D8" w:rsidP="001D21D8">
      <w:pPr>
        <w:spacing w:line="240" w:lineRule="auto"/>
        <w:jc w:val="right"/>
        <w:rPr>
          <w:rFonts w:ascii="Times New Roman" w:hAnsi="Times New Roman" w:cs="Times New Roman"/>
          <w:sz w:val="28"/>
          <w:szCs w:val="28"/>
        </w:rPr>
      </w:pPr>
      <w:r w:rsidRPr="001D21D8">
        <w:rPr>
          <w:rFonts w:ascii="Times New Roman" w:eastAsia="Calibri" w:hAnsi="Times New Roman" w:cs="Times New Roman"/>
          <w:sz w:val="28"/>
          <w:szCs w:val="28"/>
        </w:rPr>
        <w:t>______________________</w:t>
      </w:r>
    </w:p>
    <w:p w:rsidR="001D21D8" w:rsidRPr="001D21D8" w:rsidRDefault="001D21D8" w:rsidP="001D21D8">
      <w:pPr>
        <w:spacing w:line="240" w:lineRule="auto"/>
        <w:jc w:val="right"/>
        <w:rPr>
          <w:rFonts w:ascii="Times New Roman" w:eastAsia="Calibri" w:hAnsi="Times New Roman" w:cs="Times New Roman"/>
          <w:sz w:val="28"/>
          <w:szCs w:val="28"/>
        </w:rPr>
      </w:pPr>
      <w:r w:rsidRPr="001D21D8">
        <w:rPr>
          <w:rFonts w:ascii="Times New Roman" w:eastAsia="Calibri" w:hAnsi="Times New Roman" w:cs="Times New Roman"/>
          <w:sz w:val="28"/>
          <w:szCs w:val="28"/>
        </w:rPr>
        <w:t xml:space="preserve"> Рецензент: </w:t>
      </w:r>
    </w:p>
    <w:p w:rsidR="001D21D8" w:rsidRPr="001D21D8" w:rsidRDefault="001D21D8" w:rsidP="001D21D8">
      <w:pPr>
        <w:spacing w:line="240" w:lineRule="auto"/>
        <w:jc w:val="right"/>
        <w:rPr>
          <w:rFonts w:ascii="Times New Roman" w:eastAsia="Calibri" w:hAnsi="Times New Roman" w:cs="Times New Roman"/>
          <w:sz w:val="28"/>
          <w:szCs w:val="28"/>
        </w:rPr>
      </w:pPr>
      <w:r>
        <w:rPr>
          <w:rFonts w:ascii="Times New Roman" w:hAnsi="Times New Roman" w:cs="Times New Roman"/>
          <w:sz w:val="28"/>
          <w:szCs w:val="28"/>
        </w:rPr>
        <w:t>Кириллов Дмитрий Анатольевич</w:t>
      </w:r>
    </w:p>
    <w:p w:rsidR="001D21D8" w:rsidRPr="001D21D8" w:rsidRDefault="001D21D8" w:rsidP="001D21D8">
      <w:pPr>
        <w:spacing w:line="240" w:lineRule="auto"/>
        <w:jc w:val="right"/>
        <w:rPr>
          <w:rFonts w:ascii="Times New Roman" w:eastAsia="Calibri" w:hAnsi="Times New Roman" w:cs="Times New Roman"/>
          <w:sz w:val="28"/>
          <w:szCs w:val="28"/>
        </w:rPr>
      </w:pPr>
      <w:r w:rsidRPr="001D21D8">
        <w:rPr>
          <w:rFonts w:ascii="Times New Roman" w:eastAsia="Calibri" w:hAnsi="Times New Roman" w:cs="Times New Roman"/>
          <w:sz w:val="28"/>
          <w:szCs w:val="28"/>
        </w:rPr>
        <w:t xml:space="preserve">________________________ </w:t>
      </w:r>
    </w:p>
    <w:p w:rsidR="001D21D8" w:rsidRPr="001D21D8" w:rsidRDefault="001D21D8" w:rsidP="001D21D8">
      <w:pPr>
        <w:spacing w:line="240" w:lineRule="auto"/>
        <w:rPr>
          <w:rFonts w:ascii="Times New Roman" w:eastAsia="Calibri" w:hAnsi="Times New Roman" w:cs="Times New Roman"/>
          <w:sz w:val="28"/>
          <w:szCs w:val="28"/>
        </w:rPr>
      </w:pPr>
    </w:p>
    <w:p w:rsidR="001D21D8" w:rsidRPr="001D21D8" w:rsidRDefault="001D21D8" w:rsidP="001D21D8">
      <w:pPr>
        <w:spacing w:line="240" w:lineRule="auto"/>
        <w:rPr>
          <w:rFonts w:ascii="Times New Roman" w:eastAsia="Calibri" w:hAnsi="Times New Roman" w:cs="Times New Roman"/>
          <w:sz w:val="28"/>
          <w:szCs w:val="28"/>
        </w:rPr>
      </w:pPr>
    </w:p>
    <w:p w:rsidR="001D21D8" w:rsidRPr="001D21D8" w:rsidRDefault="001D21D8" w:rsidP="001D21D8">
      <w:pPr>
        <w:spacing w:line="240" w:lineRule="auto"/>
        <w:jc w:val="center"/>
        <w:rPr>
          <w:rFonts w:ascii="Times New Roman" w:eastAsia="Calibri" w:hAnsi="Times New Roman" w:cs="Times New Roman"/>
          <w:sz w:val="28"/>
          <w:szCs w:val="28"/>
        </w:rPr>
      </w:pPr>
      <w:r w:rsidRPr="001D21D8">
        <w:rPr>
          <w:rFonts w:ascii="Times New Roman" w:eastAsia="Calibri" w:hAnsi="Times New Roman" w:cs="Times New Roman"/>
          <w:sz w:val="28"/>
          <w:szCs w:val="28"/>
        </w:rPr>
        <w:t xml:space="preserve"> Москва</w:t>
      </w:r>
    </w:p>
    <w:p w:rsidR="001D21D8" w:rsidRPr="001D21D8" w:rsidRDefault="001D21D8" w:rsidP="001D21D8">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 2017/2018</w:t>
      </w:r>
      <w:r w:rsidRPr="001D21D8">
        <w:rPr>
          <w:rFonts w:ascii="Times New Roman" w:eastAsia="Calibri" w:hAnsi="Times New Roman" w:cs="Times New Roman"/>
          <w:sz w:val="28"/>
          <w:szCs w:val="28"/>
        </w:rPr>
        <w:t xml:space="preserve"> уч.г. </w:t>
      </w:r>
    </w:p>
    <w:p w:rsidR="001D21D8" w:rsidRPr="001D21D8" w:rsidRDefault="001D21D8" w:rsidP="001D21D8">
      <w:pPr>
        <w:spacing w:line="360" w:lineRule="auto"/>
        <w:rPr>
          <w:rFonts w:ascii="Times New Roman" w:hAnsi="Times New Roman" w:cs="Times New Roman"/>
          <w:sz w:val="28"/>
          <w:szCs w:val="28"/>
        </w:rPr>
      </w:pPr>
    </w:p>
    <w:p w:rsidR="00D83366" w:rsidRPr="00F44A8E" w:rsidRDefault="00610545" w:rsidP="00552BC5">
      <w:pPr>
        <w:spacing w:line="360" w:lineRule="auto"/>
        <w:rPr>
          <w:rFonts w:ascii="Times New Roman" w:hAnsi="Times New Roman" w:cs="Times New Roman"/>
        </w:rPr>
      </w:pPr>
      <w:r w:rsidRPr="00F44A8E">
        <w:rPr>
          <w:rFonts w:ascii="Times New Roman" w:hAnsi="Times New Roman" w:cs="Times New Roman"/>
          <w:sz w:val="28"/>
          <w:szCs w:val="28"/>
        </w:rPr>
        <w:lastRenderedPageBreak/>
        <w:t>В течение двух последних десятилетий, после развала СССР и упразднения социалистического строя, Россия интенсивно развивает рыночные хозяйтсвенно-экономические отношения, как в приделах страны, так и на внешнем рынке, вместе с этим возникает большое кол-во частных компаний, увеличивается потребность в привлечении свободных финансовых активов как в казну самого государства, так и в распоряжение частных предприятий. В следствие этих потр</w:t>
      </w:r>
      <w:r w:rsidR="004D6BC0" w:rsidRPr="00F44A8E">
        <w:rPr>
          <w:rFonts w:ascii="Times New Roman" w:hAnsi="Times New Roman" w:cs="Times New Roman"/>
          <w:sz w:val="28"/>
          <w:szCs w:val="28"/>
        </w:rPr>
        <w:t xml:space="preserve">ебностей в России возродились, </w:t>
      </w:r>
      <w:r w:rsidRPr="00F44A8E">
        <w:rPr>
          <w:rFonts w:ascii="Times New Roman" w:hAnsi="Times New Roman" w:cs="Times New Roman"/>
          <w:sz w:val="28"/>
          <w:szCs w:val="28"/>
        </w:rPr>
        <w:t xml:space="preserve">начали </w:t>
      </w:r>
      <w:r w:rsidR="004D6BC0" w:rsidRPr="00F44A8E">
        <w:rPr>
          <w:rFonts w:ascii="Times New Roman" w:hAnsi="Times New Roman" w:cs="Times New Roman"/>
          <w:sz w:val="28"/>
          <w:szCs w:val="28"/>
        </w:rPr>
        <w:t xml:space="preserve">и продолжают </w:t>
      </w:r>
      <w:r w:rsidRPr="00F44A8E">
        <w:rPr>
          <w:rFonts w:ascii="Times New Roman" w:hAnsi="Times New Roman" w:cs="Times New Roman"/>
          <w:sz w:val="28"/>
          <w:szCs w:val="28"/>
        </w:rPr>
        <w:t xml:space="preserve">развиваться фондовые биржи, </w:t>
      </w:r>
      <w:r w:rsidR="004D6BC0" w:rsidRPr="00F44A8E">
        <w:rPr>
          <w:rFonts w:ascii="Times New Roman" w:hAnsi="Times New Roman" w:cs="Times New Roman"/>
          <w:sz w:val="28"/>
          <w:szCs w:val="28"/>
        </w:rPr>
        <w:t xml:space="preserve">главными целями которых является </w:t>
      </w:r>
      <w:r w:rsidRPr="00F44A8E">
        <w:rPr>
          <w:rFonts w:ascii="Times New Roman" w:hAnsi="Times New Roman" w:cs="Times New Roman"/>
          <w:sz w:val="28"/>
          <w:szCs w:val="28"/>
        </w:rPr>
        <w:t>аккумулирова</w:t>
      </w:r>
      <w:r w:rsidR="004D6BC0" w:rsidRPr="00F44A8E">
        <w:rPr>
          <w:rFonts w:ascii="Times New Roman" w:hAnsi="Times New Roman" w:cs="Times New Roman"/>
          <w:sz w:val="28"/>
          <w:szCs w:val="28"/>
        </w:rPr>
        <w:t>ние</w:t>
      </w:r>
      <w:r w:rsidRPr="00F44A8E">
        <w:rPr>
          <w:rFonts w:ascii="Times New Roman" w:hAnsi="Times New Roman" w:cs="Times New Roman"/>
          <w:sz w:val="28"/>
          <w:szCs w:val="28"/>
        </w:rPr>
        <w:t xml:space="preserve"> и перераспредел</w:t>
      </w:r>
      <w:r w:rsidR="004D6BC0" w:rsidRPr="00F44A8E">
        <w:rPr>
          <w:rFonts w:ascii="Times New Roman" w:hAnsi="Times New Roman" w:cs="Times New Roman"/>
          <w:sz w:val="28"/>
          <w:szCs w:val="28"/>
        </w:rPr>
        <w:t>ение</w:t>
      </w:r>
      <w:r w:rsidRPr="00F44A8E">
        <w:rPr>
          <w:rFonts w:ascii="Times New Roman" w:hAnsi="Times New Roman" w:cs="Times New Roman"/>
          <w:sz w:val="28"/>
          <w:szCs w:val="28"/>
        </w:rPr>
        <w:t xml:space="preserve"> в соответс</w:t>
      </w:r>
      <w:r w:rsidR="004D6BC0" w:rsidRPr="00F44A8E">
        <w:rPr>
          <w:rFonts w:ascii="Times New Roman" w:hAnsi="Times New Roman" w:cs="Times New Roman"/>
          <w:sz w:val="28"/>
          <w:szCs w:val="28"/>
        </w:rPr>
        <w:t>т</w:t>
      </w:r>
      <w:r w:rsidRPr="00F44A8E">
        <w:rPr>
          <w:rFonts w:ascii="Times New Roman" w:hAnsi="Times New Roman" w:cs="Times New Roman"/>
          <w:sz w:val="28"/>
          <w:szCs w:val="28"/>
        </w:rPr>
        <w:t xml:space="preserve">вии </w:t>
      </w:r>
      <w:r w:rsidR="004D6BC0" w:rsidRPr="00F44A8E">
        <w:rPr>
          <w:rFonts w:ascii="Times New Roman" w:hAnsi="Times New Roman" w:cs="Times New Roman"/>
          <w:sz w:val="28"/>
          <w:szCs w:val="28"/>
        </w:rPr>
        <w:t>с потребностями свободных финансовых ресурсов путем проведения различных биржевых операций</w:t>
      </w:r>
      <w:r w:rsidR="00084B61">
        <w:rPr>
          <w:rFonts w:ascii="Times New Roman" w:hAnsi="Times New Roman" w:cs="Times New Roman"/>
          <w:sz w:val="28"/>
          <w:szCs w:val="28"/>
        </w:rPr>
        <w:t xml:space="preserve"> с различными ценными бумаги, к ним относятся такие документы как: государственная облигация, облигация, вексель, чек, депозит, акция, приватизационные </w:t>
      </w:r>
      <w:r w:rsidR="00084B61" w:rsidRPr="00347493">
        <w:rPr>
          <w:rFonts w:ascii="Times New Roman" w:hAnsi="Times New Roman" w:cs="Times New Roman"/>
          <w:sz w:val="28"/>
          <w:szCs w:val="28"/>
        </w:rPr>
        <w:t>сертификаты</w:t>
      </w:r>
      <w:r w:rsidR="00347493" w:rsidRPr="00347493">
        <w:rPr>
          <w:rFonts w:ascii="Times New Roman" w:hAnsi="Times New Roman" w:cs="Times New Roman"/>
          <w:sz w:val="28"/>
          <w:szCs w:val="28"/>
        </w:rPr>
        <w:t xml:space="preserve"> (</w:t>
      </w:r>
      <w:hyperlink r:id="rId7" w:history="1">
        <w:r w:rsidR="00347493" w:rsidRPr="00347493">
          <w:rPr>
            <w:rStyle w:val="a7"/>
            <w:rFonts w:ascii="Times New Roman" w:hAnsi="Times New Roman" w:cs="Times New Roman"/>
            <w:bCs/>
            <w:i/>
            <w:color w:val="auto"/>
            <w:sz w:val="28"/>
            <w:szCs w:val="28"/>
            <w:u w:val="none"/>
            <w:shd w:val="clear" w:color="auto" w:fill="FFFFFF"/>
          </w:rPr>
          <w:t>"Гражданский кодекс Российской Федерации (часть первая)" от 30.11.1994 N 51-ФЗ (ред. от 29.12.20)</w:t>
        </w:r>
      </w:hyperlink>
      <w:r w:rsidR="00347493">
        <w:rPr>
          <w:rFonts w:ascii="Times New Roman" w:hAnsi="Times New Roman" w:cs="Times New Roman"/>
          <w:sz w:val="28"/>
          <w:szCs w:val="28"/>
        </w:rPr>
        <w:t xml:space="preserve"> </w:t>
      </w:r>
      <w:r w:rsidR="00084B61">
        <w:rPr>
          <w:rFonts w:ascii="Times New Roman" w:hAnsi="Times New Roman" w:cs="Times New Roman"/>
          <w:sz w:val="28"/>
          <w:szCs w:val="28"/>
        </w:rPr>
        <w:t>. Э</w:t>
      </w:r>
      <w:r w:rsidR="00347493">
        <w:rPr>
          <w:rFonts w:ascii="Times New Roman" w:hAnsi="Times New Roman" w:cs="Times New Roman"/>
          <w:sz w:val="28"/>
          <w:szCs w:val="28"/>
        </w:rPr>
        <w:t>то делает данную</w:t>
      </w:r>
      <w:r w:rsidR="004D6BC0" w:rsidRPr="00F44A8E">
        <w:rPr>
          <w:rFonts w:ascii="Times New Roman" w:hAnsi="Times New Roman" w:cs="Times New Roman"/>
          <w:sz w:val="28"/>
          <w:szCs w:val="28"/>
        </w:rPr>
        <w:t xml:space="preserve"> тему актуальной, как для просто любознательного читателя, так и для </w:t>
      </w:r>
      <w:r w:rsidR="00C921C0" w:rsidRPr="00F44A8E">
        <w:rPr>
          <w:rFonts w:ascii="Times New Roman" w:hAnsi="Times New Roman" w:cs="Times New Roman"/>
          <w:sz w:val="28"/>
          <w:szCs w:val="28"/>
        </w:rPr>
        <w:t>людей, которые хотят заняться бизнесом</w:t>
      </w:r>
      <w:r w:rsidR="00347493">
        <w:rPr>
          <w:rFonts w:ascii="Times New Roman" w:hAnsi="Times New Roman" w:cs="Times New Roman"/>
          <w:sz w:val="28"/>
          <w:szCs w:val="28"/>
        </w:rPr>
        <w:t xml:space="preserve">, выступая в роли эмитента (юридического лица, организующего выпуск определенной партии ценных бумаг), </w:t>
      </w:r>
      <w:r w:rsidR="00C921C0" w:rsidRPr="00F44A8E">
        <w:rPr>
          <w:rFonts w:ascii="Times New Roman" w:hAnsi="Times New Roman" w:cs="Times New Roman"/>
          <w:sz w:val="28"/>
          <w:szCs w:val="28"/>
        </w:rPr>
        <w:t xml:space="preserve"> или инвестированием</w:t>
      </w:r>
      <w:r w:rsidR="004D6BC0" w:rsidRPr="00F44A8E">
        <w:rPr>
          <w:rFonts w:ascii="Times New Roman" w:hAnsi="Times New Roman" w:cs="Times New Roman"/>
          <w:sz w:val="28"/>
          <w:szCs w:val="28"/>
        </w:rPr>
        <w:t xml:space="preserve">. </w:t>
      </w:r>
      <w:r w:rsidR="00C921C0" w:rsidRPr="00F44A8E">
        <w:rPr>
          <w:rFonts w:ascii="Times New Roman" w:hAnsi="Times New Roman" w:cs="Times New Roman"/>
          <w:sz w:val="28"/>
          <w:szCs w:val="28"/>
        </w:rPr>
        <w:t xml:space="preserve">Биржа является способом привлечения необходимых для реализации потребностей и производственного потенциала </w:t>
      </w:r>
      <w:r w:rsidR="00A67FE1" w:rsidRPr="00F44A8E">
        <w:rPr>
          <w:rFonts w:ascii="Times New Roman" w:hAnsi="Times New Roman" w:cs="Times New Roman"/>
          <w:sz w:val="28"/>
          <w:szCs w:val="28"/>
        </w:rPr>
        <w:t xml:space="preserve">финансовых средств для эмитентов (частная компания, синдикат, акционерное общество или государство), так и возможностью для инвестеров, как квалифицированных, так и независимых, получать прибыль. </w:t>
      </w:r>
      <w:r w:rsidR="004D6BC0" w:rsidRPr="00F44A8E">
        <w:rPr>
          <w:rFonts w:ascii="Times New Roman" w:hAnsi="Times New Roman" w:cs="Times New Roman"/>
          <w:sz w:val="28"/>
          <w:szCs w:val="28"/>
        </w:rPr>
        <w:t>Но механизм торговли на рынке ценных бумаг</w:t>
      </w:r>
      <w:r w:rsidR="00A67FE1" w:rsidRPr="00F44A8E">
        <w:rPr>
          <w:rFonts w:ascii="Times New Roman" w:hAnsi="Times New Roman" w:cs="Times New Roman"/>
          <w:sz w:val="28"/>
          <w:szCs w:val="28"/>
        </w:rPr>
        <w:t xml:space="preserve"> на первый взгляд прост, но на деле</w:t>
      </w:r>
      <w:r w:rsidR="00220C79" w:rsidRPr="00F44A8E">
        <w:rPr>
          <w:rFonts w:ascii="Times New Roman" w:hAnsi="Times New Roman" w:cs="Times New Roman"/>
          <w:sz w:val="28"/>
          <w:szCs w:val="28"/>
        </w:rPr>
        <w:t>,</w:t>
      </w:r>
      <w:r w:rsidR="00A67FE1" w:rsidRPr="00F44A8E">
        <w:rPr>
          <w:rFonts w:ascii="Times New Roman" w:hAnsi="Times New Roman" w:cs="Times New Roman"/>
          <w:sz w:val="28"/>
          <w:szCs w:val="28"/>
        </w:rPr>
        <w:t xml:space="preserve"> обязывающий к проведению глубокого анализа общих тенденций рынка, вне рыночных факторов и т.п.</w:t>
      </w:r>
      <w:r w:rsidR="004D6BC0" w:rsidRPr="00F44A8E">
        <w:rPr>
          <w:rFonts w:ascii="Times New Roman" w:hAnsi="Times New Roman" w:cs="Times New Roman"/>
          <w:sz w:val="28"/>
          <w:szCs w:val="28"/>
        </w:rPr>
        <w:t>,</w:t>
      </w:r>
      <w:r w:rsidR="00A67FE1" w:rsidRPr="00F44A8E">
        <w:rPr>
          <w:rFonts w:ascii="Times New Roman" w:hAnsi="Times New Roman" w:cs="Times New Roman"/>
          <w:sz w:val="28"/>
          <w:szCs w:val="28"/>
        </w:rPr>
        <w:t xml:space="preserve"> а так же,</w:t>
      </w:r>
      <w:r w:rsidR="004D6BC0" w:rsidRPr="00F44A8E">
        <w:rPr>
          <w:rFonts w:ascii="Times New Roman" w:hAnsi="Times New Roman" w:cs="Times New Roman"/>
          <w:sz w:val="28"/>
          <w:szCs w:val="28"/>
        </w:rPr>
        <w:t xml:space="preserve"> на ряду с наличием базовых закономерностей, находится в процессе динамического развития, </w:t>
      </w:r>
      <w:r w:rsidR="00220C79" w:rsidRPr="00F44A8E">
        <w:rPr>
          <w:rFonts w:ascii="Times New Roman" w:hAnsi="Times New Roman" w:cs="Times New Roman"/>
          <w:sz w:val="28"/>
          <w:szCs w:val="28"/>
        </w:rPr>
        <w:t>заинтересован в привлечении</w:t>
      </w:r>
      <w:r w:rsidR="004D6BC0" w:rsidRPr="00F44A8E">
        <w:rPr>
          <w:rFonts w:ascii="Times New Roman" w:hAnsi="Times New Roman" w:cs="Times New Roman"/>
          <w:sz w:val="28"/>
          <w:szCs w:val="28"/>
        </w:rPr>
        <w:t xml:space="preserve"> иностранных инвестеров, путем улучшения условий торговли и т.д.. Освещение общих тенденций развития международного и отечественного фондового рынка, дефиниций фондового </w:t>
      </w:r>
      <w:r w:rsidR="004D6BC0" w:rsidRPr="00F44A8E">
        <w:rPr>
          <w:rFonts w:ascii="Times New Roman" w:hAnsi="Times New Roman" w:cs="Times New Roman"/>
          <w:sz w:val="28"/>
          <w:szCs w:val="28"/>
        </w:rPr>
        <w:lastRenderedPageBreak/>
        <w:t>рынка, принципов функционирования и значения в экономике фондовых бирж является основной задачей проведенного исследования.</w:t>
      </w:r>
    </w:p>
    <w:p w:rsidR="00D83366" w:rsidRPr="00F44A8E" w:rsidRDefault="00D83366" w:rsidP="00552BC5">
      <w:pPr>
        <w:spacing w:line="360" w:lineRule="auto"/>
        <w:rPr>
          <w:rFonts w:ascii="Times New Roman" w:hAnsi="Times New Roman" w:cs="Times New Roman"/>
        </w:rPr>
      </w:pPr>
    </w:p>
    <w:p w:rsidR="00D83366" w:rsidRPr="00F44A8E" w:rsidRDefault="00D83366" w:rsidP="00552BC5">
      <w:pPr>
        <w:spacing w:line="360" w:lineRule="auto"/>
        <w:rPr>
          <w:rFonts w:ascii="Times New Roman" w:hAnsi="Times New Roman" w:cs="Times New Roman"/>
        </w:rPr>
      </w:pPr>
    </w:p>
    <w:p w:rsidR="00552BC5" w:rsidRDefault="00552BC5" w:rsidP="0043067A">
      <w:pPr>
        <w:pStyle w:val="11"/>
        <w:ind w:left="0"/>
        <w:jc w:val="left"/>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347493" w:rsidRDefault="00347493" w:rsidP="00552BC5">
      <w:pPr>
        <w:pStyle w:val="11"/>
      </w:pPr>
    </w:p>
    <w:p w:rsidR="00D83366" w:rsidRDefault="0043067A" w:rsidP="00552BC5">
      <w:pPr>
        <w:pStyle w:val="11"/>
      </w:pPr>
      <w:r>
        <w:lastRenderedPageBreak/>
        <w:t>Огав</w:t>
      </w:r>
      <w:r w:rsidR="00552BC5">
        <w:t>ление</w:t>
      </w:r>
    </w:p>
    <w:p w:rsidR="00552BC5" w:rsidRPr="001D21D8" w:rsidRDefault="00552BC5" w:rsidP="0043067A">
      <w:pPr>
        <w:spacing w:line="360" w:lineRule="auto"/>
        <w:rPr>
          <w:rFonts w:ascii="Times New Roman" w:hAnsi="Times New Roman" w:cs="Times New Roman"/>
          <w:sz w:val="28"/>
          <w:szCs w:val="28"/>
          <w:lang w:eastAsia="ru-RU"/>
        </w:rPr>
      </w:pPr>
      <w:r w:rsidRPr="00552BC5">
        <w:rPr>
          <w:rFonts w:ascii="Times New Roman" w:hAnsi="Times New Roman" w:cs="Times New Roman"/>
          <w:sz w:val="28"/>
          <w:szCs w:val="28"/>
          <w:lang w:eastAsia="ru-RU"/>
        </w:rPr>
        <w:t>Введение</w:t>
      </w:r>
      <w:r w:rsidR="0043067A">
        <w:rPr>
          <w:rFonts w:ascii="Times New Roman" w:hAnsi="Times New Roman" w:cs="Times New Roman"/>
          <w:sz w:val="28"/>
          <w:szCs w:val="28"/>
          <w:lang w:eastAsia="ru-RU"/>
        </w:rPr>
        <w:t>…………………………………………………………………………</w:t>
      </w:r>
      <w:r w:rsidR="001D21D8">
        <w:rPr>
          <w:rFonts w:ascii="Times New Roman" w:hAnsi="Times New Roman" w:cs="Times New Roman"/>
          <w:sz w:val="28"/>
          <w:szCs w:val="28"/>
          <w:lang w:eastAsia="ru-RU"/>
        </w:rPr>
        <w:t>2</w:t>
      </w:r>
    </w:p>
    <w:p w:rsidR="00552BC5" w:rsidRPr="001D21D8" w:rsidRDefault="00B266FB" w:rsidP="0043067A">
      <w:pPr>
        <w:pStyle w:val="11"/>
        <w:ind w:left="0"/>
        <w:jc w:val="left"/>
        <w:rPr>
          <w:b w:val="0"/>
        </w:rPr>
      </w:pPr>
      <w:r w:rsidRPr="00552BC5">
        <w:rPr>
          <w:b w:val="0"/>
        </w:rPr>
        <w:t>§1. История возникновения и формирования фондового рынка и бирж</w:t>
      </w:r>
      <w:r w:rsidR="00552BC5">
        <w:rPr>
          <w:b w:val="0"/>
        </w:rPr>
        <w:t>……</w:t>
      </w:r>
      <w:r w:rsidR="0043067A">
        <w:rPr>
          <w:b w:val="0"/>
        </w:rPr>
        <w:t>...</w:t>
      </w:r>
      <w:r w:rsidR="00347493">
        <w:rPr>
          <w:b w:val="0"/>
        </w:rPr>
        <w:t>5</w:t>
      </w:r>
    </w:p>
    <w:p w:rsidR="00552BC5" w:rsidRPr="001D21D8" w:rsidRDefault="00B266FB" w:rsidP="0043067A">
      <w:pPr>
        <w:pStyle w:val="11"/>
        <w:ind w:left="0" w:firstLine="567"/>
        <w:jc w:val="left"/>
        <w:rPr>
          <w:b w:val="0"/>
        </w:rPr>
      </w:pPr>
      <w:r w:rsidRPr="00552BC5">
        <w:rPr>
          <w:b w:val="0"/>
        </w:rPr>
        <w:t>§1.1.  Зарождение рынка ценных бумаг</w:t>
      </w:r>
      <w:r w:rsidR="00552BC5">
        <w:rPr>
          <w:b w:val="0"/>
        </w:rPr>
        <w:t>……………………………………</w:t>
      </w:r>
      <w:r w:rsidR="00347493">
        <w:rPr>
          <w:b w:val="0"/>
        </w:rPr>
        <w:t>5</w:t>
      </w:r>
    </w:p>
    <w:p w:rsidR="00B266FB" w:rsidRPr="001D21D8" w:rsidRDefault="00B266FB" w:rsidP="0043067A">
      <w:pPr>
        <w:pStyle w:val="11"/>
        <w:ind w:left="0" w:firstLine="567"/>
        <w:jc w:val="left"/>
        <w:rPr>
          <w:b w:val="0"/>
        </w:rPr>
      </w:pPr>
      <w:r w:rsidRPr="00552BC5">
        <w:rPr>
          <w:b w:val="0"/>
        </w:rPr>
        <w:t>§1.2. Появление и условия появления первых бирж</w:t>
      </w:r>
      <w:r w:rsidR="00552BC5">
        <w:rPr>
          <w:b w:val="0"/>
        </w:rPr>
        <w:t>………………………</w:t>
      </w:r>
      <w:r w:rsidR="00347493">
        <w:rPr>
          <w:b w:val="0"/>
        </w:rPr>
        <w:t>6</w:t>
      </w:r>
    </w:p>
    <w:p w:rsidR="00B266FB" w:rsidRPr="001D21D8" w:rsidRDefault="00B266FB" w:rsidP="0043067A">
      <w:pPr>
        <w:pStyle w:val="11"/>
        <w:ind w:left="0" w:firstLine="567"/>
        <w:jc w:val="left"/>
        <w:rPr>
          <w:b w:val="0"/>
        </w:rPr>
      </w:pPr>
      <w:r w:rsidRPr="00552BC5">
        <w:rPr>
          <w:b w:val="0"/>
        </w:rPr>
        <w:t xml:space="preserve">§1.3. </w:t>
      </w:r>
      <w:r w:rsidR="00220C79" w:rsidRPr="00552BC5">
        <w:rPr>
          <w:b w:val="0"/>
        </w:rPr>
        <w:t>Этапы и особенности развития биржевого дела в России</w:t>
      </w:r>
      <w:r w:rsidR="0043067A">
        <w:rPr>
          <w:b w:val="0"/>
        </w:rPr>
        <w:t>………….</w:t>
      </w:r>
      <w:r w:rsidR="00347493">
        <w:rPr>
          <w:b w:val="0"/>
        </w:rPr>
        <w:t>6</w:t>
      </w:r>
    </w:p>
    <w:p w:rsidR="00917102" w:rsidRPr="001D21D8" w:rsidRDefault="00917102" w:rsidP="0043067A">
      <w:pPr>
        <w:pStyle w:val="11"/>
        <w:ind w:left="0"/>
        <w:jc w:val="left"/>
        <w:rPr>
          <w:b w:val="0"/>
        </w:rPr>
      </w:pPr>
      <w:r w:rsidRPr="00552BC5">
        <w:rPr>
          <w:b w:val="0"/>
        </w:rPr>
        <w:t>§2. Задачи и значение бирж</w:t>
      </w:r>
      <w:r w:rsidR="0043067A">
        <w:rPr>
          <w:b w:val="0"/>
        </w:rPr>
        <w:t>……………………………………………………..1</w:t>
      </w:r>
      <w:r w:rsidR="00347493">
        <w:rPr>
          <w:b w:val="0"/>
        </w:rPr>
        <w:t>4</w:t>
      </w:r>
    </w:p>
    <w:p w:rsidR="0058236D" w:rsidRPr="001D21D8" w:rsidRDefault="0058236D" w:rsidP="0043067A">
      <w:pPr>
        <w:pStyle w:val="11"/>
        <w:ind w:left="0" w:firstLine="567"/>
        <w:jc w:val="left"/>
        <w:rPr>
          <w:b w:val="0"/>
        </w:rPr>
      </w:pPr>
      <w:r w:rsidRPr="00552BC5">
        <w:rPr>
          <w:b w:val="0"/>
        </w:rPr>
        <w:t xml:space="preserve">§2.1. </w:t>
      </w:r>
      <w:r w:rsidR="007D67C8" w:rsidRPr="00552BC5">
        <w:rPr>
          <w:b w:val="0"/>
        </w:rPr>
        <w:t>Цели,</w:t>
      </w:r>
      <w:r w:rsidR="008710D2" w:rsidRPr="00552BC5">
        <w:rPr>
          <w:b w:val="0"/>
        </w:rPr>
        <w:t xml:space="preserve"> функции</w:t>
      </w:r>
      <w:r w:rsidR="007D67C8" w:rsidRPr="00552BC5">
        <w:rPr>
          <w:b w:val="0"/>
        </w:rPr>
        <w:t xml:space="preserve"> и задачи</w:t>
      </w:r>
      <w:r w:rsidR="008710D2" w:rsidRPr="00552BC5">
        <w:rPr>
          <w:b w:val="0"/>
        </w:rPr>
        <w:t xml:space="preserve"> фондовой биржи</w:t>
      </w:r>
      <w:r w:rsidR="0043067A">
        <w:rPr>
          <w:b w:val="0"/>
        </w:rPr>
        <w:t>………………………….1</w:t>
      </w:r>
      <w:r w:rsidR="00347493">
        <w:rPr>
          <w:b w:val="0"/>
        </w:rPr>
        <w:t>5</w:t>
      </w:r>
    </w:p>
    <w:p w:rsidR="0058236D" w:rsidRPr="001D21D8" w:rsidRDefault="00855914" w:rsidP="0043067A">
      <w:pPr>
        <w:pStyle w:val="11"/>
        <w:ind w:left="0" w:firstLine="567"/>
        <w:jc w:val="left"/>
        <w:rPr>
          <w:b w:val="0"/>
        </w:rPr>
      </w:pPr>
      <w:r w:rsidRPr="00552BC5">
        <w:rPr>
          <w:b w:val="0"/>
        </w:rPr>
        <w:t>§2.2</w:t>
      </w:r>
      <w:r w:rsidR="0058236D" w:rsidRPr="00552BC5">
        <w:rPr>
          <w:b w:val="0"/>
        </w:rPr>
        <w:t>.</w:t>
      </w:r>
      <w:r w:rsidR="007F482B" w:rsidRPr="00552BC5">
        <w:rPr>
          <w:b w:val="0"/>
        </w:rPr>
        <w:t xml:space="preserve"> Капитализация и ликвидность рынка ценных бумаг</w:t>
      </w:r>
      <w:r w:rsidR="0043067A">
        <w:rPr>
          <w:b w:val="0"/>
        </w:rPr>
        <w:t>………………1</w:t>
      </w:r>
      <w:r w:rsidR="00347493">
        <w:rPr>
          <w:b w:val="0"/>
        </w:rPr>
        <w:t>7</w:t>
      </w:r>
    </w:p>
    <w:p w:rsidR="00B266FB" w:rsidRPr="001D21D8" w:rsidRDefault="00B266FB" w:rsidP="0043067A">
      <w:pPr>
        <w:pStyle w:val="11"/>
        <w:ind w:left="0"/>
        <w:jc w:val="left"/>
        <w:rPr>
          <w:b w:val="0"/>
        </w:rPr>
      </w:pPr>
      <w:r w:rsidRPr="00552BC5">
        <w:rPr>
          <w:b w:val="0"/>
        </w:rPr>
        <w:t>§</w:t>
      </w:r>
      <w:r w:rsidR="00917102" w:rsidRPr="00552BC5">
        <w:rPr>
          <w:b w:val="0"/>
        </w:rPr>
        <w:t>3</w:t>
      </w:r>
      <w:r w:rsidRPr="00552BC5">
        <w:rPr>
          <w:b w:val="0"/>
        </w:rPr>
        <w:t>.</w:t>
      </w:r>
      <w:r w:rsidR="00917102" w:rsidRPr="00552BC5">
        <w:rPr>
          <w:b w:val="0"/>
        </w:rPr>
        <w:t xml:space="preserve"> Принципы функционирования фондовых бирж</w:t>
      </w:r>
      <w:r w:rsidR="0043067A">
        <w:rPr>
          <w:b w:val="0"/>
        </w:rPr>
        <w:t>…………………………...</w:t>
      </w:r>
      <w:r w:rsidR="00347493">
        <w:rPr>
          <w:b w:val="0"/>
        </w:rPr>
        <w:t>20</w:t>
      </w:r>
    </w:p>
    <w:p w:rsidR="00917102" w:rsidRPr="001D21D8" w:rsidRDefault="00917102" w:rsidP="0043067A">
      <w:pPr>
        <w:pStyle w:val="11"/>
        <w:ind w:left="0" w:firstLine="567"/>
        <w:jc w:val="left"/>
        <w:rPr>
          <w:b w:val="0"/>
        </w:rPr>
      </w:pPr>
      <w:r w:rsidRPr="00552BC5">
        <w:rPr>
          <w:b w:val="0"/>
        </w:rPr>
        <w:t>§3.1. Виды биржевых сделок и их отличительные черты</w:t>
      </w:r>
      <w:r w:rsidR="0043067A">
        <w:rPr>
          <w:b w:val="0"/>
        </w:rPr>
        <w:t>……………….</w:t>
      </w:r>
      <w:r w:rsidR="00347493">
        <w:rPr>
          <w:b w:val="0"/>
        </w:rPr>
        <w:t>20</w:t>
      </w:r>
    </w:p>
    <w:p w:rsidR="00917102" w:rsidRPr="001D21D8" w:rsidRDefault="00917102" w:rsidP="0043067A">
      <w:pPr>
        <w:pStyle w:val="11"/>
        <w:ind w:left="0" w:firstLine="567"/>
        <w:jc w:val="left"/>
        <w:rPr>
          <w:b w:val="0"/>
        </w:rPr>
      </w:pPr>
      <w:r w:rsidRPr="00552BC5">
        <w:rPr>
          <w:b w:val="0"/>
        </w:rPr>
        <w:t>§3.2. Участники биржевых торгов</w:t>
      </w:r>
      <w:r w:rsidR="0043067A">
        <w:rPr>
          <w:b w:val="0"/>
        </w:rPr>
        <w:t>………………………………………...2</w:t>
      </w:r>
      <w:r w:rsidR="00347493">
        <w:rPr>
          <w:b w:val="0"/>
        </w:rPr>
        <w:t>3</w:t>
      </w:r>
    </w:p>
    <w:p w:rsidR="00917102" w:rsidRPr="001D21D8" w:rsidRDefault="00552BC5" w:rsidP="0043067A">
      <w:pPr>
        <w:pStyle w:val="11"/>
        <w:ind w:left="0"/>
        <w:jc w:val="left"/>
        <w:rPr>
          <w:b w:val="0"/>
        </w:rPr>
      </w:pPr>
      <w:r>
        <w:rPr>
          <w:b w:val="0"/>
        </w:rPr>
        <w:t xml:space="preserve">        </w:t>
      </w:r>
      <w:r w:rsidR="003F6B0D" w:rsidRPr="00552BC5">
        <w:rPr>
          <w:b w:val="0"/>
        </w:rPr>
        <w:t>§3.3.</w:t>
      </w:r>
      <w:r w:rsidR="00A071B5" w:rsidRPr="00552BC5">
        <w:rPr>
          <w:b w:val="0"/>
        </w:rPr>
        <w:t>Типы, р</w:t>
      </w:r>
      <w:r w:rsidR="003F6B0D" w:rsidRPr="00552BC5">
        <w:rPr>
          <w:b w:val="0"/>
        </w:rPr>
        <w:t>егулирование и р</w:t>
      </w:r>
      <w:r w:rsidR="002773CA" w:rsidRPr="00552BC5">
        <w:rPr>
          <w:b w:val="0"/>
        </w:rPr>
        <w:t>егламентирование биржевых операций</w:t>
      </w:r>
      <w:r w:rsidR="0043067A">
        <w:rPr>
          <w:b w:val="0"/>
        </w:rPr>
        <w:t>…2</w:t>
      </w:r>
      <w:r w:rsidR="00347493">
        <w:rPr>
          <w:b w:val="0"/>
        </w:rPr>
        <w:t>5</w:t>
      </w:r>
    </w:p>
    <w:p w:rsidR="00917102" w:rsidRPr="0043067A" w:rsidRDefault="0043067A" w:rsidP="0043067A">
      <w:pPr>
        <w:pStyle w:val="11"/>
        <w:ind w:left="0"/>
        <w:jc w:val="left"/>
        <w:rPr>
          <w:b w:val="0"/>
          <w:lang w:val="en-US"/>
        </w:rPr>
      </w:pPr>
      <w:r>
        <w:rPr>
          <w:b w:val="0"/>
        </w:rPr>
        <w:t>Заключение………………………………………………………………</w:t>
      </w:r>
      <w:r w:rsidR="006D2452">
        <w:rPr>
          <w:b w:val="0"/>
        </w:rPr>
        <w:t>……….28</w:t>
      </w:r>
    </w:p>
    <w:p w:rsidR="0043067A" w:rsidRPr="0043067A" w:rsidRDefault="0043067A" w:rsidP="0043067A">
      <w:pPr>
        <w:rPr>
          <w:rFonts w:ascii="Times New Roman" w:hAnsi="Times New Roman" w:cs="Times New Roman"/>
          <w:sz w:val="28"/>
          <w:szCs w:val="28"/>
          <w:lang w:eastAsia="ru-RU"/>
        </w:rPr>
      </w:pPr>
      <w:r w:rsidRPr="0043067A">
        <w:rPr>
          <w:rFonts w:ascii="Times New Roman" w:hAnsi="Times New Roman" w:cs="Times New Roman"/>
          <w:sz w:val="28"/>
          <w:szCs w:val="28"/>
          <w:lang w:eastAsia="ru-RU"/>
        </w:rPr>
        <w:t>Источники</w:t>
      </w:r>
      <w:r>
        <w:rPr>
          <w:rFonts w:ascii="Times New Roman" w:hAnsi="Times New Roman" w:cs="Times New Roman"/>
          <w:sz w:val="28"/>
          <w:szCs w:val="28"/>
          <w:lang w:eastAsia="ru-RU"/>
        </w:rPr>
        <w:t>…………………………………………………………………</w:t>
      </w:r>
      <w:r w:rsidR="006D2452">
        <w:rPr>
          <w:rFonts w:ascii="Times New Roman" w:hAnsi="Times New Roman" w:cs="Times New Roman"/>
          <w:sz w:val="28"/>
          <w:szCs w:val="28"/>
          <w:lang w:eastAsia="ru-RU"/>
        </w:rPr>
        <w:t>…….29.</w:t>
      </w:r>
    </w:p>
    <w:p w:rsidR="00917102" w:rsidRPr="00F44A8E" w:rsidRDefault="00917102" w:rsidP="00552BC5">
      <w:pPr>
        <w:pStyle w:val="11"/>
      </w:pPr>
    </w:p>
    <w:p w:rsidR="00D83366" w:rsidRPr="00F44A8E" w:rsidRDefault="00D83366"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1F120F" w:rsidRPr="002773CA" w:rsidRDefault="001F120F"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1F120F" w:rsidRPr="00F44A8E" w:rsidRDefault="001F120F" w:rsidP="00552BC5">
      <w:pPr>
        <w:spacing w:line="360" w:lineRule="auto"/>
        <w:rPr>
          <w:rFonts w:ascii="Times New Roman" w:hAnsi="Times New Roman" w:cs="Times New Roman"/>
        </w:rPr>
      </w:pPr>
    </w:p>
    <w:p w:rsidR="00552BC5" w:rsidRDefault="00552BC5" w:rsidP="0043067A">
      <w:pPr>
        <w:spacing w:line="360" w:lineRule="auto"/>
        <w:rPr>
          <w:rFonts w:ascii="Times New Roman" w:hAnsi="Times New Roman" w:cs="Times New Roman"/>
          <w:sz w:val="56"/>
          <w:szCs w:val="56"/>
        </w:rPr>
      </w:pPr>
    </w:p>
    <w:p w:rsidR="001F120F" w:rsidRPr="00552BC5" w:rsidRDefault="001F120F" w:rsidP="00552BC5">
      <w:pPr>
        <w:spacing w:line="360" w:lineRule="auto"/>
        <w:jc w:val="center"/>
        <w:rPr>
          <w:rFonts w:ascii="Times New Roman" w:hAnsi="Times New Roman" w:cs="Times New Roman"/>
          <w:sz w:val="56"/>
          <w:szCs w:val="56"/>
        </w:rPr>
      </w:pPr>
      <w:r w:rsidRPr="00552BC5">
        <w:rPr>
          <w:rFonts w:ascii="Times New Roman" w:hAnsi="Times New Roman" w:cs="Times New Roman"/>
          <w:sz w:val="56"/>
          <w:szCs w:val="56"/>
        </w:rPr>
        <w:lastRenderedPageBreak/>
        <w:t>§</w:t>
      </w:r>
      <w:r w:rsidR="008E6D71" w:rsidRPr="00552BC5">
        <w:rPr>
          <w:rFonts w:ascii="Times New Roman" w:hAnsi="Times New Roman" w:cs="Times New Roman"/>
          <w:sz w:val="56"/>
          <w:szCs w:val="56"/>
        </w:rPr>
        <w:t>1. История формирования фондового рынка и бирж.</w:t>
      </w:r>
    </w:p>
    <w:p w:rsidR="008E6D71" w:rsidRPr="00F44A8E" w:rsidRDefault="008E6D71" w:rsidP="00552BC5">
      <w:pPr>
        <w:spacing w:line="360" w:lineRule="auto"/>
        <w:rPr>
          <w:rFonts w:ascii="Times New Roman" w:hAnsi="Times New Roman" w:cs="Times New Roman"/>
          <w:sz w:val="36"/>
          <w:szCs w:val="36"/>
        </w:rPr>
      </w:pPr>
      <w:r w:rsidRPr="00F44A8E">
        <w:rPr>
          <w:rFonts w:ascii="Times New Roman" w:hAnsi="Times New Roman" w:cs="Times New Roman"/>
          <w:sz w:val="36"/>
          <w:szCs w:val="36"/>
        </w:rPr>
        <w:t xml:space="preserve">§1.1. </w:t>
      </w:r>
      <w:r w:rsidR="00552BC5" w:rsidRPr="00552BC5">
        <w:rPr>
          <w:rFonts w:ascii="Times New Roman" w:hAnsi="Times New Roman" w:cs="Times New Roman"/>
          <w:sz w:val="36"/>
          <w:szCs w:val="36"/>
        </w:rPr>
        <w:t>Зарождение рынка ценных бумаг</w:t>
      </w:r>
      <w:r w:rsidR="00552BC5" w:rsidRPr="00F44A8E">
        <w:rPr>
          <w:rFonts w:ascii="Times New Roman" w:hAnsi="Times New Roman" w:cs="Times New Roman"/>
          <w:sz w:val="28"/>
          <w:szCs w:val="28"/>
        </w:rPr>
        <w:t>.</w:t>
      </w:r>
    </w:p>
    <w:p w:rsidR="00E65C40" w:rsidRPr="00F44A8E" w:rsidRDefault="00C702B5"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Появление первого прототипа ценных бумаг относя</w:t>
      </w:r>
      <w:r w:rsidR="00E65C40" w:rsidRPr="00F44A8E">
        <w:rPr>
          <w:rFonts w:ascii="Times New Roman" w:hAnsi="Times New Roman" w:cs="Times New Roman"/>
          <w:sz w:val="28"/>
          <w:szCs w:val="28"/>
        </w:rPr>
        <w:t>т к эпохе Древней Греции, где существовали прочные деловые связи между менялами в разных городах. Необхо</w:t>
      </w:r>
      <w:r w:rsidRPr="00F44A8E">
        <w:rPr>
          <w:rFonts w:ascii="Times New Roman" w:hAnsi="Times New Roman" w:cs="Times New Roman"/>
          <w:sz w:val="28"/>
          <w:szCs w:val="28"/>
        </w:rPr>
        <w:t>димость в векселях, точнее в их</w:t>
      </w:r>
      <w:r w:rsidR="00E65C40" w:rsidRPr="00F44A8E">
        <w:rPr>
          <w:rFonts w:ascii="Times New Roman" w:hAnsi="Times New Roman" w:cs="Times New Roman"/>
          <w:sz w:val="28"/>
          <w:szCs w:val="28"/>
        </w:rPr>
        <w:t xml:space="preserve"> прообразе</w:t>
      </w:r>
      <w:r w:rsidRPr="00F44A8E">
        <w:rPr>
          <w:rFonts w:ascii="Times New Roman" w:hAnsi="Times New Roman" w:cs="Times New Roman"/>
          <w:sz w:val="28"/>
          <w:szCs w:val="28"/>
        </w:rPr>
        <w:t>,</w:t>
      </w:r>
      <w:r w:rsidR="00E65C40" w:rsidRPr="00F44A8E">
        <w:rPr>
          <w:rFonts w:ascii="Times New Roman" w:hAnsi="Times New Roman" w:cs="Times New Roman"/>
          <w:sz w:val="28"/>
          <w:szCs w:val="28"/>
        </w:rPr>
        <w:t xml:space="preserve"> в виде долго</w:t>
      </w:r>
      <w:r w:rsidR="004D1AAC">
        <w:rPr>
          <w:rFonts w:ascii="Times New Roman" w:hAnsi="Times New Roman" w:cs="Times New Roman"/>
          <w:sz w:val="28"/>
          <w:szCs w:val="28"/>
        </w:rPr>
        <w:t>вой расписки, возникла из-за не</w:t>
      </w:r>
      <w:r w:rsidR="00E65C40" w:rsidRPr="00F44A8E">
        <w:rPr>
          <w:rFonts w:ascii="Times New Roman" w:hAnsi="Times New Roman" w:cs="Times New Roman"/>
          <w:sz w:val="28"/>
          <w:szCs w:val="28"/>
        </w:rPr>
        <w:t>безопасности перевоза наличных денежных средств или их недостатка в момент заключения той или иной сделки. В последствии</w:t>
      </w:r>
      <w:r w:rsidR="004D1AAC">
        <w:rPr>
          <w:rFonts w:ascii="Times New Roman" w:hAnsi="Times New Roman" w:cs="Times New Roman"/>
          <w:sz w:val="28"/>
          <w:szCs w:val="28"/>
        </w:rPr>
        <w:t>,</w:t>
      </w:r>
      <w:r w:rsidR="00E65C40" w:rsidRPr="00F44A8E">
        <w:rPr>
          <w:rFonts w:ascii="Times New Roman" w:hAnsi="Times New Roman" w:cs="Times New Roman"/>
          <w:sz w:val="28"/>
          <w:szCs w:val="28"/>
        </w:rPr>
        <w:t xml:space="preserve"> развитие вексельное обращение получило в Средневековье, в Италии,</w:t>
      </w:r>
      <w:r w:rsidRPr="00F44A8E">
        <w:rPr>
          <w:rFonts w:ascii="Times New Roman" w:hAnsi="Times New Roman" w:cs="Times New Roman"/>
          <w:sz w:val="28"/>
          <w:szCs w:val="28"/>
        </w:rPr>
        <w:t xml:space="preserve"> где возникли первые рынки ценных бумаг, вексельные ярмарки, </w:t>
      </w:r>
      <w:r w:rsidR="00E65C40" w:rsidRPr="00F44A8E">
        <w:rPr>
          <w:rFonts w:ascii="Times New Roman" w:hAnsi="Times New Roman" w:cs="Times New Roman"/>
          <w:sz w:val="28"/>
          <w:szCs w:val="28"/>
        </w:rPr>
        <w:t xml:space="preserve"> т.к. на момент </w:t>
      </w:r>
      <w:r w:rsidR="00E65C40" w:rsidRPr="00F44A8E">
        <w:rPr>
          <w:rFonts w:ascii="Times New Roman" w:hAnsi="Times New Roman" w:cs="Times New Roman"/>
          <w:sz w:val="28"/>
          <w:szCs w:val="28"/>
          <w:lang w:val="en-US"/>
        </w:rPr>
        <w:t>XII</w:t>
      </w:r>
      <w:r w:rsidRPr="00F44A8E">
        <w:rPr>
          <w:rFonts w:ascii="Times New Roman" w:hAnsi="Times New Roman" w:cs="Times New Roman"/>
          <w:sz w:val="28"/>
          <w:szCs w:val="28"/>
        </w:rPr>
        <w:t xml:space="preserve"> века Италия </w:t>
      </w:r>
      <w:r w:rsidR="00E65C40" w:rsidRPr="00F44A8E">
        <w:rPr>
          <w:rFonts w:ascii="Times New Roman" w:hAnsi="Times New Roman" w:cs="Times New Roman"/>
          <w:sz w:val="28"/>
          <w:szCs w:val="28"/>
        </w:rPr>
        <w:t xml:space="preserve"> был</w:t>
      </w:r>
      <w:r w:rsidRPr="00F44A8E">
        <w:rPr>
          <w:rFonts w:ascii="Times New Roman" w:hAnsi="Times New Roman" w:cs="Times New Roman"/>
          <w:sz w:val="28"/>
          <w:szCs w:val="28"/>
        </w:rPr>
        <w:t xml:space="preserve">а центром </w:t>
      </w:r>
      <w:r w:rsidR="00E65C40" w:rsidRPr="00F44A8E">
        <w:rPr>
          <w:rFonts w:ascii="Times New Roman" w:hAnsi="Times New Roman" w:cs="Times New Roman"/>
          <w:sz w:val="28"/>
          <w:szCs w:val="28"/>
        </w:rPr>
        <w:t>хозяйственно-торговой жизни активных стран мира, но с начала XIII века вексельные сделки распространились и на территории иных стран мира, как то: Германия, Нидерланды, Франция, Англия.</w:t>
      </w:r>
    </w:p>
    <w:p w:rsidR="00C702B5" w:rsidRPr="00F44A8E" w:rsidRDefault="00C702B5"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Но все же возникновение фондового рынка, в привычном сегодня понимании этого термина, ученые и авторы относят к моменту выпуска первых государственных ценных бумаг (казначейских обязательств) , примерно в XV-XVI веках, в это время государства для привлечения дополнительных средств в бюджет, за недостатком оных, стали выпускать и размещать в продаже, как внутри страны, так и за рубежом. Появление первых эмиссионных ценных бумаг послужило импульсом к созданию фондовых бирж, первой из них является открытая в 1556 биржа в Антверпене, на которой размещались государственные ценные бумаги. </w:t>
      </w:r>
    </w:p>
    <w:p w:rsidR="00C702B5" w:rsidRPr="00F44A8E" w:rsidRDefault="00C702B5" w:rsidP="00552BC5">
      <w:pPr>
        <w:spacing w:line="360" w:lineRule="auto"/>
        <w:rPr>
          <w:rFonts w:ascii="Times New Roman" w:hAnsi="Times New Roman" w:cs="Times New Roman"/>
          <w:sz w:val="36"/>
          <w:szCs w:val="36"/>
        </w:rPr>
      </w:pPr>
      <w:r w:rsidRPr="00F44A8E">
        <w:rPr>
          <w:rFonts w:ascii="Times New Roman" w:hAnsi="Times New Roman" w:cs="Times New Roman"/>
          <w:sz w:val="36"/>
          <w:szCs w:val="36"/>
        </w:rPr>
        <w:t xml:space="preserve">§1.2. </w:t>
      </w:r>
      <w:r w:rsidR="004D1AAC" w:rsidRPr="004D1AAC">
        <w:rPr>
          <w:rFonts w:ascii="Times New Roman" w:hAnsi="Times New Roman" w:cs="Times New Roman"/>
          <w:sz w:val="36"/>
          <w:szCs w:val="36"/>
        </w:rPr>
        <w:t>Появление и условия появления первых бирж</w:t>
      </w:r>
      <w:r w:rsidR="004D1AAC">
        <w:rPr>
          <w:rFonts w:ascii="Times New Roman" w:hAnsi="Times New Roman" w:cs="Times New Roman"/>
          <w:sz w:val="36"/>
          <w:szCs w:val="36"/>
        </w:rPr>
        <w:t>.</w:t>
      </w:r>
    </w:p>
    <w:p w:rsidR="00C702B5" w:rsidRPr="00F44A8E" w:rsidRDefault="00C702B5"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lastRenderedPageBreak/>
        <w:t xml:space="preserve">Как уже было сказано ранее, первой фондовой биржей можно считать Антверпенскую, но на ней осуществлялся листинг лишь государственных долговых обязательств. Но еще ранее, в 1531 году </w:t>
      </w:r>
      <w:r w:rsidR="00095CC6" w:rsidRPr="00F44A8E">
        <w:rPr>
          <w:rFonts w:ascii="Times New Roman" w:hAnsi="Times New Roman" w:cs="Times New Roman"/>
          <w:sz w:val="28"/>
          <w:szCs w:val="28"/>
        </w:rPr>
        <w:t>итальянские купцы создали подобие биржи в Брюгге, где совершались сделки товарные и вексельные, в этих сделках участвовали и иностранные купцы, им уделялось большое внимание, это способствовало развитию работы биржевого механизма, появились такие понятия, как биржевой бюллетень, официальные биржевые курсы. Но несмотря на  существование бирж, активной торговле на них, годом зарождения фондовых бирж, как специальных организаций, занимающихся куплей-продажей ценных бумаг, называют 1592, года, когда на бирже в Брюгге были обнародованы первые официальные список стои</w:t>
      </w:r>
      <w:r w:rsidR="004D1AAC">
        <w:rPr>
          <w:rFonts w:ascii="Times New Roman" w:hAnsi="Times New Roman" w:cs="Times New Roman"/>
          <w:sz w:val="28"/>
          <w:szCs w:val="28"/>
        </w:rPr>
        <w:t>мостей, котировок,</w:t>
      </w:r>
      <w:r w:rsidR="00095CC6" w:rsidRPr="00F44A8E">
        <w:rPr>
          <w:rFonts w:ascii="Times New Roman" w:hAnsi="Times New Roman" w:cs="Times New Roman"/>
          <w:sz w:val="28"/>
          <w:szCs w:val="28"/>
        </w:rPr>
        <w:t xml:space="preserve"> ценных бумаг, продававшихся на бирже в тот момент.</w:t>
      </w:r>
    </w:p>
    <w:p w:rsidR="009601A6" w:rsidRPr="00F44A8E" w:rsidRDefault="009601A6"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Появление первой в мир специализированной биржи, фондовой биржи, относят к 1773 году, дате открытия Лондонской фондовой биржи. Именно эта биржа является первой специализированной, т.к. на бирже в Брюгге, Антверпене и Амстердамской бирже (созданной в 1611 году, где размешались акции голландской Ост-Индской компании) </w:t>
      </w:r>
      <w:r w:rsidR="004D1AAC">
        <w:rPr>
          <w:rFonts w:ascii="Times New Roman" w:hAnsi="Times New Roman" w:cs="Times New Roman"/>
          <w:sz w:val="28"/>
          <w:szCs w:val="28"/>
        </w:rPr>
        <w:t xml:space="preserve">вместе </w:t>
      </w:r>
      <w:r w:rsidRPr="00F44A8E">
        <w:rPr>
          <w:rFonts w:ascii="Times New Roman" w:hAnsi="Times New Roman" w:cs="Times New Roman"/>
          <w:sz w:val="28"/>
          <w:szCs w:val="28"/>
        </w:rPr>
        <w:t>с ценными бумагами, осуществлялись и сделки с товарами.</w:t>
      </w:r>
    </w:p>
    <w:p w:rsidR="00A9298A" w:rsidRPr="00F44A8E" w:rsidRDefault="00D51D9C" w:rsidP="00552BC5">
      <w:pPr>
        <w:spacing w:line="360" w:lineRule="auto"/>
        <w:rPr>
          <w:rFonts w:ascii="Times New Roman" w:hAnsi="Times New Roman" w:cs="Times New Roman"/>
          <w:sz w:val="28"/>
          <w:szCs w:val="28"/>
        </w:rPr>
      </w:pPr>
      <w:r w:rsidRPr="00F44A8E">
        <w:rPr>
          <w:rFonts w:ascii="Times New Roman" w:hAnsi="Times New Roman" w:cs="Times New Roman"/>
          <w:sz w:val="36"/>
          <w:szCs w:val="36"/>
        </w:rPr>
        <w:t>§</w:t>
      </w:r>
      <w:r w:rsidR="00A9298A" w:rsidRPr="00F44A8E">
        <w:rPr>
          <w:rFonts w:ascii="Times New Roman" w:hAnsi="Times New Roman" w:cs="Times New Roman"/>
          <w:sz w:val="36"/>
          <w:szCs w:val="36"/>
        </w:rPr>
        <w:t xml:space="preserve">1.3. Этапы и особенности развития биржевого дела в </w:t>
      </w:r>
      <w:r w:rsidR="00A9298A" w:rsidRPr="00F44A8E">
        <w:rPr>
          <w:rFonts w:ascii="Times New Roman" w:hAnsi="Times New Roman" w:cs="Times New Roman"/>
          <w:sz w:val="28"/>
          <w:szCs w:val="28"/>
        </w:rPr>
        <w:t>России.</w:t>
      </w:r>
    </w:p>
    <w:p w:rsidR="00D51D9C" w:rsidRPr="00F44A8E" w:rsidRDefault="00A9298A"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Начало процесса становления и развития биржевого дела и биржи, как экономического института, в России датируется 1703 годом, когда по повелению Петра I была построена первая российская биржа, Санкт - Питербургская биржа. Уже на начальном этапе очевидны некоторые отличительные черты пути развития бирж в России, поскольку биржа была создана не как последствие самоорганизации купечества для удовлетворения их интересов, а по указу правившего монарха, обусловлено это было тем, что Петр I, видевший отставания в темпах развития капиталистических </w:t>
      </w:r>
      <w:r w:rsidRPr="00F44A8E">
        <w:rPr>
          <w:rFonts w:ascii="Times New Roman" w:hAnsi="Times New Roman" w:cs="Times New Roman"/>
          <w:sz w:val="28"/>
          <w:szCs w:val="28"/>
        </w:rPr>
        <w:lastRenderedPageBreak/>
        <w:t>отношений в России, по сравнению с Европой, таким образом пытался стимулировать их</w:t>
      </w:r>
      <w:r w:rsidR="00F17CBF" w:rsidRPr="00F44A8E">
        <w:rPr>
          <w:rFonts w:ascii="Times New Roman" w:hAnsi="Times New Roman" w:cs="Times New Roman"/>
          <w:sz w:val="28"/>
          <w:szCs w:val="28"/>
        </w:rPr>
        <w:t xml:space="preserve"> путем вмешательства в принципы проведения купеческих собраний, в оборот были пущены государственные ценные бумаги: векселя, фрахты, и сделок (контрактов) на крупные партии привозимого товара, был введен регламент регуля</w:t>
      </w:r>
      <w:r w:rsidR="004D1AAC">
        <w:rPr>
          <w:rFonts w:ascii="Times New Roman" w:hAnsi="Times New Roman" w:cs="Times New Roman"/>
          <w:sz w:val="28"/>
          <w:szCs w:val="28"/>
        </w:rPr>
        <w:t>рности проведения таких собраний</w:t>
      </w:r>
      <w:r w:rsidR="00F17CBF" w:rsidRPr="00F44A8E">
        <w:rPr>
          <w:rFonts w:ascii="Times New Roman" w:hAnsi="Times New Roman" w:cs="Times New Roman"/>
          <w:sz w:val="28"/>
          <w:szCs w:val="28"/>
        </w:rPr>
        <w:t xml:space="preserve"> в специально сооружаемых для этого помещениях.</w:t>
      </w:r>
    </w:p>
    <w:p w:rsidR="00F17CBF" w:rsidRPr="00F44A8E" w:rsidRDefault="00F17CBF"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Но вопреки всем стараниям Петра биржевое регламентирование сделок не было принято русским купечеством, «биржа оказалась чересчур высоким по своей коммерческой структуре институтом для русской торговли»</w:t>
      </w:r>
      <w:r w:rsidR="00A94994" w:rsidRPr="00F44A8E">
        <w:rPr>
          <w:rFonts w:ascii="Times New Roman" w:hAnsi="Times New Roman" w:cs="Times New Roman"/>
          <w:sz w:val="28"/>
          <w:szCs w:val="28"/>
        </w:rPr>
        <w:t>, в следствие чего в течение следующего столетия не было учреждено боле</w:t>
      </w:r>
      <w:r w:rsidR="004D1AAC">
        <w:rPr>
          <w:rFonts w:ascii="Times New Roman" w:hAnsi="Times New Roman" w:cs="Times New Roman"/>
          <w:sz w:val="28"/>
          <w:szCs w:val="28"/>
        </w:rPr>
        <w:t>е ни одной биржи, не</w:t>
      </w:r>
      <w:r w:rsidR="00A94994" w:rsidRPr="00F44A8E">
        <w:rPr>
          <w:rFonts w:ascii="Times New Roman" w:hAnsi="Times New Roman" w:cs="Times New Roman"/>
          <w:sz w:val="28"/>
          <w:szCs w:val="28"/>
        </w:rPr>
        <w:t>смотря на теоретическую необходимость их существования для увеличения интенсивности развития рыночных отношений.</w:t>
      </w:r>
    </w:p>
    <w:p w:rsidR="00F17CBF" w:rsidRPr="00F44A8E" w:rsidRDefault="00F17CBF"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Профессор А.Невзоров, ознакомившийся с обычаем биржевых торгов в России в 1896 году, пишет, что с его точки зрения отсутствие единого регламента, устанавливающего сущность биржевых сделок и порождаемых ими правоо</w:t>
      </w:r>
      <w:r w:rsidR="00A94994" w:rsidRPr="00F44A8E">
        <w:rPr>
          <w:rFonts w:ascii="Times New Roman" w:hAnsi="Times New Roman" w:cs="Times New Roman"/>
          <w:sz w:val="28"/>
          <w:szCs w:val="28"/>
        </w:rPr>
        <w:t xml:space="preserve">тношений, а также общепринятой системы свершения сделок, укоренившиеся в каждом городе собственные видения и обычаи свершения торговых отношений, так же и безразличие купечества, наиболее экономически активной части российского общества, к организации собственного сословия и к формулированию общих норм торгов, привело к тому, что даже на столичных биржах не было условий для выработки общего уклада деловых взаимосвязей. </w:t>
      </w:r>
    </w:p>
    <w:p w:rsidR="00A26C0E" w:rsidRPr="00F44A8E" w:rsidRDefault="00A94994"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Отсутствие мотивации, осознания важности развития и увеличения масштабности распространения биржевого «института» приводило к тому, что биржа, даже в традиционной «купчихе» Москве, посещалась разнообразной публикой, относящейся не только к купеческому сословию, с целью получения информации, установления связей и договоренностей о заключении сделок в другом месте. Невозможным оказалось переделать уже века существующие обычаи торговли и восприятия купцов, покупателей и </w:t>
      </w:r>
      <w:r w:rsidRPr="00F44A8E">
        <w:rPr>
          <w:rFonts w:ascii="Times New Roman" w:hAnsi="Times New Roman" w:cs="Times New Roman"/>
          <w:sz w:val="28"/>
          <w:szCs w:val="28"/>
        </w:rPr>
        <w:lastRenderedPageBreak/>
        <w:t xml:space="preserve">других дельцов, вопреки реформам, переменам которые свершались правительственными органами, нацеленные на получение возможности включения России в </w:t>
      </w:r>
      <w:r w:rsidR="00DC779B" w:rsidRPr="00F44A8E">
        <w:rPr>
          <w:rFonts w:ascii="Times New Roman" w:hAnsi="Times New Roman" w:cs="Times New Roman"/>
          <w:sz w:val="28"/>
          <w:szCs w:val="28"/>
        </w:rPr>
        <w:t>европейские торговые процессы, входили в противоречия с консерваторскими устоями в социальной психологии.</w:t>
      </w:r>
    </w:p>
    <w:p w:rsidR="00A26C0E" w:rsidRPr="00F44A8E" w:rsidRDefault="00A26C0E"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Анализируя специфику развития биржевого дела в России, относительно западных аналогов, можно выявить следующие ее особенности:</w:t>
      </w:r>
    </w:p>
    <w:p w:rsidR="00A26C0E" w:rsidRPr="00F44A8E" w:rsidRDefault="00A26C0E"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Во-первых, очевидным был низкий </w:t>
      </w:r>
      <w:r w:rsidR="0022675A" w:rsidRPr="00F44A8E">
        <w:rPr>
          <w:rFonts w:ascii="Times New Roman" w:hAnsi="Times New Roman" w:cs="Times New Roman"/>
          <w:sz w:val="28"/>
          <w:szCs w:val="28"/>
        </w:rPr>
        <w:t xml:space="preserve">и неравномерный </w:t>
      </w:r>
      <w:r w:rsidRPr="00F44A8E">
        <w:rPr>
          <w:rFonts w:ascii="Times New Roman" w:hAnsi="Times New Roman" w:cs="Times New Roman"/>
          <w:sz w:val="28"/>
          <w:szCs w:val="28"/>
        </w:rPr>
        <w:t>уровень биржевого технического оборудования, было это связано с общим низким уровнем развития инфраструктуры (железные дороги, элеваторы и т.д.), что имело свое отражение в том, что не были распространены срочные (терминальные) сделки и к тому, что сложным оказалось регламентировать общий порядок проведения сделок для всей России.</w:t>
      </w:r>
    </w:p>
    <w:p w:rsidR="0022675A" w:rsidRPr="00F44A8E" w:rsidRDefault="00A26C0E"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Во-вторых, </w:t>
      </w:r>
      <w:r w:rsidR="0022675A" w:rsidRPr="00F44A8E">
        <w:rPr>
          <w:rFonts w:ascii="Times New Roman" w:hAnsi="Times New Roman" w:cs="Times New Roman"/>
          <w:sz w:val="28"/>
          <w:szCs w:val="28"/>
        </w:rPr>
        <w:t>из-за того, что купечество, как сословие, представляло из себя не оформившуюся, аморфную массу, биржи брали на себя функции представительства их интересов. Об этом на прямую говорится во многих биржевых уставах того времени. Это отличает отечественные биржи от европейских, так как в Европе функция представительства купеческих интересов была возложена на купеческие палаты, создание которых добивалось</w:t>
      </w:r>
      <w:r w:rsidR="004D1AAC">
        <w:rPr>
          <w:rFonts w:ascii="Times New Roman" w:hAnsi="Times New Roman" w:cs="Times New Roman"/>
          <w:sz w:val="28"/>
          <w:szCs w:val="28"/>
        </w:rPr>
        <w:t xml:space="preserve"> путем</w:t>
      </w:r>
      <w:r w:rsidR="0022675A" w:rsidRPr="00F44A8E">
        <w:rPr>
          <w:rFonts w:ascii="Times New Roman" w:hAnsi="Times New Roman" w:cs="Times New Roman"/>
          <w:sz w:val="28"/>
          <w:szCs w:val="28"/>
        </w:rPr>
        <w:t xml:space="preserve"> продолжительной политической борьбой между купеческим сословием и правительством.</w:t>
      </w:r>
    </w:p>
    <w:p w:rsidR="0022675A" w:rsidRPr="00F44A8E" w:rsidRDefault="0022675A"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В-третьих, это сформировавшееся в русском менталитете представление о бирже, как о месте, куда ходить порядочному человеку зазорно.</w:t>
      </w:r>
    </w:p>
    <w:p w:rsidR="0022675A" w:rsidRPr="00F44A8E" w:rsidRDefault="0022675A"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В-четвертых, это высокий уровень политического влияния государства на экономику, в частности на биржи, вызвано это было обще низким уровнем развития правового самосознания населения, что в свою очередь было обусловлено неравномерностью территориального и отраслевого экономического развития.</w:t>
      </w:r>
    </w:p>
    <w:p w:rsidR="005A6883" w:rsidRPr="00F44A8E" w:rsidRDefault="0022675A"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lastRenderedPageBreak/>
        <w:t>Данная специфи</w:t>
      </w:r>
      <w:r w:rsidR="005A6883" w:rsidRPr="00F44A8E">
        <w:rPr>
          <w:rFonts w:ascii="Times New Roman" w:hAnsi="Times New Roman" w:cs="Times New Roman"/>
          <w:sz w:val="28"/>
          <w:szCs w:val="28"/>
        </w:rPr>
        <w:t>ка</w:t>
      </w:r>
      <w:r w:rsidRPr="00F44A8E">
        <w:rPr>
          <w:rFonts w:ascii="Times New Roman" w:hAnsi="Times New Roman" w:cs="Times New Roman"/>
          <w:sz w:val="28"/>
          <w:szCs w:val="28"/>
        </w:rPr>
        <w:t xml:space="preserve"> отношения и условия развитий биржевого дела в России п</w:t>
      </w:r>
      <w:r w:rsidR="005A6883" w:rsidRPr="00F44A8E">
        <w:rPr>
          <w:rFonts w:ascii="Times New Roman" w:hAnsi="Times New Roman" w:cs="Times New Roman"/>
          <w:sz w:val="28"/>
          <w:szCs w:val="28"/>
        </w:rPr>
        <w:t>ривели</w:t>
      </w:r>
      <w:r w:rsidRPr="00F44A8E">
        <w:rPr>
          <w:rFonts w:ascii="Times New Roman" w:hAnsi="Times New Roman" w:cs="Times New Roman"/>
          <w:sz w:val="28"/>
          <w:szCs w:val="28"/>
        </w:rPr>
        <w:t xml:space="preserve"> к тому, что лишь в 1900 году был царским утверждением создан фондовый отдел Питербургской биржи</w:t>
      </w:r>
      <w:r w:rsidR="005A6883" w:rsidRPr="00F44A8E">
        <w:rPr>
          <w:rFonts w:ascii="Times New Roman" w:hAnsi="Times New Roman" w:cs="Times New Roman"/>
          <w:sz w:val="28"/>
          <w:szCs w:val="28"/>
        </w:rPr>
        <w:t>,</w:t>
      </w:r>
      <w:r w:rsidRPr="00F44A8E">
        <w:rPr>
          <w:rFonts w:ascii="Times New Roman" w:hAnsi="Times New Roman" w:cs="Times New Roman"/>
          <w:sz w:val="28"/>
          <w:szCs w:val="28"/>
        </w:rPr>
        <w:t xml:space="preserve"> и в 1901 году утвержден устав для него</w:t>
      </w:r>
      <w:r w:rsidR="005A6883" w:rsidRPr="00F44A8E">
        <w:rPr>
          <w:rFonts w:ascii="Times New Roman" w:hAnsi="Times New Roman" w:cs="Times New Roman"/>
          <w:sz w:val="28"/>
          <w:szCs w:val="28"/>
        </w:rPr>
        <w:t>,</w:t>
      </w:r>
      <w:r w:rsidR="00421618" w:rsidRPr="00F44A8E">
        <w:rPr>
          <w:rFonts w:ascii="Times New Roman" w:hAnsi="Times New Roman" w:cs="Times New Roman"/>
          <w:sz w:val="28"/>
          <w:szCs w:val="28"/>
        </w:rPr>
        <w:t xml:space="preserve"> за основу которого был взят германское биржевое право,</w:t>
      </w:r>
      <w:r w:rsidR="005A6883" w:rsidRPr="00F44A8E">
        <w:rPr>
          <w:rFonts w:ascii="Times New Roman" w:hAnsi="Times New Roman" w:cs="Times New Roman"/>
          <w:sz w:val="28"/>
          <w:szCs w:val="28"/>
        </w:rPr>
        <w:t xml:space="preserve"> а касательно товарно-сырьевых бирж была сохранена большая часть актов и уставов</w:t>
      </w:r>
      <w:r w:rsidR="008103C0" w:rsidRPr="00F44A8E">
        <w:rPr>
          <w:rFonts w:ascii="Times New Roman" w:hAnsi="Times New Roman" w:cs="Times New Roman"/>
          <w:sz w:val="28"/>
          <w:szCs w:val="28"/>
        </w:rPr>
        <w:t>, созданных еще в 1831-1832 годах для регулирования товарно-сырьевого отдела Питербургской фондовой биржи</w:t>
      </w:r>
      <w:r w:rsidR="005A6883" w:rsidRPr="00F44A8E">
        <w:rPr>
          <w:rFonts w:ascii="Times New Roman" w:hAnsi="Times New Roman" w:cs="Times New Roman"/>
          <w:sz w:val="28"/>
          <w:szCs w:val="28"/>
        </w:rPr>
        <w:t xml:space="preserve">. </w:t>
      </w:r>
    </w:p>
    <w:p w:rsidR="00A26C0E" w:rsidRPr="00F44A8E" w:rsidRDefault="005A6883"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Однако стоит отметить бурны</w:t>
      </w:r>
      <w:r w:rsidR="004D1AAC">
        <w:rPr>
          <w:rFonts w:ascii="Times New Roman" w:hAnsi="Times New Roman" w:cs="Times New Roman"/>
          <w:sz w:val="28"/>
          <w:szCs w:val="28"/>
        </w:rPr>
        <w:t>й рост количест</w:t>
      </w:r>
      <w:r w:rsidRPr="00F44A8E">
        <w:rPr>
          <w:rFonts w:ascii="Times New Roman" w:hAnsi="Times New Roman" w:cs="Times New Roman"/>
          <w:sz w:val="28"/>
          <w:szCs w:val="28"/>
        </w:rPr>
        <w:t>ва бирж в начале XX в., вызвано это все более набирающим ход развитием капиталистических отношений в России, увеличивается необходимость в главных функциях биржи – привлечении свободного капитала и увеличении за счет инвестирования или спекуляции производственного и собственного капитала</w:t>
      </w:r>
      <w:r w:rsidR="00421618" w:rsidRPr="00F44A8E">
        <w:rPr>
          <w:rFonts w:ascii="Times New Roman" w:hAnsi="Times New Roman" w:cs="Times New Roman"/>
          <w:sz w:val="28"/>
          <w:szCs w:val="28"/>
        </w:rPr>
        <w:t xml:space="preserve">, но окончательной «европеизации» фондовых бирж не удалось завершиться до начала 90-х годов XX в., в следствие низкого уровня технического и законодательного сопровождения биржевых сделок и высокой доли государственного контролирования, </w:t>
      </w:r>
      <w:r w:rsidR="005A7E18" w:rsidRPr="00F44A8E">
        <w:rPr>
          <w:rFonts w:ascii="Times New Roman" w:hAnsi="Times New Roman" w:cs="Times New Roman"/>
          <w:sz w:val="28"/>
          <w:szCs w:val="28"/>
        </w:rPr>
        <w:t xml:space="preserve">выражавшейся в том, что все российские общие биржи были подчинены министерству торговли и промышленности, фондовый отдел Питербургской биржи был подчинен непосредственно министерству финансов по особенной канцелярии кредитной части, </w:t>
      </w:r>
      <w:r w:rsidR="00421618" w:rsidRPr="00F44A8E">
        <w:rPr>
          <w:rFonts w:ascii="Times New Roman" w:hAnsi="Times New Roman" w:cs="Times New Roman"/>
          <w:sz w:val="28"/>
          <w:szCs w:val="28"/>
        </w:rPr>
        <w:t xml:space="preserve">что приводило к неопределенности </w:t>
      </w:r>
      <w:r w:rsidR="005A7E18" w:rsidRPr="00F44A8E">
        <w:rPr>
          <w:rFonts w:ascii="Times New Roman" w:hAnsi="Times New Roman" w:cs="Times New Roman"/>
          <w:sz w:val="28"/>
          <w:szCs w:val="28"/>
        </w:rPr>
        <w:t>трактования</w:t>
      </w:r>
      <w:r w:rsidR="00421618" w:rsidRPr="00F44A8E">
        <w:rPr>
          <w:rFonts w:ascii="Times New Roman" w:hAnsi="Times New Roman" w:cs="Times New Roman"/>
          <w:sz w:val="28"/>
          <w:szCs w:val="28"/>
        </w:rPr>
        <w:t xml:space="preserve"> функций бирж, как в начале ХХ в., так и после НЭПа.</w:t>
      </w:r>
      <w:r w:rsidR="005A7E18" w:rsidRPr="00F44A8E">
        <w:rPr>
          <w:rFonts w:ascii="Times New Roman" w:hAnsi="Times New Roman" w:cs="Times New Roman"/>
          <w:sz w:val="28"/>
          <w:szCs w:val="28"/>
        </w:rPr>
        <w:t xml:space="preserve"> Стремление государства контролировать биржевые торги и их условия вызвано тем, что вместе с акционированием большего числа капиталистических предприятий и организаций начался рост финансового капитала многих торговых концернов и синдикатов, а так же причинной повышенного внимания к биржам правительственного аппарата было вызвано тем, что именно они были центром концентрации оборота с облигациями государственных займов. </w:t>
      </w:r>
      <w:r w:rsidR="004402BA" w:rsidRPr="00F44A8E">
        <w:rPr>
          <w:rFonts w:ascii="Times New Roman" w:hAnsi="Times New Roman" w:cs="Times New Roman"/>
          <w:sz w:val="28"/>
          <w:szCs w:val="28"/>
        </w:rPr>
        <w:t xml:space="preserve">Официальный персонал бирж, в том числе маклеры, члены советов отдела, участники котировальной комиссии, в которую так же входили и два </w:t>
      </w:r>
      <w:r w:rsidR="004402BA" w:rsidRPr="00F44A8E">
        <w:rPr>
          <w:rFonts w:ascii="Times New Roman" w:hAnsi="Times New Roman" w:cs="Times New Roman"/>
          <w:sz w:val="28"/>
          <w:szCs w:val="28"/>
        </w:rPr>
        <w:lastRenderedPageBreak/>
        <w:t xml:space="preserve">представителя министерства финансов, так же назначался по согласию министра финансов. Строгий контроль и решающий голос государственных представителей в котировальной комиссии приводил к тому, что это усложняло сам принцип биржевой спекуляции, хотя и в то же время не давало возможности искусственным воздействиям на котировки инсайдерами или осведомленными аутсайдерами. При общей направленности на уменьшение уровня биржевых махинаций, строгий чиновничье-бюрократический контроль приводил к </w:t>
      </w:r>
      <w:r w:rsidR="008103C0" w:rsidRPr="00F44A8E">
        <w:rPr>
          <w:rFonts w:ascii="Times New Roman" w:hAnsi="Times New Roman" w:cs="Times New Roman"/>
          <w:sz w:val="28"/>
          <w:szCs w:val="28"/>
        </w:rPr>
        <w:t>превалирыванию интересов организаций правительственных и деловых кругов, что имело следствием увеличение неравномерность капитализации общественных отношений.</w:t>
      </w:r>
    </w:p>
    <w:p w:rsidR="008103C0" w:rsidRPr="00F44A8E" w:rsidRDefault="008103C0"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Но все же, после многочисленных попыток регламентации биржевых торгов, установилась следующая организационная система управления: высший</w:t>
      </w:r>
      <w:r w:rsidRPr="00F44A8E">
        <w:rPr>
          <w:rFonts w:ascii="Times New Roman" w:hAnsi="Times New Roman" w:cs="Times New Roman"/>
          <w:sz w:val="28"/>
          <w:szCs w:val="28"/>
        </w:rPr>
        <w:tab/>
        <w:t xml:space="preserve"> руководящий орган – биржевое общество,</w:t>
      </w:r>
      <w:r w:rsidR="00025360" w:rsidRPr="00F44A8E">
        <w:rPr>
          <w:rFonts w:ascii="Times New Roman" w:hAnsi="Times New Roman" w:cs="Times New Roman"/>
          <w:sz w:val="28"/>
          <w:szCs w:val="28"/>
        </w:rPr>
        <w:t xml:space="preserve"> соблюдающее коллегиальные</w:t>
      </w:r>
      <w:r w:rsidRPr="00F44A8E">
        <w:rPr>
          <w:rFonts w:ascii="Times New Roman" w:hAnsi="Times New Roman" w:cs="Times New Roman"/>
          <w:sz w:val="28"/>
          <w:szCs w:val="28"/>
        </w:rPr>
        <w:t xml:space="preserve"> принципы </w:t>
      </w:r>
      <w:r w:rsidR="00F7791E" w:rsidRPr="00F44A8E">
        <w:rPr>
          <w:rFonts w:ascii="Times New Roman" w:hAnsi="Times New Roman" w:cs="Times New Roman"/>
          <w:sz w:val="28"/>
          <w:szCs w:val="28"/>
        </w:rPr>
        <w:t xml:space="preserve">регулирования, биржевая администрация, отвечающая за принятие новых членов в биржевое общество, но так же ее важнейшим органом являлся биржевой комитет, выполняющий огромный спектр функций, от дисциплинарного наблюдателя до возбудителя ходатайств перед государством. </w:t>
      </w:r>
    </w:p>
    <w:p w:rsidR="00F7791E" w:rsidRPr="00F44A8E" w:rsidRDefault="00F7791E"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После возникновения первой самостоятельной фондовой биржи они претерпевали </w:t>
      </w:r>
      <w:r w:rsidR="008C7E57">
        <w:rPr>
          <w:rFonts w:ascii="Times New Roman" w:hAnsi="Times New Roman" w:cs="Times New Roman"/>
          <w:sz w:val="28"/>
          <w:szCs w:val="28"/>
        </w:rPr>
        <w:t>огромное количество</w:t>
      </w:r>
      <w:r w:rsidR="003A431B" w:rsidRPr="00F44A8E">
        <w:rPr>
          <w:rFonts w:ascii="Times New Roman" w:hAnsi="Times New Roman" w:cs="Times New Roman"/>
          <w:sz w:val="28"/>
          <w:szCs w:val="28"/>
        </w:rPr>
        <w:t xml:space="preserve"> структурных, функциональных и статусных изменений, так 16 июля 1914 года все фондовые биржи и фондовые отделы товарных бирж были закрыты, в январе 1917 года вновь открыты, а через месяц вторично закрыты, после чего возродились уже при с</w:t>
      </w:r>
      <w:r w:rsidR="00EF04FC" w:rsidRPr="00F44A8E">
        <w:rPr>
          <w:rFonts w:ascii="Times New Roman" w:hAnsi="Times New Roman" w:cs="Times New Roman"/>
          <w:sz w:val="28"/>
          <w:szCs w:val="28"/>
        </w:rPr>
        <w:t xml:space="preserve">оветском режиме в 1921 году, вызвано это было тем, что биржа, через торговый обмен и рынок, становилась единственным способом связать в единую экономическую систему  разные по устройству (государсвтенные, национальные, государственно-капиталистические, </w:t>
      </w:r>
      <w:r w:rsidR="00EF04FC" w:rsidRPr="00F44A8E">
        <w:rPr>
          <w:rFonts w:ascii="Times New Roman" w:hAnsi="Times New Roman" w:cs="Times New Roman"/>
          <w:sz w:val="28"/>
          <w:szCs w:val="28"/>
        </w:rPr>
        <w:lastRenderedPageBreak/>
        <w:t xml:space="preserve">частнокапиталистические, мелкотоварные и натуральные) производственные мощности. </w:t>
      </w:r>
    </w:p>
    <w:p w:rsidR="00EF04FC" w:rsidRPr="00F44A8E" w:rsidRDefault="00EF04FC"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Безусловно, такая высокая значимость биржи, в</w:t>
      </w:r>
      <w:r w:rsidR="008C7E57">
        <w:rPr>
          <w:rFonts w:ascii="Times New Roman" w:hAnsi="Times New Roman" w:cs="Times New Roman"/>
          <w:sz w:val="28"/>
          <w:szCs w:val="28"/>
        </w:rPr>
        <w:t>опреки тому, что большее их количест</w:t>
      </w:r>
      <w:r w:rsidRPr="00F44A8E">
        <w:rPr>
          <w:rFonts w:ascii="Times New Roman" w:hAnsi="Times New Roman" w:cs="Times New Roman"/>
          <w:sz w:val="28"/>
          <w:szCs w:val="28"/>
        </w:rPr>
        <w:t>во появлялось на кооперативной основе, как экономических «рычагов» для развития и стабилиз</w:t>
      </w:r>
      <w:r w:rsidR="008C7E57">
        <w:rPr>
          <w:rFonts w:ascii="Times New Roman" w:hAnsi="Times New Roman" w:cs="Times New Roman"/>
          <w:sz w:val="28"/>
          <w:szCs w:val="28"/>
        </w:rPr>
        <w:t>ации</w:t>
      </w:r>
      <w:r w:rsidR="00A52B50" w:rsidRPr="00F44A8E">
        <w:rPr>
          <w:rFonts w:ascii="Times New Roman" w:hAnsi="Times New Roman" w:cs="Times New Roman"/>
          <w:sz w:val="28"/>
          <w:szCs w:val="28"/>
        </w:rPr>
        <w:t xml:space="preserve"> </w:t>
      </w:r>
      <w:r w:rsidRPr="00F44A8E">
        <w:rPr>
          <w:rFonts w:ascii="Times New Roman" w:hAnsi="Times New Roman" w:cs="Times New Roman"/>
          <w:sz w:val="28"/>
          <w:szCs w:val="28"/>
        </w:rPr>
        <w:t xml:space="preserve">торговли в стране, не смогла остаться без внимания и вмешательства государства, поэтому </w:t>
      </w:r>
      <w:r w:rsidR="00A52B50" w:rsidRPr="00F44A8E">
        <w:rPr>
          <w:rFonts w:ascii="Times New Roman" w:hAnsi="Times New Roman" w:cs="Times New Roman"/>
          <w:sz w:val="28"/>
          <w:szCs w:val="28"/>
        </w:rPr>
        <w:t>уже 23 авгу</w:t>
      </w:r>
      <w:r w:rsidR="008C7E57">
        <w:rPr>
          <w:rFonts w:ascii="Times New Roman" w:hAnsi="Times New Roman" w:cs="Times New Roman"/>
          <w:sz w:val="28"/>
          <w:szCs w:val="28"/>
        </w:rPr>
        <w:t>ста 1922 года СТО (Совет труда и обороны) был выпущен</w:t>
      </w:r>
      <w:r w:rsidR="00A52B50" w:rsidRPr="00F44A8E">
        <w:rPr>
          <w:rFonts w:ascii="Times New Roman" w:hAnsi="Times New Roman" w:cs="Times New Roman"/>
          <w:sz w:val="28"/>
          <w:szCs w:val="28"/>
        </w:rPr>
        <w:t xml:space="preserve"> первый концепт политических правил, отражающих отношение правительства к биржевой (пр</w:t>
      </w:r>
      <w:r w:rsidR="008C7E57">
        <w:rPr>
          <w:rFonts w:ascii="Times New Roman" w:hAnsi="Times New Roman" w:cs="Times New Roman"/>
          <w:sz w:val="28"/>
          <w:szCs w:val="28"/>
        </w:rPr>
        <w:t>еимущественно товарной) торговле</w:t>
      </w:r>
      <w:r w:rsidR="00A52B50" w:rsidRPr="00F44A8E">
        <w:rPr>
          <w:rFonts w:ascii="Times New Roman" w:hAnsi="Times New Roman" w:cs="Times New Roman"/>
          <w:sz w:val="28"/>
          <w:szCs w:val="28"/>
        </w:rPr>
        <w:t>.</w:t>
      </w:r>
    </w:p>
    <w:p w:rsidR="0034163A" w:rsidRPr="00F44A8E" w:rsidRDefault="0034163A"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Но из-за социалистической идеологии, диктовавшей плановые условия экономики, очевидным стал монополизм государственных предприятий-трестов, соответственно это лишало рынок предоставлять покупателю выбор между продуктами конкурирующих производителей, что мешало объективному отображению биржей действительных (конкурентных) цен товаров, сырья и т.п.,  что помешало развитию биржи и биржевой торговли, поэтому уже в 1924 году начался спад товарооборота государственной продукции (на 1.2%), вопреки тому, что СТО искусственно увеличило номинальное кол-во заключенных биржевых сделок, введя обязательства для государственных органов зарегистрировать все сделки, заключенные вне биржи, на ней.</w:t>
      </w:r>
    </w:p>
    <w:p w:rsidR="0034163A" w:rsidRPr="00F44A8E" w:rsidRDefault="0016226D"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Относительно фондовых отделов товарных бирж (самостоятельных фондовых бирж в то время практически не было) государство придерживалось следующей политики: постановлением от октября 1922 г. Совнаркома строго ограничивался круг лиц (физические и юридические), которые имели право принимать участие в операциях с фондами, так же указом того же года, но уже от ВЦИК и СНК фондовые биржи выполняли роль регулятора торгов, то ест</w:t>
      </w:r>
      <w:r w:rsidR="008C7E57">
        <w:rPr>
          <w:rFonts w:ascii="Times New Roman" w:hAnsi="Times New Roman" w:cs="Times New Roman"/>
          <w:sz w:val="28"/>
          <w:szCs w:val="28"/>
        </w:rPr>
        <w:t>ь ретранслятора воли государства</w:t>
      </w:r>
      <w:r w:rsidRPr="00F44A8E">
        <w:rPr>
          <w:rFonts w:ascii="Times New Roman" w:hAnsi="Times New Roman" w:cs="Times New Roman"/>
          <w:sz w:val="28"/>
          <w:szCs w:val="28"/>
        </w:rPr>
        <w:t xml:space="preserve"> на валютно-фондовом рынке.</w:t>
      </w:r>
    </w:p>
    <w:p w:rsidR="0016226D" w:rsidRPr="00F44A8E" w:rsidRDefault="0016226D"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lastRenderedPageBreak/>
        <w:t xml:space="preserve"> Но, обусловленное позицией партии, преобладающим в сознании людей было определение биржи, отрицающие наличие частных элементов структуры и факт того, что биржи является самостоятельным механизмом, способствующим развитию экономики, а воспринимались биржи большей частью населения, как органы, выполняющие статистическо-учетные функции, в целом эта позиция корректно отражала действительное на то время положение бирж в экономике СССР, монополизированной государственными трестами и не имеющей открытой конкуренции. </w:t>
      </w:r>
    </w:p>
    <w:p w:rsidR="00754F7D" w:rsidRPr="00F44A8E" w:rsidRDefault="0016226D"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 xml:space="preserve"> Политическая партия так же придерживалась мнения о сущности биржи, как о посредни</w:t>
      </w:r>
      <w:r w:rsidR="00754F7D" w:rsidRPr="00F44A8E">
        <w:rPr>
          <w:rFonts w:ascii="Times New Roman" w:hAnsi="Times New Roman" w:cs="Times New Roman"/>
          <w:sz w:val="28"/>
          <w:szCs w:val="28"/>
        </w:rPr>
        <w:t>ке, а не учредителе, сделок как с товарами, так и фондами, в следствие чего уже в 1925 году становится явной тенденция к искоренению бирж, так 2 октября 1925 года указом ВЦИК и СНК СССР на биржи возлагается еще одна, не свойственная традиционной (капиталистической) ее сути, функция – регулирование торгового оборота, что касаемо фондовых отделов, то допуск к торгам любых ценных бумаг, а так же изменения их котировок допускались лишь с позволения Наркомата, что в полной мере исключало возможность какой-либо спекуляции.</w:t>
      </w:r>
    </w:p>
    <w:p w:rsidR="00754F7D" w:rsidRPr="00F44A8E" w:rsidRDefault="00754F7D"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Последним шагом в этом ветке развития биржевого дела в России, продлившегося с 1921 года до 1930, положил указ Совнаркома о ликвидации бирж.</w:t>
      </w:r>
    </w:p>
    <w:p w:rsidR="00754F7D" w:rsidRPr="00F44A8E" w:rsidRDefault="00754F7D" w:rsidP="00552BC5">
      <w:pPr>
        <w:spacing w:line="360" w:lineRule="auto"/>
        <w:rPr>
          <w:rFonts w:ascii="Times New Roman" w:hAnsi="Times New Roman" w:cs="Times New Roman"/>
          <w:sz w:val="28"/>
          <w:szCs w:val="28"/>
        </w:rPr>
      </w:pPr>
      <w:r w:rsidRPr="00F44A8E">
        <w:rPr>
          <w:rFonts w:ascii="Times New Roman" w:hAnsi="Times New Roman" w:cs="Times New Roman"/>
          <w:sz w:val="28"/>
          <w:szCs w:val="28"/>
        </w:rPr>
        <w:t>Возродиться вновь биржам было суждено лишь спустя 60 лет, в 1991-92 гг., вызвано это было в первую очередь кардинальными изменениями в экономике государства, переходом от плановой к смешанной экономике, возникновение бирж было неизбежно, в следствие проведения приватизации многих государственных предприятий, что порождало необходимость в привлечении средств</w:t>
      </w:r>
      <w:r w:rsidR="00F44A8E" w:rsidRPr="00F44A8E">
        <w:rPr>
          <w:rFonts w:ascii="Times New Roman" w:hAnsi="Times New Roman" w:cs="Times New Roman"/>
          <w:sz w:val="28"/>
          <w:szCs w:val="28"/>
        </w:rPr>
        <w:t xml:space="preserve"> и ресурсов</w:t>
      </w:r>
      <w:r w:rsidRPr="00F44A8E">
        <w:rPr>
          <w:rFonts w:ascii="Times New Roman" w:hAnsi="Times New Roman" w:cs="Times New Roman"/>
          <w:sz w:val="28"/>
          <w:szCs w:val="28"/>
        </w:rPr>
        <w:t xml:space="preserve"> для развития и восстановления производства, так же нехватка средств в государственной казне и дефицит </w:t>
      </w:r>
      <w:r w:rsidR="00F44A8E" w:rsidRPr="00F44A8E">
        <w:rPr>
          <w:rFonts w:ascii="Times New Roman" w:hAnsi="Times New Roman" w:cs="Times New Roman"/>
          <w:sz w:val="28"/>
          <w:szCs w:val="28"/>
        </w:rPr>
        <w:t>товаров</w:t>
      </w:r>
      <w:r w:rsidRPr="00F44A8E">
        <w:rPr>
          <w:rFonts w:ascii="Times New Roman" w:hAnsi="Times New Roman" w:cs="Times New Roman"/>
          <w:sz w:val="28"/>
          <w:szCs w:val="28"/>
        </w:rPr>
        <w:t xml:space="preserve"> в большинстве отраслях. Так уже в марте 1991 году</w:t>
      </w:r>
      <w:r w:rsidR="00F44A8E" w:rsidRPr="00F44A8E">
        <w:rPr>
          <w:rFonts w:ascii="Times New Roman" w:hAnsi="Times New Roman" w:cs="Times New Roman"/>
          <w:sz w:val="28"/>
          <w:szCs w:val="28"/>
        </w:rPr>
        <w:t>, стимулированное бурным ростом кол-ва бирж,</w:t>
      </w:r>
      <w:r w:rsidRPr="00F44A8E">
        <w:rPr>
          <w:rFonts w:ascii="Times New Roman" w:hAnsi="Times New Roman" w:cs="Times New Roman"/>
          <w:sz w:val="28"/>
          <w:szCs w:val="28"/>
        </w:rPr>
        <w:t xml:space="preserve"> было</w:t>
      </w:r>
      <w:r w:rsidR="00F44A8E" w:rsidRPr="00F44A8E">
        <w:rPr>
          <w:rFonts w:ascii="Times New Roman" w:hAnsi="Times New Roman" w:cs="Times New Roman"/>
          <w:sz w:val="28"/>
          <w:szCs w:val="28"/>
        </w:rPr>
        <w:t xml:space="preserve"> утверждено </w:t>
      </w:r>
      <w:r w:rsidR="00F44A8E" w:rsidRPr="00F44A8E">
        <w:rPr>
          <w:rFonts w:ascii="Times New Roman" w:hAnsi="Times New Roman" w:cs="Times New Roman"/>
          <w:sz w:val="28"/>
          <w:szCs w:val="28"/>
        </w:rPr>
        <w:lastRenderedPageBreak/>
        <w:t>постановление РСФСР «О деятельности товарной биржи в РСФСР», которое устанавливало общее правило разделения и регистрации сделок, заключенных на бирже, не смотря на то, что подобный принцип классификации сделок не отвечал «общепринятым европейским канонам», это была первая и довольно успешная, относительно предшествующих, попытка организовать биржу, как самостоятельный орган регулирования экономических отношений, в дальнейшем государство придерживалось политики реструктуризации роли биржи и отношения к ней народа в сторону «европейской модели».</w:t>
      </w:r>
    </w:p>
    <w:p w:rsidR="00A00ECD" w:rsidRPr="0068456D" w:rsidRDefault="00A00ECD" w:rsidP="00552BC5">
      <w:pPr>
        <w:spacing w:line="360" w:lineRule="auto"/>
        <w:rPr>
          <w:rFonts w:ascii="Times New Roman" w:hAnsi="Times New Roman" w:cs="Times New Roman"/>
          <w:i/>
          <w:sz w:val="28"/>
          <w:szCs w:val="28"/>
        </w:rPr>
      </w:pPr>
      <w:r>
        <w:rPr>
          <w:rFonts w:ascii="Times New Roman" w:hAnsi="Times New Roman" w:cs="Times New Roman"/>
          <w:i/>
          <w:sz w:val="28"/>
          <w:szCs w:val="28"/>
        </w:rPr>
        <w:t>Аккумули</w:t>
      </w:r>
      <w:r w:rsidR="008C7E57">
        <w:rPr>
          <w:rFonts w:ascii="Times New Roman" w:hAnsi="Times New Roman" w:cs="Times New Roman"/>
          <w:i/>
          <w:sz w:val="28"/>
          <w:szCs w:val="28"/>
        </w:rPr>
        <w:t>руя все выше сказанное, можно от</w:t>
      </w:r>
      <w:r>
        <w:rPr>
          <w:rFonts w:ascii="Times New Roman" w:hAnsi="Times New Roman" w:cs="Times New Roman"/>
          <w:i/>
          <w:sz w:val="28"/>
          <w:szCs w:val="28"/>
        </w:rPr>
        <w:t xml:space="preserve">метить, что процесс развития биржевого дела и его регулирования шёл практически одновременно (с разницей не более 100 лет) во всей Европе, Америке и зависящих от них стран, с некоторыми различиями, вызванными особенностями экономики и образа ведения торговых отношений в различных странах, но Россия выделяется на фоне этих стран куда более поздним началом и </w:t>
      </w:r>
      <w:r w:rsidR="008C7E57">
        <w:rPr>
          <w:rFonts w:ascii="Times New Roman" w:hAnsi="Times New Roman" w:cs="Times New Roman"/>
          <w:i/>
          <w:sz w:val="28"/>
          <w:szCs w:val="28"/>
        </w:rPr>
        <w:t xml:space="preserve">продолжительными </w:t>
      </w:r>
      <w:r>
        <w:rPr>
          <w:rFonts w:ascii="Times New Roman" w:hAnsi="Times New Roman" w:cs="Times New Roman"/>
          <w:i/>
          <w:sz w:val="28"/>
          <w:szCs w:val="28"/>
        </w:rPr>
        <w:t>этапами развития биржевого института.</w:t>
      </w:r>
    </w:p>
    <w:p w:rsidR="00F44A8E" w:rsidRPr="00F44A8E" w:rsidRDefault="00F44A8E" w:rsidP="00552BC5">
      <w:pPr>
        <w:spacing w:line="360" w:lineRule="auto"/>
        <w:rPr>
          <w:rFonts w:ascii="Times New Roman" w:hAnsi="Times New Roman" w:cs="Times New Roman"/>
        </w:rPr>
      </w:pPr>
    </w:p>
    <w:p w:rsidR="00F44A8E" w:rsidRDefault="00F44A8E" w:rsidP="00552BC5">
      <w:pPr>
        <w:spacing w:line="360" w:lineRule="auto"/>
      </w:pPr>
    </w:p>
    <w:p w:rsidR="00F44A8E" w:rsidRPr="00552BC5" w:rsidRDefault="00F44A8E" w:rsidP="00552BC5">
      <w:pPr>
        <w:spacing w:line="360" w:lineRule="auto"/>
        <w:rPr>
          <w:rFonts w:ascii="Times New Roman" w:hAnsi="Times New Roman" w:cs="Times New Roman"/>
          <w:sz w:val="56"/>
          <w:szCs w:val="56"/>
        </w:rPr>
      </w:pPr>
      <w:r w:rsidRPr="00552BC5">
        <w:rPr>
          <w:rFonts w:ascii="Times New Roman" w:hAnsi="Times New Roman" w:cs="Times New Roman"/>
          <w:sz w:val="56"/>
          <w:szCs w:val="56"/>
        </w:rPr>
        <w:t>§2. Задачи и значение бирж.</w:t>
      </w:r>
    </w:p>
    <w:p w:rsidR="008D26CA" w:rsidRDefault="008D26CA"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Чтобы сделать понятнее систему разделения бирж на типы и виды стоит упомянуть факторы, руководствуясь которыми устанавливаются рамки данного деления. </w:t>
      </w:r>
    </w:p>
    <w:p w:rsidR="008D26CA" w:rsidRP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t>• вид и номенклатура биржевого товара</w:t>
      </w:r>
      <w:r w:rsidR="00DE36EF">
        <w:rPr>
          <w:rFonts w:ascii="Times New Roman" w:hAnsi="Times New Roman" w:cs="Times New Roman"/>
          <w:sz w:val="28"/>
          <w:szCs w:val="28"/>
        </w:rPr>
        <w:t xml:space="preserve"> (товарные и фондовые биржи)</w:t>
      </w:r>
      <w:r w:rsidRPr="008D26CA">
        <w:rPr>
          <w:rFonts w:ascii="Times New Roman" w:hAnsi="Times New Roman" w:cs="Times New Roman"/>
          <w:sz w:val="28"/>
          <w:szCs w:val="28"/>
        </w:rPr>
        <w:t xml:space="preserve">; </w:t>
      </w:r>
    </w:p>
    <w:p w:rsidR="008D26CA" w:rsidRP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t xml:space="preserve">• принцип организации; </w:t>
      </w:r>
    </w:p>
    <w:p w:rsidR="008D26CA" w:rsidRP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lastRenderedPageBreak/>
        <w:t>• правовое положение</w:t>
      </w:r>
      <w:r w:rsidR="00DE36EF">
        <w:rPr>
          <w:rFonts w:ascii="Times New Roman" w:hAnsi="Times New Roman" w:cs="Times New Roman"/>
          <w:sz w:val="28"/>
          <w:szCs w:val="28"/>
        </w:rPr>
        <w:t xml:space="preserve"> (частные, публичные и смешанные биржи, зависит от степени вмешательства государства в производство биржевых операций и их правовое регулирование)</w:t>
      </w:r>
      <w:r w:rsidRPr="008D26CA">
        <w:rPr>
          <w:rFonts w:ascii="Times New Roman" w:hAnsi="Times New Roman" w:cs="Times New Roman"/>
          <w:sz w:val="28"/>
          <w:szCs w:val="28"/>
        </w:rPr>
        <w:t>;</w:t>
      </w:r>
    </w:p>
    <w:p w:rsidR="008D26CA" w:rsidRP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t xml:space="preserve">• отраслевая и территориальная специализация; </w:t>
      </w:r>
    </w:p>
    <w:p w:rsidR="008D26CA" w:rsidRP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t xml:space="preserve">• тип и объем торгов; </w:t>
      </w:r>
    </w:p>
    <w:p w:rsidR="008D26CA" w:rsidRP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t>• форма участия посетителей в торгах</w:t>
      </w:r>
      <w:r>
        <w:rPr>
          <w:rFonts w:ascii="Times New Roman" w:hAnsi="Times New Roman" w:cs="Times New Roman"/>
          <w:sz w:val="28"/>
          <w:szCs w:val="28"/>
        </w:rPr>
        <w:t xml:space="preserve"> (производится ли участие дистанционно или непосредственно физическим лицом, или через посредника торга (брокера))</w:t>
      </w:r>
      <w:r w:rsidRPr="008D26CA">
        <w:rPr>
          <w:rFonts w:ascii="Times New Roman" w:hAnsi="Times New Roman" w:cs="Times New Roman"/>
          <w:sz w:val="28"/>
          <w:szCs w:val="28"/>
        </w:rPr>
        <w:t xml:space="preserve">; </w:t>
      </w:r>
    </w:p>
    <w:p w:rsid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t>• место и роль в биржевой иерархии</w:t>
      </w:r>
      <w:r>
        <w:rPr>
          <w:rFonts w:ascii="Times New Roman" w:hAnsi="Times New Roman" w:cs="Times New Roman"/>
          <w:sz w:val="28"/>
          <w:szCs w:val="28"/>
        </w:rPr>
        <w:t xml:space="preserve"> (ярким примером такого деления является структура организации ММВБ</w:t>
      </w:r>
      <w:r w:rsidR="008C7E57">
        <w:rPr>
          <w:rFonts w:ascii="Times New Roman" w:hAnsi="Times New Roman" w:cs="Times New Roman"/>
          <w:sz w:val="28"/>
          <w:szCs w:val="28"/>
        </w:rPr>
        <w:t xml:space="preserve"> (Московская межбанковская валютная биржа), представленная на изображении</w:t>
      </w:r>
      <w:r>
        <w:rPr>
          <w:rFonts w:ascii="Times New Roman" w:hAnsi="Times New Roman" w:cs="Times New Roman"/>
          <w:sz w:val="28"/>
          <w:szCs w:val="28"/>
        </w:rPr>
        <w:t>)</w:t>
      </w:r>
      <w:r w:rsidRPr="008D26CA">
        <w:rPr>
          <w:rFonts w:ascii="Times New Roman" w:hAnsi="Times New Roman" w:cs="Times New Roman"/>
          <w:sz w:val="28"/>
          <w:szCs w:val="28"/>
        </w:rPr>
        <w:t xml:space="preserve">; </w:t>
      </w:r>
    </w:p>
    <w:p w:rsidR="008D26CA" w:rsidRP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t>• характер деятельности</w:t>
      </w:r>
      <w:r>
        <w:rPr>
          <w:rFonts w:ascii="Times New Roman" w:hAnsi="Times New Roman" w:cs="Times New Roman"/>
          <w:sz w:val="28"/>
          <w:szCs w:val="28"/>
        </w:rPr>
        <w:t xml:space="preserve"> (так же отражается на примере структуры ММВБ)</w:t>
      </w:r>
      <w:r w:rsidRPr="008D26CA">
        <w:rPr>
          <w:rFonts w:ascii="Times New Roman" w:hAnsi="Times New Roman" w:cs="Times New Roman"/>
          <w:sz w:val="28"/>
          <w:szCs w:val="28"/>
        </w:rPr>
        <w:t xml:space="preserve">; </w:t>
      </w:r>
    </w:p>
    <w:p w:rsidR="008D26CA" w:rsidRDefault="008C7E57" w:rsidP="00552BC5">
      <w:pPr>
        <w:spacing w:line="360" w:lineRule="auto"/>
        <w:rPr>
          <w:rFonts w:ascii="Times New Roman" w:hAnsi="Times New Roman" w:cs="Times New Roman"/>
          <w:sz w:val="28"/>
          <w:szCs w:val="28"/>
        </w:rPr>
      </w:pPr>
      <w:r>
        <w:rPr>
          <w:noProof/>
          <w:lang w:eastAsia="ru-RU"/>
        </w:rPr>
        <w:drawing>
          <wp:inline distT="0" distB="0" distL="0" distR="0">
            <wp:extent cx="5940425" cy="3492372"/>
            <wp:effectExtent l="19050" t="0" r="3175" b="0"/>
            <wp:docPr id="2" name="Рисунок 1" descr="Ð¡ÑÐµÐ¼Ð° ÑÑÑÑÐºÑÑÑÑ Ð³ÑÑÐ¿Ð¿ ÐºÐ¾Ð¼Ð¿Ð°Ð½Ð¸Ð¹ 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ÐµÐ¼Ð° ÑÑÑÑÐºÑÑÑÑ Ð³ÑÑÐ¿Ð¿ ÐºÐ¾Ð¼Ð¿Ð°Ð½Ð¸Ð¹ ÐÐÐÐ"/>
                    <pic:cNvPicPr>
                      <a:picLocks noChangeAspect="1" noChangeArrowheads="1"/>
                    </pic:cNvPicPr>
                  </pic:nvPicPr>
                  <pic:blipFill>
                    <a:blip r:embed="rId8"/>
                    <a:srcRect/>
                    <a:stretch>
                      <a:fillRect/>
                    </a:stretch>
                  </pic:blipFill>
                  <pic:spPr bwMode="auto">
                    <a:xfrm>
                      <a:off x="0" y="0"/>
                      <a:ext cx="5940425" cy="3492372"/>
                    </a:xfrm>
                    <a:prstGeom prst="rect">
                      <a:avLst/>
                    </a:prstGeom>
                    <a:noFill/>
                    <a:ln w="9525">
                      <a:noFill/>
                      <a:miter lim="800000"/>
                      <a:headEnd/>
                      <a:tailEnd/>
                    </a:ln>
                  </pic:spPr>
                </pic:pic>
              </a:graphicData>
            </a:graphic>
          </wp:inline>
        </w:drawing>
      </w:r>
    </w:p>
    <w:p w:rsidR="008D26CA" w:rsidRPr="008D26CA" w:rsidRDefault="008C7E57"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(Энциклопедия финансовых рынков: </w:t>
      </w:r>
      <w:r w:rsidRPr="008C7E57">
        <w:rPr>
          <w:rFonts w:ascii="Times New Roman" w:hAnsi="Times New Roman" w:cs="Times New Roman"/>
          <w:sz w:val="28"/>
          <w:szCs w:val="28"/>
        </w:rPr>
        <w:t>http://finmarkets.info/files/rubriks/moex/lesson_3.html</w:t>
      </w:r>
      <w:r>
        <w:rPr>
          <w:rFonts w:ascii="Times New Roman" w:hAnsi="Times New Roman" w:cs="Times New Roman"/>
          <w:sz w:val="28"/>
          <w:szCs w:val="28"/>
        </w:rPr>
        <w:t>)</w:t>
      </w:r>
    </w:p>
    <w:p w:rsidR="008D26CA" w:rsidRDefault="008D26CA" w:rsidP="00552BC5">
      <w:pPr>
        <w:spacing w:line="360" w:lineRule="auto"/>
        <w:rPr>
          <w:rFonts w:ascii="Times New Roman" w:hAnsi="Times New Roman" w:cs="Times New Roman"/>
          <w:sz w:val="28"/>
          <w:szCs w:val="28"/>
        </w:rPr>
      </w:pPr>
      <w:r w:rsidRPr="008D26CA">
        <w:rPr>
          <w:rFonts w:ascii="Times New Roman" w:hAnsi="Times New Roman" w:cs="Times New Roman"/>
          <w:sz w:val="28"/>
          <w:szCs w:val="28"/>
        </w:rPr>
        <w:lastRenderedPageBreak/>
        <w:t>• преобладающий вид биржевых сделок</w:t>
      </w:r>
      <w:r>
        <w:rPr>
          <w:rFonts w:ascii="Times New Roman" w:hAnsi="Times New Roman" w:cs="Times New Roman"/>
          <w:sz w:val="28"/>
          <w:szCs w:val="28"/>
        </w:rPr>
        <w:t xml:space="preserve"> (в большей степени распространяется на виртуальные биржевые хостинги, где </w:t>
      </w:r>
      <w:r w:rsidR="00DE36EF">
        <w:rPr>
          <w:rFonts w:ascii="Times New Roman" w:hAnsi="Times New Roman" w:cs="Times New Roman"/>
          <w:sz w:val="28"/>
          <w:szCs w:val="28"/>
        </w:rPr>
        <w:t xml:space="preserve">зачастую предлагается </w:t>
      </w:r>
      <w:r w:rsidR="00DE36EF" w:rsidRPr="00DE36EF">
        <w:rPr>
          <w:rFonts w:ascii="Times New Roman" w:hAnsi="Times New Roman" w:cs="Times New Roman"/>
          <w:sz w:val="28"/>
          <w:szCs w:val="28"/>
        </w:rPr>
        <w:t>игра в виде Интернет-трейдинга</w:t>
      </w:r>
      <w:r w:rsidR="00DE36EF">
        <w:rPr>
          <w:rFonts w:ascii="Times New Roman" w:hAnsi="Times New Roman" w:cs="Times New Roman"/>
          <w:sz w:val="28"/>
          <w:szCs w:val="28"/>
        </w:rPr>
        <w:t>)</w:t>
      </w:r>
      <w:r w:rsidRPr="008D26CA">
        <w:rPr>
          <w:rFonts w:ascii="Times New Roman" w:hAnsi="Times New Roman" w:cs="Times New Roman"/>
          <w:sz w:val="28"/>
          <w:szCs w:val="28"/>
        </w:rPr>
        <w:t>.</w:t>
      </w:r>
      <w:r w:rsidR="00F44A8E" w:rsidRPr="008D26CA">
        <w:rPr>
          <w:rFonts w:ascii="Times New Roman" w:hAnsi="Times New Roman" w:cs="Times New Roman"/>
          <w:sz w:val="28"/>
          <w:szCs w:val="28"/>
        </w:rPr>
        <w:tab/>
      </w:r>
      <w:r w:rsidR="00757A68">
        <w:rPr>
          <w:rFonts w:ascii="Times New Roman" w:hAnsi="Times New Roman" w:cs="Times New Roman"/>
          <w:sz w:val="28"/>
          <w:szCs w:val="28"/>
        </w:rPr>
        <w:tab/>
      </w:r>
    </w:p>
    <w:p w:rsidR="00757A68" w:rsidRPr="008D26CA" w:rsidRDefault="00757A68"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отдельном отступлении нуждается принцип разделения и определения биржевых товаров. Таким образом биржевым товаром считается продукт </w:t>
      </w:r>
      <w:r w:rsidRPr="00757A68">
        <w:rPr>
          <w:rFonts w:ascii="Times New Roman" w:hAnsi="Times New Roman" w:cs="Times New Roman"/>
          <w:sz w:val="28"/>
          <w:szCs w:val="28"/>
        </w:rPr>
        <w:t>ма</w:t>
      </w:r>
      <w:r>
        <w:rPr>
          <w:rFonts w:ascii="Times New Roman" w:hAnsi="Times New Roman" w:cs="Times New Roman"/>
          <w:sz w:val="28"/>
          <w:szCs w:val="28"/>
        </w:rPr>
        <w:t>ссового производства, обладающий</w:t>
      </w:r>
      <w:r w:rsidRPr="00757A68">
        <w:rPr>
          <w:rFonts w:ascii="Times New Roman" w:hAnsi="Times New Roman" w:cs="Times New Roman"/>
          <w:sz w:val="28"/>
          <w:szCs w:val="28"/>
        </w:rPr>
        <w:t xml:space="preserve"> качеств</w:t>
      </w:r>
      <w:r>
        <w:rPr>
          <w:rFonts w:ascii="Times New Roman" w:hAnsi="Times New Roman" w:cs="Times New Roman"/>
          <w:sz w:val="28"/>
          <w:szCs w:val="28"/>
        </w:rPr>
        <w:t>енной одно</w:t>
      </w:r>
      <w:r>
        <w:rPr>
          <w:rFonts w:ascii="Times New Roman" w:hAnsi="Times New Roman" w:cs="Times New Roman"/>
          <w:sz w:val="28"/>
          <w:szCs w:val="28"/>
        </w:rPr>
        <w:softHyphen/>
      </w:r>
      <w:r w:rsidRPr="00757A68">
        <w:rPr>
          <w:rFonts w:ascii="Times New Roman" w:hAnsi="Times New Roman" w:cs="Times New Roman"/>
          <w:sz w:val="28"/>
          <w:szCs w:val="28"/>
        </w:rPr>
        <w:t xml:space="preserve">родностью, сопоставимостью </w:t>
      </w:r>
      <w:r>
        <w:rPr>
          <w:rFonts w:ascii="Times New Roman" w:hAnsi="Times New Roman" w:cs="Times New Roman"/>
          <w:sz w:val="28"/>
          <w:szCs w:val="28"/>
        </w:rPr>
        <w:t>основных характеристик и взаимоза</w:t>
      </w:r>
      <w:r>
        <w:rPr>
          <w:rFonts w:ascii="Times New Roman" w:hAnsi="Times New Roman" w:cs="Times New Roman"/>
          <w:sz w:val="28"/>
          <w:szCs w:val="28"/>
        </w:rPr>
        <w:softHyphen/>
      </w:r>
      <w:r w:rsidRPr="00757A68">
        <w:rPr>
          <w:rFonts w:ascii="Times New Roman" w:hAnsi="Times New Roman" w:cs="Times New Roman"/>
          <w:sz w:val="28"/>
          <w:szCs w:val="28"/>
        </w:rPr>
        <w:t xml:space="preserve">меняемостью </w:t>
      </w:r>
      <w:r>
        <w:rPr>
          <w:rFonts w:ascii="Times New Roman" w:hAnsi="Times New Roman" w:cs="Times New Roman"/>
          <w:sz w:val="28"/>
          <w:szCs w:val="28"/>
        </w:rPr>
        <w:t>партий</w:t>
      </w:r>
      <w:r w:rsidRPr="00757A68">
        <w:rPr>
          <w:rFonts w:ascii="Times New Roman" w:hAnsi="Times New Roman" w:cs="Times New Roman"/>
          <w:sz w:val="28"/>
          <w:szCs w:val="28"/>
        </w:rPr>
        <w:t>. На биржах торгуют не только товарами, но и контрактами. Являясь механизм</w:t>
      </w:r>
      <w:r>
        <w:rPr>
          <w:rFonts w:ascii="Times New Roman" w:hAnsi="Times New Roman" w:cs="Times New Roman"/>
          <w:sz w:val="28"/>
          <w:szCs w:val="28"/>
        </w:rPr>
        <w:t>ом, выявляющим реальное соотно</w:t>
      </w:r>
      <w:r>
        <w:rPr>
          <w:rFonts w:ascii="Times New Roman" w:hAnsi="Times New Roman" w:cs="Times New Roman"/>
          <w:sz w:val="28"/>
          <w:szCs w:val="28"/>
        </w:rPr>
        <w:softHyphen/>
      </w:r>
      <w:r w:rsidRPr="00757A68">
        <w:rPr>
          <w:rFonts w:ascii="Times New Roman" w:hAnsi="Times New Roman" w:cs="Times New Roman"/>
          <w:sz w:val="28"/>
          <w:szCs w:val="28"/>
        </w:rPr>
        <w:t xml:space="preserve">шение спроса и предложения, биржа может определять подлинную стоимость товара. В современной биржевой торговле значительное место занимают первичные сырьевые товары, такие, как зерновые и </w:t>
      </w:r>
      <w:r>
        <w:rPr>
          <w:rFonts w:ascii="Times New Roman" w:hAnsi="Times New Roman" w:cs="Times New Roman"/>
          <w:sz w:val="28"/>
          <w:szCs w:val="28"/>
        </w:rPr>
        <w:t>производственные</w:t>
      </w:r>
      <w:r w:rsidRPr="00757A68">
        <w:rPr>
          <w:rFonts w:ascii="Times New Roman" w:hAnsi="Times New Roman" w:cs="Times New Roman"/>
          <w:sz w:val="28"/>
          <w:szCs w:val="28"/>
        </w:rPr>
        <w:t xml:space="preserve"> сельскохозяйственные культуры, нефтепродукты, лес, уголь, металлы. Биржевые цены на эти товары чутко реагируют на конъюнктуру рынка</w:t>
      </w:r>
      <w:r>
        <w:rPr>
          <w:rFonts w:ascii="Times New Roman" w:hAnsi="Times New Roman" w:cs="Times New Roman"/>
          <w:sz w:val="28"/>
          <w:szCs w:val="28"/>
        </w:rPr>
        <w:t>, что и делает биржу основным аппаратом определения действительной стоимости продукта и отношения спроса к предложению на него</w:t>
      </w:r>
      <w:r w:rsidRPr="00757A68">
        <w:rPr>
          <w:rFonts w:ascii="Times New Roman" w:hAnsi="Times New Roman" w:cs="Times New Roman"/>
          <w:sz w:val="28"/>
          <w:szCs w:val="28"/>
        </w:rPr>
        <w:t>.</w:t>
      </w:r>
      <w:r>
        <w:t xml:space="preserve"> </w:t>
      </w:r>
      <w:r>
        <w:rPr>
          <w:rFonts w:ascii="Times New Roman" w:hAnsi="Times New Roman" w:cs="Times New Roman"/>
          <w:sz w:val="28"/>
          <w:szCs w:val="28"/>
        </w:rPr>
        <w:t xml:space="preserve"> </w:t>
      </w:r>
    </w:p>
    <w:p w:rsidR="00F44A8E" w:rsidRDefault="00F44A8E" w:rsidP="00552BC5">
      <w:pPr>
        <w:spacing w:line="360" w:lineRule="auto"/>
        <w:jc w:val="center"/>
        <w:rPr>
          <w:rFonts w:ascii="Times New Roman" w:hAnsi="Times New Roman" w:cs="Times New Roman"/>
          <w:sz w:val="36"/>
          <w:szCs w:val="36"/>
        </w:rPr>
      </w:pPr>
      <w:r w:rsidRPr="00F44A8E">
        <w:rPr>
          <w:rFonts w:ascii="Times New Roman" w:hAnsi="Times New Roman" w:cs="Times New Roman"/>
          <w:sz w:val="36"/>
          <w:szCs w:val="36"/>
        </w:rPr>
        <w:t>§2.1. Цели, функции и задачи фондовой биржи.</w:t>
      </w:r>
    </w:p>
    <w:p w:rsidR="003611F6" w:rsidRPr="009F126A" w:rsidRDefault="003611F6" w:rsidP="00552BC5">
      <w:pPr>
        <w:spacing w:line="360" w:lineRule="auto"/>
        <w:rPr>
          <w:rFonts w:ascii="Times New Roman" w:hAnsi="Times New Roman" w:cs="Times New Roman"/>
          <w:sz w:val="28"/>
          <w:szCs w:val="28"/>
        </w:rPr>
      </w:pPr>
      <w:r w:rsidRPr="003611F6">
        <w:rPr>
          <w:rFonts w:ascii="Times New Roman" w:hAnsi="Times New Roman" w:cs="Times New Roman"/>
          <w:sz w:val="28"/>
          <w:szCs w:val="28"/>
        </w:rPr>
        <w:t>Как уже было сказано выше, главная цель биржевого механизма – аккумулировать финансовые ресурсы, незадействованные в производстве</w:t>
      </w:r>
      <w:r>
        <w:rPr>
          <w:rFonts w:ascii="Times New Roman" w:hAnsi="Times New Roman" w:cs="Times New Roman"/>
          <w:sz w:val="28"/>
          <w:szCs w:val="28"/>
        </w:rPr>
        <w:t xml:space="preserve"> в определенный момент времени, и обеспечить возможность их распределения в соответствии с необходимостью и положением разных участников торгов, осуществляется эта аккумуляция по средствам операций с различными финансовыми и производными от них инструментами, что позволяет перевести средства от инвесторов к эмитентам. </w:t>
      </w:r>
    </w:p>
    <w:p w:rsidR="003611F6" w:rsidRDefault="003611F6" w:rsidP="00552BC5">
      <w:pPr>
        <w:spacing w:line="360" w:lineRule="auto"/>
        <w:rPr>
          <w:rFonts w:ascii="Times New Roman" w:hAnsi="Times New Roman" w:cs="Times New Roman"/>
          <w:sz w:val="28"/>
          <w:szCs w:val="28"/>
        </w:rPr>
      </w:pPr>
      <w:r w:rsidRPr="003611F6">
        <w:rPr>
          <w:rFonts w:ascii="Times New Roman" w:hAnsi="Times New Roman" w:cs="Times New Roman"/>
          <w:sz w:val="28"/>
          <w:szCs w:val="28"/>
        </w:rPr>
        <w:t xml:space="preserve"> Для определения и формулирования </w:t>
      </w:r>
      <w:r>
        <w:rPr>
          <w:rFonts w:ascii="Times New Roman" w:hAnsi="Times New Roman" w:cs="Times New Roman"/>
          <w:sz w:val="28"/>
          <w:szCs w:val="28"/>
        </w:rPr>
        <w:t xml:space="preserve">положения биржи в экономике, выделяются ее следующие задачи: </w:t>
      </w:r>
    </w:p>
    <w:p w:rsidR="00CC6BB1" w:rsidRPr="00CC6BB1" w:rsidRDefault="003611F6" w:rsidP="00552BC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11F6">
        <w:rPr>
          <w:rFonts w:ascii="Times New Roman" w:hAnsi="Times New Roman" w:cs="Times New Roman"/>
          <w:sz w:val="28"/>
          <w:szCs w:val="28"/>
        </w:rPr>
        <w:t xml:space="preserve"> </w:t>
      </w:r>
      <w:r w:rsidR="00CC6BB1">
        <w:rPr>
          <w:rFonts w:ascii="Times New Roman" w:hAnsi="Times New Roman" w:cs="Times New Roman"/>
          <w:sz w:val="28"/>
          <w:szCs w:val="28"/>
        </w:rPr>
        <w:t>мобилизация временно свободных финансовых ресурсов для осуществления конкретных инвестиций</w:t>
      </w:r>
      <w:r w:rsidR="00CC6BB1" w:rsidRPr="00CC6BB1">
        <w:rPr>
          <w:rFonts w:ascii="Times New Roman" w:hAnsi="Times New Roman" w:cs="Times New Roman"/>
          <w:sz w:val="28"/>
          <w:szCs w:val="28"/>
        </w:rPr>
        <w:t>;</w:t>
      </w:r>
    </w:p>
    <w:p w:rsidR="00CC6BB1" w:rsidRDefault="00CC6BB1" w:rsidP="00552BC5">
      <w:pPr>
        <w:spacing w:line="360" w:lineRule="auto"/>
        <w:rPr>
          <w:rFonts w:ascii="Times New Roman" w:hAnsi="Times New Roman" w:cs="Times New Roman"/>
          <w:sz w:val="28"/>
          <w:szCs w:val="28"/>
        </w:rPr>
      </w:pPr>
      <w:r>
        <w:rPr>
          <w:rFonts w:ascii="Times New Roman" w:hAnsi="Times New Roman" w:cs="Times New Roman"/>
          <w:sz w:val="28"/>
          <w:szCs w:val="28"/>
        </w:rPr>
        <w:t>- формирование торговой инфраструктуры, отвечающей мировому регламенту;</w:t>
      </w:r>
    </w:p>
    <w:p w:rsidR="00CC6BB1" w:rsidRDefault="00CC6BB1" w:rsidP="00552BC5">
      <w:pPr>
        <w:spacing w:line="360" w:lineRule="auto"/>
        <w:rPr>
          <w:rFonts w:ascii="Times New Roman" w:hAnsi="Times New Roman" w:cs="Times New Roman"/>
          <w:sz w:val="28"/>
          <w:szCs w:val="28"/>
        </w:rPr>
      </w:pPr>
      <w:r>
        <w:rPr>
          <w:rFonts w:ascii="Times New Roman" w:hAnsi="Times New Roman" w:cs="Times New Roman"/>
          <w:sz w:val="28"/>
          <w:szCs w:val="28"/>
        </w:rPr>
        <w:t>- развитие вторичного рынка (содействие развитию объемов спекулятивных (вторичная перепродажа ценных бумаг, товаров (на товарной бирже)) сделок)</w:t>
      </w:r>
      <w:r w:rsidRPr="00CC6BB1">
        <w:rPr>
          <w:rFonts w:ascii="Times New Roman" w:hAnsi="Times New Roman" w:cs="Times New Roman"/>
          <w:sz w:val="28"/>
          <w:szCs w:val="28"/>
        </w:rPr>
        <w:t>;</w:t>
      </w:r>
    </w:p>
    <w:p w:rsidR="00CC6BB1" w:rsidRDefault="00CC6BB1" w:rsidP="00552BC5">
      <w:pPr>
        <w:spacing w:line="360" w:lineRule="auto"/>
        <w:rPr>
          <w:rFonts w:ascii="Times New Roman" w:hAnsi="Times New Roman" w:cs="Times New Roman"/>
          <w:sz w:val="28"/>
          <w:szCs w:val="28"/>
        </w:rPr>
      </w:pPr>
      <w:r>
        <w:rPr>
          <w:rFonts w:ascii="Times New Roman" w:hAnsi="Times New Roman" w:cs="Times New Roman"/>
          <w:sz w:val="28"/>
          <w:szCs w:val="28"/>
        </w:rPr>
        <w:t>- Совершенствование механизма рыночных отношений  и системы регулирования;</w:t>
      </w:r>
    </w:p>
    <w:p w:rsidR="00CC6BB1" w:rsidRPr="00CC6BB1" w:rsidRDefault="00CC6BB1" w:rsidP="00552BC5">
      <w:pPr>
        <w:spacing w:line="360" w:lineRule="auto"/>
        <w:rPr>
          <w:rFonts w:ascii="Times New Roman" w:hAnsi="Times New Roman" w:cs="Times New Roman"/>
          <w:sz w:val="28"/>
          <w:szCs w:val="28"/>
        </w:rPr>
      </w:pPr>
      <w:r>
        <w:rPr>
          <w:rFonts w:ascii="Times New Roman" w:hAnsi="Times New Roman" w:cs="Times New Roman"/>
          <w:sz w:val="28"/>
          <w:szCs w:val="28"/>
        </w:rPr>
        <w:t>- Обеспечение реального контроля над фондовым капиталом на основе государственного регулирования</w:t>
      </w:r>
      <w:r w:rsidRPr="00CC6BB1">
        <w:rPr>
          <w:rFonts w:ascii="Times New Roman" w:hAnsi="Times New Roman" w:cs="Times New Roman"/>
          <w:sz w:val="28"/>
          <w:szCs w:val="28"/>
        </w:rPr>
        <w:t>;</w:t>
      </w:r>
    </w:p>
    <w:p w:rsidR="00CC6BB1" w:rsidRDefault="00CC6BB1" w:rsidP="00552BC5">
      <w:pPr>
        <w:spacing w:line="360" w:lineRule="auto"/>
        <w:rPr>
          <w:rFonts w:ascii="Times New Roman" w:hAnsi="Times New Roman" w:cs="Times New Roman"/>
          <w:sz w:val="28"/>
          <w:szCs w:val="28"/>
        </w:rPr>
      </w:pPr>
      <w:r w:rsidRPr="00CC6BB1">
        <w:rPr>
          <w:rFonts w:ascii="Times New Roman" w:hAnsi="Times New Roman" w:cs="Times New Roman"/>
          <w:sz w:val="28"/>
          <w:szCs w:val="28"/>
        </w:rPr>
        <w:t xml:space="preserve">- </w:t>
      </w:r>
      <w:r>
        <w:rPr>
          <w:rFonts w:ascii="Times New Roman" w:hAnsi="Times New Roman" w:cs="Times New Roman"/>
          <w:sz w:val="28"/>
          <w:szCs w:val="28"/>
        </w:rPr>
        <w:t>Уменьшение инвестиционного риска (требования к открытости и достоверности информации);</w:t>
      </w:r>
    </w:p>
    <w:p w:rsidR="00CC6BB1" w:rsidRPr="00CC6BB1" w:rsidRDefault="00CC6BB1" w:rsidP="00552BC5">
      <w:pPr>
        <w:spacing w:line="360" w:lineRule="auto"/>
        <w:rPr>
          <w:rFonts w:ascii="Times New Roman" w:hAnsi="Times New Roman" w:cs="Times New Roman"/>
          <w:sz w:val="28"/>
          <w:szCs w:val="28"/>
        </w:rPr>
      </w:pPr>
      <w:r>
        <w:rPr>
          <w:rFonts w:ascii="Times New Roman" w:hAnsi="Times New Roman" w:cs="Times New Roman"/>
          <w:sz w:val="28"/>
          <w:szCs w:val="28"/>
        </w:rPr>
        <w:t>- Формирование портфельных стратегий (подбор определенных ценных бумаг, для игры на разных рынках и при разных тенденциях изменения котировок)</w:t>
      </w:r>
      <w:r w:rsidRPr="00CC6BB1">
        <w:rPr>
          <w:rFonts w:ascii="Times New Roman" w:hAnsi="Times New Roman" w:cs="Times New Roman"/>
          <w:sz w:val="28"/>
          <w:szCs w:val="28"/>
        </w:rPr>
        <w:t>;</w:t>
      </w:r>
    </w:p>
    <w:p w:rsidR="00855914" w:rsidRDefault="00CC6BB1" w:rsidP="00552BC5">
      <w:pPr>
        <w:spacing w:line="360" w:lineRule="auto"/>
        <w:rPr>
          <w:rFonts w:ascii="Times New Roman" w:hAnsi="Times New Roman" w:cs="Times New Roman"/>
          <w:sz w:val="28"/>
          <w:szCs w:val="28"/>
        </w:rPr>
      </w:pPr>
      <w:r>
        <w:rPr>
          <w:rFonts w:ascii="Times New Roman" w:hAnsi="Times New Roman" w:cs="Times New Roman"/>
          <w:sz w:val="28"/>
          <w:szCs w:val="28"/>
        </w:rPr>
        <w:t>- Прогнозирование перспективных направлений развития (еще один способ способствования распределения финансовых ресурсов в соответствии с дейс</w:t>
      </w:r>
      <w:r w:rsidR="00855914">
        <w:rPr>
          <w:rFonts w:ascii="Times New Roman" w:hAnsi="Times New Roman" w:cs="Times New Roman"/>
          <w:sz w:val="28"/>
          <w:szCs w:val="28"/>
        </w:rPr>
        <w:t>т</w:t>
      </w:r>
      <w:r>
        <w:rPr>
          <w:rFonts w:ascii="Times New Roman" w:hAnsi="Times New Roman" w:cs="Times New Roman"/>
          <w:sz w:val="28"/>
          <w:szCs w:val="28"/>
        </w:rPr>
        <w:t>вительной необходимостью)</w:t>
      </w:r>
      <w:r w:rsidR="00855914">
        <w:rPr>
          <w:rFonts w:ascii="Times New Roman" w:hAnsi="Times New Roman" w:cs="Times New Roman"/>
          <w:sz w:val="28"/>
          <w:szCs w:val="28"/>
        </w:rPr>
        <w:t>.</w:t>
      </w:r>
    </w:p>
    <w:p w:rsidR="00855914" w:rsidRPr="00855914" w:rsidRDefault="00855914" w:rsidP="00552BC5">
      <w:pPr>
        <w:spacing w:line="360" w:lineRule="auto"/>
        <w:rPr>
          <w:rFonts w:ascii="Times New Roman" w:hAnsi="Times New Roman" w:cs="Times New Roman"/>
          <w:sz w:val="28"/>
          <w:szCs w:val="28"/>
        </w:rPr>
      </w:pPr>
      <w:r>
        <w:rPr>
          <w:rFonts w:ascii="Times New Roman" w:hAnsi="Times New Roman" w:cs="Times New Roman"/>
          <w:sz w:val="28"/>
          <w:szCs w:val="28"/>
        </w:rPr>
        <w:t>Исходя из выше обозначенных задач и целей работы биржи, можно выделить несколько функций, которые она выполняет</w:t>
      </w:r>
      <w:r w:rsidRPr="00855914">
        <w:rPr>
          <w:rFonts w:ascii="Times New Roman" w:hAnsi="Times New Roman" w:cs="Times New Roman"/>
          <w:sz w:val="28"/>
          <w:szCs w:val="28"/>
        </w:rPr>
        <w:t>:</w:t>
      </w:r>
    </w:p>
    <w:p w:rsidR="00855914" w:rsidRDefault="00855914" w:rsidP="00552BC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Учетная (На ряду с организатором и определ</w:t>
      </w:r>
      <w:r w:rsidR="008C7E57">
        <w:rPr>
          <w:rFonts w:ascii="Times New Roman" w:hAnsi="Times New Roman" w:cs="Times New Roman"/>
          <w:sz w:val="28"/>
          <w:szCs w:val="28"/>
        </w:rPr>
        <w:t>ителем действительных цен биржа</w:t>
      </w:r>
      <w:r>
        <w:rPr>
          <w:rFonts w:ascii="Times New Roman" w:hAnsi="Times New Roman" w:cs="Times New Roman"/>
          <w:sz w:val="28"/>
          <w:szCs w:val="28"/>
        </w:rPr>
        <w:t xml:space="preserve"> выполняет роль и учетного органа, приводя некоторые статистики, тенденции и прочие математические величины, отражающие положение на рынке)</w:t>
      </w:r>
      <w:r w:rsidRPr="00855914">
        <w:rPr>
          <w:rFonts w:ascii="Times New Roman" w:hAnsi="Times New Roman" w:cs="Times New Roman"/>
          <w:sz w:val="28"/>
          <w:szCs w:val="28"/>
        </w:rPr>
        <w:t>;</w:t>
      </w:r>
    </w:p>
    <w:p w:rsidR="00855914" w:rsidRDefault="00855914" w:rsidP="00552BC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Контрольная</w:t>
      </w:r>
      <w:r w:rsidRPr="00855914">
        <w:rPr>
          <w:rFonts w:ascii="Times New Roman" w:hAnsi="Times New Roman" w:cs="Times New Roman"/>
          <w:sz w:val="28"/>
          <w:szCs w:val="28"/>
        </w:rPr>
        <w:t>;</w:t>
      </w:r>
    </w:p>
    <w:p w:rsidR="00855914" w:rsidRDefault="00855914" w:rsidP="00552BC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Согласование спроса и предложения</w:t>
      </w:r>
      <w:r w:rsidRPr="00855914">
        <w:rPr>
          <w:rFonts w:ascii="Times New Roman" w:hAnsi="Times New Roman" w:cs="Times New Roman"/>
          <w:sz w:val="28"/>
          <w:szCs w:val="28"/>
        </w:rPr>
        <w:t>;</w:t>
      </w:r>
    </w:p>
    <w:p w:rsidR="00855914" w:rsidRDefault="00855914" w:rsidP="00552BC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Стимулирующая</w:t>
      </w:r>
      <w:r w:rsidRPr="00855914">
        <w:rPr>
          <w:rFonts w:ascii="Times New Roman" w:hAnsi="Times New Roman" w:cs="Times New Roman"/>
          <w:sz w:val="28"/>
          <w:szCs w:val="28"/>
        </w:rPr>
        <w:t>;</w:t>
      </w:r>
    </w:p>
    <w:p w:rsidR="00855914" w:rsidRDefault="00855914" w:rsidP="00552BC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Перераспределяющая</w:t>
      </w:r>
      <w:r w:rsidRPr="00855914">
        <w:rPr>
          <w:rFonts w:ascii="Times New Roman" w:hAnsi="Times New Roman" w:cs="Times New Roman"/>
          <w:sz w:val="28"/>
          <w:szCs w:val="28"/>
        </w:rPr>
        <w:t>;</w:t>
      </w:r>
    </w:p>
    <w:p w:rsidR="004402BA" w:rsidRPr="0043067A" w:rsidRDefault="00855914" w:rsidP="00552BC5">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Регулирующая</w:t>
      </w:r>
      <w:r w:rsidRPr="00855914">
        <w:rPr>
          <w:rFonts w:ascii="Times New Roman" w:hAnsi="Times New Roman" w:cs="Times New Roman"/>
          <w:sz w:val="28"/>
          <w:szCs w:val="28"/>
        </w:rPr>
        <w:t>.</w:t>
      </w:r>
    </w:p>
    <w:p w:rsidR="00855914" w:rsidRPr="00855914" w:rsidRDefault="002941AA" w:rsidP="00552BC5">
      <w:pPr>
        <w:spacing w:line="360" w:lineRule="auto"/>
        <w:jc w:val="center"/>
        <w:rPr>
          <w:rFonts w:ascii="Times New Roman" w:hAnsi="Times New Roman" w:cs="Times New Roman"/>
          <w:sz w:val="36"/>
          <w:szCs w:val="36"/>
        </w:rPr>
      </w:pPr>
      <w:r>
        <w:rPr>
          <w:rFonts w:ascii="Times New Roman" w:hAnsi="Times New Roman" w:cs="Times New Roman"/>
          <w:sz w:val="36"/>
          <w:szCs w:val="36"/>
        </w:rPr>
        <w:t>§2.2. Капитализация,</w:t>
      </w:r>
      <w:r w:rsidR="00855914" w:rsidRPr="00855914">
        <w:rPr>
          <w:rFonts w:ascii="Times New Roman" w:hAnsi="Times New Roman" w:cs="Times New Roman"/>
          <w:sz w:val="36"/>
          <w:szCs w:val="36"/>
        </w:rPr>
        <w:t xml:space="preserve"> ликвидность рынка</w:t>
      </w:r>
      <w:r>
        <w:rPr>
          <w:rFonts w:ascii="Times New Roman" w:hAnsi="Times New Roman" w:cs="Times New Roman"/>
          <w:sz w:val="36"/>
          <w:szCs w:val="36"/>
        </w:rPr>
        <w:t>, системы контроля рынка</w:t>
      </w:r>
      <w:r w:rsidR="00855914" w:rsidRPr="00855914">
        <w:rPr>
          <w:rFonts w:ascii="Times New Roman" w:hAnsi="Times New Roman" w:cs="Times New Roman"/>
          <w:sz w:val="36"/>
          <w:szCs w:val="36"/>
        </w:rPr>
        <w:t xml:space="preserve"> ценных бумаг.</w:t>
      </w:r>
    </w:p>
    <w:p w:rsidR="00421618" w:rsidRDefault="0085089A" w:rsidP="00552BC5">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Как уже было сказано, биржа </w:t>
      </w:r>
      <w:r w:rsidR="008C7E57">
        <w:rPr>
          <w:rFonts w:ascii="Times New Roman" w:hAnsi="Times New Roman" w:cs="Times New Roman"/>
          <w:sz w:val="28"/>
          <w:szCs w:val="28"/>
        </w:rPr>
        <w:t>одновременно</w:t>
      </w:r>
      <w:r>
        <w:rPr>
          <w:rFonts w:ascii="Times New Roman" w:hAnsi="Times New Roman" w:cs="Times New Roman"/>
          <w:sz w:val="28"/>
          <w:szCs w:val="28"/>
        </w:rPr>
        <w:t xml:space="preserve"> с иными функциями выполняет и роль учетного органа. Одной из статистических величин, отражающих интенсивность, масштабность и </w:t>
      </w:r>
      <w:r w:rsidR="00C743A7">
        <w:rPr>
          <w:rFonts w:ascii="Times New Roman" w:hAnsi="Times New Roman" w:cs="Times New Roman"/>
          <w:sz w:val="28"/>
          <w:szCs w:val="28"/>
        </w:rPr>
        <w:t>значимость биржевого торга, является уровень капитализации</w:t>
      </w:r>
      <w:r w:rsidR="00003313">
        <w:rPr>
          <w:rFonts w:ascii="Times New Roman" w:hAnsi="Times New Roman" w:cs="Times New Roman"/>
          <w:sz w:val="28"/>
          <w:szCs w:val="28"/>
        </w:rPr>
        <w:t>, в частности отношение, в котором он находится с ВВП той или иной страны</w:t>
      </w:r>
      <w:r w:rsidR="00C743A7">
        <w:rPr>
          <w:rFonts w:ascii="Times New Roman" w:hAnsi="Times New Roman" w:cs="Times New Roman"/>
          <w:sz w:val="28"/>
          <w:szCs w:val="28"/>
        </w:rPr>
        <w:t>. Уровень капитализации отражает сумма</w:t>
      </w:r>
      <w:r w:rsidR="00FC3A69">
        <w:rPr>
          <w:rFonts w:ascii="Times New Roman" w:hAnsi="Times New Roman" w:cs="Times New Roman"/>
          <w:sz w:val="28"/>
          <w:szCs w:val="28"/>
        </w:rPr>
        <w:t>рную стоимость всех ценных бумаг</w:t>
      </w:r>
      <w:r w:rsidR="00C743A7">
        <w:rPr>
          <w:rFonts w:ascii="Times New Roman" w:hAnsi="Times New Roman" w:cs="Times New Roman"/>
          <w:sz w:val="28"/>
          <w:szCs w:val="28"/>
        </w:rPr>
        <w:t>, котирующихся на рынке, на момент статистического учет</w:t>
      </w:r>
      <w:r w:rsidR="00FC3A69">
        <w:rPr>
          <w:rFonts w:ascii="Times New Roman" w:hAnsi="Times New Roman" w:cs="Times New Roman"/>
          <w:sz w:val="28"/>
          <w:szCs w:val="28"/>
        </w:rPr>
        <w:t>а.</w:t>
      </w:r>
      <w:r w:rsidR="00003313">
        <w:rPr>
          <w:rFonts w:ascii="Times New Roman" w:hAnsi="Times New Roman" w:cs="Times New Roman"/>
          <w:sz w:val="28"/>
          <w:szCs w:val="28"/>
        </w:rPr>
        <w:t xml:space="preserve"> </w:t>
      </w:r>
    </w:p>
    <w:p w:rsidR="00003313" w:rsidRDefault="00003313"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Как было сказано раннее, уровень капитализации и ег</w:t>
      </w:r>
      <w:r w:rsidR="00763D77">
        <w:rPr>
          <w:rFonts w:ascii="Times New Roman" w:hAnsi="Times New Roman" w:cs="Times New Roman"/>
          <w:sz w:val="28"/>
          <w:szCs w:val="28"/>
        </w:rPr>
        <w:t>о отношение к ВВП страны отражаю</w:t>
      </w:r>
      <w:r>
        <w:rPr>
          <w:rFonts w:ascii="Times New Roman" w:hAnsi="Times New Roman" w:cs="Times New Roman"/>
          <w:sz w:val="28"/>
          <w:szCs w:val="28"/>
        </w:rPr>
        <w:t>т значимость для развития экономики и капиталистических предприятий в частности</w:t>
      </w:r>
      <w:r w:rsidR="00763D77">
        <w:rPr>
          <w:rFonts w:ascii="Times New Roman" w:hAnsi="Times New Roman" w:cs="Times New Roman"/>
          <w:sz w:val="28"/>
          <w:szCs w:val="28"/>
        </w:rPr>
        <w:t xml:space="preserve"> рынка ценных бумаг</w:t>
      </w:r>
      <w:r>
        <w:rPr>
          <w:rFonts w:ascii="Times New Roman" w:hAnsi="Times New Roman" w:cs="Times New Roman"/>
          <w:sz w:val="28"/>
          <w:szCs w:val="28"/>
        </w:rPr>
        <w:t>. Например</w:t>
      </w:r>
      <w:r w:rsidR="00763D77">
        <w:rPr>
          <w:rFonts w:ascii="Times New Roman" w:hAnsi="Times New Roman" w:cs="Times New Roman"/>
          <w:sz w:val="28"/>
          <w:szCs w:val="28"/>
        </w:rPr>
        <w:t>,</w:t>
      </w:r>
      <w:r w:rsidR="007C53BD">
        <w:rPr>
          <w:rFonts w:ascii="Times New Roman" w:hAnsi="Times New Roman" w:cs="Times New Roman"/>
          <w:sz w:val="28"/>
          <w:szCs w:val="28"/>
        </w:rPr>
        <w:t xml:space="preserve"> сравнивая показатели </w:t>
      </w:r>
      <w:r w:rsidR="00763D77">
        <w:rPr>
          <w:rFonts w:ascii="Times New Roman" w:hAnsi="Times New Roman" w:cs="Times New Roman"/>
          <w:sz w:val="28"/>
          <w:szCs w:val="28"/>
        </w:rPr>
        <w:t>стран континентальной Европы со странами англосаксонскими или же теми, что были долгое время под влиянием Англии, можно увидеть, что для последних значимость рынка ценных бумаг выше, чем для континентальных государств (на конец 2005 г. Англия – общая капитализация 3058 млрд. дол., а отношение к ВВП страны – 133 %, в то время, как в Германии общая капитализация в тот же период времени составила 1221 млрд. дол., а отношение к ВВП – 42%), безусловно, данные отличия обусловлены многими факторами от географических, до духовно-мировозренческих, но это нашло свое отражение и подтверждение в таких статистических данных.</w:t>
      </w:r>
    </w:p>
    <w:p w:rsidR="0051543B" w:rsidRDefault="00763D77"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Поскольку на рынках акций по всему миру котируются ценные бумаги тысяч различных компаний, были созданы статистические инструменты,</w:t>
      </w:r>
      <w:r w:rsidR="0051543B">
        <w:rPr>
          <w:rFonts w:ascii="Times New Roman" w:hAnsi="Times New Roman" w:cs="Times New Roman"/>
          <w:sz w:val="28"/>
          <w:szCs w:val="28"/>
        </w:rPr>
        <w:t xml:space="preserve"> </w:t>
      </w:r>
      <w:r w:rsidR="0051543B">
        <w:rPr>
          <w:rFonts w:ascii="Times New Roman" w:hAnsi="Times New Roman" w:cs="Times New Roman"/>
          <w:sz w:val="28"/>
          <w:szCs w:val="28"/>
        </w:rPr>
        <w:lastRenderedPageBreak/>
        <w:t>способствующие отслеживанию темпов развития фондовых рынков. Они  отражают общую капитализацию определенных компаний</w:t>
      </w:r>
      <w:r w:rsidR="005132AA">
        <w:rPr>
          <w:rFonts w:ascii="Times New Roman" w:hAnsi="Times New Roman" w:cs="Times New Roman"/>
          <w:sz w:val="28"/>
          <w:szCs w:val="28"/>
        </w:rPr>
        <w:t xml:space="preserve"> разных стран, в то же время некоторые финансовые инструменты, производные от этих </w:t>
      </w:r>
      <w:r>
        <w:rPr>
          <w:rFonts w:ascii="Times New Roman" w:hAnsi="Times New Roman" w:cs="Times New Roman"/>
          <w:sz w:val="28"/>
          <w:szCs w:val="28"/>
        </w:rPr>
        <w:t xml:space="preserve"> ин</w:t>
      </w:r>
      <w:r w:rsidR="005132AA">
        <w:rPr>
          <w:rFonts w:ascii="Times New Roman" w:hAnsi="Times New Roman" w:cs="Times New Roman"/>
          <w:sz w:val="28"/>
          <w:szCs w:val="28"/>
        </w:rPr>
        <w:t>дексов торгуются на рынках ценных бумаг</w:t>
      </w:r>
      <w:r>
        <w:rPr>
          <w:rFonts w:ascii="Times New Roman" w:hAnsi="Times New Roman" w:cs="Times New Roman"/>
          <w:sz w:val="28"/>
          <w:szCs w:val="28"/>
        </w:rPr>
        <w:t>,</w:t>
      </w:r>
      <w:r w:rsidR="005132AA">
        <w:rPr>
          <w:rFonts w:ascii="Times New Roman" w:hAnsi="Times New Roman" w:cs="Times New Roman"/>
          <w:sz w:val="28"/>
          <w:szCs w:val="28"/>
        </w:rPr>
        <w:t xml:space="preserve"> например, расчетные фьючерсы, базовым активом которых является индекс S&amp;P 500, торгуются на  </w:t>
      </w:r>
      <w:r>
        <w:rPr>
          <w:rFonts w:ascii="Times New Roman" w:hAnsi="Times New Roman" w:cs="Times New Roman"/>
          <w:sz w:val="28"/>
          <w:szCs w:val="28"/>
        </w:rPr>
        <w:t xml:space="preserve"> на</w:t>
      </w:r>
      <w:r w:rsidR="005132AA">
        <w:rPr>
          <w:rFonts w:ascii="Times New Roman" w:hAnsi="Times New Roman" w:cs="Times New Roman"/>
          <w:sz w:val="28"/>
          <w:szCs w:val="28"/>
        </w:rPr>
        <w:t xml:space="preserve"> CME, так же на</w:t>
      </w:r>
      <w:r>
        <w:rPr>
          <w:rFonts w:ascii="Times New Roman" w:hAnsi="Times New Roman" w:cs="Times New Roman"/>
          <w:sz w:val="28"/>
          <w:szCs w:val="28"/>
        </w:rPr>
        <w:t xml:space="preserve"> колеба</w:t>
      </w:r>
      <w:r w:rsidR="005132AA">
        <w:rPr>
          <w:rFonts w:ascii="Times New Roman" w:hAnsi="Times New Roman" w:cs="Times New Roman"/>
          <w:sz w:val="28"/>
          <w:szCs w:val="28"/>
        </w:rPr>
        <w:t xml:space="preserve">ниях </w:t>
      </w:r>
      <w:r>
        <w:rPr>
          <w:rFonts w:ascii="Times New Roman" w:hAnsi="Times New Roman" w:cs="Times New Roman"/>
          <w:sz w:val="28"/>
          <w:szCs w:val="28"/>
        </w:rPr>
        <w:t>котировок</w:t>
      </w:r>
      <w:r w:rsidR="005132AA">
        <w:rPr>
          <w:rFonts w:ascii="Times New Roman" w:hAnsi="Times New Roman" w:cs="Times New Roman"/>
          <w:sz w:val="28"/>
          <w:szCs w:val="28"/>
        </w:rPr>
        <w:t xml:space="preserve"> этих индексов</w:t>
      </w:r>
      <w:r>
        <w:rPr>
          <w:rFonts w:ascii="Times New Roman" w:hAnsi="Times New Roman" w:cs="Times New Roman"/>
          <w:sz w:val="28"/>
          <w:szCs w:val="28"/>
        </w:rPr>
        <w:t xml:space="preserve"> </w:t>
      </w:r>
      <w:r w:rsidR="0051543B">
        <w:rPr>
          <w:rFonts w:ascii="Times New Roman" w:hAnsi="Times New Roman" w:cs="Times New Roman"/>
          <w:sz w:val="28"/>
          <w:szCs w:val="28"/>
        </w:rPr>
        <w:t>происходят множественные сделки на трейдерских платформах.</w:t>
      </w:r>
      <w:r w:rsidR="0051543B" w:rsidRPr="0051543B">
        <w:rPr>
          <w:rFonts w:ascii="Times New Roman" w:hAnsi="Times New Roman" w:cs="Times New Roman"/>
          <w:sz w:val="28"/>
          <w:szCs w:val="28"/>
        </w:rPr>
        <w:t xml:space="preserve"> </w:t>
      </w:r>
      <w:r w:rsidR="0051543B">
        <w:rPr>
          <w:rFonts w:ascii="Times New Roman" w:hAnsi="Times New Roman" w:cs="Times New Roman"/>
          <w:sz w:val="28"/>
          <w:szCs w:val="28"/>
        </w:rPr>
        <w:t>Одними из самых</w:t>
      </w:r>
      <w:r w:rsidR="005132AA">
        <w:rPr>
          <w:rFonts w:ascii="Times New Roman" w:hAnsi="Times New Roman" w:cs="Times New Roman"/>
          <w:sz w:val="28"/>
          <w:szCs w:val="28"/>
        </w:rPr>
        <w:t xml:space="preserve"> известных и</w:t>
      </w:r>
      <w:r w:rsidR="0051543B">
        <w:rPr>
          <w:rFonts w:ascii="Times New Roman" w:hAnsi="Times New Roman" w:cs="Times New Roman"/>
          <w:sz w:val="28"/>
          <w:szCs w:val="28"/>
        </w:rPr>
        <w:t xml:space="preserve"> дорогих индексов являются «промышленный индекс Доу-Джонса»(«промышленный» является исторически устоявшейся частью названия индекса, т.к. в данный момент большинство из компаний, стоимость чьих акций принимается в расчет индекса, не заняты в этой сфере), </w:t>
      </w:r>
      <w:r w:rsidR="00772D3D">
        <w:rPr>
          <w:rFonts w:ascii="Times New Roman" w:hAnsi="Times New Roman" w:cs="Times New Roman"/>
          <w:sz w:val="28"/>
          <w:szCs w:val="28"/>
          <w:lang w:val="en-US"/>
        </w:rPr>
        <w:t>DAX</w:t>
      </w:r>
      <w:r w:rsidR="00772D3D" w:rsidRPr="00772D3D">
        <w:rPr>
          <w:rFonts w:ascii="Times New Roman" w:hAnsi="Times New Roman" w:cs="Times New Roman"/>
          <w:sz w:val="28"/>
          <w:szCs w:val="28"/>
        </w:rPr>
        <w:t xml:space="preserve"> (важнейший индекс Германии</w:t>
      </w:r>
      <w:r w:rsidR="008C7E57">
        <w:rPr>
          <w:rFonts w:ascii="Times New Roman" w:hAnsi="Times New Roman" w:cs="Times New Roman"/>
          <w:sz w:val="28"/>
          <w:szCs w:val="28"/>
        </w:rPr>
        <w:t>, в расчет средне</w:t>
      </w:r>
      <w:r w:rsidR="00772D3D">
        <w:rPr>
          <w:rFonts w:ascii="Times New Roman" w:hAnsi="Times New Roman" w:cs="Times New Roman"/>
          <w:sz w:val="28"/>
          <w:szCs w:val="28"/>
        </w:rPr>
        <w:t xml:space="preserve">взвешенного которого входят стоимости тридцати крупнейших акционерных компаний Германии) и </w:t>
      </w:r>
      <w:r w:rsidR="00772D3D">
        <w:rPr>
          <w:rFonts w:ascii="Times New Roman" w:hAnsi="Times New Roman" w:cs="Times New Roman"/>
          <w:sz w:val="28"/>
          <w:szCs w:val="28"/>
          <w:lang w:val="en-US"/>
        </w:rPr>
        <w:t>S</w:t>
      </w:r>
      <w:r w:rsidR="00772D3D" w:rsidRPr="00772D3D">
        <w:rPr>
          <w:rFonts w:ascii="Times New Roman" w:hAnsi="Times New Roman" w:cs="Times New Roman"/>
          <w:sz w:val="28"/>
          <w:szCs w:val="28"/>
        </w:rPr>
        <w:t>&amp;</w:t>
      </w:r>
      <w:r w:rsidR="00772D3D">
        <w:rPr>
          <w:rFonts w:ascii="Times New Roman" w:hAnsi="Times New Roman" w:cs="Times New Roman"/>
          <w:sz w:val="28"/>
          <w:szCs w:val="28"/>
          <w:lang w:val="en-US"/>
        </w:rPr>
        <w:t>P</w:t>
      </w:r>
      <w:r w:rsidR="00772D3D" w:rsidRPr="00772D3D">
        <w:rPr>
          <w:rFonts w:ascii="Times New Roman" w:hAnsi="Times New Roman" w:cs="Times New Roman"/>
          <w:sz w:val="28"/>
          <w:szCs w:val="28"/>
        </w:rPr>
        <w:t xml:space="preserve"> 500 (</w:t>
      </w:r>
      <w:r w:rsidR="00772D3D">
        <w:rPr>
          <w:rFonts w:ascii="Times New Roman" w:hAnsi="Times New Roman" w:cs="Times New Roman"/>
          <w:sz w:val="28"/>
          <w:szCs w:val="28"/>
        </w:rPr>
        <w:t>фондовый индекс, охватывающий 500 крупнейших компаний-эмитентов США).</w:t>
      </w:r>
    </w:p>
    <w:p w:rsidR="00C56F7D" w:rsidRDefault="00C56F7D"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Помимо капитализации, одни</w:t>
      </w:r>
      <w:r w:rsidR="00524166" w:rsidRPr="00524166">
        <w:rPr>
          <w:rFonts w:ascii="Times New Roman" w:hAnsi="Times New Roman" w:cs="Times New Roman"/>
          <w:sz w:val="28"/>
          <w:szCs w:val="28"/>
        </w:rPr>
        <w:t>м</w:t>
      </w:r>
      <w:r>
        <w:rPr>
          <w:rFonts w:ascii="Times New Roman" w:hAnsi="Times New Roman" w:cs="Times New Roman"/>
          <w:sz w:val="28"/>
          <w:szCs w:val="28"/>
        </w:rPr>
        <w:t xml:space="preserve"> из важнейших показателей</w:t>
      </w:r>
      <w:r w:rsidR="00AD5270">
        <w:rPr>
          <w:rFonts w:ascii="Times New Roman" w:hAnsi="Times New Roman" w:cs="Times New Roman"/>
          <w:sz w:val="28"/>
          <w:szCs w:val="28"/>
        </w:rPr>
        <w:t xml:space="preserve"> успешности работы фондового рынка яв</w:t>
      </w:r>
      <w:r>
        <w:rPr>
          <w:rFonts w:ascii="Times New Roman" w:hAnsi="Times New Roman" w:cs="Times New Roman"/>
          <w:sz w:val="28"/>
          <w:szCs w:val="28"/>
        </w:rPr>
        <w:t>ляется уровень его ликвидности</w:t>
      </w:r>
      <w:r w:rsidR="00AD5270">
        <w:rPr>
          <w:rFonts w:ascii="Times New Roman" w:hAnsi="Times New Roman" w:cs="Times New Roman"/>
          <w:sz w:val="28"/>
          <w:szCs w:val="28"/>
        </w:rPr>
        <w:t xml:space="preserve">. </w:t>
      </w:r>
      <w:r w:rsidR="005132AA">
        <w:rPr>
          <w:rFonts w:ascii="Times New Roman" w:hAnsi="Times New Roman" w:cs="Times New Roman"/>
          <w:sz w:val="28"/>
          <w:szCs w:val="28"/>
        </w:rPr>
        <w:t>Это</w:t>
      </w:r>
      <w:r>
        <w:rPr>
          <w:rFonts w:ascii="Times New Roman" w:hAnsi="Times New Roman" w:cs="Times New Roman"/>
          <w:sz w:val="28"/>
          <w:szCs w:val="28"/>
        </w:rPr>
        <w:t xml:space="preserve">т показатель включает в себя несколько расчетных единиц: структура собственности (доли, с которыми распределены акции между различными участниками торгов) и отношение «оборот\капитализация». </w:t>
      </w:r>
    </w:p>
    <w:p w:rsidR="00557167" w:rsidRDefault="00557167" w:rsidP="00552BC5">
      <w:pPr>
        <w:spacing w:line="360" w:lineRule="auto"/>
        <w:rPr>
          <w:rFonts w:ascii="Times New Roman" w:hAnsi="Times New Roman" w:cs="Times New Roman"/>
          <w:sz w:val="28"/>
          <w:szCs w:val="28"/>
        </w:rPr>
      </w:pPr>
      <w:r>
        <w:rPr>
          <w:rFonts w:ascii="Times New Roman" w:hAnsi="Times New Roman" w:cs="Times New Roman"/>
          <w:sz w:val="28"/>
          <w:szCs w:val="28"/>
        </w:rPr>
        <w:t>Эти показатели являются важными для оценки уровня развития акционерной собственности, поскольку доли, с которыми распределены акции между различными типами собственников (такими как: финансовые учреждения, банки, нефинансовые учреждения, население, государственные органы) показывает, какая система корпоративного контроля имеет место быть в экономике той или иной страны</w:t>
      </w:r>
      <w:r w:rsidR="005425EF">
        <w:rPr>
          <w:rFonts w:ascii="Times New Roman" w:hAnsi="Times New Roman" w:cs="Times New Roman"/>
          <w:sz w:val="28"/>
          <w:szCs w:val="28"/>
        </w:rPr>
        <w:t xml:space="preserve"> и насколько развит </w:t>
      </w:r>
      <w:r>
        <w:rPr>
          <w:rFonts w:ascii="Times New Roman" w:hAnsi="Times New Roman" w:cs="Times New Roman"/>
          <w:sz w:val="28"/>
          <w:szCs w:val="28"/>
        </w:rPr>
        <w:t xml:space="preserve">. Отношение же оборот\капитализация показывает уровень развитости вторичного рынка, в то же время помогая оценить объем действительной капитализации (ведь </w:t>
      </w:r>
      <w:r>
        <w:rPr>
          <w:rFonts w:ascii="Times New Roman" w:hAnsi="Times New Roman" w:cs="Times New Roman"/>
          <w:sz w:val="28"/>
          <w:szCs w:val="28"/>
        </w:rPr>
        <w:lastRenderedPageBreak/>
        <w:t>уровень капитализации вычисляется по суммам стоимостей всех акций, котирующихся на бирже, а не только тех, что были проданы).</w:t>
      </w:r>
    </w:p>
    <w:p w:rsidR="00557167" w:rsidRDefault="00557167"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Так же стоит упомянуть, что в экономической литературе определяются две модели систем корпоративного контроля: Инсайдерская (insider) и Аутсайдерская (outsider).</w:t>
      </w:r>
    </w:p>
    <w:p w:rsidR="00766530" w:rsidRDefault="00557167"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Инсайдерская модель свойственна </w:t>
      </w:r>
      <w:r w:rsidR="005425EF">
        <w:rPr>
          <w:rFonts w:ascii="Times New Roman" w:hAnsi="Times New Roman" w:cs="Times New Roman"/>
          <w:sz w:val="28"/>
          <w:szCs w:val="28"/>
        </w:rPr>
        <w:t xml:space="preserve">большинству стран мира, для этой системы характерны большие акционерные пакеты и широкое распространение перекрестного владения акциями. Обладание большими пакетами акций у лиц, представляющих интересы эмитента, какой то организации или свои собственные позволяет проводить различные политики, без оглядки на мнения мелких акционеров. Так же </w:t>
      </w:r>
      <w:r w:rsidR="005425EF" w:rsidRPr="005425EF">
        <w:rPr>
          <w:rFonts w:ascii="Times New Roman" w:hAnsi="Times New Roman" w:cs="Times New Roman"/>
          <w:sz w:val="28"/>
          <w:szCs w:val="28"/>
        </w:rPr>
        <w:t>одним из главных критериев, отличающих данную модел</w:t>
      </w:r>
      <w:r w:rsidR="005425EF">
        <w:rPr>
          <w:rFonts w:ascii="Times New Roman" w:hAnsi="Times New Roman" w:cs="Times New Roman"/>
          <w:sz w:val="28"/>
          <w:szCs w:val="28"/>
        </w:rPr>
        <w:t>ь контроля от другой, является то, что подобное распределение контрольных пакетов акций (во многих странах Европы – банки, в Азиатских – государство и семьи-основатели корпораций) делает практически невозможным «враждебное поглощение» конкурирующей организацией.</w:t>
      </w:r>
    </w:p>
    <w:p w:rsidR="00766530" w:rsidRDefault="00766530"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Аутсайдерска</w:t>
      </w:r>
      <w:r w:rsidR="004D1AAC">
        <w:rPr>
          <w:rFonts w:ascii="Times New Roman" w:hAnsi="Times New Roman" w:cs="Times New Roman"/>
          <w:sz w:val="28"/>
          <w:szCs w:val="28"/>
        </w:rPr>
        <w:t>я</w:t>
      </w:r>
      <w:r>
        <w:rPr>
          <w:rFonts w:ascii="Times New Roman" w:hAnsi="Times New Roman" w:cs="Times New Roman"/>
          <w:sz w:val="28"/>
          <w:szCs w:val="28"/>
        </w:rPr>
        <w:t xml:space="preserve"> же модель управления заключается в том, что собственность акционерных компаний принадлежит широкому кругу индивидуальных и институциональных собственников. В следствие этого существует система отличительной защиты интересов мелких инвестеров, заключающаяся в более широком открытии информации и большей возможности перепродажи ценных бумаг, за</w:t>
      </w:r>
      <w:r w:rsidR="004D1AAC">
        <w:rPr>
          <w:rFonts w:ascii="Times New Roman" w:hAnsi="Times New Roman" w:cs="Times New Roman"/>
          <w:sz w:val="28"/>
          <w:szCs w:val="28"/>
        </w:rPr>
        <w:t xml:space="preserve"> </w:t>
      </w:r>
      <w:r>
        <w:rPr>
          <w:rFonts w:ascii="Times New Roman" w:hAnsi="Times New Roman" w:cs="Times New Roman"/>
          <w:sz w:val="28"/>
          <w:szCs w:val="28"/>
        </w:rPr>
        <w:t>счет большего числа отдельных участников торговли, что свою очередь отражается в более высоком уровне ликвидности рынка. Безусловно, при данной модели распределения повышаются и риски внешнего влияния на цены акций, поскольку инсайдеры не имеют возможност</w:t>
      </w:r>
      <w:r w:rsidR="004D1AAC">
        <w:rPr>
          <w:rFonts w:ascii="Times New Roman" w:hAnsi="Times New Roman" w:cs="Times New Roman"/>
          <w:sz w:val="28"/>
          <w:szCs w:val="28"/>
        </w:rPr>
        <w:t>и контролировать курс акций, по</w:t>
      </w:r>
      <w:r>
        <w:rPr>
          <w:rFonts w:ascii="Times New Roman" w:hAnsi="Times New Roman" w:cs="Times New Roman"/>
          <w:sz w:val="28"/>
          <w:szCs w:val="28"/>
        </w:rPr>
        <w:t>средствам скупки или продажи больших пакетов акций, что открывает больше возможностей для «враждебного поглощения», ведущего к смене менеджмента.</w:t>
      </w:r>
    </w:p>
    <w:p w:rsidR="002941AA" w:rsidRDefault="00766530" w:rsidP="00552BC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Уже долгое время ведутся множественные споры между учеными в этой сфере, какая же модель корпоративного управления стабильнее, лучше и прибыльнее. Многие не безосновно высказываются в пользу инсайдерской модели, поскольку она позволяет сократить риски и по средствам обладания больших пакетов акций одним лицом, вести долговременную политику развития. Именно в погоне за сиюминутными интересами (погоней за высокими дивидендами) находят </w:t>
      </w:r>
      <w:r w:rsidR="002941AA">
        <w:rPr>
          <w:rFonts w:ascii="Times New Roman" w:hAnsi="Times New Roman" w:cs="Times New Roman"/>
          <w:sz w:val="28"/>
          <w:szCs w:val="28"/>
        </w:rPr>
        <w:t xml:space="preserve">главный изъян аутсайдерской модели. </w:t>
      </w:r>
    </w:p>
    <w:p w:rsidR="002941AA" w:rsidRDefault="002941AA"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вместе с тем, как промышленность с раннего этапа своего развития, когда действительно была необходима инсайдерская система контроля, перешла к наукоемкому, то выявилась необходимость в более гибком реагировании на изменения рынка, а так же в более широком круге инвестеров, что, как было сказано, свойственно аутсайдерской системе. </w:t>
      </w:r>
    </w:p>
    <w:p w:rsidR="002941AA" w:rsidRPr="00845FAD" w:rsidRDefault="002941AA"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следствие этого ОЭСР в 1998 г. Приняла эталонные механизмы корпоративного управления (</w:t>
      </w:r>
      <w:r>
        <w:rPr>
          <w:rFonts w:ascii="Times New Roman" w:hAnsi="Times New Roman" w:cs="Times New Roman"/>
          <w:sz w:val="28"/>
          <w:szCs w:val="28"/>
          <w:lang w:val="en-US"/>
        </w:rPr>
        <w:t>O</w:t>
      </w:r>
      <w:r>
        <w:rPr>
          <w:rFonts w:ascii="Times New Roman" w:hAnsi="Times New Roman" w:cs="Times New Roman"/>
          <w:sz w:val="28"/>
          <w:szCs w:val="28"/>
        </w:rPr>
        <w:t>ECD), позаимствованные из англо-американской практики корпоративного управления.</w:t>
      </w:r>
    </w:p>
    <w:p w:rsidR="00196034" w:rsidRPr="00C2786C" w:rsidRDefault="00196034" w:rsidP="00552BC5">
      <w:pPr>
        <w:spacing w:line="360" w:lineRule="auto"/>
        <w:rPr>
          <w:rFonts w:ascii="Times New Roman" w:hAnsi="Times New Roman" w:cs="Times New Roman"/>
          <w:i/>
          <w:sz w:val="28"/>
          <w:szCs w:val="28"/>
        </w:rPr>
      </w:pPr>
      <w:r>
        <w:rPr>
          <w:rFonts w:ascii="Times New Roman" w:hAnsi="Times New Roman" w:cs="Times New Roman"/>
          <w:i/>
          <w:sz w:val="28"/>
          <w:szCs w:val="28"/>
        </w:rPr>
        <w:t>Биржа выполняет множественные функции, являющимися неотъемлемыми в обеспечении предпринимательства, государственной экономике и регулировании как торговых отношений, так и финансового распределения.</w:t>
      </w:r>
    </w:p>
    <w:p w:rsidR="00196034" w:rsidRPr="00552BC5" w:rsidRDefault="00196034" w:rsidP="00552BC5">
      <w:pPr>
        <w:spacing w:line="360" w:lineRule="auto"/>
        <w:rPr>
          <w:rFonts w:ascii="Times New Roman" w:hAnsi="Times New Roman" w:cs="Times New Roman"/>
          <w:sz w:val="28"/>
          <w:szCs w:val="28"/>
        </w:rPr>
      </w:pPr>
    </w:p>
    <w:p w:rsidR="00747BEB" w:rsidRPr="00552BC5" w:rsidRDefault="00747BEB" w:rsidP="00552BC5">
      <w:pPr>
        <w:spacing w:line="360" w:lineRule="auto"/>
        <w:jc w:val="center"/>
        <w:rPr>
          <w:rFonts w:ascii="Times New Roman" w:hAnsi="Times New Roman" w:cs="Times New Roman"/>
          <w:sz w:val="56"/>
          <w:szCs w:val="56"/>
        </w:rPr>
      </w:pPr>
      <w:r w:rsidRPr="00552BC5">
        <w:rPr>
          <w:rFonts w:ascii="Times New Roman" w:hAnsi="Times New Roman" w:cs="Times New Roman"/>
          <w:sz w:val="56"/>
          <w:szCs w:val="56"/>
        </w:rPr>
        <w:t>§3. Принципы функционирования фондовых бирж.</w:t>
      </w:r>
    </w:p>
    <w:p w:rsidR="003D2E0A" w:rsidRPr="003D2E0A" w:rsidRDefault="003D2E0A" w:rsidP="00552BC5">
      <w:pPr>
        <w:spacing w:line="360" w:lineRule="auto"/>
        <w:rPr>
          <w:rFonts w:ascii="Times New Roman" w:hAnsi="Times New Roman" w:cs="Times New Roman"/>
          <w:sz w:val="36"/>
          <w:szCs w:val="36"/>
        </w:rPr>
      </w:pPr>
      <w:r w:rsidRPr="003D2E0A">
        <w:rPr>
          <w:rFonts w:ascii="Times New Roman" w:hAnsi="Times New Roman" w:cs="Times New Roman"/>
          <w:sz w:val="36"/>
          <w:szCs w:val="36"/>
        </w:rPr>
        <w:t>§3.1. Виды биржевых сделок и их отличительные черты.</w:t>
      </w:r>
    </w:p>
    <w:p w:rsidR="004739DF" w:rsidRPr="00207671" w:rsidRDefault="005E0A25" w:rsidP="00552BC5">
      <w:pPr>
        <w:spacing w:line="360" w:lineRule="auto"/>
        <w:rPr>
          <w:rFonts w:ascii="Times New Roman" w:hAnsi="Times New Roman" w:cs="Times New Roman"/>
          <w:sz w:val="28"/>
          <w:szCs w:val="28"/>
        </w:rPr>
      </w:pPr>
      <w:r w:rsidRPr="00207671">
        <w:rPr>
          <w:rFonts w:ascii="Times New Roman" w:hAnsi="Times New Roman" w:cs="Times New Roman"/>
          <w:sz w:val="28"/>
          <w:szCs w:val="28"/>
        </w:rPr>
        <w:t>Биржевые сделки — это взаимо</w:t>
      </w:r>
      <w:r w:rsidR="004739DF">
        <w:rPr>
          <w:rFonts w:ascii="Times New Roman" w:hAnsi="Times New Roman" w:cs="Times New Roman"/>
          <w:sz w:val="28"/>
          <w:szCs w:val="28"/>
        </w:rPr>
        <w:t>согласованные действия участни</w:t>
      </w:r>
      <w:r w:rsidR="004739DF">
        <w:rPr>
          <w:rFonts w:ascii="Times New Roman" w:hAnsi="Times New Roman" w:cs="Times New Roman"/>
          <w:sz w:val="28"/>
          <w:szCs w:val="28"/>
        </w:rPr>
        <w:softHyphen/>
      </w:r>
      <w:r w:rsidRPr="00207671">
        <w:rPr>
          <w:rFonts w:ascii="Times New Roman" w:hAnsi="Times New Roman" w:cs="Times New Roman"/>
          <w:sz w:val="28"/>
          <w:szCs w:val="28"/>
        </w:rPr>
        <w:t>ков торгов, направленные на установление, прекращение или изменение их прав и обязанностей в отношении биржевых товаров</w:t>
      </w:r>
      <w:r w:rsidR="004739DF">
        <w:rPr>
          <w:rFonts w:ascii="Times New Roman" w:hAnsi="Times New Roman" w:cs="Times New Roman"/>
          <w:sz w:val="28"/>
          <w:szCs w:val="28"/>
        </w:rPr>
        <w:t xml:space="preserve">, такие как товарные лоты и </w:t>
      </w:r>
      <w:r w:rsidR="004739DF">
        <w:rPr>
          <w:rFonts w:ascii="Times New Roman" w:hAnsi="Times New Roman" w:cs="Times New Roman"/>
          <w:sz w:val="28"/>
          <w:szCs w:val="28"/>
        </w:rPr>
        <w:lastRenderedPageBreak/>
        <w:t>фондовые активы, первичный и производные, допущенных к котировке и обращению на бирже</w:t>
      </w:r>
      <w:r w:rsidRPr="00207671">
        <w:rPr>
          <w:rFonts w:ascii="Times New Roman" w:hAnsi="Times New Roman" w:cs="Times New Roman"/>
          <w:sz w:val="28"/>
          <w:szCs w:val="28"/>
        </w:rPr>
        <w:t>, совершаемые в помещении биржи в</w:t>
      </w:r>
      <w:r w:rsidR="004739DF">
        <w:rPr>
          <w:rFonts w:ascii="Times New Roman" w:hAnsi="Times New Roman" w:cs="Times New Roman"/>
          <w:sz w:val="28"/>
          <w:szCs w:val="28"/>
        </w:rPr>
        <w:t xml:space="preserve"> установленные часы ее работы. </w:t>
      </w:r>
    </w:p>
    <w:p w:rsidR="003D2E0A" w:rsidRDefault="004739DF" w:rsidP="00552BC5">
      <w:pPr>
        <w:spacing w:line="360" w:lineRule="auto"/>
        <w:rPr>
          <w:rFonts w:ascii="Times New Roman" w:hAnsi="Times New Roman" w:cs="Times New Roman"/>
          <w:sz w:val="28"/>
          <w:szCs w:val="28"/>
        </w:rPr>
      </w:pPr>
      <w:r>
        <w:rPr>
          <w:rFonts w:ascii="Times New Roman" w:hAnsi="Times New Roman" w:cs="Times New Roman"/>
          <w:sz w:val="28"/>
          <w:szCs w:val="28"/>
        </w:rPr>
        <w:t>Как и большинство юридически составляемых подкрепляемых согласований, биржевые сделки подвергаются подробному определению и разделению. С</w:t>
      </w:r>
      <w:r w:rsidR="00DE7042">
        <w:rPr>
          <w:rFonts w:ascii="Times New Roman" w:hAnsi="Times New Roman" w:cs="Times New Roman"/>
          <w:sz w:val="28"/>
          <w:szCs w:val="28"/>
        </w:rPr>
        <w:t>амой часто встречающейся классификацией биржевых сделок является разделение их на кассовые и срочные. В чем же различия между этими двумя видами сделок?</w:t>
      </w:r>
    </w:p>
    <w:p w:rsidR="00DE7042" w:rsidRDefault="00DE7042"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Кассовой сделкой называют контракт купли-продажи, обязующий к выполнению его условий в день его заключения или же (для обычных сделок) не позднее </w:t>
      </w:r>
      <w:r w:rsidR="004D1AAC">
        <w:rPr>
          <w:rFonts w:ascii="Times New Roman" w:hAnsi="Times New Roman" w:cs="Times New Roman"/>
          <w:sz w:val="28"/>
          <w:szCs w:val="28"/>
        </w:rPr>
        <w:t>срока в</w:t>
      </w:r>
      <w:r>
        <w:rPr>
          <w:rFonts w:ascii="Times New Roman" w:hAnsi="Times New Roman" w:cs="Times New Roman"/>
          <w:sz w:val="28"/>
          <w:szCs w:val="28"/>
        </w:rPr>
        <w:t xml:space="preserve"> 5 рабочих дней, не считая день заключения контракта, существует регламентированное исключение из этого правила, на тот случай, если объем сделки превышает 100 акций, тогда обязательства по договору должны быть выполнены не позднее 14-дневного срока. Как было отмечено в предыдущих главах, Россия имеет отличительную специфику регулирования биржевых торгов, поэтому, в отличии от мировой практики, срок выполнения кассовой сделки должен быть произведен не позднее 90 дней после заключения контракта. </w:t>
      </w:r>
    </w:p>
    <w:p w:rsidR="005936C7" w:rsidRDefault="005936C7"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К кассовым сделкам в большинстве случаев применяется только одна систематика деления: на обычные сделки и сделки с маржей.</w:t>
      </w:r>
    </w:p>
    <w:p w:rsidR="005936C7" w:rsidRDefault="004434F9" w:rsidP="00552BC5">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Маржинальные сделки – это сделки купли-продажи, совершенные с использованием денежных средств или фондовых активов, предоставленных брокером в заем клиенту. </w:t>
      </w:r>
    </w:p>
    <w:p w:rsidR="006F5A41" w:rsidRPr="006F5A41" w:rsidRDefault="006F5A41" w:rsidP="00552BC5">
      <w:pPr>
        <w:pStyle w:val="a3"/>
        <w:spacing w:line="360" w:lineRule="auto"/>
        <w:ind w:left="420"/>
        <w:rPr>
          <w:rFonts w:ascii="Times New Roman" w:hAnsi="Times New Roman" w:cs="Times New Roman"/>
          <w:sz w:val="28"/>
          <w:szCs w:val="28"/>
        </w:rPr>
      </w:pPr>
      <w:r>
        <w:rPr>
          <w:rFonts w:ascii="Times New Roman" w:hAnsi="Times New Roman" w:cs="Times New Roman"/>
          <w:sz w:val="28"/>
          <w:szCs w:val="28"/>
        </w:rPr>
        <w:t xml:space="preserve">Необходимо упомянуть, что маржа – это особый вид кредитования, осуществляемый брокерами (финансовыми посредниками) в пользу своего клиента (участника биржевых торгов), отличает ее от простого кредита тот факт, что она фиксируется для свершения определенной контрактом сделки и не может опускаться ниже уровня в 25%, </w:t>
      </w:r>
      <w:r>
        <w:rPr>
          <w:rFonts w:ascii="Times New Roman" w:hAnsi="Times New Roman" w:cs="Times New Roman"/>
          <w:sz w:val="28"/>
          <w:szCs w:val="28"/>
        </w:rPr>
        <w:lastRenderedPageBreak/>
        <w:t>определяемого по формуле: У</w:t>
      </w:r>
      <w:r w:rsidRPr="006F5A41">
        <w:rPr>
          <w:rFonts w:ascii="Times New Roman" w:hAnsi="Times New Roman" w:cs="Times New Roman"/>
          <w:sz w:val="28"/>
          <w:szCs w:val="28"/>
        </w:rPr>
        <w:t>М = ((Д</w:t>
      </w:r>
      <w:r>
        <w:rPr>
          <w:rFonts w:ascii="Times New Roman" w:hAnsi="Times New Roman" w:cs="Times New Roman"/>
          <w:sz w:val="28"/>
          <w:szCs w:val="28"/>
        </w:rPr>
        <w:t>СК + СЦБ – ЗКБ)/ ( ДСК + СЦБ))x</w:t>
      </w:r>
      <w:r w:rsidRPr="006F5A41">
        <w:rPr>
          <w:rFonts w:ascii="Times New Roman" w:hAnsi="Times New Roman" w:cs="Times New Roman"/>
          <w:sz w:val="28"/>
          <w:szCs w:val="28"/>
        </w:rPr>
        <w:t>100%, где</w:t>
      </w:r>
    </w:p>
    <w:p w:rsidR="006F5A41" w:rsidRPr="006F5A41" w:rsidRDefault="006F5A41" w:rsidP="00552BC5">
      <w:pPr>
        <w:pStyle w:val="a3"/>
        <w:spacing w:line="360" w:lineRule="auto"/>
        <w:ind w:left="420"/>
        <w:rPr>
          <w:rFonts w:ascii="Times New Roman" w:hAnsi="Times New Roman" w:cs="Times New Roman"/>
          <w:sz w:val="28"/>
          <w:szCs w:val="28"/>
        </w:rPr>
      </w:pPr>
      <w:r>
        <w:rPr>
          <w:rFonts w:ascii="Times New Roman" w:hAnsi="Times New Roman" w:cs="Times New Roman"/>
          <w:sz w:val="28"/>
          <w:szCs w:val="28"/>
        </w:rPr>
        <w:t>У</w:t>
      </w:r>
      <w:r w:rsidRPr="006F5A41">
        <w:rPr>
          <w:rFonts w:ascii="Times New Roman" w:hAnsi="Times New Roman" w:cs="Times New Roman"/>
          <w:sz w:val="28"/>
          <w:szCs w:val="28"/>
        </w:rPr>
        <w:t>М - уровень маржи</w:t>
      </w:r>
      <w:r>
        <w:rPr>
          <w:rFonts w:ascii="Times New Roman" w:hAnsi="Times New Roman" w:cs="Times New Roman"/>
          <w:sz w:val="28"/>
          <w:szCs w:val="28"/>
        </w:rPr>
        <w:t>, выражаемый в процентах</w:t>
      </w:r>
      <w:r w:rsidRPr="006F5A41">
        <w:rPr>
          <w:rFonts w:ascii="Times New Roman" w:hAnsi="Times New Roman" w:cs="Times New Roman"/>
          <w:sz w:val="28"/>
          <w:szCs w:val="28"/>
        </w:rPr>
        <w:t>;</w:t>
      </w:r>
    </w:p>
    <w:p w:rsidR="006F5A41" w:rsidRPr="006F5A41" w:rsidRDefault="006F5A41" w:rsidP="00552BC5">
      <w:pPr>
        <w:pStyle w:val="a3"/>
        <w:spacing w:line="360" w:lineRule="auto"/>
        <w:ind w:left="420"/>
        <w:rPr>
          <w:rFonts w:ascii="Times New Roman" w:hAnsi="Times New Roman" w:cs="Times New Roman"/>
          <w:sz w:val="28"/>
          <w:szCs w:val="28"/>
        </w:rPr>
      </w:pPr>
      <w:r w:rsidRPr="006F5A41">
        <w:rPr>
          <w:rFonts w:ascii="Times New Roman" w:hAnsi="Times New Roman" w:cs="Times New Roman"/>
          <w:sz w:val="28"/>
          <w:szCs w:val="28"/>
        </w:rPr>
        <w:t>ДСК - денежн</w:t>
      </w:r>
      <w:r>
        <w:rPr>
          <w:rFonts w:ascii="Times New Roman" w:hAnsi="Times New Roman" w:cs="Times New Roman"/>
          <w:sz w:val="28"/>
          <w:szCs w:val="28"/>
        </w:rPr>
        <w:t>ые средства клиента, предоставленные на баланс</w:t>
      </w:r>
      <w:r w:rsidRPr="006F5A41">
        <w:rPr>
          <w:rFonts w:ascii="Times New Roman" w:hAnsi="Times New Roman" w:cs="Times New Roman"/>
          <w:sz w:val="28"/>
          <w:szCs w:val="28"/>
        </w:rPr>
        <w:t xml:space="preserve"> брокера</w:t>
      </w:r>
      <w:r>
        <w:rPr>
          <w:rFonts w:ascii="Times New Roman" w:hAnsi="Times New Roman" w:cs="Times New Roman"/>
          <w:sz w:val="28"/>
          <w:szCs w:val="28"/>
        </w:rPr>
        <w:t>, для заключения сделки</w:t>
      </w:r>
      <w:r w:rsidRPr="006F5A41">
        <w:rPr>
          <w:rFonts w:ascii="Times New Roman" w:hAnsi="Times New Roman" w:cs="Times New Roman"/>
          <w:sz w:val="28"/>
          <w:szCs w:val="28"/>
        </w:rPr>
        <w:t>;</w:t>
      </w:r>
    </w:p>
    <w:p w:rsidR="006F5A41" w:rsidRPr="006F5A41" w:rsidRDefault="006F5A41" w:rsidP="00552BC5">
      <w:pPr>
        <w:pStyle w:val="a3"/>
        <w:spacing w:line="360" w:lineRule="auto"/>
        <w:ind w:left="420"/>
        <w:rPr>
          <w:rFonts w:ascii="Times New Roman" w:hAnsi="Times New Roman" w:cs="Times New Roman"/>
          <w:sz w:val="28"/>
          <w:szCs w:val="28"/>
        </w:rPr>
      </w:pPr>
      <w:r>
        <w:rPr>
          <w:rFonts w:ascii="Times New Roman" w:hAnsi="Times New Roman" w:cs="Times New Roman"/>
          <w:sz w:val="28"/>
          <w:szCs w:val="28"/>
        </w:rPr>
        <w:t>СЦБ - стоимость действительных</w:t>
      </w:r>
      <w:r w:rsidRPr="006F5A41">
        <w:rPr>
          <w:rFonts w:ascii="Times New Roman" w:hAnsi="Times New Roman" w:cs="Times New Roman"/>
          <w:sz w:val="28"/>
          <w:szCs w:val="28"/>
        </w:rPr>
        <w:t xml:space="preserve"> ценных бумаг клиента, находящихся в распоряжении брокера;</w:t>
      </w:r>
    </w:p>
    <w:p w:rsidR="006F5A41" w:rsidRPr="006F5A41" w:rsidRDefault="006F5A41" w:rsidP="00552BC5">
      <w:pPr>
        <w:spacing w:line="360" w:lineRule="auto"/>
        <w:ind w:left="60"/>
        <w:rPr>
          <w:rFonts w:ascii="Times New Roman" w:hAnsi="Times New Roman" w:cs="Times New Roman"/>
          <w:sz w:val="28"/>
          <w:szCs w:val="28"/>
        </w:rPr>
      </w:pPr>
      <w:r w:rsidRPr="006F5A41">
        <w:rPr>
          <w:rFonts w:ascii="Times New Roman" w:hAnsi="Times New Roman" w:cs="Times New Roman"/>
          <w:sz w:val="28"/>
          <w:szCs w:val="28"/>
        </w:rPr>
        <w:t>ЗКБ - задолж</w:t>
      </w:r>
      <w:r w:rsidR="004D1AAC">
        <w:rPr>
          <w:rFonts w:ascii="Times New Roman" w:hAnsi="Times New Roman" w:cs="Times New Roman"/>
          <w:sz w:val="28"/>
          <w:szCs w:val="28"/>
        </w:rPr>
        <w:t>енность клиента перед брокером.</w:t>
      </w:r>
    </w:p>
    <w:p w:rsidR="006F5A41" w:rsidRPr="006F5A41" w:rsidRDefault="006F5A41" w:rsidP="00552BC5">
      <w:pPr>
        <w:spacing w:line="360" w:lineRule="auto"/>
        <w:ind w:left="60"/>
        <w:rPr>
          <w:rFonts w:ascii="Times New Roman" w:hAnsi="Times New Roman" w:cs="Times New Roman"/>
          <w:sz w:val="28"/>
          <w:szCs w:val="28"/>
        </w:rPr>
      </w:pPr>
    </w:p>
    <w:p w:rsidR="004434F9" w:rsidRPr="005936C7" w:rsidRDefault="004434F9" w:rsidP="00552BC5">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Обычные сделки не обладают отличительными характеристиками и регламентируются обычными обязательствам</w:t>
      </w:r>
      <w:r w:rsidR="004D1AAC">
        <w:rPr>
          <w:rFonts w:ascii="Times New Roman" w:hAnsi="Times New Roman" w:cs="Times New Roman"/>
          <w:sz w:val="28"/>
          <w:szCs w:val="28"/>
        </w:rPr>
        <w:t>и по свершении</w:t>
      </w:r>
      <w:r>
        <w:rPr>
          <w:rFonts w:ascii="Times New Roman" w:hAnsi="Times New Roman" w:cs="Times New Roman"/>
          <w:sz w:val="28"/>
          <w:szCs w:val="28"/>
        </w:rPr>
        <w:t xml:space="preserve"> кассовой сделки. </w:t>
      </w:r>
    </w:p>
    <w:p w:rsidR="00DE7042" w:rsidRDefault="00DE7042"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Срочные сделки </w:t>
      </w:r>
      <w:r w:rsidR="00166099" w:rsidRPr="00166099">
        <w:rPr>
          <w:rFonts w:ascii="Times New Roman" w:hAnsi="Times New Roman" w:cs="Times New Roman"/>
          <w:sz w:val="28"/>
          <w:szCs w:val="28"/>
        </w:rPr>
        <w:t>-  это сделки, к</w:t>
      </w:r>
      <w:r w:rsidR="00166099">
        <w:rPr>
          <w:rFonts w:ascii="Times New Roman" w:hAnsi="Times New Roman" w:cs="Times New Roman"/>
          <w:sz w:val="28"/>
          <w:szCs w:val="28"/>
        </w:rPr>
        <w:t>оторые имеют фиксированные сроки</w:t>
      </w:r>
      <w:r w:rsidR="00166099" w:rsidRPr="00166099">
        <w:rPr>
          <w:rFonts w:ascii="Times New Roman" w:hAnsi="Times New Roman" w:cs="Times New Roman"/>
          <w:sz w:val="28"/>
          <w:szCs w:val="28"/>
        </w:rPr>
        <w:t xml:space="preserve"> расчета, заключения и установления цены. </w:t>
      </w:r>
      <w:r w:rsidR="00166099">
        <w:rPr>
          <w:rFonts w:ascii="Times New Roman" w:hAnsi="Times New Roman" w:cs="Times New Roman"/>
          <w:sz w:val="28"/>
          <w:szCs w:val="28"/>
        </w:rPr>
        <w:t xml:space="preserve">Однако они </w:t>
      </w:r>
      <w:r>
        <w:rPr>
          <w:rFonts w:ascii="Times New Roman" w:hAnsi="Times New Roman" w:cs="Times New Roman"/>
          <w:sz w:val="28"/>
          <w:szCs w:val="28"/>
        </w:rPr>
        <w:t>отличатся целым рядом признаков от кассовых:</w:t>
      </w:r>
    </w:p>
    <w:p w:rsidR="00DE7042" w:rsidRDefault="00DE7042" w:rsidP="00552BC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Период, в который должно быть выполнено заключенное обязательство оговаривается и устанавливается непосредственно участниками торга.</w:t>
      </w:r>
    </w:p>
    <w:p w:rsidR="00DE7042" w:rsidRDefault="00DE7042" w:rsidP="00552BC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Контракт не имеет фиксированной стоимости, она определяется в дату, оговоренную при заключении обязательства.</w:t>
      </w:r>
    </w:p>
    <w:p w:rsidR="00DE7042" w:rsidRDefault="00DE7042" w:rsidP="00552BC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Разного рода вторичные требования и условия заключения контракта, а так же тип контракта (фьючерс), опцион (продавец-покупатель) не регламентированы, а определяются сторонами контракта.</w:t>
      </w:r>
    </w:p>
    <w:p w:rsidR="00DD15C1" w:rsidRDefault="00DD15C1" w:rsidP="00552BC5">
      <w:pPr>
        <w:spacing w:line="360" w:lineRule="auto"/>
        <w:ind w:left="360"/>
        <w:rPr>
          <w:rFonts w:ascii="Times New Roman" w:hAnsi="Times New Roman" w:cs="Times New Roman"/>
          <w:sz w:val="28"/>
          <w:szCs w:val="28"/>
        </w:rPr>
      </w:pPr>
      <w:r>
        <w:rPr>
          <w:rFonts w:ascii="Times New Roman" w:hAnsi="Times New Roman" w:cs="Times New Roman"/>
          <w:sz w:val="28"/>
          <w:szCs w:val="28"/>
        </w:rPr>
        <w:t>Срочные сдел</w:t>
      </w:r>
      <w:r w:rsidR="00166099">
        <w:rPr>
          <w:rFonts w:ascii="Times New Roman" w:hAnsi="Times New Roman" w:cs="Times New Roman"/>
          <w:sz w:val="28"/>
          <w:szCs w:val="28"/>
        </w:rPr>
        <w:t>ки в свою очередь делятся на три вида</w:t>
      </w:r>
      <w:r>
        <w:rPr>
          <w:rFonts w:ascii="Times New Roman" w:hAnsi="Times New Roman" w:cs="Times New Roman"/>
          <w:sz w:val="28"/>
          <w:szCs w:val="28"/>
        </w:rPr>
        <w:t>:</w:t>
      </w:r>
    </w:p>
    <w:p w:rsidR="00DD15C1" w:rsidRDefault="00DD15C1" w:rsidP="00552BC5">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Стеллаж – сделки, в условиях которых не обговорено то, кем являются стороны, заключившие контракт (покупателем или продавцом), этот факт будет определен в последствии, в соответствии с тем, какое </w:t>
      </w:r>
      <w:r>
        <w:rPr>
          <w:rFonts w:ascii="Times New Roman" w:hAnsi="Times New Roman" w:cs="Times New Roman"/>
          <w:sz w:val="28"/>
          <w:szCs w:val="28"/>
        </w:rPr>
        <w:lastRenderedPageBreak/>
        <w:t>действие с биржевым товаром решит произвести участник контракта (зависит это от того, какая цена покупки и продажи акций была определена при заключении контракта, уже в соответствии с этим участник торгов принимает решение о проведении той или иной операции).</w:t>
      </w:r>
    </w:p>
    <w:p w:rsidR="00315419" w:rsidRPr="00315419" w:rsidRDefault="00DD15C1" w:rsidP="00552BC5">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Репорт - </w:t>
      </w:r>
      <w:r w:rsidR="008C2863">
        <w:rPr>
          <w:rFonts w:ascii="Times New Roman" w:hAnsi="Times New Roman" w:cs="Times New Roman"/>
          <w:sz w:val="28"/>
          <w:szCs w:val="28"/>
        </w:rPr>
        <w:t xml:space="preserve"> </w:t>
      </w:r>
      <w:r w:rsidR="00166099">
        <w:rPr>
          <w:rFonts w:ascii="Times New Roman" w:hAnsi="Times New Roman" w:cs="Times New Roman"/>
          <w:sz w:val="28"/>
          <w:szCs w:val="28"/>
        </w:rPr>
        <w:t xml:space="preserve">это сделка по продаже ценных бумаг </w:t>
      </w:r>
      <w:r w:rsidR="00315419">
        <w:rPr>
          <w:rFonts w:ascii="Times New Roman" w:hAnsi="Times New Roman" w:cs="Times New Roman"/>
          <w:sz w:val="28"/>
          <w:szCs w:val="28"/>
        </w:rPr>
        <w:t>с обязательством последующего выкупа через определенный срок по иной, более высокой котировке.</w:t>
      </w:r>
      <w:r w:rsidR="00315419" w:rsidRPr="00315419">
        <w:rPr>
          <w:rFonts w:ascii="Times New Roman" w:hAnsi="Times New Roman" w:cs="Times New Roman"/>
          <w:sz w:val="28"/>
          <w:szCs w:val="28"/>
        </w:rPr>
        <w:t xml:space="preserve"> </w:t>
      </w:r>
    </w:p>
    <w:p w:rsidR="00DD15C1" w:rsidRDefault="00315419" w:rsidP="00552BC5">
      <w:pPr>
        <w:pStyle w:val="a3"/>
        <w:numPr>
          <w:ilvl w:val="0"/>
          <w:numId w:val="3"/>
        </w:numPr>
        <w:spacing w:line="360" w:lineRule="auto"/>
        <w:rPr>
          <w:rFonts w:ascii="Times New Roman" w:hAnsi="Times New Roman" w:cs="Times New Roman"/>
          <w:sz w:val="28"/>
          <w:szCs w:val="28"/>
        </w:rPr>
      </w:pPr>
      <w:r w:rsidRPr="00315419">
        <w:rPr>
          <w:rFonts w:ascii="Times New Roman" w:hAnsi="Times New Roman" w:cs="Times New Roman"/>
          <w:sz w:val="28"/>
          <w:szCs w:val="28"/>
        </w:rPr>
        <w:t xml:space="preserve">Кратная сделка – это </w:t>
      </w:r>
      <w:r>
        <w:rPr>
          <w:rFonts w:ascii="Times New Roman" w:hAnsi="Times New Roman" w:cs="Times New Roman"/>
          <w:sz w:val="28"/>
          <w:szCs w:val="28"/>
        </w:rPr>
        <w:t>сделка с премией, по условиям которой плательщик премии имеет право требовать от своего контрагента (брокера) передачи ему</w:t>
      </w:r>
      <w:r w:rsidR="004739DF">
        <w:rPr>
          <w:rFonts w:ascii="Times New Roman" w:hAnsi="Times New Roman" w:cs="Times New Roman"/>
          <w:sz w:val="28"/>
          <w:szCs w:val="28"/>
        </w:rPr>
        <w:t xml:space="preserve"> </w:t>
      </w:r>
      <w:r>
        <w:rPr>
          <w:rFonts w:ascii="Times New Roman" w:hAnsi="Times New Roman" w:cs="Times New Roman"/>
          <w:sz w:val="28"/>
          <w:szCs w:val="28"/>
        </w:rPr>
        <w:t>ценных бумаг</w:t>
      </w:r>
      <w:r w:rsidR="004739DF">
        <w:rPr>
          <w:rFonts w:ascii="Times New Roman" w:hAnsi="Times New Roman" w:cs="Times New Roman"/>
          <w:sz w:val="28"/>
          <w:szCs w:val="28"/>
        </w:rPr>
        <w:t xml:space="preserve">, допустим, </w:t>
      </w:r>
      <w:r>
        <w:rPr>
          <w:rFonts w:ascii="Times New Roman" w:hAnsi="Times New Roman" w:cs="Times New Roman"/>
          <w:sz w:val="28"/>
          <w:szCs w:val="28"/>
        </w:rPr>
        <w:t xml:space="preserve"> в количестве, в n-ое раз превышающем установленное при заключение сделки, но по курсу, регламентированном той же сделкой.</w:t>
      </w:r>
    </w:p>
    <w:p w:rsidR="004434F9" w:rsidRDefault="004434F9" w:rsidP="00552BC5">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Рассматривая критерии, которые отделяют срочные сделки от кассовых и создают деление внутри их, заметно, что все эти параметры являются временными, денежными и определяющими образ свершения купли-продажи, на основе этого можно сделать вывод, что именно эти условия являются основными при заключении контрактов на бирже и подлежат строгому соблюдению и регламентированию. </w:t>
      </w:r>
    </w:p>
    <w:p w:rsidR="004434F9" w:rsidRDefault="004434F9" w:rsidP="00552BC5">
      <w:pPr>
        <w:spacing w:line="360" w:lineRule="auto"/>
        <w:jc w:val="center"/>
        <w:rPr>
          <w:rFonts w:ascii="Times New Roman" w:hAnsi="Times New Roman" w:cs="Times New Roman"/>
          <w:sz w:val="36"/>
          <w:szCs w:val="36"/>
        </w:rPr>
      </w:pPr>
      <w:r w:rsidRPr="004434F9">
        <w:rPr>
          <w:rFonts w:ascii="Times New Roman" w:hAnsi="Times New Roman" w:cs="Times New Roman"/>
          <w:sz w:val="36"/>
          <w:szCs w:val="36"/>
        </w:rPr>
        <w:t>§3.2. Участники биржевых торгов.</w:t>
      </w:r>
    </w:p>
    <w:p w:rsidR="006F5A41" w:rsidRDefault="00E724DE" w:rsidP="00552BC5">
      <w:pPr>
        <w:spacing w:line="360" w:lineRule="auto"/>
        <w:rPr>
          <w:rFonts w:ascii="Times New Roman" w:hAnsi="Times New Roman" w:cs="Times New Roman"/>
          <w:sz w:val="28"/>
          <w:szCs w:val="28"/>
        </w:rPr>
      </w:pPr>
      <w:r>
        <w:rPr>
          <w:rFonts w:ascii="Times New Roman" w:hAnsi="Times New Roman" w:cs="Times New Roman"/>
          <w:sz w:val="28"/>
          <w:szCs w:val="28"/>
        </w:rPr>
        <w:t>• Д</w:t>
      </w:r>
      <w:r w:rsidR="006F5A41" w:rsidRPr="006F5A41">
        <w:rPr>
          <w:rFonts w:ascii="Times New Roman" w:hAnsi="Times New Roman" w:cs="Times New Roman"/>
          <w:sz w:val="28"/>
          <w:szCs w:val="28"/>
        </w:rPr>
        <w:t>илеры</w:t>
      </w:r>
      <w:r>
        <w:rPr>
          <w:rFonts w:ascii="Times New Roman" w:hAnsi="Times New Roman" w:cs="Times New Roman"/>
          <w:sz w:val="28"/>
          <w:szCs w:val="28"/>
        </w:rPr>
        <w:t xml:space="preserve"> (именно эти участники биржевого торга чаще всего в народе именуются «спекулянтами», за незнанием определения «спекуляции» в биржевой трактовке)</w:t>
      </w:r>
      <w:r w:rsidR="006F5A41" w:rsidRPr="006F5A41">
        <w:rPr>
          <w:rFonts w:ascii="Times New Roman" w:hAnsi="Times New Roman" w:cs="Times New Roman"/>
          <w:sz w:val="28"/>
          <w:szCs w:val="28"/>
        </w:rPr>
        <w:t xml:space="preserve">, которые самостоятельно торгуют на свой страх и риск, используя собственные деньги; </w:t>
      </w:r>
    </w:p>
    <w:p w:rsidR="006F5A41" w:rsidRDefault="00E724DE" w:rsidP="00552BC5">
      <w:pPr>
        <w:spacing w:line="360" w:lineRule="auto"/>
        <w:rPr>
          <w:rFonts w:ascii="Times New Roman" w:hAnsi="Times New Roman" w:cs="Times New Roman"/>
          <w:sz w:val="28"/>
          <w:szCs w:val="28"/>
        </w:rPr>
      </w:pPr>
      <w:r>
        <w:rPr>
          <w:rFonts w:ascii="Times New Roman" w:hAnsi="Times New Roman" w:cs="Times New Roman"/>
          <w:sz w:val="28"/>
          <w:szCs w:val="28"/>
        </w:rPr>
        <w:t>• Б</w:t>
      </w:r>
      <w:r w:rsidR="006F5A41" w:rsidRPr="006F5A41">
        <w:rPr>
          <w:rFonts w:ascii="Times New Roman" w:hAnsi="Times New Roman" w:cs="Times New Roman"/>
          <w:sz w:val="28"/>
          <w:szCs w:val="28"/>
        </w:rPr>
        <w:t>рокеры, которые торгуют по поруч</w:t>
      </w:r>
      <w:r>
        <w:rPr>
          <w:rFonts w:ascii="Times New Roman" w:hAnsi="Times New Roman" w:cs="Times New Roman"/>
          <w:sz w:val="28"/>
          <w:szCs w:val="28"/>
        </w:rPr>
        <w:t>ению клиентов за комис</w:t>
      </w:r>
      <w:r>
        <w:rPr>
          <w:rFonts w:ascii="Times New Roman" w:hAnsi="Times New Roman" w:cs="Times New Roman"/>
          <w:sz w:val="28"/>
          <w:szCs w:val="28"/>
        </w:rPr>
        <w:softHyphen/>
      </w:r>
      <w:r w:rsidR="006F5A41" w:rsidRPr="006F5A41">
        <w:rPr>
          <w:rFonts w:ascii="Times New Roman" w:hAnsi="Times New Roman" w:cs="Times New Roman"/>
          <w:sz w:val="28"/>
          <w:szCs w:val="28"/>
        </w:rPr>
        <w:t xml:space="preserve">сионное вознаграждение; </w:t>
      </w:r>
    </w:p>
    <w:p w:rsidR="006F5A41" w:rsidRDefault="00E724DE" w:rsidP="00552BC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С</w:t>
      </w:r>
      <w:r w:rsidR="006F5A41" w:rsidRPr="006F5A41">
        <w:rPr>
          <w:rFonts w:ascii="Times New Roman" w:hAnsi="Times New Roman" w:cs="Times New Roman"/>
          <w:sz w:val="28"/>
          <w:szCs w:val="28"/>
        </w:rPr>
        <w:t>пециалисты</w:t>
      </w:r>
      <w:r>
        <w:rPr>
          <w:rFonts w:ascii="Times New Roman" w:hAnsi="Times New Roman" w:cs="Times New Roman"/>
          <w:sz w:val="28"/>
          <w:szCs w:val="28"/>
        </w:rPr>
        <w:t xml:space="preserve"> (официальные участники биржевого торга, обладающие специальным образованием и разрешением)</w:t>
      </w:r>
      <w:r w:rsidR="006F5A41" w:rsidRPr="006F5A41">
        <w:rPr>
          <w:rFonts w:ascii="Times New Roman" w:hAnsi="Times New Roman" w:cs="Times New Roman"/>
          <w:sz w:val="28"/>
          <w:szCs w:val="28"/>
        </w:rPr>
        <w:t>, которые зани</w:t>
      </w:r>
      <w:r>
        <w:rPr>
          <w:rFonts w:ascii="Times New Roman" w:hAnsi="Times New Roman" w:cs="Times New Roman"/>
          <w:sz w:val="28"/>
          <w:szCs w:val="28"/>
        </w:rPr>
        <w:t>маются анализом и проводят кон</w:t>
      </w:r>
      <w:r>
        <w:rPr>
          <w:rFonts w:ascii="Times New Roman" w:hAnsi="Times New Roman" w:cs="Times New Roman"/>
          <w:sz w:val="28"/>
          <w:szCs w:val="28"/>
        </w:rPr>
        <w:softHyphen/>
      </w:r>
      <w:r w:rsidR="006F5A41" w:rsidRPr="006F5A41">
        <w:rPr>
          <w:rFonts w:ascii="Times New Roman" w:hAnsi="Times New Roman" w:cs="Times New Roman"/>
          <w:sz w:val="28"/>
          <w:szCs w:val="28"/>
        </w:rPr>
        <w:t xml:space="preserve">сультации; </w:t>
      </w:r>
    </w:p>
    <w:p w:rsidR="006F5A41" w:rsidRDefault="00E724DE" w:rsidP="00552BC5">
      <w:pPr>
        <w:spacing w:line="360" w:lineRule="auto"/>
        <w:rPr>
          <w:rFonts w:ascii="Times New Roman" w:hAnsi="Times New Roman" w:cs="Times New Roman"/>
          <w:sz w:val="28"/>
          <w:szCs w:val="28"/>
        </w:rPr>
      </w:pPr>
      <w:r>
        <w:rPr>
          <w:rFonts w:ascii="Times New Roman" w:hAnsi="Times New Roman" w:cs="Times New Roman"/>
          <w:sz w:val="28"/>
          <w:szCs w:val="28"/>
        </w:rPr>
        <w:t>• М</w:t>
      </w:r>
      <w:r w:rsidR="006F5A41" w:rsidRPr="006F5A41">
        <w:rPr>
          <w:rFonts w:ascii="Times New Roman" w:hAnsi="Times New Roman" w:cs="Times New Roman"/>
          <w:sz w:val="28"/>
          <w:szCs w:val="28"/>
        </w:rPr>
        <w:t xml:space="preserve">аклеры, которые играют на рынке (спекуляцией на бирже могут заниматься и дилеры, и брокеры); </w:t>
      </w:r>
    </w:p>
    <w:p w:rsidR="006F5A41" w:rsidRDefault="00E724DE" w:rsidP="00552BC5">
      <w:pPr>
        <w:spacing w:line="360" w:lineRule="auto"/>
        <w:rPr>
          <w:rFonts w:ascii="Times New Roman" w:hAnsi="Times New Roman" w:cs="Times New Roman"/>
          <w:sz w:val="28"/>
          <w:szCs w:val="28"/>
        </w:rPr>
      </w:pPr>
      <w:r>
        <w:rPr>
          <w:rFonts w:ascii="Times New Roman" w:hAnsi="Times New Roman" w:cs="Times New Roman"/>
          <w:sz w:val="28"/>
          <w:szCs w:val="28"/>
        </w:rPr>
        <w:t>• О</w:t>
      </w:r>
      <w:r w:rsidR="006F5A41" w:rsidRPr="006F5A41">
        <w:rPr>
          <w:rFonts w:ascii="Times New Roman" w:hAnsi="Times New Roman" w:cs="Times New Roman"/>
          <w:sz w:val="28"/>
          <w:szCs w:val="28"/>
        </w:rPr>
        <w:t xml:space="preserve">рганизаторы торгов, которые обеспечивают осуществление биржевого процесса; </w:t>
      </w:r>
    </w:p>
    <w:p w:rsidR="006F5A41" w:rsidRDefault="00E724DE" w:rsidP="00552BC5">
      <w:pPr>
        <w:spacing w:line="360" w:lineRule="auto"/>
        <w:rPr>
          <w:rFonts w:ascii="Times New Roman" w:hAnsi="Times New Roman" w:cs="Times New Roman"/>
          <w:sz w:val="28"/>
          <w:szCs w:val="28"/>
        </w:rPr>
      </w:pPr>
      <w:r>
        <w:rPr>
          <w:rFonts w:ascii="Times New Roman" w:hAnsi="Times New Roman" w:cs="Times New Roman"/>
          <w:sz w:val="28"/>
          <w:szCs w:val="28"/>
        </w:rPr>
        <w:t>• Р</w:t>
      </w:r>
      <w:r w:rsidR="006F5A41" w:rsidRPr="006F5A41">
        <w:rPr>
          <w:rFonts w:ascii="Times New Roman" w:hAnsi="Times New Roman" w:cs="Times New Roman"/>
          <w:sz w:val="28"/>
          <w:szCs w:val="28"/>
        </w:rPr>
        <w:t>уководители биржи, кото</w:t>
      </w:r>
      <w:r>
        <w:rPr>
          <w:rFonts w:ascii="Times New Roman" w:hAnsi="Times New Roman" w:cs="Times New Roman"/>
          <w:sz w:val="28"/>
          <w:szCs w:val="28"/>
        </w:rPr>
        <w:t>рые отвечают за соблюдение дей</w:t>
      </w:r>
      <w:r>
        <w:rPr>
          <w:rFonts w:ascii="Times New Roman" w:hAnsi="Times New Roman" w:cs="Times New Roman"/>
          <w:sz w:val="28"/>
          <w:szCs w:val="28"/>
        </w:rPr>
        <w:softHyphen/>
      </w:r>
      <w:r w:rsidR="006F5A41" w:rsidRPr="006F5A41">
        <w:rPr>
          <w:rFonts w:ascii="Times New Roman" w:hAnsi="Times New Roman" w:cs="Times New Roman"/>
          <w:sz w:val="28"/>
          <w:szCs w:val="28"/>
        </w:rPr>
        <w:t xml:space="preserve">ствующего законодательства и правил работы биржи; </w:t>
      </w:r>
    </w:p>
    <w:p w:rsidR="004434F9" w:rsidRDefault="00E724DE" w:rsidP="00552BC5">
      <w:pPr>
        <w:spacing w:line="360" w:lineRule="auto"/>
        <w:rPr>
          <w:rFonts w:ascii="Times New Roman" w:hAnsi="Times New Roman" w:cs="Times New Roman"/>
          <w:sz w:val="28"/>
          <w:szCs w:val="28"/>
        </w:rPr>
      </w:pPr>
      <w:r>
        <w:rPr>
          <w:rFonts w:ascii="Times New Roman" w:hAnsi="Times New Roman" w:cs="Times New Roman"/>
          <w:sz w:val="28"/>
          <w:szCs w:val="28"/>
        </w:rPr>
        <w:t>• Сотрудники биржевого аппарата, которые обеспечивают техническое сопровождение биржевых операций.</w:t>
      </w:r>
    </w:p>
    <w:p w:rsidR="00E724DE" w:rsidRPr="006F5A41" w:rsidRDefault="0005253C"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724DE">
        <w:rPr>
          <w:rFonts w:ascii="Times New Roman" w:hAnsi="Times New Roman" w:cs="Times New Roman"/>
          <w:sz w:val="28"/>
          <w:szCs w:val="28"/>
        </w:rPr>
        <w:t xml:space="preserve">Отдельное </w:t>
      </w:r>
      <w:r w:rsidR="00A4508E">
        <w:rPr>
          <w:rFonts w:ascii="Times New Roman" w:hAnsi="Times New Roman" w:cs="Times New Roman"/>
          <w:sz w:val="28"/>
          <w:szCs w:val="28"/>
        </w:rPr>
        <w:t xml:space="preserve">внимание стоит уделить обязанностям и правам брокеров. Первоочередной статьей, регулирующей действия брокеров (на территории РФ) является Федеральный закон «О рынке ценных бумаг». Она определяет брокера, как поверенного посредника или комиссионера (эта функция брокера будет подробнее разобрана ниже), действующего в соответствии с  договором (в частности поручением) или доверенностью, предоставленными клиентом. </w:t>
      </w:r>
      <w:r w:rsidR="00CA5E7D">
        <w:rPr>
          <w:rFonts w:ascii="Times New Roman" w:hAnsi="Times New Roman" w:cs="Times New Roman"/>
          <w:sz w:val="28"/>
          <w:szCs w:val="28"/>
        </w:rPr>
        <w:t xml:space="preserve"> </w:t>
      </w:r>
    </w:p>
    <w:p w:rsidR="004434F9" w:rsidRDefault="0005253C"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В обязанности брокеров входит, что напрямую следует из определения брокера, как посредника торга, выполнение поручений клиента-инвестера по средствам поиска контрагентов, представляющих интересы, удовлетворяющие распоряжением клиента первого, защита интересов своего клиента, регистрация и оформления контрактов купли-продажи. </w:t>
      </w:r>
    </w:p>
    <w:p w:rsidR="0005253C" w:rsidRPr="00F612B3" w:rsidRDefault="0005253C"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Как было сказано выше, брокеры в своих действиях руководствуются интересами и приказами, например «купить по минимальному действительному курсу определенный пакет ценных бумаг» или «продать по максимальному действительному курсу», своих клиентов. Приказы, как и все </w:t>
      </w:r>
      <w:r>
        <w:rPr>
          <w:rFonts w:ascii="Times New Roman" w:hAnsi="Times New Roman" w:cs="Times New Roman"/>
          <w:sz w:val="28"/>
          <w:szCs w:val="28"/>
        </w:rPr>
        <w:lastRenderedPageBreak/>
        <w:t xml:space="preserve">биржевые сделки подлежат отдельной классификации. Таким образом различаются </w:t>
      </w:r>
      <w:r w:rsidRPr="0005253C">
        <w:rPr>
          <w:rFonts w:ascii="Times New Roman" w:hAnsi="Times New Roman" w:cs="Times New Roman"/>
          <w:i/>
          <w:sz w:val="28"/>
          <w:szCs w:val="28"/>
        </w:rPr>
        <w:t>лимитные</w:t>
      </w:r>
      <w:r>
        <w:rPr>
          <w:rFonts w:ascii="Times New Roman" w:hAnsi="Times New Roman" w:cs="Times New Roman"/>
          <w:i/>
          <w:sz w:val="28"/>
          <w:szCs w:val="28"/>
        </w:rPr>
        <w:t xml:space="preserve"> </w:t>
      </w:r>
      <w:r>
        <w:rPr>
          <w:rFonts w:ascii="Times New Roman" w:hAnsi="Times New Roman" w:cs="Times New Roman"/>
          <w:sz w:val="28"/>
          <w:szCs w:val="28"/>
        </w:rPr>
        <w:t xml:space="preserve">и </w:t>
      </w:r>
      <w:r w:rsidRPr="0005253C">
        <w:rPr>
          <w:rFonts w:ascii="Times New Roman" w:hAnsi="Times New Roman" w:cs="Times New Roman"/>
          <w:i/>
          <w:sz w:val="28"/>
          <w:szCs w:val="28"/>
        </w:rPr>
        <w:t>рыночные</w:t>
      </w:r>
      <w:r>
        <w:rPr>
          <w:rFonts w:ascii="Times New Roman" w:hAnsi="Times New Roman" w:cs="Times New Roman"/>
          <w:sz w:val="28"/>
          <w:szCs w:val="28"/>
        </w:rPr>
        <w:t xml:space="preserve"> приказы. Лимитным приказом клиент обязует брокера купить или продать вручаемый ему пакет ценных бумаг по определенной цене. Рыночный же приказ оставляет определение наилучшей цены продажи или покупки ценных бумаг на усмотрение брокера, подобные приказы зачастую корректируются самим клиентом по средствам установки ценового диапазона (купить не выше такой то цены или продать не ниже иной). </w:t>
      </w:r>
    </w:p>
    <w:p w:rsidR="00A94994" w:rsidRDefault="003B54AE" w:rsidP="00552BC5">
      <w:pPr>
        <w:spacing w:line="360" w:lineRule="auto"/>
        <w:rPr>
          <w:rFonts w:ascii="Times New Roman" w:hAnsi="Times New Roman" w:cs="Times New Roman"/>
          <w:sz w:val="28"/>
          <w:szCs w:val="28"/>
        </w:rPr>
      </w:pPr>
      <w:r>
        <w:rPr>
          <w:rFonts w:ascii="Times New Roman" w:hAnsi="Times New Roman" w:cs="Times New Roman"/>
          <w:sz w:val="28"/>
          <w:szCs w:val="28"/>
        </w:rPr>
        <w:t>Как было сказано выше, так же будут разобраны функции брокера, выступающего в качестве комиссионера, приступим к этому. Брокер, выступающий в качестве комиссионера, может хранить денежные средства, предназначенные для покупки ценных бумаг и иных операций с ними или полученные в результате успешного заключения контракта на их продажу, на забалансовых счетах, рамки, ограничивающие комиссионера в распоряжении этими средствами, оговариваются отдельно в договоре комиссии, заключаемом между брокером и его клиентом. Использование этих средств брокером заранее оговаривается, как нацеленное на выгоду, но не гарантирующее клиенту прибыли</w:t>
      </w:r>
      <w:r w:rsidR="007215A6">
        <w:rPr>
          <w:rFonts w:ascii="Times New Roman" w:hAnsi="Times New Roman" w:cs="Times New Roman"/>
          <w:sz w:val="28"/>
          <w:szCs w:val="28"/>
        </w:rPr>
        <w:t xml:space="preserve">, но в случае получения же оной часть средств перечисляется клиенту, а часть же средств (комиссионные, оговоренные в договоре комиссии) </w:t>
      </w:r>
      <w:r w:rsidR="002B48C6">
        <w:rPr>
          <w:rFonts w:ascii="Times New Roman" w:hAnsi="Times New Roman" w:cs="Times New Roman"/>
          <w:sz w:val="28"/>
          <w:szCs w:val="28"/>
        </w:rPr>
        <w:t>д</w:t>
      </w:r>
      <w:r w:rsidR="007215A6">
        <w:rPr>
          <w:rFonts w:ascii="Times New Roman" w:hAnsi="Times New Roman" w:cs="Times New Roman"/>
          <w:sz w:val="28"/>
          <w:szCs w:val="28"/>
        </w:rPr>
        <w:t>остаются брокеру.</w:t>
      </w:r>
      <w:r>
        <w:rPr>
          <w:rFonts w:ascii="Times New Roman" w:hAnsi="Times New Roman" w:cs="Times New Roman"/>
          <w:sz w:val="28"/>
          <w:szCs w:val="28"/>
        </w:rPr>
        <w:tab/>
        <w:t xml:space="preserve"> </w:t>
      </w:r>
    </w:p>
    <w:p w:rsidR="002B48C6" w:rsidRPr="002B48C6" w:rsidRDefault="002B48C6" w:rsidP="00552BC5">
      <w:pPr>
        <w:spacing w:line="360" w:lineRule="auto"/>
        <w:rPr>
          <w:rFonts w:ascii="Times New Roman" w:hAnsi="Times New Roman" w:cs="Times New Roman"/>
          <w:sz w:val="28"/>
          <w:szCs w:val="28"/>
        </w:rPr>
      </w:pPr>
      <w:r>
        <w:rPr>
          <w:rFonts w:ascii="Times New Roman" w:hAnsi="Times New Roman" w:cs="Times New Roman"/>
          <w:sz w:val="28"/>
          <w:szCs w:val="28"/>
        </w:rPr>
        <w:t>Из всего вышеуказанного становится очевидно, что биржа имеет внешне простую структуру взаимосвязей внутренних образований, но при более пристальном изучении оказывается, что деловые отношения участников биржевых торгов имеют множество нюансов, правовых норм и регламентированных обязательств.</w:t>
      </w:r>
    </w:p>
    <w:p w:rsidR="00F612B3" w:rsidRDefault="00F612B3" w:rsidP="00552BC5">
      <w:pPr>
        <w:spacing w:line="360" w:lineRule="auto"/>
        <w:jc w:val="center"/>
        <w:rPr>
          <w:rFonts w:ascii="Times New Roman" w:hAnsi="Times New Roman" w:cs="Times New Roman"/>
          <w:sz w:val="36"/>
          <w:szCs w:val="36"/>
        </w:rPr>
      </w:pPr>
      <w:r w:rsidRPr="00F612B3">
        <w:rPr>
          <w:rFonts w:ascii="Times New Roman" w:hAnsi="Times New Roman" w:cs="Times New Roman"/>
          <w:sz w:val="36"/>
          <w:szCs w:val="36"/>
        </w:rPr>
        <w:t>§3.3.Типы, регулирование и регламентирование биржевых операций.</w:t>
      </w:r>
    </w:p>
    <w:p w:rsidR="00F612B3" w:rsidRDefault="00F612B3" w:rsidP="00552BC5">
      <w:pPr>
        <w:spacing w:line="360" w:lineRule="auto"/>
        <w:rPr>
          <w:rFonts w:ascii="Times New Roman" w:hAnsi="Times New Roman" w:cs="Times New Roman"/>
          <w:sz w:val="28"/>
          <w:szCs w:val="28"/>
        </w:rPr>
      </w:pPr>
      <w:r w:rsidRPr="00F612B3">
        <w:rPr>
          <w:rFonts w:ascii="Times New Roman" w:hAnsi="Times New Roman" w:cs="Times New Roman"/>
          <w:sz w:val="28"/>
          <w:szCs w:val="28"/>
        </w:rPr>
        <w:lastRenderedPageBreak/>
        <w:t>Механизм биржевых операций — это определенные регламентиро</w:t>
      </w:r>
      <w:r w:rsidRPr="00F612B3">
        <w:rPr>
          <w:rFonts w:ascii="Times New Roman" w:hAnsi="Times New Roman" w:cs="Times New Roman"/>
          <w:sz w:val="28"/>
          <w:szCs w:val="28"/>
        </w:rPr>
        <w:softHyphen/>
        <w:t>ван</w:t>
      </w:r>
      <w:r>
        <w:rPr>
          <w:rFonts w:ascii="Times New Roman" w:hAnsi="Times New Roman" w:cs="Times New Roman"/>
          <w:sz w:val="28"/>
          <w:szCs w:val="28"/>
        </w:rPr>
        <w:t xml:space="preserve">ные действия по совершению определенных действия в отношении объекта (биржевого товара) субъектом (любым участником биржевого торга) в результате проведения биржевой деятельности (к ней относится действия любого рода, от бюрократических до </w:t>
      </w:r>
      <w:r w:rsidR="008D26CA">
        <w:rPr>
          <w:rFonts w:ascii="Times New Roman" w:hAnsi="Times New Roman" w:cs="Times New Roman"/>
          <w:sz w:val="28"/>
          <w:szCs w:val="28"/>
        </w:rPr>
        <w:t>финансовых операций)</w:t>
      </w:r>
      <w:r w:rsidRPr="00F612B3">
        <w:rPr>
          <w:rFonts w:ascii="Times New Roman" w:hAnsi="Times New Roman" w:cs="Times New Roman"/>
          <w:sz w:val="28"/>
          <w:szCs w:val="28"/>
        </w:rPr>
        <w:t xml:space="preserve">. </w:t>
      </w:r>
    </w:p>
    <w:p w:rsid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Биржевые операции – это отдельные действия, свершаемые на бирже в отношении ценных бумаг, финансовых активов и биржевых товаров.</w:t>
      </w:r>
      <w:r>
        <w:rPr>
          <w:rFonts w:ascii="Times New Roman" w:hAnsi="Times New Roman" w:cs="Times New Roman"/>
          <w:sz w:val="28"/>
          <w:szCs w:val="28"/>
        </w:rPr>
        <w:tab/>
      </w:r>
      <w:r w:rsidR="008D26CA">
        <w:rPr>
          <w:rFonts w:ascii="Times New Roman" w:hAnsi="Times New Roman" w:cs="Times New Roman"/>
          <w:sz w:val="28"/>
          <w:szCs w:val="28"/>
        </w:rPr>
        <w:t xml:space="preserve"> </w:t>
      </w:r>
    </w:p>
    <w:p w:rsidR="008D26CA" w:rsidRDefault="008D26CA" w:rsidP="00552BC5">
      <w:pPr>
        <w:spacing w:line="360" w:lineRule="auto"/>
        <w:rPr>
          <w:rFonts w:ascii="Times New Roman" w:hAnsi="Times New Roman" w:cs="Times New Roman"/>
          <w:sz w:val="28"/>
          <w:szCs w:val="28"/>
        </w:rPr>
      </w:pPr>
      <w:r>
        <w:rPr>
          <w:rFonts w:ascii="Times New Roman" w:hAnsi="Times New Roman" w:cs="Times New Roman"/>
          <w:sz w:val="28"/>
          <w:szCs w:val="28"/>
        </w:rPr>
        <w:t>К би</w:t>
      </w:r>
      <w:r w:rsidR="00BC6706">
        <w:rPr>
          <w:rFonts w:ascii="Times New Roman" w:hAnsi="Times New Roman" w:cs="Times New Roman"/>
          <w:sz w:val="28"/>
          <w:szCs w:val="28"/>
        </w:rPr>
        <w:t xml:space="preserve">ржевым операциям относятся: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купля;</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 xml:space="preserve">продажа;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листинг</w:t>
      </w:r>
      <w:r>
        <w:rPr>
          <w:rFonts w:ascii="Times New Roman" w:hAnsi="Times New Roman" w:cs="Times New Roman"/>
          <w:sz w:val="28"/>
          <w:szCs w:val="28"/>
        </w:rPr>
        <w:t xml:space="preserve"> (Это процесс добавления ценных бумаг в котировальный лист, то есть допущение их к торгам)</w:t>
      </w:r>
      <w:r w:rsidRPr="00BC6706">
        <w:rPr>
          <w:rFonts w:ascii="Times New Roman" w:hAnsi="Times New Roman" w:cs="Times New Roman"/>
          <w:sz w:val="28"/>
          <w:szCs w:val="28"/>
        </w:rPr>
        <w:t xml:space="preserve">;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 xml:space="preserve">делистинг;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заключение о</w:t>
      </w:r>
      <w:r>
        <w:rPr>
          <w:rFonts w:ascii="Times New Roman" w:hAnsi="Times New Roman" w:cs="Times New Roman"/>
          <w:sz w:val="28"/>
          <w:szCs w:val="28"/>
        </w:rPr>
        <w:t>пционных, форвардных и фьючерс</w:t>
      </w:r>
      <w:r>
        <w:rPr>
          <w:rFonts w:ascii="Times New Roman" w:hAnsi="Times New Roman" w:cs="Times New Roman"/>
          <w:sz w:val="28"/>
          <w:szCs w:val="28"/>
        </w:rPr>
        <w:softHyphen/>
      </w:r>
      <w:r w:rsidRPr="00BC6706">
        <w:rPr>
          <w:rFonts w:ascii="Times New Roman" w:hAnsi="Times New Roman" w:cs="Times New Roman"/>
          <w:sz w:val="28"/>
          <w:szCs w:val="28"/>
        </w:rPr>
        <w:t xml:space="preserve">ных контрактов;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котировка</w:t>
      </w:r>
      <w:r>
        <w:rPr>
          <w:rFonts w:ascii="Times New Roman" w:hAnsi="Times New Roman" w:cs="Times New Roman"/>
          <w:sz w:val="28"/>
          <w:szCs w:val="28"/>
        </w:rPr>
        <w:t xml:space="preserve"> (это цена товара или курс валюты, официально подтвержденный и демонстрируемый на биржевых торгах в обновляемом и открытом режиме)</w:t>
      </w:r>
      <w:r w:rsidRPr="00BC6706">
        <w:rPr>
          <w:rFonts w:ascii="Times New Roman" w:hAnsi="Times New Roman" w:cs="Times New Roman"/>
          <w:sz w:val="28"/>
          <w:szCs w:val="28"/>
        </w:rPr>
        <w:t xml:space="preserve">;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залог</w:t>
      </w:r>
      <w:r>
        <w:rPr>
          <w:rFonts w:ascii="Times New Roman" w:hAnsi="Times New Roman" w:cs="Times New Roman"/>
          <w:sz w:val="28"/>
          <w:szCs w:val="28"/>
        </w:rPr>
        <w:t xml:space="preserve"> (не имеет специфической трактовки)</w:t>
      </w:r>
      <w:r w:rsidRPr="00BC6706">
        <w:rPr>
          <w:rFonts w:ascii="Times New Roman" w:hAnsi="Times New Roman" w:cs="Times New Roman"/>
          <w:sz w:val="28"/>
          <w:szCs w:val="28"/>
        </w:rPr>
        <w:t xml:space="preserve">;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 xml:space="preserve">расчет;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клиринг</w:t>
      </w:r>
      <w:r>
        <w:rPr>
          <w:rFonts w:ascii="Times New Roman" w:hAnsi="Times New Roman" w:cs="Times New Roman"/>
          <w:sz w:val="28"/>
          <w:szCs w:val="28"/>
        </w:rPr>
        <w:t xml:space="preserve"> (это безналичный расчет между юридическими лицами (странами, компаниями, организациями и т.п.) за поставленные товары, ценные бумаги и иные товары)</w:t>
      </w:r>
      <w:r w:rsidRPr="00BC6706">
        <w:rPr>
          <w:rFonts w:ascii="Times New Roman" w:hAnsi="Times New Roman" w:cs="Times New Roman"/>
          <w:sz w:val="28"/>
          <w:szCs w:val="28"/>
        </w:rPr>
        <w:t xml:space="preserve">;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консалтинг</w:t>
      </w:r>
      <w:r>
        <w:rPr>
          <w:rFonts w:ascii="Times New Roman" w:hAnsi="Times New Roman" w:cs="Times New Roman"/>
          <w:sz w:val="28"/>
          <w:szCs w:val="28"/>
        </w:rPr>
        <w:t xml:space="preserve"> (В отличие от общепринятого определения в случае биржевой операции консалтинг – это консультирование инвестора или биржевого спекулянта на предмет покупки ценных бумаг или контрактов</w:t>
      </w:r>
      <w:r w:rsidR="0034190C">
        <w:rPr>
          <w:rFonts w:ascii="Times New Roman" w:hAnsi="Times New Roman" w:cs="Times New Roman"/>
          <w:sz w:val="28"/>
          <w:szCs w:val="28"/>
        </w:rPr>
        <w:t xml:space="preserve"> (отдельно </w:t>
      </w:r>
      <w:r w:rsidR="0034190C">
        <w:rPr>
          <w:rFonts w:ascii="Times New Roman" w:hAnsi="Times New Roman" w:cs="Times New Roman"/>
          <w:sz w:val="28"/>
          <w:szCs w:val="28"/>
        </w:rPr>
        <w:lastRenderedPageBreak/>
        <w:t>стоит отметить, что консалтинг производится профессиональными участниками торгов (консалтинговыми фирмами))</w:t>
      </w:r>
      <w:r w:rsidRPr="00BC6706">
        <w:rPr>
          <w:rFonts w:ascii="Times New Roman" w:hAnsi="Times New Roman" w:cs="Times New Roman"/>
          <w:sz w:val="28"/>
          <w:szCs w:val="28"/>
        </w:rPr>
        <w:t xml:space="preserve">; </w:t>
      </w:r>
    </w:p>
    <w:p w:rsidR="00BC6706" w:rsidRP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хранение;</w:t>
      </w:r>
    </w:p>
    <w:p w:rsidR="00BC6706" w:rsidRDefault="00BC6706"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6706">
        <w:rPr>
          <w:rFonts w:ascii="Times New Roman" w:hAnsi="Times New Roman" w:cs="Times New Roman"/>
          <w:sz w:val="28"/>
          <w:szCs w:val="28"/>
        </w:rPr>
        <w:t>поставка ценных бумаг.</w:t>
      </w:r>
    </w:p>
    <w:p w:rsidR="003D7DEE" w:rsidRDefault="00981012"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Биржа, прежде всего как самостоятельный экономический и правовой институт, обладает собственной систематикой производства и регулирования биржевых операций. Так, например, в России (стоит отметить, что в </w:t>
      </w:r>
      <w:r w:rsidR="004D1AAC">
        <w:rPr>
          <w:rFonts w:ascii="Times New Roman" w:hAnsi="Times New Roman" w:cs="Times New Roman"/>
          <w:sz w:val="28"/>
          <w:szCs w:val="28"/>
        </w:rPr>
        <w:t xml:space="preserve">странах с более развитой биржевой торговлей (Америка, Англия, Германия) </w:t>
      </w:r>
      <w:r>
        <w:rPr>
          <w:rFonts w:ascii="Times New Roman" w:hAnsi="Times New Roman" w:cs="Times New Roman"/>
          <w:sz w:val="28"/>
          <w:szCs w:val="28"/>
        </w:rPr>
        <w:t xml:space="preserve">требования к листингу куда более жесткие и </w:t>
      </w:r>
      <w:r w:rsidR="004D1AAC">
        <w:rPr>
          <w:rFonts w:ascii="Times New Roman" w:hAnsi="Times New Roman" w:cs="Times New Roman"/>
          <w:sz w:val="28"/>
          <w:szCs w:val="28"/>
        </w:rPr>
        <w:t>создающие куда более интенсивную конкуренцию</w:t>
      </w:r>
      <w:r w:rsidR="005B28C4">
        <w:rPr>
          <w:rFonts w:ascii="Times New Roman" w:hAnsi="Times New Roman" w:cs="Times New Roman"/>
          <w:sz w:val="28"/>
          <w:szCs w:val="28"/>
        </w:rPr>
        <w:t>,</w:t>
      </w:r>
      <w:r>
        <w:rPr>
          <w:rFonts w:ascii="Times New Roman" w:hAnsi="Times New Roman" w:cs="Times New Roman"/>
          <w:sz w:val="28"/>
          <w:szCs w:val="28"/>
        </w:rPr>
        <w:t xml:space="preserve"> нежели в России, обусловлено это нестабильной отечественной экономикой и еще формирующейся «традицией» биржевого торга) не каждая компания – эмитент может рассчитывать на листинг своих ценных бумаг, потому что есть целый ряд требований</w:t>
      </w:r>
      <w:r w:rsidR="00311AE3">
        <w:rPr>
          <w:rFonts w:ascii="Times New Roman" w:hAnsi="Times New Roman" w:cs="Times New Roman"/>
          <w:sz w:val="28"/>
          <w:szCs w:val="28"/>
        </w:rPr>
        <w:t xml:space="preserve"> </w:t>
      </w:r>
      <w:r w:rsidR="003D7DEE">
        <w:rPr>
          <w:rFonts w:ascii="Times New Roman" w:hAnsi="Times New Roman" w:cs="Times New Roman"/>
          <w:sz w:val="28"/>
          <w:szCs w:val="28"/>
        </w:rPr>
        <w:t xml:space="preserve">к </w:t>
      </w:r>
      <w:r w:rsidR="00311AE3">
        <w:rPr>
          <w:rFonts w:ascii="Times New Roman" w:hAnsi="Times New Roman" w:cs="Times New Roman"/>
          <w:sz w:val="28"/>
          <w:szCs w:val="28"/>
        </w:rPr>
        <w:t>объему балансового дохода, процент</w:t>
      </w:r>
      <w:r w:rsidR="003D7DEE">
        <w:rPr>
          <w:rFonts w:ascii="Times New Roman" w:hAnsi="Times New Roman" w:cs="Times New Roman"/>
          <w:sz w:val="28"/>
          <w:szCs w:val="28"/>
        </w:rPr>
        <w:t>у</w:t>
      </w:r>
      <w:r w:rsidR="00311AE3">
        <w:rPr>
          <w:rFonts w:ascii="Times New Roman" w:hAnsi="Times New Roman" w:cs="Times New Roman"/>
          <w:sz w:val="28"/>
          <w:szCs w:val="28"/>
        </w:rPr>
        <w:t xml:space="preserve"> выплаченных дивидендов</w:t>
      </w:r>
      <w:r>
        <w:rPr>
          <w:rFonts w:ascii="Times New Roman" w:hAnsi="Times New Roman" w:cs="Times New Roman"/>
          <w:sz w:val="28"/>
          <w:szCs w:val="28"/>
        </w:rPr>
        <w:t xml:space="preserve">, </w:t>
      </w:r>
      <w:r w:rsidR="003D7DEE">
        <w:rPr>
          <w:rFonts w:ascii="Times New Roman" w:hAnsi="Times New Roman" w:cs="Times New Roman"/>
          <w:sz w:val="28"/>
          <w:szCs w:val="28"/>
        </w:rPr>
        <w:t>уровню</w:t>
      </w:r>
      <w:r w:rsidR="00311AE3">
        <w:rPr>
          <w:rFonts w:ascii="Times New Roman" w:hAnsi="Times New Roman" w:cs="Times New Roman"/>
          <w:sz w:val="28"/>
          <w:szCs w:val="28"/>
        </w:rPr>
        <w:t xml:space="preserve"> ка</w:t>
      </w:r>
      <w:r w:rsidR="003D7DEE">
        <w:rPr>
          <w:rFonts w:ascii="Times New Roman" w:hAnsi="Times New Roman" w:cs="Times New Roman"/>
          <w:sz w:val="28"/>
          <w:szCs w:val="28"/>
        </w:rPr>
        <w:t>питализации компании и стоимоти, а так же количеству</w:t>
      </w:r>
      <w:r w:rsidR="00311AE3">
        <w:rPr>
          <w:rFonts w:ascii="Times New Roman" w:hAnsi="Times New Roman" w:cs="Times New Roman"/>
          <w:sz w:val="28"/>
          <w:szCs w:val="28"/>
        </w:rPr>
        <w:t xml:space="preserve"> реализованных ценных бумаг (иногда рассматриваются и дополнительные параметры, к примеру, на крупнейшей бирже мира - Нью-Йоркской - при допуске к листингу обращается </w:t>
      </w:r>
      <w:r w:rsidR="003D7DEE">
        <w:rPr>
          <w:rFonts w:ascii="Times New Roman" w:hAnsi="Times New Roman" w:cs="Times New Roman"/>
          <w:sz w:val="28"/>
          <w:szCs w:val="28"/>
        </w:rPr>
        <w:t xml:space="preserve">внимание и на такие показатели, </w:t>
      </w:r>
      <w:r w:rsidR="00311AE3">
        <w:rPr>
          <w:rFonts w:ascii="Times New Roman" w:hAnsi="Times New Roman" w:cs="Times New Roman"/>
          <w:sz w:val="28"/>
          <w:szCs w:val="28"/>
        </w:rPr>
        <w:t xml:space="preserve">как степень государственного участия в компании, положение и перспективы в занимаемой отрасли, конъюнктура рынка соответственной продукции и т.п., но Нью-Йоркская биржа является исключительным примером, судить об этом можно и по тому, что допуск акций компаний к листингу на данной бирже является признанием успешности </w:t>
      </w:r>
      <w:r w:rsidR="003D7DEE">
        <w:rPr>
          <w:rFonts w:ascii="Times New Roman" w:hAnsi="Times New Roman" w:cs="Times New Roman"/>
          <w:sz w:val="28"/>
          <w:szCs w:val="28"/>
        </w:rPr>
        <w:t>корпорации в занимаемой отрасли)</w:t>
      </w:r>
      <w:r w:rsidR="00311AE3">
        <w:rPr>
          <w:rFonts w:ascii="Times New Roman" w:hAnsi="Times New Roman" w:cs="Times New Roman"/>
          <w:sz w:val="28"/>
          <w:szCs w:val="28"/>
        </w:rPr>
        <w:t>,</w:t>
      </w:r>
      <w:r w:rsidR="003D7DEE">
        <w:rPr>
          <w:rFonts w:ascii="Times New Roman" w:hAnsi="Times New Roman" w:cs="Times New Roman"/>
          <w:sz w:val="28"/>
          <w:szCs w:val="28"/>
        </w:rPr>
        <w:t xml:space="preserve"> </w:t>
      </w:r>
      <w:r>
        <w:rPr>
          <w:rFonts w:ascii="Times New Roman" w:hAnsi="Times New Roman" w:cs="Times New Roman"/>
          <w:sz w:val="28"/>
          <w:szCs w:val="28"/>
        </w:rPr>
        <w:t xml:space="preserve">которым должна </w:t>
      </w:r>
      <w:r w:rsidR="003D7DEE">
        <w:rPr>
          <w:rFonts w:ascii="Times New Roman" w:hAnsi="Times New Roman" w:cs="Times New Roman"/>
          <w:sz w:val="28"/>
          <w:szCs w:val="28"/>
        </w:rPr>
        <w:t>соответствовать</w:t>
      </w:r>
      <w:r>
        <w:rPr>
          <w:rFonts w:ascii="Times New Roman" w:hAnsi="Times New Roman" w:cs="Times New Roman"/>
          <w:sz w:val="28"/>
          <w:szCs w:val="28"/>
        </w:rPr>
        <w:t xml:space="preserve"> компания</w:t>
      </w:r>
      <w:r w:rsidR="003D7DEE">
        <w:rPr>
          <w:rFonts w:ascii="Times New Roman" w:hAnsi="Times New Roman" w:cs="Times New Roman"/>
          <w:sz w:val="28"/>
          <w:szCs w:val="28"/>
        </w:rPr>
        <w:t>, претендующая на листинг своих акций на бирже</w:t>
      </w:r>
      <w:r>
        <w:rPr>
          <w:rFonts w:ascii="Times New Roman" w:hAnsi="Times New Roman" w:cs="Times New Roman"/>
          <w:sz w:val="28"/>
          <w:szCs w:val="28"/>
        </w:rPr>
        <w:t xml:space="preserve"> (так, снова обращаясь к ММВБ, данные требования диктуются «Временным положением о листинге ценных бумаг на ММВБ», </w:t>
      </w:r>
      <w:r w:rsidR="00311AE3">
        <w:rPr>
          <w:rFonts w:ascii="Times New Roman" w:hAnsi="Times New Roman" w:cs="Times New Roman"/>
          <w:sz w:val="28"/>
          <w:szCs w:val="28"/>
        </w:rPr>
        <w:t>содержащим ми</w:t>
      </w:r>
      <w:r w:rsidRPr="00981012">
        <w:rPr>
          <w:rFonts w:ascii="Times New Roman" w:hAnsi="Times New Roman" w:cs="Times New Roman"/>
          <w:sz w:val="28"/>
          <w:szCs w:val="28"/>
        </w:rPr>
        <w:t xml:space="preserve">нимальные требования к эмитенту: </w:t>
      </w:r>
      <w:r w:rsidR="00311AE3">
        <w:rPr>
          <w:rFonts w:ascii="Times New Roman" w:hAnsi="Times New Roman" w:cs="Times New Roman"/>
          <w:sz w:val="28"/>
          <w:szCs w:val="28"/>
        </w:rPr>
        <w:t>срок деятельности на рынке цен</w:t>
      </w:r>
      <w:r w:rsidR="00311AE3">
        <w:rPr>
          <w:rFonts w:ascii="Times New Roman" w:hAnsi="Times New Roman" w:cs="Times New Roman"/>
          <w:sz w:val="28"/>
          <w:szCs w:val="28"/>
        </w:rPr>
        <w:softHyphen/>
      </w:r>
      <w:r w:rsidRPr="00981012">
        <w:rPr>
          <w:rFonts w:ascii="Times New Roman" w:hAnsi="Times New Roman" w:cs="Times New Roman"/>
          <w:sz w:val="28"/>
          <w:szCs w:val="28"/>
        </w:rPr>
        <w:t xml:space="preserve">ных бумаг — не менее 3 лет; размер уставного капитала — не менее 2 млн. долл. </w:t>
      </w:r>
      <w:r w:rsidRPr="00981012">
        <w:rPr>
          <w:rFonts w:ascii="Times New Roman" w:hAnsi="Times New Roman" w:cs="Times New Roman"/>
          <w:sz w:val="28"/>
          <w:szCs w:val="28"/>
        </w:rPr>
        <w:lastRenderedPageBreak/>
        <w:t>в рублевом эквиваленте, количество акций и облигаций данного вида — не менее 100 тыс. на сумму не менее 3 млн. дол</w:t>
      </w:r>
      <w:r>
        <w:rPr>
          <w:rFonts w:ascii="Times New Roman" w:hAnsi="Times New Roman" w:cs="Times New Roman"/>
          <w:sz w:val="28"/>
          <w:szCs w:val="28"/>
        </w:rPr>
        <w:t>).</w:t>
      </w:r>
      <w:r w:rsidR="003D7DEE">
        <w:rPr>
          <w:rFonts w:ascii="Times New Roman" w:hAnsi="Times New Roman" w:cs="Times New Roman"/>
          <w:sz w:val="28"/>
          <w:szCs w:val="28"/>
        </w:rPr>
        <w:t xml:space="preserve"> </w:t>
      </w:r>
    </w:p>
    <w:p w:rsidR="003D7DEE" w:rsidRDefault="003D7DEE"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Основной целью компаний, борющихся за листинг на бирже, является позиционирование котировок собственных акций в котировальном списке, которым руководствуются все участники биржевого торга в заключении сделок какого бы то ни было характера. На этапе отбора акций требования становятся еще более жесткими, чем при допуске к листингу, именно из-за этого не все компании, получившие допуск к листингу, обладают собственной строчкой в котировальном списке. </w:t>
      </w:r>
    </w:p>
    <w:p w:rsidR="0034190C" w:rsidRPr="00BC6706" w:rsidRDefault="003D7DEE" w:rsidP="00552BC5">
      <w:pPr>
        <w:spacing w:line="360" w:lineRule="auto"/>
        <w:rPr>
          <w:rFonts w:ascii="Times New Roman" w:hAnsi="Times New Roman" w:cs="Times New Roman"/>
          <w:sz w:val="28"/>
          <w:szCs w:val="28"/>
        </w:rPr>
      </w:pPr>
      <w:r>
        <w:rPr>
          <w:rFonts w:ascii="Times New Roman" w:hAnsi="Times New Roman" w:cs="Times New Roman"/>
          <w:sz w:val="28"/>
          <w:szCs w:val="28"/>
        </w:rPr>
        <w:t xml:space="preserve"> Даже учитывая тот факт, что биржа, как организация, не гарантирует прибыль ни одному из участников торга, жесткий контроль за проведением всех биржевых операций и сделок в общем осуществляется комиссией по бир</w:t>
      </w:r>
      <w:r>
        <w:rPr>
          <w:rFonts w:ascii="Times New Roman" w:hAnsi="Times New Roman" w:cs="Times New Roman"/>
          <w:sz w:val="28"/>
          <w:szCs w:val="28"/>
        </w:rPr>
        <w:softHyphen/>
      </w:r>
      <w:r w:rsidRPr="003D7DEE">
        <w:rPr>
          <w:rFonts w:ascii="Times New Roman" w:hAnsi="Times New Roman" w:cs="Times New Roman"/>
          <w:sz w:val="28"/>
          <w:szCs w:val="28"/>
        </w:rPr>
        <w:t>жевой деятельности при Министерстве по антимонопольной поли</w:t>
      </w:r>
      <w:r w:rsidRPr="003D7DEE">
        <w:rPr>
          <w:rFonts w:ascii="Times New Roman" w:hAnsi="Times New Roman" w:cs="Times New Roman"/>
          <w:sz w:val="28"/>
          <w:szCs w:val="28"/>
        </w:rPr>
        <w:softHyphen/>
        <w:t xml:space="preserve"> тике и поддержке предпринимател</w:t>
      </w:r>
      <w:r>
        <w:rPr>
          <w:rFonts w:ascii="Times New Roman" w:hAnsi="Times New Roman" w:cs="Times New Roman"/>
          <w:sz w:val="28"/>
          <w:szCs w:val="28"/>
        </w:rPr>
        <w:t>ьства, а фондовых биржевых опе</w:t>
      </w:r>
      <w:r>
        <w:rPr>
          <w:rFonts w:ascii="Times New Roman" w:hAnsi="Times New Roman" w:cs="Times New Roman"/>
          <w:sz w:val="28"/>
          <w:szCs w:val="28"/>
        </w:rPr>
        <w:softHyphen/>
      </w:r>
      <w:r w:rsidRPr="003D7DEE">
        <w:rPr>
          <w:rFonts w:ascii="Times New Roman" w:hAnsi="Times New Roman" w:cs="Times New Roman"/>
          <w:sz w:val="28"/>
          <w:szCs w:val="28"/>
        </w:rPr>
        <w:t xml:space="preserve">рации — ФКЦБ. </w:t>
      </w:r>
      <w:r w:rsidR="00981012" w:rsidRPr="003D7DEE">
        <w:rPr>
          <w:rFonts w:ascii="Times New Roman" w:hAnsi="Times New Roman" w:cs="Times New Roman"/>
          <w:sz w:val="28"/>
          <w:szCs w:val="28"/>
        </w:rPr>
        <w:t xml:space="preserve"> </w:t>
      </w:r>
    </w:p>
    <w:p w:rsidR="00BC6706" w:rsidRPr="00196034" w:rsidRDefault="00196034" w:rsidP="00552BC5">
      <w:pPr>
        <w:pBdr>
          <w:bottom w:val="single" w:sz="12" w:space="1" w:color="auto"/>
        </w:pBdr>
        <w:spacing w:line="360" w:lineRule="auto"/>
        <w:rPr>
          <w:rFonts w:ascii="Times New Roman" w:hAnsi="Times New Roman" w:cs="Times New Roman"/>
          <w:i/>
          <w:sz w:val="28"/>
          <w:szCs w:val="28"/>
        </w:rPr>
      </w:pPr>
      <w:r>
        <w:rPr>
          <w:rFonts w:ascii="Times New Roman" w:hAnsi="Times New Roman" w:cs="Times New Roman"/>
          <w:i/>
          <w:sz w:val="28"/>
          <w:szCs w:val="28"/>
        </w:rPr>
        <w:t>В заключении этого</w:t>
      </w:r>
      <w:r w:rsidR="005B28C4" w:rsidRPr="00196034">
        <w:rPr>
          <w:rFonts w:ascii="Times New Roman" w:hAnsi="Times New Roman" w:cs="Times New Roman"/>
          <w:i/>
          <w:sz w:val="28"/>
          <w:szCs w:val="28"/>
        </w:rPr>
        <w:t xml:space="preserve"> подраздела хотелось бы акцентировать внимание на жесткости требований к допуску акций компаний к котированию на биржах, это свидетельствует о том, что биржа, как способ привлечения средств в отрасли и области, нуждающиеся в этом, на данный момент действует успешно, т.к. </w:t>
      </w:r>
      <w:r w:rsidR="00F92E0F" w:rsidRPr="00196034">
        <w:rPr>
          <w:rFonts w:ascii="Times New Roman" w:hAnsi="Times New Roman" w:cs="Times New Roman"/>
          <w:i/>
          <w:sz w:val="28"/>
          <w:szCs w:val="28"/>
        </w:rPr>
        <w:t>условия серьезной конкуренции в этой сфере (во вступлении в Фондовые отделы или допуску к котированию) созданы высоким интересом, вызываемым у предпринимателей и корпораций к биржам, как институту и регулятору финансового распределения.</w:t>
      </w:r>
    </w:p>
    <w:p w:rsidR="00F92E0F" w:rsidRDefault="00EF60D3" w:rsidP="00552BC5">
      <w:pPr>
        <w:pBdr>
          <w:bottom w:val="single" w:sz="12" w:space="1" w:color="auto"/>
        </w:pBdr>
        <w:spacing w:line="360" w:lineRule="auto"/>
        <w:rPr>
          <w:rFonts w:ascii="Times New Roman" w:hAnsi="Times New Roman" w:cs="Times New Roman"/>
          <w:sz w:val="36"/>
          <w:szCs w:val="36"/>
        </w:rPr>
      </w:pPr>
      <w:r w:rsidRPr="00EF60D3">
        <w:rPr>
          <w:rFonts w:ascii="Times New Roman" w:hAnsi="Times New Roman" w:cs="Times New Roman"/>
          <w:sz w:val="36"/>
          <w:szCs w:val="36"/>
        </w:rPr>
        <w:t xml:space="preserve">Заключение </w:t>
      </w:r>
    </w:p>
    <w:p w:rsidR="00D62E8E" w:rsidRDefault="00D62E8E" w:rsidP="00552BC5">
      <w:pPr>
        <w:pBdr>
          <w:bottom w:val="single" w:sz="12" w:space="1" w:color="auto"/>
        </w:pBd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BA4764">
        <w:rPr>
          <w:rFonts w:ascii="Times New Roman" w:hAnsi="Times New Roman" w:cs="Times New Roman"/>
          <w:i/>
          <w:sz w:val="28"/>
          <w:szCs w:val="28"/>
        </w:rPr>
        <w:t xml:space="preserve">Исследование истории, структуры и значения фондового рынка, представленное в моем </w:t>
      </w:r>
      <w:r w:rsidR="0003160B">
        <w:rPr>
          <w:rFonts w:ascii="Times New Roman" w:hAnsi="Times New Roman" w:cs="Times New Roman"/>
          <w:i/>
          <w:sz w:val="28"/>
          <w:szCs w:val="28"/>
        </w:rPr>
        <w:t xml:space="preserve">реферате демонстрирует неоспоримую значимость бирж в сегодняшней экономике и опровергают стереотипы о простоте устройства биржевого торга. В ходе изучения литературы, послужившей </w:t>
      </w:r>
      <w:r w:rsidR="0003160B">
        <w:rPr>
          <w:rFonts w:ascii="Times New Roman" w:hAnsi="Times New Roman" w:cs="Times New Roman"/>
          <w:i/>
          <w:sz w:val="28"/>
          <w:szCs w:val="28"/>
        </w:rPr>
        <w:lastRenderedPageBreak/>
        <w:t xml:space="preserve">основой моей статьи, я использовал преимущественно научную литературу, поэтому сформировать критическое мнение относительно нее считаю невозможным, а произведение «Воспоминания биржевого спекулянта» нахожу в полной мере соответствующим моему представлению относительно </w:t>
      </w:r>
      <w:r>
        <w:rPr>
          <w:rFonts w:ascii="Times New Roman" w:hAnsi="Times New Roman" w:cs="Times New Roman"/>
          <w:i/>
          <w:sz w:val="28"/>
          <w:szCs w:val="28"/>
        </w:rPr>
        <w:t xml:space="preserve">биржевой спекуляции и фактам, представленным в научной литературе. </w:t>
      </w:r>
    </w:p>
    <w:p w:rsidR="00EF60D3" w:rsidRPr="0003160B" w:rsidRDefault="00D62E8E" w:rsidP="00552BC5">
      <w:pPr>
        <w:pBdr>
          <w:bottom w:val="single" w:sz="12" w:space="1" w:color="auto"/>
        </w:pBd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0003160B">
        <w:rPr>
          <w:rFonts w:ascii="Times New Roman" w:hAnsi="Times New Roman" w:cs="Times New Roman"/>
          <w:i/>
          <w:sz w:val="28"/>
          <w:szCs w:val="28"/>
        </w:rPr>
        <w:t>Эти изыскания  могут быть интересны людям, интересующимся устройством биржевой торговли и механикой работы бирж, но найти и что то полезное в них могут студенты, собирающиеся изучать данную тему в ВУЗах.</w:t>
      </w:r>
    </w:p>
    <w:p w:rsidR="00F92E0F" w:rsidRPr="00160E08" w:rsidRDefault="0003160B" w:rsidP="00552BC5">
      <w:pPr>
        <w:spacing w:line="360" w:lineRule="auto"/>
        <w:rPr>
          <w:rFonts w:ascii="Times New Roman" w:hAnsi="Times New Roman" w:cs="Times New Roman"/>
          <w:sz w:val="36"/>
          <w:szCs w:val="36"/>
        </w:rPr>
      </w:pPr>
      <w:r>
        <w:rPr>
          <w:rFonts w:ascii="Times New Roman" w:hAnsi="Times New Roman" w:cs="Times New Roman"/>
          <w:sz w:val="36"/>
          <w:szCs w:val="36"/>
        </w:rPr>
        <w:t>Список литературы</w:t>
      </w:r>
      <w:r w:rsidR="00F92E0F" w:rsidRPr="00160E08">
        <w:rPr>
          <w:rFonts w:ascii="Times New Roman" w:hAnsi="Times New Roman" w:cs="Times New Roman"/>
          <w:sz w:val="36"/>
          <w:szCs w:val="36"/>
        </w:rPr>
        <w:t>:</w:t>
      </w:r>
    </w:p>
    <w:p w:rsidR="00F92E0F" w:rsidRPr="00EF60D3" w:rsidRDefault="00160E08" w:rsidP="00552BC5">
      <w:pPr>
        <w:pStyle w:val="a3"/>
        <w:numPr>
          <w:ilvl w:val="0"/>
          <w:numId w:val="6"/>
        </w:numPr>
        <w:spacing w:before="376" w:after="250" w:line="360" w:lineRule="auto"/>
        <w:textAlignment w:val="baseline"/>
        <w:outlineLvl w:val="0"/>
        <w:rPr>
          <w:rFonts w:ascii="Times New Roman" w:eastAsia="Times New Roman" w:hAnsi="Times New Roman" w:cs="Times New Roman"/>
          <w:bCs/>
          <w:i/>
          <w:color w:val="333333"/>
          <w:kern w:val="36"/>
          <w:sz w:val="28"/>
          <w:szCs w:val="28"/>
          <w:lang w:eastAsia="ru-RU"/>
        </w:rPr>
      </w:pPr>
      <w:r w:rsidRPr="00EF60D3">
        <w:rPr>
          <w:rFonts w:ascii="Times New Roman" w:eastAsia="Times New Roman" w:hAnsi="Times New Roman" w:cs="Times New Roman"/>
          <w:bCs/>
          <w:i/>
          <w:color w:val="333333"/>
          <w:kern w:val="36"/>
          <w:sz w:val="28"/>
          <w:szCs w:val="28"/>
          <w:lang w:eastAsia="ru-RU"/>
        </w:rPr>
        <w:t>Рубцов, Б.Б. Современные фондовые рынки</w:t>
      </w:r>
      <w:r w:rsidR="00F92E0F" w:rsidRPr="00EF60D3">
        <w:rPr>
          <w:rFonts w:ascii="Times New Roman" w:eastAsia="Times New Roman" w:hAnsi="Times New Roman" w:cs="Times New Roman"/>
          <w:bCs/>
          <w:i/>
          <w:color w:val="333333"/>
          <w:kern w:val="36"/>
          <w:sz w:val="28"/>
          <w:szCs w:val="28"/>
          <w:lang w:eastAsia="ru-RU"/>
        </w:rPr>
        <w:t>, 2007г.</w:t>
      </w:r>
      <w:r w:rsidRPr="00EF60D3">
        <w:rPr>
          <w:rFonts w:ascii="Times New Roman" w:eastAsia="Times New Roman" w:hAnsi="Times New Roman" w:cs="Times New Roman"/>
          <w:bCs/>
          <w:i/>
          <w:color w:val="333333"/>
          <w:kern w:val="36"/>
          <w:sz w:val="28"/>
          <w:szCs w:val="28"/>
          <w:lang w:eastAsia="ru-RU"/>
        </w:rPr>
        <w:t xml:space="preserve"> </w:t>
      </w:r>
      <w:r w:rsidRPr="00EF60D3">
        <w:rPr>
          <w:rFonts w:ascii="Times New Roman" w:eastAsia="Times New Roman" w:hAnsi="Times New Roman" w:cs="Times New Roman"/>
          <w:bCs/>
          <w:i/>
          <w:color w:val="333333"/>
          <w:kern w:val="36"/>
          <w:sz w:val="28"/>
          <w:szCs w:val="28"/>
          <w:lang w:val="en-US" w:eastAsia="ru-RU"/>
        </w:rPr>
        <w:t>[</w:t>
      </w:r>
      <w:r w:rsidRPr="00EF60D3">
        <w:rPr>
          <w:rFonts w:ascii="Times New Roman" w:eastAsia="Times New Roman" w:hAnsi="Times New Roman" w:cs="Times New Roman"/>
          <w:bCs/>
          <w:i/>
          <w:color w:val="333333"/>
          <w:kern w:val="36"/>
          <w:sz w:val="28"/>
          <w:szCs w:val="28"/>
          <w:lang w:eastAsia="ru-RU"/>
        </w:rPr>
        <w:t>Текст</w:t>
      </w:r>
      <w:r w:rsidRPr="00EF60D3">
        <w:rPr>
          <w:rFonts w:ascii="Times New Roman" w:eastAsia="Times New Roman" w:hAnsi="Times New Roman" w:cs="Times New Roman"/>
          <w:bCs/>
          <w:i/>
          <w:color w:val="333333"/>
          <w:kern w:val="36"/>
          <w:sz w:val="28"/>
          <w:szCs w:val="28"/>
          <w:lang w:val="en-US" w:eastAsia="ru-RU"/>
        </w:rPr>
        <w:t>]</w:t>
      </w:r>
      <w:r w:rsidR="00587A8E">
        <w:rPr>
          <w:rFonts w:ascii="Times New Roman" w:eastAsia="Times New Roman" w:hAnsi="Times New Roman" w:cs="Times New Roman"/>
          <w:bCs/>
          <w:i/>
          <w:color w:val="333333"/>
          <w:kern w:val="36"/>
          <w:sz w:val="28"/>
          <w:szCs w:val="28"/>
          <w:lang w:eastAsia="ru-RU"/>
        </w:rPr>
        <w:t>.</w:t>
      </w:r>
    </w:p>
    <w:p w:rsidR="00F92E0F" w:rsidRPr="00EF60D3" w:rsidRDefault="00160E08" w:rsidP="00552BC5">
      <w:pPr>
        <w:pStyle w:val="1"/>
        <w:numPr>
          <w:ilvl w:val="0"/>
          <w:numId w:val="6"/>
        </w:numPr>
        <w:spacing w:before="376" w:beforeAutospacing="0" w:after="250" w:afterAutospacing="0" w:line="360" w:lineRule="auto"/>
        <w:textAlignment w:val="baseline"/>
        <w:rPr>
          <w:b w:val="0"/>
          <w:i/>
          <w:color w:val="333333"/>
          <w:sz w:val="28"/>
          <w:szCs w:val="28"/>
        </w:rPr>
      </w:pPr>
      <w:r w:rsidRPr="00EF60D3">
        <w:rPr>
          <w:b w:val="0"/>
          <w:i/>
          <w:color w:val="333333"/>
          <w:sz w:val="28"/>
          <w:szCs w:val="28"/>
        </w:rPr>
        <w:t xml:space="preserve">Бердникова, Т.Б. </w:t>
      </w:r>
      <w:r w:rsidR="00F92E0F" w:rsidRPr="00EF60D3">
        <w:rPr>
          <w:b w:val="0"/>
          <w:i/>
          <w:color w:val="333333"/>
          <w:sz w:val="28"/>
          <w:szCs w:val="28"/>
        </w:rPr>
        <w:t>Рынок ценных бумаг и биржевое дело", 2002г.</w:t>
      </w:r>
      <w:r w:rsidRPr="00EF60D3">
        <w:rPr>
          <w:b w:val="0"/>
          <w:i/>
          <w:color w:val="333333"/>
          <w:sz w:val="28"/>
          <w:szCs w:val="28"/>
        </w:rPr>
        <w:t xml:space="preserve"> </w:t>
      </w:r>
      <w:r w:rsidRPr="00EF60D3">
        <w:rPr>
          <w:b w:val="0"/>
          <w:bCs w:val="0"/>
          <w:i/>
          <w:color w:val="333333"/>
          <w:sz w:val="28"/>
          <w:szCs w:val="28"/>
          <w:lang w:val="en-US"/>
        </w:rPr>
        <w:t>[</w:t>
      </w:r>
      <w:r w:rsidRPr="00EF60D3">
        <w:rPr>
          <w:b w:val="0"/>
          <w:bCs w:val="0"/>
          <w:i/>
          <w:color w:val="333333"/>
          <w:sz w:val="28"/>
          <w:szCs w:val="28"/>
        </w:rPr>
        <w:t>Текст</w:t>
      </w:r>
      <w:r w:rsidRPr="00EF60D3">
        <w:rPr>
          <w:b w:val="0"/>
          <w:bCs w:val="0"/>
          <w:i/>
          <w:color w:val="333333"/>
          <w:sz w:val="28"/>
          <w:szCs w:val="28"/>
          <w:lang w:val="en-US"/>
        </w:rPr>
        <w:t>]</w:t>
      </w:r>
      <w:r w:rsidR="00587A8E">
        <w:rPr>
          <w:b w:val="0"/>
          <w:bCs w:val="0"/>
          <w:i/>
          <w:color w:val="333333"/>
          <w:sz w:val="28"/>
          <w:szCs w:val="28"/>
        </w:rPr>
        <w:t>.</w:t>
      </w:r>
    </w:p>
    <w:p w:rsidR="00F92E0F" w:rsidRPr="00EF60D3" w:rsidRDefault="00160E08" w:rsidP="00552BC5">
      <w:pPr>
        <w:pStyle w:val="1"/>
        <w:numPr>
          <w:ilvl w:val="0"/>
          <w:numId w:val="6"/>
        </w:numPr>
        <w:spacing w:before="376" w:beforeAutospacing="0" w:after="250" w:afterAutospacing="0" w:line="360" w:lineRule="auto"/>
        <w:textAlignment w:val="baseline"/>
        <w:rPr>
          <w:b w:val="0"/>
          <w:i/>
          <w:color w:val="333333"/>
          <w:sz w:val="28"/>
          <w:szCs w:val="28"/>
        </w:rPr>
      </w:pPr>
      <w:r w:rsidRPr="00EF60D3">
        <w:rPr>
          <w:b w:val="0"/>
          <w:i/>
          <w:color w:val="333333"/>
          <w:sz w:val="28"/>
          <w:szCs w:val="28"/>
        </w:rPr>
        <w:t xml:space="preserve">Лефевр Эдвин </w:t>
      </w:r>
      <w:r w:rsidR="00F92E0F" w:rsidRPr="00EF60D3">
        <w:rPr>
          <w:b w:val="0"/>
          <w:i/>
          <w:color w:val="333333"/>
          <w:sz w:val="28"/>
          <w:szCs w:val="28"/>
        </w:rPr>
        <w:t>Во</w:t>
      </w:r>
      <w:r w:rsidRPr="00EF60D3">
        <w:rPr>
          <w:b w:val="0"/>
          <w:i/>
          <w:color w:val="333333"/>
          <w:sz w:val="28"/>
          <w:szCs w:val="28"/>
        </w:rPr>
        <w:t>споминания биржевого спекулянта</w:t>
      </w:r>
      <w:r w:rsidR="00F92E0F" w:rsidRPr="00EF60D3">
        <w:rPr>
          <w:b w:val="0"/>
          <w:i/>
          <w:color w:val="333333"/>
          <w:sz w:val="28"/>
          <w:szCs w:val="28"/>
        </w:rPr>
        <w:t>, 1923г.</w:t>
      </w:r>
      <w:r w:rsidRPr="00EF60D3">
        <w:rPr>
          <w:b w:val="0"/>
          <w:bCs w:val="0"/>
          <w:i/>
          <w:color w:val="333333"/>
          <w:sz w:val="28"/>
          <w:szCs w:val="28"/>
        </w:rPr>
        <w:t xml:space="preserve"> [Текст]</w:t>
      </w:r>
      <w:r w:rsidR="00587A8E">
        <w:rPr>
          <w:b w:val="0"/>
          <w:bCs w:val="0"/>
          <w:i/>
          <w:color w:val="333333"/>
          <w:sz w:val="28"/>
          <w:szCs w:val="28"/>
        </w:rPr>
        <w:t>.</w:t>
      </w:r>
    </w:p>
    <w:p w:rsidR="00160E08" w:rsidRPr="00EF60D3" w:rsidRDefault="00160E08" w:rsidP="00160E08">
      <w:pPr>
        <w:pStyle w:val="a3"/>
        <w:numPr>
          <w:ilvl w:val="0"/>
          <w:numId w:val="6"/>
        </w:numPr>
        <w:spacing w:before="376" w:after="250" w:line="360" w:lineRule="auto"/>
        <w:textAlignment w:val="baseline"/>
        <w:outlineLvl w:val="0"/>
        <w:rPr>
          <w:rFonts w:ascii="Times New Roman" w:eastAsia="Times New Roman" w:hAnsi="Times New Roman" w:cs="Times New Roman"/>
          <w:bCs/>
          <w:i/>
          <w:color w:val="333333"/>
          <w:kern w:val="36"/>
          <w:sz w:val="28"/>
          <w:szCs w:val="28"/>
          <w:lang w:eastAsia="ru-RU"/>
        </w:rPr>
      </w:pPr>
      <w:r w:rsidRPr="00EF60D3">
        <w:rPr>
          <w:rFonts w:ascii="Times New Roman" w:hAnsi="Times New Roman" w:cs="Times New Roman"/>
          <w:i/>
          <w:sz w:val="28"/>
          <w:szCs w:val="28"/>
        </w:rPr>
        <w:t xml:space="preserve">Краткий словарь терминов и определений [Электронный ресурс]/ </w:t>
      </w:r>
      <w:r w:rsidR="00EF60D3">
        <w:rPr>
          <w:rFonts w:ascii="Times New Roman" w:hAnsi="Times New Roman" w:cs="Times New Roman"/>
          <w:i/>
          <w:sz w:val="28"/>
          <w:szCs w:val="28"/>
        </w:rPr>
        <w:t>Режим доступа -</w:t>
      </w:r>
      <w:r w:rsidRPr="00EF60D3">
        <w:rPr>
          <w:rFonts w:ascii="Times New Roman" w:hAnsi="Times New Roman" w:cs="Times New Roman"/>
          <w:i/>
          <w:sz w:val="28"/>
          <w:szCs w:val="28"/>
        </w:rPr>
        <w:t xml:space="preserve"> </w:t>
      </w:r>
      <w:hyperlink r:id="rId9" w:history="1">
        <w:r w:rsidRPr="00EF60D3">
          <w:rPr>
            <w:rFonts w:ascii="Times New Roman" w:hAnsi="Times New Roman" w:cs="Times New Roman"/>
            <w:i/>
            <w:color w:val="333333"/>
            <w:sz w:val="28"/>
            <w:szCs w:val="28"/>
            <w:lang w:eastAsia="ru-RU"/>
          </w:rPr>
          <w:t>http://www.nettrader.ru/education/issues/3</w:t>
        </w:r>
      </w:hyperlink>
    </w:p>
    <w:p w:rsidR="00DC779B" w:rsidRDefault="00EF60D3" w:rsidP="00EF60D3">
      <w:pPr>
        <w:pStyle w:val="a3"/>
        <w:numPr>
          <w:ilvl w:val="0"/>
          <w:numId w:val="6"/>
        </w:numPr>
        <w:spacing w:before="376" w:after="250" w:line="360" w:lineRule="auto"/>
        <w:textAlignment w:val="baseline"/>
        <w:outlineLvl w:val="0"/>
        <w:rPr>
          <w:rFonts w:ascii="Times New Roman" w:eastAsia="Times New Roman" w:hAnsi="Times New Roman" w:cs="Times New Roman"/>
          <w:bCs/>
          <w:i/>
          <w:color w:val="333333"/>
          <w:kern w:val="36"/>
          <w:sz w:val="28"/>
          <w:szCs w:val="28"/>
          <w:lang w:eastAsia="ru-RU"/>
        </w:rPr>
      </w:pPr>
      <w:r w:rsidRPr="00EF60D3">
        <w:rPr>
          <w:rFonts w:ascii="Times New Roman" w:hAnsi="Times New Roman" w:cs="Times New Roman"/>
          <w:i/>
          <w:sz w:val="28"/>
          <w:szCs w:val="28"/>
        </w:rPr>
        <w:t>Статья Санкт-Петербургского государственного экономического университета</w:t>
      </w:r>
      <w:r w:rsidRPr="00EF60D3">
        <w:rPr>
          <w:rFonts w:ascii="Arial" w:hAnsi="Arial" w:cs="Arial"/>
          <w:color w:val="FFA500"/>
          <w:sz w:val="28"/>
          <w:szCs w:val="28"/>
        </w:rPr>
        <w:t xml:space="preserve"> </w:t>
      </w:r>
      <w:r w:rsidRPr="00EF60D3">
        <w:rPr>
          <w:rFonts w:ascii="Times New Roman" w:hAnsi="Times New Roman" w:cs="Times New Roman"/>
          <w:i/>
          <w:sz w:val="28"/>
          <w:szCs w:val="28"/>
        </w:rPr>
        <w:t xml:space="preserve">[Электронный ресурс]/ </w:t>
      </w:r>
      <w:r>
        <w:rPr>
          <w:rFonts w:ascii="Times New Roman" w:hAnsi="Times New Roman" w:cs="Times New Roman"/>
          <w:i/>
          <w:sz w:val="28"/>
          <w:szCs w:val="28"/>
        </w:rPr>
        <w:t>Режим доступа -</w:t>
      </w:r>
      <w:r w:rsidRPr="00EF60D3">
        <w:rPr>
          <w:rFonts w:ascii="Times New Roman" w:hAnsi="Times New Roman" w:cs="Times New Roman"/>
          <w:i/>
          <w:sz w:val="28"/>
          <w:szCs w:val="28"/>
        </w:rPr>
        <w:t xml:space="preserve"> </w:t>
      </w:r>
      <w:hyperlink r:id="rId10" w:history="1">
        <w:r w:rsidRPr="00BB200C">
          <w:rPr>
            <w:rStyle w:val="a7"/>
            <w:rFonts w:ascii="Times New Roman" w:eastAsia="Times New Roman" w:hAnsi="Times New Roman" w:cs="Times New Roman"/>
            <w:bCs/>
            <w:i/>
            <w:kern w:val="36"/>
            <w:sz w:val="28"/>
            <w:szCs w:val="28"/>
            <w:lang w:eastAsia="ru-RU"/>
          </w:rPr>
          <w:t>https://studfiles.net/preview/5879504/</w:t>
        </w:r>
      </w:hyperlink>
      <w:r w:rsidR="00587A8E">
        <w:rPr>
          <w:rFonts w:ascii="Times New Roman" w:eastAsia="Times New Roman" w:hAnsi="Times New Roman" w:cs="Times New Roman"/>
          <w:bCs/>
          <w:i/>
          <w:color w:val="333333"/>
          <w:kern w:val="36"/>
          <w:sz w:val="28"/>
          <w:szCs w:val="28"/>
          <w:lang w:eastAsia="ru-RU"/>
        </w:rPr>
        <w:t>.</w:t>
      </w:r>
    </w:p>
    <w:p w:rsidR="00A94994" w:rsidRPr="00587A8E" w:rsidRDefault="00EF60D3" w:rsidP="00587A8E">
      <w:pPr>
        <w:pStyle w:val="a4"/>
        <w:numPr>
          <w:ilvl w:val="0"/>
          <w:numId w:val="6"/>
        </w:numPr>
        <w:rPr>
          <w:i/>
          <w:color w:val="000000"/>
          <w:sz w:val="28"/>
          <w:szCs w:val="28"/>
        </w:rPr>
      </w:pPr>
      <w:r>
        <w:rPr>
          <w:i/>
          <w:sz w:val="28"/>
          <w:szCs w:val="28"/>
        </w:rPr>
        <w:t>Капранова, Л.</w:t>
      </w:r>
      <w:r>
        <w:rPr>
          <w:bCs/>
          <w:i/>
          <w:color w:val="333333"/>
          <w:kern w:val="36"/>
          <w:sz w:val="28"/>
          <w:szCs w:val="28"/>
        </w:rPr>
        <w:t>Г</w:t>
      </w:r>
      <w:r w:rsidRPr="00EF60D3">
        <w:rPr>
          <w:bCs/>
          <w:i/>
          <w:color w:val="333333"/>
          <w:kern w:val="36"/>
          <w:sz w:val="28"/>
          <w:szCs w:val="28"/>
        </w:rPr>
        <w:t xml:space="preserve">. </w:t>
      </w:r>
      <w:r w:rsidRPr="00EF60D3">
        <w:rPr>
          <w:i/>
          <w:color w:val="000000"/>
          <w:sz w:val="28"/>
          <w:szCs w:val="28"/>
        </w:rPr>
        <w:t>Министерство образов</w:t>
      </w:r>
      <w:r>
        <w:rPr>
          <w:i/>
          <w:color w:val="000000"/>
          <w:sz w:val="28"/>
          <w:szCs w:val="28"/>
        </w:rPr>
        <w:t xml:space="preserve">ания и науки, молодежи и спорта </w:t>
      </w:r>
      <w:r w:rsidRPr="00EF60D3">
        <w:rPr>
          <w:i/>
          <w:color w:val="000000"/>
          <w:sz w:val="28"/>
          <w:szCs w:val="28"/>
        </w:rPr>
        <w:t>Украины ГВУЗ «ПГТУ» Экономический факультет Кафедра экономической теории Лекция № 5 По курсу: «Политэкономия» Рынок, его сущность и функции. Модели рынка. Конкуренция и ценообразование</w:t>
      </w:r>
      <w:r>
        <w:rPr>
          <w:i/>
          <w:color w:val="000000"/>
          <w:sz w:val="28"/>
          <w:szCs w:val="28"/>
        </w:rPr>
        <w:t xml:space="preserve"> </w:t>
      </w:r>
      <w:r w:rsidRPr="00EF60D3">
        <w:rPr>
          <w:i/>
          <w:sz w:val="28"/>
          <w:szCs w:val="28"/>
        </w:rPr>
        <w:t xml:space="preserve">[Электронный ресурс]/ </w:t>
      </w:r>
      <w:r>
        <w:rPr>
          <w:i/>
          <w:sz w:val="28"/>
          <w:szCs w:val="28"/>
        </w:rPr>
        <w:t>Режим доступа -</w:t>
      </w:r>
      <w:r w:rsidRPr="00EF60D3">
        <w:rPr>
          <w:i/>
          <w:sz w:val="28"/>
          <w:szCs w:val="28"/>
        </w:rPr>
        <w:t>https://studfiles.net/preview/5734041/</w:t>
      </w:r>
      <w:r w:rsidR="00587A8E">
        <w:rPr>
          <w:i/>
          <w:sz w:val="28"/>
          <w:szCs w:val="28"/>
        </w:rPr>
        <w:t>.</w:t>
      </w:r>
    </w:p>
    <w:sectPr w:rsidR="00A94994" w:rsidRPr="00587A8E" w:rsidSect="00BE056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25" w:rsidRDefault="00A01A25" w:rsidP="00552BC5">
      <w:pPr>
        <w:spacing w:after="0" w:line="240" w:lineRule="auto"/>
      </w:pPr>
      <w:r>
        <w:separator/>
      </w:r>
    </w:p>
  </w:endnote>
  <w:endnote w:type="continuationSeparator" w:id="1">
    <w:p w:rsidR="00A01A25" w:rsidRDefault="00A01A25" w:rsidP="00552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2982"/>
      <w:docPartObj>
        <w:docPartGallery w:val="Page Numbers (Bottom of Page)"/>
        <w:docPartUnique/>
      </w:docPartObj>
    </w:sdtPr>
    <w:sdtContent>
      <w:p w:rsidR="0003160B" w:rsidRDefault="0003160B">
        <w:pPr>
          <w:pStyle w:val="aa"/>
          <w:jc w:val="center"/>
        </w:pPr>
        <w:fldSimple w:instr=" PAGE   \* MERGEFORMAT ">
          <w:r w:rsidR="006D2452">
            <w:rPr>
              <w:noProof/>
            </w:rPr>
            <w:t>4</w:t>
          </w:r>
        </w:fldSimple>
      </w:p>
    </w:sdtContent>
  </w:sdt>
  <w:p w:rsidR="0003160B" w:rsidRDefault="000316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25" w:rsidRDefault="00A01A25" w:rsidP="00552BC5">
      <w:pPr>
        <w:spacing w:after="0" w:line="240" w:lineRule="auto"/>
      </w:pPr>
      <w:r>
        <w:separator/>
      </w:r>
    </w:p>
  </w:footnote>
  <w:footnote w:type="continuationSeparator" w:id="1">
    <w:p w:rsidR="00A01A25" w:rsidRDefault="00A01A25" w:rsidP="00552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21A4"/>
    <w:multiLevelType w:val="hybridMultilevel"/>
    <w:tmpl w:val="096A9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A5EEB"/>
    <w:multiLevelType w:val="hybridMultilevel"/>
    <w:tmpl w:val="6C2E8C42"/>
    <w:lvl w:ilvl="0" w:tplc="B76067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75B68F6"/>
    <w:multiLevelType w:val="hybridMultilevel"/>
    <w:tmpl w:val="72629912"/>
    <w:lvl w:ilvl="0" w:tplc="A9E2BE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2F6724B"/>
    <w:multiLevelType w:val="hybridMultilevel"/>
    <w:tmpl w:val="7246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791F5F"/>
    <w:multiLevelType w:val="hybridMultilevel"/>
    <w:tmpl w:val="4F2807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E615876"/>
    <w:multiLevelType w:val="hybridMultilevel"/>
    <w:tmpl w:val="07A0F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83366"/>
    <w:rsid w:val="00003313"/>
    <w:rsid w:val="00025360"/>
    <w:rsid w:val="0003160B"/>
    <w:rsid w:val="0005253C"/>
    <w:rsid w:val="000601DC"/>
    <w:rsid w:val="0006252F"/>
    <w:rsid w:val="00084B61"/>
    <w:rsid w:val="00095CC6"/>
    <w:rsid w:val="000A28B4"/>
    <w:rsid w:val="000D0234"/>
    <w:rsid w:val="000D6BE3"/>
    <w:rsid w:val="000F45D1"/>
    <w:rsid w:val="000F606B"/>
    <w:rsid w:val="00133A82"/>
    <w:rsid w:val="00136035"/>
    <w:rsid w:val="00160E08"/>
    <w:rsid w:val="0016226D"/>
    <w:rsid w:val="00166099"/>
    <w:rsid w:val="00196034"/>
    <w:rsid w:val="001D21D8"/>
    <w:rsid w:val="001D6918"/>
    <w:rsid w:val="001F120F"/>
    <w:rsid w:val="00207671"/>
    <w:rsid w:val="00220C79"/>
    <w:rsid w:val="0022675A"/>
    <w:rsid w:val="002724D9"/>
    <w:rsid w:val="002773CA"/>
    <w:rsid w:val="00287F6F"/>
    <w:rsid w:val="002941AA"/>
    <w:rsid w:val="002B48C6"/>
    <w:rsid w:val="002D095D"/>
    <w:rsid w:val="002F450D"/>
    <w:rsid w:val="00301E8C"/>
    <w:rsid w:val="00303AFC"/>
    <w:rsid w:val="00303EC0"/>
    <w:rsid w:val="00311AE3"/>
    <w:rsid w:val="00315419"/>
    <w:rsid w:val="0034163A"/>
    <w:rsid w:val="0034190C"/>
    <w:rsid w:val="00347493"/>
    <w:rsid w:val="003611F6"/>
    <w:rsid w:val="00363EAD"/>
    <w:rsid w:val="00393654"/>
    <w:rsid w:val="003A431B"/>
    <w:rsid w:val="003B54AE"/>
    <w:rsid w:val="003D2E0A"/>
    <w:rsid w:val="003D7DEE"/>
    <w:rsid w:val="003F6B0D"/>
    <w:rsid w:val="00421618"/>
    <w:rsid w:val="0043067A"/>
    <w:rsid w:val="004402BA"/>
    <w:rsid w:val="004434F9"/>
    <w:rsid w:val="004739DF"/>
    <w:rsid w:val="004D1AAC"/>
    <w:rsid w:val="004D6BC0"/>
    <w:rsid w:val="005132AA"/>
    <w:rsid w:val="0051543B"/>
    <w:rsid w:val="00524166"/>
    <w:rsid w:val="005425EF"/>
    <w:rsid w:val="00552BC5"/>
    <w:rsid w:val="00557167"/>
    <w:rsid w:val="00575FEE"/>
    <w:rsid w:val="0058236D"/>
    <w:rsid w:val="00587A8E"/>
    <w:rsid w:val="005936C7"/>
    <w:rsid w:val="005A6883"/>
    <w:rsid w:val="005A7E18"/>
    <w:rsid w:val="005B28C4"/>
    <w:rsid w:val="005E0A25"/>
    <w:rsid w:val="00610545"/>
    <w:rsid w:val="00652FA3"/>
    <w:rsid w:val="00663852"/>
    <w:rsid w:val="006919D9"/>
    <w:rsid w:val="006A69FA"/>
    <w:rsid w:val="006D2452"/>
    <w:rsid w:val="006D53B1"/>
    <w:rsid w:val="006D7E19"/>
    <w:rsid w:val="006F5A41"/>
    <w:rsid w:val="00706313"/>
    <w:rsid w:val="007215A6"/>
    <w:rsid w:val="007452FA"/>
    <w:rsid w:val="00747BEB"/>
    <w:rsid w:val="00754F7D"/>
    <w:rsid w:val="00757A68"/>
    <w:rsid w:val="00763D77"/>
    <w:rsid w:val="00766530"/>
    <w:rsid w:val="00772D3D"/>
    <w:rsid w:val="00797AD8"/>
    <w:rsid w:val="007C53BD"/>
    <w:rsid w:val="007D67C8"/>
    <w:rsid w:val="007F482B"/>
    <w:rsid w:val="008103C0"/>
    <w:rsid w:val="00845FAD"/>
    <w:rsid w:val="0085089A"/>
    <w:rsid w:val="00855914"/>
    <w:rsid w:val="008710D2"/>
    <w:rsid w:val="008B0D51"/>
    <w:rsid w:val="008C2863"/>
    <w:rsid w:val="008C7E57"/>
    <w:rsid w:val="008D26CA"/>
    <w:rsid w:val="008E2F22"/>
    <w:rsid w:val="008E6D71"/>
    <w:rsid w:val="00911BB9"/>
    <w:rsid w:val="00913DE1"/>
    <w:rsid w:val="00917102"/>
    <w:rsid w:val="009400BE"/>
    <w:rsid w:val="009601A6"/>
    <w:rsid w:val="00967E36"/>
    <w:rsid w:val="00981012"/>
    <w:rsid w:val="00985828"/>
    <w:rsid w:val="009B093A"/>
    <w:rsid w:val="009F126A"/>
    <w:rsid w:val="009F4A70"/>
    <w:rsid w:val="00A00ECD"/>
    <w:rsid w:val="00A01A25"/>
    <w:rsid w:val="00A071B5"/>
    <w:rsid w:val="00A24CAC"/>
    <w:rsid w:val="00A262DE"/>
    <w:rsid w:val="00A26C0E"/>
    <w:rsid w:val="00A4508E"/>
    <w:rsid w:val="00A52B50"/>
    <w:rsid w:val="00A67FE1"/>
    <w:rsid w:val="00A742DB"/>
    <w:rsid w:val="00A927ED"/>
    <w:rsid w:val="00A9298A"/>
    <w:rsid w:val="00A94994"/>
    <w:rsid w:val="00AD5270"/>
    <w:rsid w:val="00B266FB"/>
    <w:rsid w:val="00B4592F"/>
    <w:rsid w:val="00B74B6D"/>
    <w:rsid w:val="00B86632"/>
    <w:rsid w:val="00BA233C"/>
    <w:rsid w:val="00BA4764"/>
    <w:rsid w:val="00BC6706"/>
    <w:rsid w:val="00BC7E7B"/>
    <w:rsid w:val="00BD7E46"/>
    <w:rsid w:val="00BE056F"/>
    <w:rsid w:val="00C04D24"/>
    <w:rsid w:val="00C56F7D"/>
    <w:rsid w:val="00C702B5"/>
    <w:rsid w:val="00C743A7"/>
    <w:rsid w:val="00C921C0"/>
    <w:rsid w:val="00CA5E7D"/>
    <w:rsid w:val="00CC56DE"/>
    <w:rsid w:val="00CC6BB1"/>
    <w:rsid w:val="00D0593D"/>
    <w:rsid w:val="00D21849"/>
    <w:rsid w:val="00D51D9C"/>
    <w:rsid w:val="00D62E8E"/>
    <w:rsid w:val="00D83366"/>
    <w:rsid w:val="00DA1694"/>
    <w:rsid w:val="00DA17BE"/>
    <w:rsid w:val="00DC34F7"/>
    <w:rsid w:val="00DC779B"/>
    <w:rsid w:val="00DD15C1"/>
    <w:rsid w:val="00DE36EF"/>
    <w:rsid w:val="00DE7042"/>
    <w:rsid w:val="00E470EE"/>
    <w:rsid w:val="00E65C40"/>
    <w:rsid w:val="00E724DE"/>
    <w:rsid w:val="00EF04FC"/>
    <w:rsid w:val="00EF60D3"/>
    <w:rsid w:val="00F16926"/>
    <w:rsid w:val="00F17CBF"/>
    <w:rsid w:val="00F35FA3"/>
    <w:rsid w:val="00F44A8E"/>
    <w:rsid w:val="00F607DF"/>
    <w:rsid w:val="00F612B3"/>
    <w:rsid w:val="00F7791E"/>
    <w:rsid w:val="00F9055E"/>
    <w:rsid w:val="00F92E0F"/>
    <w:rsid w:val="00FA0A49"/>
    <w:rsid w:val="00FA1911"/>
    <w:rsid w:val="00FC3A69"/>
    <w:rsid w:val="00FE4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6F"/>
  </w:style>
  <w:style w:type="paragraph" w:styleId="1">
    <w:name w:val="heading 1"/>
    <w:basedOn w:val="a"/>
    <w:link w:val="10"/>
    <w:uiPriority w:val="9"/>
    <w:qFormat/>
    <w:rsid w:val="00F92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0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914"/>
    <w:pPr>
      <w:ind w:left="720"/>
      <w:contextualSpacing/>
    </w:pPr>
  </w:style>
  <w:style w:type="paragraph" w:styleId="a4">
    <w:name w:val="Normal (Web)"/>
    <w:basedOn w:val="a"/>
    <w:uiPriority w:val="99"/>
    <w:unhideWhenUsed/>
    <w:rsid w:val="006F5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26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6CA"/>
    <w:rPr>
      <w:rFonts w:ascii="Tahoma" w:hAnsi="Tahoma" w:cs="Tahoma"/>
      <w:sz w:val="16"/>
      <w:szCs w:val="16"/>
    </w:rPr>
  </w:style>
  <w:style w:type="character" w:customStyle="1" w:styleId="10">
    <w:name w:val="Заголовок 1 Знак"/>
    <w:basedOn w:val="a0"/>
    <w:link w:val="1"/>
    <w:uiPriority w:val="9"/>
    <w:rsid w:val="00F92E0F"/>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0601DC"/>
    <w:rPr>
      <w:color w:val="0000FF" w:themeColor="hyperlink"/>
      <w:u w:val="single"/>
    </w:rPr>
  </w:style>
  <w:style w:type="paragraph" w:styleId="11">
    <w:name w:val="toc 1"/>
    <w:basedOn w:val="a"/>
    <w:next w:val="a"/>
    <w:autoRedefine/>
    <w:uiPriority w:val="39"/>
    <w:rsid w:val="00552BC5"/>
    <w:pPr>
      <w:tabs>
        <w:tab w:val="right" w:leader="dot" w:pos="9345"/>
      </w:tabs>
      <w:spacing w:after="0" w:line="360" w:lineRule="auto"/>
      <w:ind w:left="709"/>
      <w:jc w:val="center"/>
    </w:pPr>
    <w:rPr>
      <w:rFonts w:ascii="Times New Roman" w:eastAsia="Times New Roman" w:hAnsi="Times New Roman" w:cs="Times New Roman"/>
      <w:b/>
      <w:sz w:val="28"/>
      <w:szCs w:val="24"/>
      <w:lang w:eastAsia="ru-RU"/>
    </w:rPr>
  </w:style>
  <w:style w:type="paragraph" w:styleId="a8">
    <w:name w:val="header"/>
    <w:basedOn w:val="a"/>
    <w:link w:val="a9"/>
    <w:uiPriority w:val="99"/>
    <w:semiHidden/>
    <w:unhideWhenUsed/>
    <w:rsid w:val="00552BC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52BC5"/>
  </w:style>
  <w:style w:type="paragraph" w:styleId="aa">
    <w:name w:val="footer"/>
    <w:basedOn w:val="a"/>
    <w:link w:val="ab"/>
    <w:uiPriority w:val="99"/>
    <w:unhideWhenUsed/>
    <w:rsid w:val="00552B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2BC5"/>
  </w:style>
  <w:style w:type="character" w:customStyle="1" w:styleId="20">
    <w:name w:val="Заголовок 2 Знак"/>
    <w:basedOn w:val="a0"/>
    <w:link w:val="2"/>
    <w:uiPriority w:val="9"/>
    <w:semiHidden/>
    <w:rsid w:val="00160E0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82083617">
      <w:bodyDiv w:val="1"/>
      <w:marLeft w:val="0"/>
      <w:marRight w:val="0"/>
      <w:marTop w:val="0"/>
      <w:marBottom w:val="0"/>
      <w:divBdr>
        <w:top w:val="none" w:sz="0" w:space="0" w:color="auto"/>
        <w:left w:val="none" w:sz="0" w:space="0" w:color="auto"/>
        <w:bottom w:val="none" w:sz="0" w:space="0" w:color="auto"/>
        <w:right w:val="none" w:sz="0" w:space="0" w:color="auto"/>
      </w:divBdr>
    </w:div>
    <w:div w:id="810562102">
      <w:bodyDiv w:val="1"/>
      <w:marLeft w:val="0"/>
      <w:marRight w:val="0"/>
      <w:marTop w:val="0"/>
      <w:marBottom w:val="0"/>
      <w:divBdr>
        <w:top w:val="none" w:sz="0" w:space="0" w:color="auto"/>
        <w:left w:val="none" w:sz="0" w:space="0" w:color="auto"/>
        <w:bottom w:val="none" w:sz="0" w:space="0" w:color="auto"/>
        <w:right w:val="none" w:sz="0" w:space="0" w:color="auto"/>
      </w:divBdr>
    </w:div>
    <w:div w:id="966157417">
      <w:bodyDiv w:val="1"/>
      <w:marLeft w:val="0"/>
      <w:marRight w:val="0"/>
      <w:marTop w:val="0"/>
      <w:marBottom w:val="0"/>
      <w:divBdr>
        <w:top w:val="none" w:sz="0" w:space="0" w:color="auto"/>
        <w:left w:val="none" w:sz="0" w:space="0" w:color="auto"/>
        <w:bottom w:val="none" w:sz="0" w:space="0" w:color="auto"/>
        <w:right w:val="none" w:sz="0" w:space="0" w:color="auto"/>
      </w:divBdr>
    </w:div>
    <w:div w:id="1005471891">
      <w:bodyDiv w:val="1"/>
      <w:marLeft w:val="0"/>
      <w:marRight w:val="0"/>
      <w:marTop w:val="0"/>
      <w:marBottom w:val="0"/>
      <w:divBdr>
        <w:top w:val="none" w:sz="0" w:space="0" w:color="auto"/>
        <w:left w:val="none" w:sz="0" w:space="0" w:color="auto"/>
        <w:bottom w:val="none" w:sz="0" w:space="0" w:color="auto"/>
        <w:right w:val="none" w:sz="0" w:space="0" w:color="auto"/>
      </w:divBdr>
    </w:div>
    <w:div w:id="1104812217">
      <w:bodyDiv w:val="1"/>
      <w:marLeft w:val="0"/>
      <w:marRight w:val="0"/>
      <w:marTop w:val="0"/>
      <w:marBottom w:val="0"/>
      <w:divBdr>
        <w:top w:val="none" w:sz="0" w:space="0" w:color="auto"/>
        <w:left w:val="none" w:sz="0" w:space="0" w:color="auto"/>
        <w:bottom w:val="none" w:sz="0" w:space="0" w:color="auto"/>
        <w:right w:val="none" w:sz="0" w:space="0" w:color="auto"/>
      </w:divBdr>
    </w:div>
    <w:div w:id="1131359478">
      <w:bodyDiv w:val="1"/>
      <w:marLeft w:val="0"/>
      <w:marRight w:val="0"/>
      <w:marTop w:val="0"/>
      <w:marBottom w:val="0"/>
      <w:divBdr>
        <w:top w:val="none" w:sz="0" w:space="0" w:color="auto"/>
        <w:left w:val="none" w:sz="0" w:space="0" w:color="auto"/>
        <w:bottom w:val="none" w:sz="0" w:space="0" w:color="auto"/>
        <w:right w:val="none" w:sz="0" w:space="0" w:color="auto"/>
      </w:divBdr>
    </w:div>
    <w:div w:id="1244873117">
      <w:bodyDiv w:val="1"/>
      <w:marLeft w:val="0"/>
      <w:marRight w:val="0"/>
      <w:marTop w:val="0"/>
      <w:marBottom w:val="0"/>
      <w:divBdr>
        <w:top w:val="none" w:sz="0" w:space="0" w:color="auto"/>
        <w:left w:val="none" w:sz="0" w:space="0" w:color="auto"/>
        <w:bottom w:val="none" w:sz="0" w:space="0" w:color="auto"/>
        <w:right w:val="none" w:sz="0" w:space="0" w:color="auto"/>
      </w:divBdr>
    </w:div>
    <w:div w:id="1755273677">
      <w:bodyDiv w:val="1"/>
      <w:marLeft w:val="0"/>
      <w:marRight w:val="0"/>
      <w:marTop w:val="0"/>
      <w:marBottom w:val="0"/>
      <w:divBdr>
        <w:top w:val="none" w:sz="0" w:space="0" w:color="auto"/>
        <w:left w:val="none" w:sz="0" w:space="0" w:color="auto"/>
        <w:bottom w:val="none" w:sz="0" w:space="0" w:color="auto"/>
        <w:right w:val="none" w:sz="0" w:space="0" w:color="auto"/>
      </w:divBdr>
    </w:div>
    <w:div w:id="17616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1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udfiles.net/preview/5879504/" TargetMode="External"/><Relationship Id="rId4" Type="http://schemas.openxmlformats.org/officeDocument/2006/relationships/webSettings" Target="webSettings.xml"/><Relationship Id="rId9" Type="http://schemas.openxmlformats.org/officeDocument/2006/relationships/hyperlink" Target="http://www.nettrader.ru/education/issues/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4529</TotalTime>
  <Pages>29</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44</cp:revision>
  <cp:lastPrinted>2018-03-27T18:44:00Z</cp:lastPrinted>
  <dcterms:created xsi:type="dcterms:W3CDTF">2017-10-26T11:21:00Z</dcterms:created>
  <dcterms:modified xsi:type="dcterms:W3CDTF">2018-04-01T18:25:00Z</dcterms:modified>
</cp:coreProperties>
</file>