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B0C" w:rsidRPr="00BB5B0C" w:rsidRDefault="00BB5B0C" w:rsidP="00BB5B0C">
      <w:pPr>
        <w:rPr>
          <w:i/>
          <w:sz w:val="48"/>
          <w:u w:val="single"/>
          <w:lang w:val="ru-RU"/>
        </w:rPr>
      </w:pPr>
      <w:r w:rsidRPr="00BB5B0C">
        <w:rPr>
          <w:i/>
          <w:sz w:val="48"/>
          <w:u w:val="single"/>
          <w:lang w:val="ru-RU"/>
        </w:rPr>
        <w:t>Введение.</w:t>
      </w:r>
    </w:p>
    <w:p w:rsidR="00BB5B0C" w:rsidRDefault="00BB5B0C" w:rsidP="00BB5B0C">
      <w:pPr>
        <w:rPr>
          <w:rFonts w:ascii="Tahoma" w:hAnsi="Tahoma" w:cs="Tahoma"/>
          <w:color w:val="000000"/>
          <w:sz w:val="28"/>
          <w:szCs w:val="26"/>
          <w:shd w:val="clear" w:color="auto" w:fill="FFFFFF"/>
          <w:lang w:val="ru-RU"/>
        </w:rPr>
      </w:pPr>
      <w:r w:rsidRPr="00BB5B0C">
        <w:rPr>
          <w:rFonts w:ascii="Tahoma" w:hAnsi="Tahoma" w:cs="Tahoma"/>
          <w:color w:val="000000"/>
          <w:sz w:val="28"/>
          <w:szCs w:val="26"/>
          <w:shd w:val="clear" w:color="auto" w:fill="FFFFFF"/>
          <w:lang w:val="ru-RU"/>
        </w:rPr>
        <w:t>Нейронные сети — одно из направлений в разработке систем искусственного интеллекта. Идея заключается в том, чтобы максимально близко смоделировать работу человеческой нервной системы — а именно, её способности к обучению и исправлению ошибок. В этом состоит главная особенность любой нейронной сети — она способна самостоятельно обучаться и действовать на основании предыдущего опыта, с каждым разом делая всё меньше ошибок.</w:t>
      </w:r>
    </w:p>
    <w:p w:rsidR="00BB5B0C" w:rsidRPr="00BB5B0C" w:rsidRDefault="00BB5B0C" w:rsidP="00BB5B0C">
      <w:pPr>
        <w:pStyle w:val="NormalWeb"/>
        <w:shd w:val="clear" w:color="auto" w:fill="FFFFFF"/>
        <w:spacing w:before="203" w:beforeAutospacing="0" w:after="203" w:afterAutospacing="0"/>
        <w:textAlignment w:val="baseline"/>
        <w:rPr>
          <w:rFonts w:ascii="Tahoma" w:hAnsi="Tahoma" w:cs="Tahoma"/>
          <w:color w:val="000000"/>
          <w:sz w:val="28"/>
          <w:szCs w:val="26"/>
          <w:lang w:val="ru-RU"/>
        </w:rPr>
      </w:pPr>
      <w:r w:rsidRPr="00BB5B0C">
        <w:rPr>
          <w:rFonts w:ascii="Tahoma" w:hAnsi="Tahoma" w:cs="Tahoma"/>
          <w:color w:val="000000"/>
          <w:sz w:val="28"/>
          <w:szCs w:val="26"/>
          <w:lang w:val="ru-RU"/>
        </w:rPr>
        <w:t>Нейросеть имитирует не только деятельность, но и структуру нервной системы человека. Такая сеть состоит из большого числа отдельных вычислительных элементов («нейронов»). В большинстве случаев каждый «нейрон» относится к определённому слою сети. Входные данные последовательно проходят обработку на всех слоях сети. Параметры каждого «нейрона» могут изменяться в зависимости от результатов, полученных на предыдущих наборах входных данных, изменяя таким образом и порядок работы всей системы.</w:t>
      </w:r>
    </w:p>
    <w:p w:rsidR="00BB5B0C" w:rsidRPr="00BB5B0C" w:rsidRDefault="00BB5B0C" w:rsidP="00BB5B0C">
      <w:pPr>
        <w:pStyle w:val="NormalWeb"/>
        <w:shd w:val="clear" w:color="auto" w:fill="FFFFFF"/>
        <w:spacing w:before="203" w:beforeAutospacing="0" w:after="203" w:afterAutospacing="0"/>
        <w:textAlignment w:val="baseline"/>
        <w:rPr>
          <w:rFonts w:ascii="Tahoma" w:hAnsi="Tahoma" w:cs="Tahoma"/>
          <w:color w:val="000000"/>
          <w:sz w:val="28"/>
          <w:szCs w:val="26"/>
          <w:lang w:val="ru-RU"/>
        </w:rPr>
      </w:pPr>
      <w:r w:rsidRPr="00BB5B0C">
        <w:rPr>
          <w:rFonts w:ascii="Tahoma" w:hAnsi="Tahoma" w:cs="Tahoma"/>
          <w:color w:val="000000"/>
          <w:sz w:val="28"/>
          <w:szCs w:val="26"/>
          <w:lang w:val="ru-RU"/>
        </w:rPr>
        <w:t xml:space="preserve">Руководитель направления «Поиск </w:t>
      </w:r>
      <w:r w:rsidRPr="00BB5B0C">
        <w:rPr>
          <w:rFonts w:ascii="Tahoma" w:hAnsi="Tahoma" w:cs="Tahoma"/>
          <w:color w:val="000000"/>
          <w:sz w:val="28"/>
          <w:szCs w:val="26"/>
        </w:rPr>
        <w:t>Mail</w:t>
      </w:r>
      <w:r w:rsidRPr="00BB5B0C">
        <w:rPr>
          <w:rFonts w:ascii="Tahoma" w:hAnsi="Tahoma" w:cs="Tahoma"/>
          <w:color w:val="000000"/>
          <w:sz w:val="28"/>
          <w:szCs w:val="26"/>
          <w:lang w:val="ru-RU"/>
        </w:rPr>
        <w:t>.</w:t>
      </w:r>
      <w:proofErr w:type="spellStart"/>
      <w:r w:rsidRPr="00BB5B0C">
        <w:rPr>
          <w:rFonts w:ascii="Tahoma" w:hAnsi="Tahoma" w:cs="Tahoma"/>
          <w:color w:val="000000"/>
          <w:sz w:val="28"/>
          <w:szCs w:val="26"/>
        </w:rPr>
        <w:t>ru</w:t>
      </w:r>
      <w:proofErr w:type="spellEnd"/>
      <w:r w:rsidRPr="00BB5B0C">
        <w:rPr>
          <w:rFonts w:ascii="Tahoma" w:hAnsi="Tahoma" w:cs="Tahoma"/>
          <w:color w:val="000000"/>
          <w:sz w:val="28"/>
          <w:szCs w:val="26"/>
          <w:lang w:val="ru-RU"/>
        </w:rPr>
        <w:t xml:space="preserve">» в </w:t>
      </w:r>
      <w:r w:rsidRPr="00BB5B0C">
        <w:rPr>
          <w:rFonts w:ascii="Tahoma" w:hAnsi="Tahoma" w:cs="Tahoma"/>
          <w:color w:val="000000"/>
          <w:sz w:val="28"/>
          <w:szCs w:val="26"/>
        </w:rPr>
        <w:t>Mail</w:t>
      </w:r>
      <w:r w:rsidRPr="00BB5B0C">
        <w:rPr>
          <w:rFonts w:ascii="Tahoma" w:hAnsi="Tahoma" w:cs="Tahoma"/>
          <w:color w:val="000000"/>
          <w:sz w:val="28"/>
          <w:szCs w:val="26"/>
          <w:lang w:val="ru-RU"/>
        </w:rPr>
        <w:t>.</w:t>
      </w:r>
      <w:r w:rsidRPr="00BB5B0C">
        <w:rPr>
          <w:rFonts w:ascii="Tahoma" w:hAnsi="Tahoma" w:cs="Tahoma"/>
          <w:color w:val="000000"/>
          <w:sz w:val="28"/>
          <w:szCs w:val="26"/>
        </w:rPr>
        <w:t>Ru</w:t>
      </w:r>
      <w:r w:rsidRPr="00BB5B0C">
        <w:rPr>
          <w:rFonts w:ascii="Tahoma" w:hAnsi="Tahoma" w:cs="Tahoma"/>
          <w:color w:val="000000"/>
          <w:sz w:val="28"/>
          <w:szCs w:val="26"/>
          <w:lang w:val="ru-RU"/>
        </w:rPr>
        <w:t xml:space="preserve"> </w:t>
      </w:r>
      <w:r w:rsidRPr="00BB5B0C">
        <w:rPr>
          <w:rFonts w:ascii="Tahoma" w:hAnsi="Tahoma" w:cs="Tahoma"/>
          <w:color w:val="000000"/>
          <w:sz w:val="28"/>
          <w:szCs w:val="26"/>
        </w:rPr>
        <w:t>Group</w:t>
      </w:r>
      <w:r w:rsidRPr="00BB5B0C">
        <w:rPr>
          <w:rFonts w:ascii="Tahoma" w:hAnsi="Tahoma" w:cs="Tahoma"/>
          <w:color w:val="000000"/>
          <w:sz w:val="28"/>
          <w:szCs w:val="26"/>
          <w:lang w:val="ru-RU"/>
        </w:rPr>
        <w:t xml:space="preserve"> Андрей Калинин отмечает, что нейронные сети способны решать такие же задачи, как и другие алгоритмы машинного обучения, разница заключ</w:t>
      </w:r>
      <w:r>
        <w:rPr>
          <w:rFonts w:ascii="Tahoma" w:hAnsi="Tahoma" w:cs="Tahoma"/>
          <w:color w:val="000000"/>
          <w:sz w:val="28"/>
          <w:szCs w:val="26"/>
          <w:lang w:val="ru-RU"/>
        </w:rPr>
        <w:t>ается лишь в подходе к обучению.</w:t>
      </w:r>
    </w:p>
    <w:p w:rsidR="00BB5B0C" w:rsidRPr="00BB5B0C" w:rsidRDefault="00BB5B0C" w:rsidP="00BB5B0C">
      <w:pPr>
        <w:pStyle w:val="NormalWeb"/>
        <w:shd w:val="clear" w:color="auto" w:fill="FFFFFF"/>
        <w:spacing w:before="203" w:beforeAutospacing="0" w:after="203" w:afterAutospacing="0"/>
        <w:textAlignment w:val="baseline"/>
        <w:rPr>
          <w:rFonts w:ascii="Tahoma" w:hAnsi="Tahoma" w:cs="Tahoma"/>
          <w:color w:val="000000"/>
          <w:sz w:val="28"/>
          <w:szCs w:val="26"/>
          <w:lang w:val="ru-RU"/>
        </w:rPr>
      </w:pPr>
      <w:r w:rsidRPr="00BB5B0C">
        <w:rPr>
          <w:rFonts w:ascii="Tahoma" w:hAnsi="Tahoma" w:cs="Tahoma"/>
          <w:color w:val="000000"/>
          <w:sz w:val="28"/>
          <w:szCs w:val="26"/>
          <w:lang w:val="ru-RU"/>
        </w:rPr>
        <w:t>Все задачи, которые могут решать нейронные сети, так или иначе связаны с обучением. Среди основных областей при</w:t>
      </w:r>
      <w:bookmarkStart w:id="0" w:name="_GoBack"/>
      <w:bookmarkEnd w:id="0"/>
      <w:r w:rsidRPr="00BB5B0C">
        <w:rPr>
          <w:rFonts w:ascii="Tahoma" w:hAnsi="Tahoma" w:cs="Tahoma"/>
          <w:color w:val="000000"/>
          <w:sz w:val="28"/>
          <w:szCs w:val="26"/>
          <w:lang w:val="ru-RU"/>
        </w:rPr>
        <w:t>менения нейронных сетей — прогнозирование, принятие решений, распознавание образов, оптимизация, анализ данных.</w:t>
      </w:r>
    </w:p>
    <w:p w:rsidR="00BB5B0C" w:rsidRPr="00BB5B0C" w:rsidRDefault="00BB5B0C" w:rsidP="00BB5B0C">
      <w:pPr>
        <w:pStyle w:val="NormalWeb"/>
        <w:shd w:val="clear" w:color="auto" w:fill="FFFFFF"/>
        <w:spacing w:before="203" w:beforeAutospacing="0" w:after="203" w:afterAutospacing="0"/>
        <w:textAlignment w:val="baseline"/>
        <w:rPr>
          <w:rFonts w:ascii="Tahoma" w:hAnsi="Tahoma" w:cs="Tahoma"/>
          <w:color w:val="000000"/>
          <w:sz w:val="28"/>
          <w:szCs w:val="26"/>
          <w:lang w:val="ru-RU"/>
        </w:rPr>
      </w:pPr>
      <w:r w:rsidRPr="00BB5B0C">
        <w:rPr>
          <w:rFonts w:ascii="Tahoma" w:hAnsi="Tahoma" w:cs="Tahoma"/>
          <w:color w:val="000000"/>
          <w:sz w:val="28"/>
          <w:szCs w:val="26"/>
          <w:lang w:val="ru-RU"/>
        </w:rPr>
        <w:t xml:space="preserve">Директор программ технологического сотрудничества </w:t>
      </w:r>
      <w:r w:rsidRPr="00BB5B0C">
        <w:rPr>
          <w:rFonts w:ascii="Tahoma" w:hAnsi="Tahoma" w:cs="Tahoma"/>
          <w:color w:val="000000"/>
          <w:sz w:val="28"/>
          <w:szCs w:val="26"/>
        </w:rPr>
        <w:t>Microsoft</w:t>
      </w:r>
      <w:r w:rsidRPr="00BB5B0C">
        <w:rPr>
          <w:rFonts w:ascii="Tahoma" w:hAnsi="Tahoma" w:cs="Tahoma"/>
          <w:color w:val="000000"/>
          <w:sz w:val="28"/>
          <w:szCs w:val="26"/>
          <w:lang w:val="ru-RU"/>
        </w:rPr>
        <w:t xml:space="preserve"> в России Влад Шершульский замечает, что сейчас нейросети применяются повсеместно: «Например, многие крупные интернет-сайты используют их, чтобы сделать реакцию на поведение пользователей более естественной и полезной своей аудитории. Нейросети лежат в основе большинства современных систем распознавания и синтеза речи, а также распознавания и обработки изображений. Они применяются в некоторых системах навигации, будь то промышленные роботы или беспилотные автомобили. Алгоритмы на </w:t>
      </w:r>
      <w:r w:rsidRPr="00BB5B0C">
        <w:rPr>
          <w:rFonts w:ascii="Tahoma" w:hAnsi="Tahoma" w:cs="Tahoma"/>
          <w:color w:val="000000"/>
          <w:sz w:val="28"/>
          <w:szCs w:val="26"/>
          <w:lang w:val="ru-RU"/>
        </w:rPr>
        <w:lastRenderedPageBreak/>
        <w:t>основе нейросетей защищают информационные системы от атак злоумышленников и помогают выявлять незаконный контент в сети».</w:t>
      </w:r>
    </w:p>
    <w:p w:rsidR="00BB5B0C" w:rsidRPr="00BB5B0C" w:rsidRDefault="00BB5B0C" w:rsidP="00BB5B0C">
      <w:pPr>
        <w:pStyle w:val="NormalWeb"/>
        <w:shd w:val="clear" w:color="auto" w:fill="FFFFFF"/>
        <w:spacing w:before="203" w:beforeAutospacing="0" w:after="203" w:afterAutospacing="0"/>
        <w:textAlignment w:val="baseline"/>
        <w:rPr>
          <w:rFonts w:ascii="Tahoma" w:hAnsi="Tahoma" w:cs="Tahoma"/>
          <w:color w:val="000000"/>
          <w:sz w:val="28"/>
          <w:szCs w:val="26"/>
          <w:lang w:val="ru-RU"/>
        </w:rPr>
      </w:pPr>
      <w:r w:rsidRPr="00BB5B0C">
        <w:rPr>
          <w:rFonts w:ascii="Tahoma" w:hAnsi="Tahoma" w:cs="Tahoma"/>
          <w:color w:val="000000"/>
          <w:sz w:val="28"/>
          <w:szCs w:val="26"/>
          <w:lang w:val="ru-RU"/>
        </w:rPr>
        <w:t>В ближайшей перспективе (5-10 лет), полагает Шершульский, нейронные сети будут использоваться ещё шире:</w:t>
      </w:r>
    </w:p>
    <w:p w:rsidR="00BB5B0C" w:rsidRPr="00BB5B0C" w:rsidRDefault="00BB5B0C" w:rsidP="00BB5B0C">
      <w:pPr>
        <w:pStyle w:val="NormalWeb"/>
        <w:shd w:val="clear" w:color="auto" w:fill="FFFFFF"/>
        <w:spacing w:before="0" w:beforeAutospacing="0" w:after="203" w:afterAutospacing="0"/>
        <w:textAlignment w:val="baseline"/>
        <w:rPr>
          <w:rFonts w:ascii="inherit" w:hAnsi="inherit" w:cs="Tahoma"/>
          <w:color w:val="000000"/>
          <w:sz w:val="28"/>
          <w:szCs w:val="26"/>
          <w:lang w:val="ru-RU"/>
        </w:rPr>
      </w:pPr>
      <w:r w:rsidRPr="00BB5B0C">
        <w:rPr>
          <w:rFonts w:ascii="inherit" w:hAnsi="inherit" w:cs="Tahoma"/>
          <w:color w:val="000000"/>
          <w:sz w:val="28"/>
          <w:szCs w:val="26"/>
          <w:lang w:val="ru-RU"/>
        </w:rPr>
        <w:t>Представьте себе сельскохозяйственный комбайн, исполнительные механизмы которого снабжены множеством видеокамер.</w:t>
      </w:r>
    </w:p>
    <w:p w:rsidR="00BB5B0C" w:rsidRPr="00BB5B0C" w:rsidRDefault="00BB5B0C" w:rsidP="00BB5B0C">
      <w:pPr>
        <w:pStyle w:val="NormalWeb"/>
        <w:shd w:val="clear" w:color="auto" w:fill="FFFFFF"/>
        <w:spacing w:before="203" w:beforeAutospacing="0" w:after="203" w:afterAutospacing="0"/>
        <w:textAlignment w:val="baseline"/>
        <w:rPr>
          <w:rFonts w:ascii="inherit" w:hAnsi="inherit" w:cs="Tahoma"/>
          <w:color w:val="000000"/>
          <w:sz w:val="28"/>
          <w:szCs w:val="26"/>
          <w:lang w:val="ru-RU"/>
        </w:rPr>
      </w:pPr>
      <w:r w:rsidRPr="00BB5B0C">
        <w:rPr>
          <w:rFonts w:ascii="inherit" w:hAnsi="inherit" w:cs="Tahoma"/>
          <w:color w:val="000000"/>
          <w:sz w:val="28"/>
          <w:szCs w:val="26"/>
          <w:lang w:val="ru-RU"/>
        </w:rPr>
        <w:t>Он делает пять тысяч снимков в минуту каждого растения в полосе своей траектории и, используя нейросеть, анализирует — не сорняк ли это, не поражено ли оно болезнью или вредителями. И обрабатывает каждое растение индивидуально. Фантастика? Уже не совсем. А через пять лет может стать нормой.</w:t>
      </w:r>
    </w:p>
    <w:p w:rsidR="00BB5B0C" w:rsidRPr="00BB5B0C" w:rsidRDefault="00BB5B0C" w:rsidP="00BB5B0C">
      <w:pPr>
        <w:rPr>
          <w:sz w:val="36"/>
          <w:lang w:val="ru-RU"/>
        </w:rPr>
      </w:pPr>
    </w:p>
    <w:sectPr w:rsidR="00BB5B0C" w:rsidRPr="00BB5B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0C"/>
    <w:rsid w:val="00603314"/>
    <w:rsid w:val="00BB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3954D"/>
  <w15:chartTrackingRefBased/>
  <w15:docId w15:val="{FF5D4FA5-D4C3-489F-867A-FEBE915CD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5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02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5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Margarita</cp:lastModifiedBy>
  <cp:revision>1</cp:revision>
  <dcterms:created xsi:type="dcterms:W3CDTF">2017-11-13T19:17:00Z</dcterms:created>
  <dcterms:modified xsi:type="dcterms:W3CDTF">2017-11-13T19:25:00Z</dcterms:modified>
</cp:coreProperties>
</file>