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:rsid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B1E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9A3B1E" w:rsidRPr="009A3B1E" w:rsidRDefault="009A3B1E" w:rsidP="009A3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3B1E">
        <w:rPr>
          <w:rFonts w:ascii="Times New Roman" w:eastAsia="Times New Roman" w:hAnsi="Times New Roman" w:cs="Times New Roman"/>
          <w:b/>
          <w:sz w:val="28"/>
          <w:szCs w:val="28"/>
        </w:rPr>
        <w:t>Понятие об артикле. Его виды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функции во французском языке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Pr="009A3B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Афанасьева Екатерина Олеговна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Полякова Светлана Петровна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______________________ (подпись руководителя)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ФИО рецензента</w:t>
      </w:r>
    </w:p>
    <w:p w:rsidR="009A3B1E" w:rsidRPr="009A3B1E" w:rsidRDefault="009A3B1E" w:rsidP="009A3B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>________________________ (подпись рецензента)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P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</w:p>
    <w:p w:rsidR="009A3B1E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1E">
        <w:rPr>
          <w:rFonts w:ascii="Times New Roman" w:eastAsia="Times New Roman" w:hAnsi="Times New Roman" w:cs="Times New Roman"/>
          <w:sz w:val="28"/>
          <w:szCs w:val="28"/>
        </w:rPr>
        <w:t xml:space="preserve">2017/2018 </w:t>
      </w:r>
      <w:proofErr w:type="spellStart"/>
      <w:r w:rsidRPr="009A3B1E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9A3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B1E" w:rsidRDefault="009A3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64DF" w:rsidRDefault="009A3B1E" w:rsidP="009A3B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3B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9A3B1E" w:rsidRPr="00945A1D" w:rsidRDefault="009A3B1E" w:rsidP="00945A1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</w:t>
      </w:r>
    </w:p>
    <w:p w:rsidR="00945A1D" w:rsidRPr="00945A1D" w:rsidRDefault="009A3B1E" w:rsidP="00945A1D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§1. </w:t>
      </w:r>
      <w:r w:rsidRPr="00945A1D">
        <w:rPr>
          <w:rFonts w:ascii="Times New Roman" w:hAnsi="Times New Roman" w:cs="Times New Roman"/>
          <w:sz w:val="28"/>
          <w:szCs w:val="28"/>
        </w:rPr>
        <w:t>Формирование артикля во французском языке</w:t>
      </w:r>
    </w:p>
    <w:p w:rsidR="009A3B1E" w:rsidRPr="00945A1D" w:rsidRDefault="009A3B1E" w:rsidP="00945A1D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t>§2.</w:t>
      </w:r>
      <w:r w:rsidRPr="00945A1D">
        <w:rPr>
          <w:rFonts w:ascii="Times New Roman" w:hAnsi="Times New Roman"/>
          <w:sz w:val="28"/>
          <w:szCs w:val="28"/>
        </w:rPr>
        <w:t xml:space="preserve"> Определённый артикль в современном французском языке</w:t>
      </w:r>
    </w:p>
    <w:p w:rsidR="009A3B1E" w:rsidRPr="00945A1D" w:rsidRDefault="009A3B1E" w:rsidP="00945A1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:rsidR="00945A1D" w:rsidRPr="00945A1D" w:rsidRDefault="00945A1D" w:rsidP="00945A1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литературы </w:t>
      </w:r>
    </w:p>
    <w:p w:rsidR="00945A1D" w:rsidRPr="00945A1D" w:rsidRDefault="00945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1D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945A1D" w:rsidRPr="00DF27AD" w:rsidRDefault="00945A1D" w:rsidP="00945A1D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DF27AD">
        <w:rPr>
          <w:b/>
          <w:sz w:val="32"/>
          <w:szCs w:val="32"/>
        </w:rPr>
        <w:lastRenderedPageBreak/>
        <w:t>Введение</w:t>
      </w:r>
    </w:p>
    <w:p w:rsidR="00D60CED" w:rsidRDefault="00945A1D" w:rsidP="00D60CE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CED" w:rsidRPr="00406AB0">
        <w:rPr>
          <w:sz w:val="28"/>
          <w:szCs w:val="28"/>
        </w:rPr>
        <w:t xml:space="preserve">В настоящее время интересует вопрос о его статусе как части речи. Некоторые лингвисты не выделяют артикль </w:t>
      </w:r>
      <w:r w:rsidR="00D60CED">
        <w:rPr>
          <w:sz w:val="28"/>
          <w:szCs w:val="28"/>
        </w:rPr>
        <w:t xml:space="preserve">как самостоятельную часть речи. </w:t>
      </w:r>
      <w:r w:rsidR="00D60CED" w:rsidRPr="00406AB0">
        <w:rPr>
          <w:sz w:val="28"/>
          <w:szCs w:val="28"/>
        </w:rPr>
        <w:t xml:space="preserve">Существует несколько принципиально различных подходов к решению вопроса о том, какой статус как часть речи занимает артикль.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 xml:space="preserve">Р. Г. Пиотровский выделял два основных направления в вопросе о грамматических связях существительного и артикля. В своей работе </w:t>
      </w:r>
      <w:r w:rsidRPr="00406AB0">
        <w:rPr>
          <w:b/>
          <w:i/>
          <w:sz w:val="28"/>
          <w:szCs w:val="28"/>
        </w:rPr>
        <w:t>«Формирование артикля в романских языках»</w:t>
      </w:r>
      <w:r w:rsidRPr="00406AB0">
        <w:rPr>
          <w:sz w:val="28"/>
          <w:szCs w:val="28"/>
        </w:rPr>
        <w:t xml:space="preserve"> Раймонд Генрихович </w:t>
      </w:r>
      <w:r>
        <w:rPr>
          <w:sz w:val="28"/>
          <w:szCs w:val="28"/>
        </w:rPr>
        <w:t>резюмирует</w:t>
      </w:r>
      <w:r w:rsidRPr="00406AB0">
        <w:rPr>
          <w:sz w:val="28"/>
          <w:szCs w:val="28"/>
        </w:rPr>
        <w:t xml:space="preserve">: </w:t>
      </w:r>
      <w:r w:rsidRPr="00406AB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…</w:t>
      </w:r>
      <w:r w:rsidRPr="00406AB0">
        <w:rPr>
          <w:b/>
          <w:i/>
          <w:sz w:val="28"/>
          <w:szCs w:val="28"/>
        </w:rPr>
        <w:t>Ведь артикль - это ослабленное анафорическое указательное местоимение».</w:t>
      </w:r>
      <w:r w:rsidRPr="00406AB0">
        <w:rPr>
          <w:sz w:val="28"/>
          <w:szCs w:val="28"/>
        </w:rPr>
        <w:t xml:space="preserve"> 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 xml:space="preserve">По мнению Гюстава </w:t>
      </w:r>
      <w:proofErr w:type="spellStart"/>
      <w:r w:rsidRPr="00406AB0">
        <w:rPr>
          <w:sz w:val="28"/>
          <w:szCs w:val="28"/>
        </w:rPr>
        <w:t>Гийома</w:t>
      </w:r>
      <w:proofErr w:type="spellEnd"/>
      <w:r w:rsidRPr="00406AB0">
        <w:rPr>
          <w:sz w:val="28"/>
          <w:szCs w:val="28"/>
        </w:rPr>
        <w:t xml:space="preserve">, артикль является самостоятельным служебным словом. Конструкция </w:t>
      </w:r>
      <w:r w:rsidRPr="00406AB0">
        <w:rPr>
          <w:b/>
          <w:i/>
          <w:sz w:val="28"/>
          <w:szCs w:val="28"/>
        </w:rPr>
        <w:t>артикль + существительное</w:t>
      </w:r>
      <w:r w:rsidRPr="00406AB0">
        <w:rPr>
          <w:sz w:val="28"/>
          <w:szCs w:val="28"/>
        </w:rPr>
        <w:t xml:space="preserve"> </w:t>
      </w:r>
      <w:r w:rsidR="00D60CED">
        <w:rPr>
          <w:sz w:val="28"/>
          <w:szCs w:val="28"/>
        </w:rPr>
        <w:t xml:space="preserve"> в таком случае </w:t>
      </w:r>
      <w:bookmarkStart w:id="0" w:name="_GoBack"/>
      <w:bookmarkEnd w:id="0"/>
      <w:r w:rsidRPr="00406AB0">
        <w:rPr>
          <w:sz w:val="28"/>
          <w:szCs w:val="28"/>
        </w:rPr>
        <w:t>представляет собой устойчивое словосочетание.</w:t>
      </w:r>
      <w:r>
        <w:rPr>
          <w:sz w:val="28"/>
          <w:szCs w:val="28"/>
        </w:rPr>
        <w:t xml:space="preserve">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Харальд </w:t>
      </w:r>
      <w:proofErr w:type="spellStart"/>
      <w:r>
        <w:rPr>
          <w:sz w:val="28"/>
          <w:szCs w:val="28"/>
        </w:rPr>
        <w:t>Вайнрих</w:t>
      </w:r>
      <w:proofErr w:type="spellEnd"/>
      <w:r w:rsidRPr="00406AB0">
        <w:rPr>
          <w:sz w:val="28"/>
          <w:szCs w:val="28"/>
        </w:rPr>
        <w:t xml:space="preserve"> считал, что анализ функции артикля имеет смысл лишь в тексте. Он </w:t>
      </w:r>
      <w:r>
        <w:rPr>
          <w:sz w:val="28"/>
          <w:szCs w:val="28"/>
        </w:rPr>
        <w:t>пишет: «…</w:t>
      </w:r>
      <w:r w:rsidRPr="00406AB0">
        <w:rPr>
          <w:i/>
          <w:sz w:val="28"/>
          <w:szCs w:val="28"/>
        </w:rPr>
        <w:t xml:space="preserve"> </w:t>
      </w:r>
      <w:r w:rsidRPr="00406AB0">
        <w:rPr>
          <w:b/>
          <w:i/>
          <w:sz w:val="28"/>
          <w:szCs w:val="28"/>
        </w:rPr>
        <w:t xml:space="preserve">«распределение артиклей в тексте является важным аспектом его </w:t>
      </w:r>
      <w:proofErr w:type="spellStart"/>
      <w:r w:rsidRPr="00406AB0">
        <w:rPr>
          <w:b/>
          <w:i/>
          <w:sz w:val="28"/>
          <w:szCs w:val="28"/>
        </w:rPr>
        <w:t>семиологической</w:t>
      </w:r>
      <w:proofErr w:type="spellEnd"/>
      <w:r w:rsidRPr="00406AB0">
        <w:rPr>
          <w:b/>
          <w:i/>
          <w:sz w:val="28"/>
          <w:szCs w:val="28"/>
        </w:rPr>
        <w:t xml:space="preserve"> структуры. Артикли – это сигналы, помогающие </w:t>
      </w:r>
      <w:proofErr w:type="gramStart"/>
      <w:r w:rsidRPr="00406AB0">
        <w:rPr>
          <w:b/>
          <w:i/>
          <w:sz w:val="28"/>
          <w:szCs w:val="28"/>
        </w:rPr>
        <w:t>слушающему</w:t>
      </w:r>
      <w:proofErr w:type="gramEnd"/>
      <w:r w:rsidRPr="00406AB0">
        <w:rPr>
          <w:b/>
          <w:i/>
          <w:sz w:val="28"/>
          <w:szCs w:val="28"/>
        </w:rPr>
        <w:t xml:space="preserve"> или читающему понять знаки текста и их взаимозависимость».</w:t>
      </w:r>
      <w:r w:rsidRPr="00406AB0">
        <w:rPr>
          <w:sz w:val="28"/>
          <w:szCs w:val="28"/>
        </w:rPr>
        <w:t xml:space="preserve">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 xml:space="preserve">Употребление артикля - один из наиболее трудных вопросов французской грамматики для всех, чей родной язык не имеет артикля.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>В русском языке грамматические категории существительного выражаются самой формой существительного</w:t>
      </w:r>
      <w:r>
        <w:rPr>
          <w:sz w:val="28"/>
          <w:szCs w:val="28"/>
        </w:rPr>
        <w:t>,</w:t>
      </w:r>
      <w:r w:rsidRPr="00406AB0">
        <w:rPr>
          <w:sz w:val="28"/>
          <w:szCs w:val="28"/>
        </w:rPr>
        <w:t xml:space="preserve"> тогд</w:t>
      </w:r>
      <w:r>
        <w:rPr>
          <w:sz w:val="28"/>
          <w:szCs w:val="28"/>
        </w:rPr>
        <w:t>а</w:t>
      </w:r>
      <w:r w:rsidRPr="00406AB0">
        <w:rPr>
          <w:sz w:val="28"/>
          <w:szCs w:val="28"/>
        </w:rPr>
        <w:t xml:space="preserve"> как во французском языке все категории существительного выражаются отдельным словом – артиклем.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>Французский артикль является показателем целого комплекса грамматических категорий существительного, причем</w:t>
      </w:r>
      <w:r>
        <w:rPr>
          <w:sz w:val="28"/>
          <w:szCs w:val="28"/>
        </w:rPr>
        <w:t>,</w:t>
      </w:r>
      <w:r w:rsidRPr="00406AB0">
        <w:rPr>
          <w:sz w:val="28"/>
          <w:szCs w:val="28"/>
        </w:rPr>
        <w:t xml:space="preserve"> часть этих категорий вообще не свойственна русскому языку, вследствие чего при изучении французского языка у русских людей не выработан в достаточной степени </w:t>
      </w:r>
      <w:r w:rsidRPr="00406AB0">
        <w:rPr>
          <w:sz w:val="28"/>
          <w:szCs w:val="28"/>
        </w:rPr>
        <w:lastRenderedPageBreak/>
        <w:t xml:space="preserve">навык обязательного различия непривычных для них значений.  В русском языке грамматические отношения выражаются при помощи суффиксов, окончаний, входящих в состав слова. </w:t>
      </w:r>
      <w:proofErr w:type="gramStart"/>
      <w:r w:rsidRPr="00406AB0">
        <w:rPr>
          <w:sz w:val="28"/>
          <w:szCs w:val="28"/>
        </w:rPr>
        <w:t xml:space="preserve">Категория определенности-неопределенности у нас выражается </w:t>
      </w:r>
      <w:r w:rsidRPr="00406AB0">
        <w:rPr>
          <w:b/>
          <w:sz w:val="28"/>
          <w:szCs w:val="28"/>
        </w:rPr>
        <w:t>указательными (</w:t>
      </w:r>
      <w:r w:rsidRPr="00406AB0">
        <w:rPr>
          <w:b/>
          <w:i/>
          <w:iCs/>
          <w:sz w:val="28"/>
          <w:szCs w:val="28"/>
        </w:rPr>
        <w:t>этот, тот</w:t>
      </w:r>
      <w:r w:rsidRPr="00406AB0">
        <w:rPr>
          <w:b/>
          <w:sz w:val="28"/>
          <w:szCs w:val="28"/>
        </w:rPr>
        <w:t>)</w:t>
      </w:r>
      <w:r w:rsidRPr="00406AB0">
        <w:rPr>
          <w:sz w:val="28"/>
          <w:szCs w:val="28"/>
        </w:rPr>
        <w:t xml:space="preserve"> или </w:t>
      </w:r>
      <w:r w:rsidRPr="00406AB0">
        <w:rPr>
          <w:b/>
          <w:sz w:val="28"/>
          <w:szCs w:val="28"/>
        </w:rPr>
        <w:t>неопределенными (</w:t>
      </w:r>
      <w:r w:rsidRPr="00406AB0">
        <w:rPr>
          <w:b/>
          <w:i/>
          <w:iCs/>
          <w:sz w:val="28"/>
          <w:szCs w:val="28"/>
        </w:rPr>
        <w:t>какой-то, некий</w:t>
      </w:r>
      <w:r w:rsidRPr="00406AB0">
        <w:rPr>
          <w:b/>
          <w:sz w:val="28"/>
          <w:szCs w:val="28"/>
        </w:rPr>
        <w:t xml:space="preserve">) </w:t>
      </w:r>
      <w:r w:rsidRPr="00017113">
        <w:rPr>
          <w:sz w:val="28"/>
          <w:szCs w:val="28"/>
        </w:rPr>
        <w:t>местоимениями.</w:t>
      </w:r>
      <w:r w:rsidRPr="00406AB0">
        <w:rPr>
          <w:sz w:val="28"/>
          <w:szCs w:val="28"/>
        </w:rPr>
        <w:t xml:space="preserve"> </w:t>
      </w:r>
      <w:proofErr w:type="gramEnd"/>
    </w:p>
    <w:p w:rsidR="00945A1D" w:rsidRDefault="00945A1D" w:rsidP="00945A1D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06AB0">
        <w:rPr>
          <w:sz w:val="28"/>
          <w:szCs w:val="28"/>
        </w:rPr>
        <w:t>В английском языке</w:t>
      </w:r>
      <w:r>
        <w:rPr>
          <w:sz w:val="28"/>
          <w:szCs w:val="28"/>
        </w:rPr>
        <w:t>,</w:t>
      </w:r>
      <w:r w:rsidRPr="00406AB0">
        <w:rPr>
          <w:sz w:val="28"/>
          <w:szCs w:val="28"/>
        </w:rPr>
        <w:t xml:space="preserve"> как и во французском</w:t>
      </w:r>
      <w:r>
        <w:rPr>
          <w:sz w:val="28"/>
          <w:szCs w:val="28"/>
        </w:rPr>
        <w:t>,</w:t>
      </w:r>
      <w:r w:rsidRPr="00406AB0">
        <w:rPr>
          <w:sz w:val="28"/>
          <w:szCs w:val="28"/>
        </w:rPr>
        <w:t xml:space="preserve"> существует понятие </w:t>
      </w:r>
      <w:r w:rsidRPr="00BA70F1">
        <w:rPr>
          <w:rFonts w:eastAsia="Calibri"/>
          <w:sz w:val="28"/>
          <w:szCs w:val="28"/>
        </w:rPr>
        <w:t xml:space="preserve"> определенного и неопределенного артикля </w:t>
      </w:r>
      <w:proofErr w:type="spellStart"/>
      <w:r w:rsidRPr="00BA70F1">
        <w:rPr>
          <w:rFonts w:eastAsia="Calibri"/>
          <w:b/>
          <w:sz w:val="28"/>
          <w:szCs w:val="28"/>
        </w:rPr>
        <w:t>The</w:t>
      </w:r>
      <w:proofErr w:type="spellEnd"/>
      <w:r w:rsidRPr="00BA70F1">
        <w:rPr>
          <w:rFonts w:eastAsia="Calibri"/>
          <w:b/>
          <w:sz w:val="28"/>
          <w:szCs w:val="28"/>
        </w:rPr>
        <w:t xml:space="preserve"> </w:t>
      </w:r>
      <w:r w:rsidRPr="00BA70F1">
        <w:rPr>
          <w:rFonts w:eastAsia="Calibri"/>
          <w:sz w:val="28"/>
          <w:szCs w:val="28"/>
        </w:rPr>
        <w:t>(</w:t>
      </w:r>
      <w:proofErr w:type="gramStart"/>
      <w:r w:rsidRPr="00BA70F1">
        <w:rPr>
          <w:rFonts w:eastAsia="Calibri"/>
          <w:sz w:val="28"/>
          <w:szCs w:val="28"/>
        </w:rPr>
        <w:t>определенный</w:t>
      </w:r>
      <w:proofErr w:type="gramEnd"/>
      <w:r w:rsidRPr="00BA70F1">
        <w:rPr>
          <w:rFonts w:eastAsia="Calibri"/>
          <w:sz w:val="28"/>
          <w:szCs w:val="28"/>
        </w:rPr>
        <w:t>)</w:t>
      </w:r>
      <w:r w:rsidRPr="00BA70F1">
        <w:rPr>
          <w:rFonts w:eastAsia="Calibri"/>
          <w:b/>
          <w:sz w:val="28"/>
          <w:szCs w:val="28"/>
        </w:rPr>
        <w:t>;</w:t>
      </w:r>
      <w:r w:rsidRPr="00406AB0">
        <w:rPr>
          <w:b/>
          <w:sz w:val="28"/>
          <w:szCs w:val="28"/>
        </w:rPr>
        <w:t xml:space="preserve"> </w:t>
      </w:r>
      <w:r w:rsidRPr="00BA70F1">
        <w:rPr>
          <w:rFonts w:eastAsia="Calibri"/>
          <w:b/>
          <w:sz w:val="28"/>
          <w:szCs w:val="28"/>
        </w:rPr>
        <w:t xml:space="preserve">a, </w:t>
      </w:r>
      <w:proofErr w:type="spellStart"/>
      <w:r w:rsidRPr="00BA70F1">
        <w:rPr>
          <w:rFonts w:eastAsia="Calibri"/>
          <w:b/>
          <w:sz w:val="28"/>
          <w:szCs w:val="28"/>
        </w:rPr>
        <w:t>an</w:t>
      </w:r>
      <w:proofErr w:type="spellEnd"/>
      <w:r w:rsidRPr="00BA70F1">
        <w:rPr>
          <w:rFonts w:eastAsia="Calibri"/>
          <w:b/>
          <w:sz w:val="28"/>
          <w:szCs w:val="28"/>
        </w:rPr>
        <w:t xml:space="preserve"> </w:t>
      </w:r>
      <w:r w:rsidRPr="00BA70F1">
        <w:rPr>
          <w:rFonts w:eastAsia="Calibri"/>
          <w:sz w:val="28"/>
          <w:szCs w:val="28"/>
        </w:rPr>
        <w:t>(неопределенные)</w:t>
      </w:r>
      <w:r w:rsidRPr="00BA70F1">
        <w:rPr>
          <w:rFonts w:eastAsia="Calibri"/>
          <w:b/>
          <w:sz w:val="28"/>
          <w:szCs w:val="28"/>
        </w:rPr>
        <w:t>.</w:t>
      </w:r>
      <w:r w:rsidRPr="00406AB0">
        <w:rPr>
          <w:sz w:val="28"/>
          <w:szCs w:val="28"/>
        </w:rPr>
        <w:t xml:space="preserve"> Во французском языке более развитая система: наличие форм рода и числа, слитные артикли</w:t>
      </w:r>
      <w:r w:rsidRPr="00BA70F1">
        <w:rPr>
          <w:rFonts w:eastAsia="Calibri"/>
          <w:sz w:val="28"/>
          <w:szCs w:val="28"/>
        </w:rPr>
        <w:t xml:space="preserve">: </w:t>
      </w:r>
      <w:proofErr w:type="spellStart"/>
      <w:r w:rsidRPr="00BA70F1">
        <w:rPr>
          <w:rFonts w:eastAsia="Calibri"/>
          <w:b/>
          <w:sz w:val="28"/>
          <w:szCs w:val="28"/>
        </w:rPr>
        <w:t>le</w:t>
      </w:r>
      <w:proofErr w:type="spellEnd"/>
      <w:r w:rsidRPr="00BA70F1">
        <w:rPr>
          <w:rFonts w:eastAsia="Calibri"/>
          <w:b/>
          <w:sz w:val="28"/>
          <w:szCs w:val="28"/>
        </w:rPr>
        <w:t>,</w:t>
      </w:r>
      <w:r w:rsidRPr="00406AB0">
        <w:rPr>
          <w:b/>
          <w:sz w:val="28"/>
          <w:szCs w:val="28"/>
        </w:rPr>
        <w:t xml:space="preserve"> </w:t>
      </w:r>
      <w:proofErr w:type="spellStart"/>
      <w:r w:rsidRPr="00BA70F1">
        <w:rPr>
          <w:rFonts w:eastAsia="Calibri"/>
          <w:b/>
          <w:sz w:val="28"/>
          <w:szCs w:val="28"/>
        </w:rPr>
        <w:t>la</w:t>
      </w:r>
      <w:proofErr w:type="spellEnd"/>
      <w:r w:rsidRPr="00BA70F1">
        <w:rPr>
          <w:rFonts w:eastAsia="Calibri"/>
          <w:b/>
          <w:sz w:val="28"/>
          <w:szCs w:val="28"/>
        </w:rPr>
        <w:t>,</w:t>
      </w:r>
      <w:r w:rsidRPr="00406AB0">
        <w:rPr>
          <w:b/>
          <w:sz w:val="28"/>
          <w:szCs w:val="28"/>
        </w:rPr>
        <w:t xml:space="preserve"> </w:t>
      </w:r>
      <w:proofErr w:type="spellStart"/>
      <w:r w:rsidRPr="00BA70F1">
        <w:rPr>
          <w:rFonts w:eastAsia="Calibri"/>
          <w:b/>
          <w:sz w:val="28"/>
          <w:szCs w:val="28"/>
        </w:rPr>
        <w:t>les</w:t>
      </w:r>
      <w:proofErr w:type="spellEnd"/>
      <w:r w:rsidRPr="00BA70F1">
        <w:rPr>
          <w:rFonts w:eastAsia="Calibri"/>
          <w:b/>
          <w:sz w:val="28"/>
          <w:szCs w:val="28"/>
        </w:rPr>
        <w:t>,</w:t>
      </w:r>
      <w:r w:rsidRPr="00406AB0">
        <w:rPr>
          <w:b/>
          <w:sz w:val="28"/>
          <w:szCs w:val="28"/>
        </w:rPr>
        <w:t xml:space="preserve"> </w:t>
      </w:r>
      <w:proofErr w:type="spellStart"/>
      <w:r w:rsidRPr="00BA70F1">
        <w:rPr>
          <w:rFonts w:eastAsia="Calibri"/>
          <w:b/>
          <w:sz w:val="28"/>
          <w:szCs w:val="28"/>
        </w:rPr>
        <w:t>un</w:t>
      </w:r>
      <w:proofErr w:type="spellEnd"/>
      <w:r w:rsidRPr="00BA70F1">
        <w:rPr>
          <w:rFonts w:eastAsia="Calibri"/>
          <w:b/>
          <w:sz w:val="28"/>
          <w:szCs w:val="28"/>
        </w:rPr>
        <w:t>,</w:t>
      </w:r>
      <w:r w:rsidRPr="00406AB0">
        <w:rPr>
          <w:b/>
          <w:sz w:val="28"/>
          <w:szCs w:val="28"/>
        </w:rPr>
        <w:t xml:space="preserve"> </w:t>
      </w:r>
      <w:proofErr w:type="spellStart"/>
      <w:r w:rsidRPr="00BA70F1">
        <w:rPr>
          <w:rFonts w:eastAsia="Calibri"/>
          <w:b/>
          <w:sz w:val="28"/>
          <w:szCs w:val="28"/>
        </w:rPr>
        <w:t>une</w:t>
      </w:r>
      <w:proofErr w:type="spellEnd"/>
      <w:r w:rsidRPr="00BA70F1">
        <w:rPr>
          <w:rFonts w:eastAsia="Calibri"/>
          <w:b/>
          <w:sz w:val="28"/>
          <w:szCs w:val="28"/>
        </w:rPr>
        <w:t>,</w:t>
      </w:r>
      <w:r w:rsidRPr="00406AB0">
        <w:rPr>
          <w:b/>
          <w:sz w:val="28"/>
          <w:szCs w:val="28"/>
        </w:rPr>
        <w:t xml:space="preserve"> </w:t>
      </w:r>
      <w:proofErr w:type="spellStart"/>
      <w:r w:rsidRPr="00BA70F1">
        <w:rPr>
          <w:rFonts w:eastAsia="Calibri"/>
          <w:b/>
          <w:sz w:val="28"/>
          <w:szCs w:val="28"/>
        </w:rPr>
        <w:t>des</w:t>
      </w:r>
      <w:proofErr w:type="spellEnd"/>
      <w:r w:rsidRPr="00BA70F1">
        <w:rPr>
          <w:rFonts w:eastAsia="Calibri"/>
          <w:b/>
          <w:sz w:val="28"/>
          <w:szCs w:val="28"/>
        </w:rPr>
        <w:t>.</w:t>
      </w:r>
      <w:r w:rsidRPr="00406AB0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имеет место </w:t>
      </w:r>
      <w:r w:rsidRPr="00406AB0">
        <w:rPr>
          <w:sz w:val="28"/>
          <w:szCs w:val="28"/>
        </w:rPr>
        <w:t xml:space="preserve">совпадение основных случаев употребления определенного и неопределенного артиклей. Существуют различия </w:t>
      </w:r>
      <w:r>
        <w:rPr>
          <w:sz w:val="28"/>
          <w:szCs w:val="28"/>
        </w:rPr>
        <w:t xml:space="preserve">и </w:t>
      </w:r>
      <w:r w:rsidRPr="00406AB0">
        <w:rPr>
          <w:sz w:val="28"/>
          <w:szCs w:val="28"/>
        </w:rPr>
        <w:t xml:space="preserve">в употреблении артикля особенно </w:t>
      </w:r>
      <w:r w:rsidRPr="00406AB0">
        <w:rPr>
          <w:b/>
          <w:sz w:val="28"/>
          <w:szCs w:val="28"/>
        </w:rPr>
        <w:t>нулевого</w:t>
      </w:r>
      <w:r w:rsidRPr="00406AB0">
        <w:rPr>
          <w:i/>
          <w:sz w:val="28"/>
          <w:szCs w:val="28"/>
        </w:rPr>
        <w:t>:</w:t>
      </w:r>
    </w:p>
    <w:p w:rsidR="00945A1D" w:rsidRPr="00D3251B" w:rsidRDefault="00945A1D" w:rsidP="00945A1D">
      <w:pPr>
        <w:pStyle w:val="a3"/>
        <w:spacing w:line="360" w:lineRule="auto"/>
        <w:jc w:val="both"/>
        <w:rPr>
          <w:i/>
          <w:sz w:val="28"/>
          <w:szCs w:val="28"/>
          <w:lang w:val="fr-FR"/>
        </w:rPr>
      </w:pPr>
      <w:r w:rsidRPr="00D3251B">
        <w:rPr>
          <w:i/>
          <w:sz w:val="28"/>
          <w:szCs w:val="28"/>
          <w:lang w:val="fr-FR"/>
        </w:rPr>
        <w:t xml:space="preserve"> </w:t>
      </w:r>
      <w:r w:rsidRPr="00BA70F1">
        <w:rPr>
          <w:rFonts w:eastAsia="Calibri"/>
          <w:i/>
          <w:sz w:val="28"/>
          <w:szCs w:val="28"/>
          <w:lang w:val="fr-FR"/>
        </w:rPr>
        <w:t>Little Jon – le petit Paul</w:t>
      </w:r>
      <w:r w:rsidRPr="00D3251B">
        <w:rPr>
          <w:i/>
          <w:sz w:val="28"/>
          <w:szCs w:val="28"/>
          <w:lang w:val="fr-FR"/>
        </w:rPr>
        <w:t xml:space="preserve"> </w:t>
      </w:r>
    </w:p>
    <w:p w:rsidR="00945A1D" w:rsidRDefault="00945A1D" w:rsidP="00945A1D">
      <w:pPr>
        <w:pStyle w:val="a3"/>
        <w:spacing w:line="360" w:lineRule="auto"/>
        <w:jc w:val="both"/>
        <w:rPr>
          <w:sz w:val="28"/>
          <w:szCs w:val="28"/>
          <w:lang w:val="fr-FR"/>
        </w:rPr>
      </w:pPr>
      <w:r w:rsidRPr="00BA70F1">
        <w:rPr>
          <w:rFonts w:eastAsia="Calibri"/>
          <w:i/>
          <w:sz w:val="28"/>
          <w:szCs w:val="28"/>
          <w:lang w:val="fr-FR"/>
        </w:rPr>
        <w:t xml:space="preserve">Europe – </w:t>
      </w:r>
      <w:r w:rsidRPr="00BA70F1">
        <w:rPr>
          <w:rFonts w:eastAsia="Calibri"/>
          <w:b/>
          <w:i/>
          <w:sz w:val="28"/>
          <w:szCs w:val="28"/>
          <w:lang w:val="fr-FR"/>
        </w:rPr>
        <w:t>l’Europe</w:t>
      </w:r>
      <w:r w:rsidRPr="00D3251B">
        <w:rPr>
          <w:i/>
          <w:sz w:val="28"/>
          <w:szCs w:val="28"/>
          <w:lang w:val="fr-FR"/>
        </w:rPr>
        <w:t>.</w:t>
      </w:r>
      <w:r w:rsidRPr="00D3251B">
        <w:rPr>
          <w:sz w:val="28"/>
          <w:szCs w:val="28"/>
          <w:lang w:val="fr-FR"/>
        </w:rPr>
        <w:t xml:space="preserve"> </w:t>
      </w:r>
    </w:p>
    <w:p w:rsidR="00945A1D" w:rsidRDefault="00945A1D" w:rsidP="00945A1D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155420">
        <w:rPr>
          <w:sz w:val="28"/>
          <w:szCs w:val="28"/>
        </w:rPr>
        <w:tab/>
      </w:r>
      <w:r w:rsidRPr="00406AB0">
        <w:rPr>
          <w:sz w:val="28"/>
          <w:szCs w:val="28"/>
        </w:rPr>
        <w:t>Есть сходства в поняти</w:t>
      </w:r>
      <w:r>
        <w:rPr>
          <w:sz w:val="28"/>
          <w:szCs w:val="28"/>
        </w:rPr>
        <w:t>и</w:t>
      </w:r>
      <w:r w:rsidRPr="00406AB0">
        <w:rPr>
          <w:sz w:val="28"/>
          <w:szCs w:val="28"/>
        </w:rPr>
        <w:t xml:space="preserve"> </w:t>
      </w:r>
      <w:proofErr w:type="spellStart"/>
      <w:r w:rsidRPr="00406AB0">
        <w:rPr>
          <w:sz w:val="28"/>
          <w:szCs w:val="28"/>
        </w:rPr>
        <w:t>исчисляемости</w:t>
      </w:r>
      <w:proofErr w:type="spellEnd"/>
      <w:r w:rsidRPr="00406AB0">
        <w:rPr>
          <w:sz w:val="28"/>
          <w:szCs w:val="28"/>
        </w:rPr>
        <w:t xml:space="preserve"> и </w:t>
      </w:r>
      <w:proofErr w:type="spellStart"/>
      <w:r w:rsidRPr="00406AB0">
        <w:rPr>
          <w:sz w:val="28"/>
          <w:szCs w:val="28"/>
        </w:rPr>
        <w:t>неисчисляемости</w:t>
      </w:r>
      <w:proofErr w:type="spellEnd"/>
      <w:r w:rsidRPr="00406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равно как и в </w:t>
      </w:r>
      <w:r w:rsidRPr="00406AB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406AB0">
        <w:rPr>
          <w:sz w:val="28"/>
          <w:szCs w:val="28"/>
        </w:rPr>
        <w:t xml:space="preserve"> тип</w:t>
      </w:r>
      <w:r>
        <w:rPr>
          <w:sz w:val="28"/>
          <w:szCs w:val="28"/>
        </w:rPr>
        <w:t>ах</w:t>
      </w:r>
      <w:r w:rsidRPr="00406AB0">
        <w:rPr>
          <w:sz w:val="28"/>
          <w:szCs w:val="28"/>
        </w:rPr>
        <w:t xml:space="preserve"> неисчисляемых существительных. </w:t>
      </w:r>
    </w:p>
    <w:p w:rsidR="00945A1D" w:rsidRPr="00406AB0" w:rsidRDefault="00945A1D" w:rsidP="00945A1D">
      <w:pPr>
        <w:pStyle w:val="a3"/>
        <w:spacing w:line="360" w:lineRule="auto"/>
        <w:jc w:val="both"/>
        <w:rPr>
          <w:sz w:val="28"/>
          <w:szCs w:val="28"/>
        </w:rPr>
      </w:pPr>
      <w:r w:rsidRPr="00406AB0">
        <w:rPr>
          <w:sz w:val="28"/>
          <w:szCs w:val="28"/>
        </w:rPr>
        <w:t>Обычно во французском языке выделяют три вида артикля:</w:t>
      </w:r>
    </w:p>
    <w:p w:rsidR="00945A1D" w:rsidRPr="00DD32A2" w:rsidRDefault="00945A1D" w:rsidP="00945A1D">
      <w:pPr>
        <w:pStyle w:val="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fr-FR"/>
        </w:rPr>
      </w:pPr>
      <w:r w:rsidRPr="00406AB0">
        <w:rPr>
          <w:b/>
          <w:sz w:val="28"/>
          <w:szCs w:val="28"/>
        </w:rPr>
        <w:t>определенный</w:t>
      </w:r>
      <w:r w:rsidRPr="00DD32A2">
        <w:rPr>
          <w:b/>
          <w:sz w:val="28"/>
          <w:szCs w:val="28"/>
          <w:lang w:val="fr-FR"/>
        </w:rPr>
        <w:t xml:space="preserve"> </w:t>
      </w:r>
      <w:r w:rsidRPr="00DD32A2">
        <w:rPr>
          <w:sz w:val="28"/>
          <w:szCs w:val="28"/>
          <w:lang w:val="fr-FR"/>
        </w:rPr>
        <w:t xml:space="preserve">- </w:t>
      </w:r>
      <w:r w:rsidRPr="00BA70F1">
        <w:rPr>
          <w:rFonts w:eastAsia="Calibri"/>
          <w:sz w:val="28"/>
          <w:szCs w:val="28"/>
          <w:lang w:val="fr-FR"/>
        </w:rPr>
        <w:t>article défini</w:t>
      </w:r>
      <w:r w:rsidRPr="00DD32A2">
        <w:rPr>
          <w:sz w:val="28"/>
          <w:szCs w:val="28"/>
          <w:lang w:val="fr-FR"/>
        </w:rPr>
        <w:t xml:space="preserve"> (le, la, les),</w:t>
      </w:r>
    </w:p>
    <w:p w:rsidR="00945A1D" w:rsidRPr="00406AB0" w:rsidRDefault="00945A1D" w:rsidP="00945A1D">
      <w:pPr>
        <w:pStyle w:val="4"/>
        <w:spacing w:after="120" w:line="360" w:lineRule="auto"/>
        <w:ind w:left="720" w:firstLine="0"/>
        <w:jc w:val="both"/>
        <w:rPr>
          <w:sz w:val="28"/>
          <w:szCs w:val="28"/>
        </w:rPr>
      </w:pPr>
      <w:proofErr w:type="spellStart"/>
      <w:r w:rsidRPr="00406AB0">
        <w:rPr>
          <w:b/>
          <w:sz w:val="28"/>
          <w:szCs w:val="28"/>
        </w:rPr>
        <w:t>La</w:t>
      </w:r>
      <w:proofErr w:type="spellEnd"/>
      <w:r w:rsidRPr="00406AB0">
        <w:rPr>
          <w:sz w:val="28"/>
          <w:szCs w:val="28"/>
        </w:rPr>
        <w:t xml:space="preserve"> </w:t>
      </w:r>
      <w:proofErr w:type="spellStart"/>
      <w:r w:rsidRPr="00406AB0">
        <w:rPr>
          <w:sz w:val="28"/>
          <w:szCs w:val="28"/>
        </w:rPr>
        <w:t>maison</w:t>
      </w:r>
      <w:proofErr w:type="spellEnd"/>
      <w:r w:rsidRPr="00406AB0">
        <w:rPr>
          <w:sz w:val="28"/>
          <w:szCs w:val="28"/>
        </w:rPr>
        <w:t xml:space="preserve"> - дом (Нам известен этот дом);</w:t>
      </w:r>
    </w:p>
    <w:p w:rsidR="00945A1D" w:rsidRPr="00DD32A2" w:rsidRDefault="00945A1D" w:rsidP="00945A1D">
      <w:pPr>
        <w:pStyle w:val="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fr-FR"/>
        </w:rPr>
      </w:pPr>
      <w:r w:rsidRPr="00945A1D">
        <w:rPr>
          <w:b/>
          <w:sz w:val="28"/>
          <w:szCs w:val="28"/>
        </w:rPr>
        <w:t xml:space="preserve"> </w:t>
      </w:r>
      <w:r w:rsidRPr="00406AB0">
        <w:rPr>
          <w:b/>
          <w:sz w:val="28"/>
          <w:szCs w:val="28"/>
        </w:rPr>
        <w:t>неопределенный</w:t>
      </w:r>
      <w:r w:rsidRPr="00DD32A2">
        <w:rPr>
          <w:sz w:val="28"/>
          <w:szCs w:val="28"/>
          <w:lang w:val="fr-FR"/>
        </w:rPr>
        <w:t xml:space="preserve"> - article indéfini </w:t>
      </w:r>
      <w:r>
        <w:rPr>
          <w:sz w:val="28"/>
          <w:szCs w:val="28"/>
          <w:lang w:val="fr-FR"/>
        </w:rPr>
        <w:t>(un, une, des)</w:t>
      </w:r>
      <w:r w:rsidRPr="008132C1">
        <w:rPr>
          <w:sz w:val="28"/>
          <w:szCs w:val="28"/>
          <w:lang w:val="en-US"/>
        </w:rPr>
        <w:t>,</w:t>
      </w:r>
    </w:p>
    <w:p w:rsidR="00945A1D" w:rsidRPr="00406AB0" w:rsidRDefault="00945A1D" w:rsidP="00945A1D">
      <w:pPr>
        <w:pStyle w:val="4"/>
        <w:spacing w:after="120" w:line="360" w:lineRule="auto"/>
        <w:ind w:left="720" w:firstLine="0"/>
        <w:jc w:val="both"/>
        <w:rPr>
          <w:sz w:val="28"/>
          <w:szCs w:val="28"/>
        </w:rPr>
      </w:pPr>
      <w:proofErr w:type="spellStart"/>
      <w:r w:rsidRPr="00406AB0">
        <w:rPr>
          <w:b/>
          <w:sz w:val="28"/>
          <w:szCs w:val="28"/>
        </w:rPr>
        <w:t>Un</w:t>
      </w:r>
      <w:proofErr w:type="spellEnd"/>
      <w:r w:rsidRPr="00406AB0">
        <w:rPr>
          <w:sz w:val="28"/>
          <w:szCs w:val="28"/>
        </w:rPr>
        <w:t xml:space="preserve"> </w:t>
      </w:r>
      <w:proofErr w:type="spellStart"/>
      <w:r w:rsidRPr="00406AB0">
        <w:rPr>
          <w:sz w:val="28"/>
          <w:szCs w:val="28"/>
        </w:rPr>
        <w:t>garçon</w:t>
      </w:r>
      <w:proofErr w:type="spellEnd"/>
      <w:r w:rsidRPr="00406AB0">
        <w:rPr>
          <w:sz w:val="28"/>
          <w:szCs w:val="28"/>
        </w:rPr>
        <w:t xml:space="preserve"> – мальчик (Незнакомый нам мальчик);</w:t>
      </w:r>
    </w:p>
    <w:p w:rsidR="00945A1D" w:rsidRPr="00406AB0" w:rsidRDefault="00945A1D" w:rsidP="00945A1D">
      <w:pPr>
        <w:pStyle w:val="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406AB0">
        <w:rPr>
          <w:b/>
          <w:sz w:val="28"/>
          <w:szCs w:val="28"/>
        </w:rPr>
        <w:t>частичный</w:t>
      </w:r>
      <w:r w:rsidRPr="00406AB0">
        <w:rPr>
          <w:sz w:val="28"/>
          <w:szCs w:val="28"/>
        </w:rPr>
        <w:t xml:space="preserve"> - </w:t>
      </w:r>
      <w:proofErr w:type="spellStart"/>
      <w:r w:rsidRPr="00406AB0">
        <w:rPr>
          <w:sz w:val="28"/>
          <w:szCs w:val="28"/>
        </w:rPr>
        <w:t>article</w:t>
      </w:r>
      <w:proofErr w:type="spellEnd"/>
      <w:r w:rsidRPr="00406AB0">
        <w:rPr>
          <w:sz w:val="28"/>
          <w:szCs w:val="28"/>
        </w:rPr>
        <w:t> </w:t>
      </w:r>
      <w:proofErr w:type="spellStart"/>
      <w:r w:rsidRPr="00406AB0">
        <w:rPr>
          <w:sz w:val="28"/>
          <w:szCs w:val="28"/>
        </w:rPr>
        <w:t>partitif</w:t>
      </w:r>
      <w:proofErr w:type="spellEnd"/>
      <w:r w:rsidRPr="00406AB0">
        <w:rPr>
          <w:sz w:val="28"/>
          <w:szCs w:val="28"/>
        </w:rPr>
        <w:t xml:space="preserve"> (</w:t>
      </w:r>
      <w:r w:rsidRPr="00406AB0">
        <w:rPr>
          <w:sz w:val="28"/>
          <w:szCs w:val="28"/>
          <w:lang w:val="en-US"/>
        </w:rPr>
        <w:t>du</w:t>
      </w:r>
      <w:r w:rsidRPr="00406AB0">
        <w:rPr>
          <w:sz w:val="28"/>
          <w:szCs w:val="28"/>
        </w:rPr>
        <w:t xml:space="preserve">, </w:t>
      </w:r>
      <w:r w:rsidRPr="00406AB0">
        <w:rPr>
          <w:sz w:val="28"/>
          <w:szCs w:val="28"/>
          <w:lang w:val="en-US"/>
        </w:rPr>
        <w:t>de</w:t>
      </w:r>
      <w:r w:rsidRPr="00406AB0">
        <w:rPr>
          <w:sz w:val="28"/>
          <w:szCs w:val="28"/>
        </w:rPr>
        <w:t xml:space="preserve"> </w:t>
      </w:r>
      <w:r w:rsidRPr="00406AB0">
        <w:rPr>
          <w:sz w:val="28"/>
          <w:szCs w:val="28"/>
          <w:lang w:val="en-US"/>
        </w:rPr>
        <w:t>la</w:t>
      </w:r>
      <w:r w:rsidRPr="00406AB0">
        <w:rPr>
          <w:sz w:val="28"/>
          <w:szCs w:val="28"/>
        </w:rPr>
        <w:t xml:space="preserve">), к которым добавляется грамматически значащее опущение артикля («нулевой» артикль – </w:t>
      </w:r>
      <w:r w:rsidRPr="00406AB0">
        <w:rPr>
          <w:sz w:val="28"/>
          <w:szCs w:val="28"/>
          <w:lang w:val="en-US"/>
        </w:rPr>
        <w:t>l</w:t>
      </w:r>
      <w:r w:rsidRPr="00406AB0">
        <w:rPr>
          <w:sz w:val="28"/>
          <w:szCs w:val="28"/>
        </w:rPr>
        <w:t>`),</w:t>
      </w:r>
    </w:p>
    <w:p w:rsidR="00945A1D" w:rsidRDefault="00945A1D" w:rsidP="00945A1D">
      <w:pPr>
        <w:pStyle w:val="4"/>
        <w:spacing w:after="120" w:line="360" w:lineRule="auto"/>
        <w:ind w:left="720" w:firstLine="0"/>
        <w:jc w:val="both"/>
        <w:rPr>
          <w:sz w:val="28"/>
          <w:szCs w:val="28"/>
        </w:rPr>
      </w:pPr>
      <w:r w:rsidRPr="00226225">
        <w:rPr>
          <w:sz w:val="28"/>
          <w:szCs w:val="28"/>
          <w:lang w:val="fr-FR"/>
        </w:rPr>
        <w:t xml:space="preserve">Voulez-vous </w:t>
      </w:r>
      <w:r w:rsidRPr="00DD32A2">
        <w:rPr>
          <w:b/>
          <w:sz w:val="28"/>
          <w:szCs w:val="28"/>
          <w:lang w:val="fr-FR"/>
        </w:rPr>
        <w:t>de</w:t>
      </w:r>
      <w:r w:rsidRPr="00226225">
        <w:rPr>
          <w:b/>
          <w:sz w:val="28"/>
          <w:szCs w:val="28"/>
          <w:lang w:val="fr-FR"/>
        </w:rPr>
        <w:t xml:space="preserve"> </w:t>
      </w:r>
      <w:r w:rsidRPr="00DD32A2">
        <w:rPr>
          <w:b/>
          <w:sz w:val="28"/>
          <w:szCs w:val="28"/>
          <w:lang w:val="fr-FR"/>
        </w:rPr>
        <w:t>la</w:t>
      </w:r>
      <w:r w:rsidRPr="0022622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salade</w:t>
      </w:r>
      <w:r w:rsidRPr="00226225">
        <w:rPr>
          <w:sz w:val="28"/>
          <w:szCs w:val="28"/>
          <w:lang w:val="fr-FR"/>
        </w:rPr>
        <w:t xml:space="preserve">?– </w:t>
      </w:r>
      <w:r>
        <w:rPr>
          <w:sz w:val="28"/>
          <w:szCs w:val="28"/>
        </w:rPr>
        <w:t>Хотите салата?</w:t>
      </w:r>
    </w:p>
    <w:p w:rsidR="00945A1D" w:rsidRPr="001F4FE4" w:rsidRDefault="00945A1D" w:rsidP="00945A1D">
      <w:pPr>
        <w:pStyle w:val="4"/>
        <w:spacing w:after="120" w:line="360" w:lineRule="auto"/>
        <w:ind w:left="720" w:firstLine="0"/>
        <w:jc w:val="both"/>
        <w:rPr>
          <w:sz w:val="28"/>
          <w:szCs w:val="28"/>
        </w:rPr>
      </w:pPr>
      <w:r w:rsidRPr="004D15EE">
        <w:rPr>
          <w:sz w:val="28"/>
          <w:szCs w:val="28"/>
          <w:lang w:val="fr-FR"/>
        </w:rPr>
        <w:t>J</w:t>
      </w:r>
      <w:r w:rsidRPr="001F4FE4">
        <w:rPr>
          <w:sz w:val="28"/>
          <w:szCs w:val="28"/>
        </w:rPr>
        <w:t>’</w:t>
      </w:r>
      <w:r w:rsidRPr="004D15EE">
        <w:rPr>
          <w:sz w:val="28"/>
          <w:szCs w:val="28"/>
          <w:lang w:val="fr-FR"/>
        </w:rPr>
        <w:t>ajoute</w:t>
      </w:r>
      <w:r w:rsidRPr="001F4FE4">
        <w:rPr>
          <w:sz w:val="28"/>
          <w:szCs w:val="28"/>
        </w:rPr>
        <w:t xml:space="preserve">  </w:t>
      </w:r>
      <w:r w:rsidRPr="004D15EE">
        <w:rPr>
          <w:b/>
          <w:sz w:val="28"/>
          <w:szCs w:val="28"/>
          <w:lang w:val="fr-FR"/>
        </w:rPr>
        <w:t>du</w:t>
      </w:r>
      <w:r w:rsidRPr="001F4FE4"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>sucre</w:t>
      </w:r>
      <w:r w:rsidR="00155420">
        <w:rPr>
          <w:sz w:val="28"/>
          <w:szCs w:val="28"/>
        </w:rPr>
        <w:t xml:space="preserve"> </w:t>
      </w:r>
      <w:r w:rsidRPr="001F4FE4">
        <w:rPr>
          <w:sz w:val="28"/>
          <w:szCs w:val="28"/>
        </w:rPr>
        <w:t xml:space="preserve">– </w:t>
      </w:r>
      <w:r>
        <w:rPr>
          <w:sz w:val="28"/>
          <w:szCs w:val="28"/>
        </w:rPr>
        <w:t>Я</w:t>
      </w:r>
      <w:r w:rsidRPr="001F4FE4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добавлю</w:t>
      </w:r>
      <w:r w:rsidRPr="001F4FE4">
        <w:rPr>
          <w:sz w:val="28"/>
          <w:szCs w:val="28"/>
        </w:rPr>
        <w:t xml:space="preserve">  </w:t>
      </w:r>
      <w:r>
        <w:rPr>
          <w:sz w:val="28"/>
          <w:szCs w:val="28"/>
        </w:rPr>
        <w:t>сахару.</w:t>
      </w:r>
    </w:p>
    <w:p w:rsidR="00945A1D" w:rsidRDefault="00945A1D" w:rsidP="00945A1D">
      <w:pPr>
        <w:pStyle w:val="4"/>
        <w:overflowPunct/>
        <w:autoSpaceDE/>
        <w:adjustRightInd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06AB0">
        <w:rPr>
          <w:sz w:val="28"/>
          <w:szCs w:val="28"/>
        </w:rPr>
        <w:t xml:space="preserve">Однако </w:t>
      </w:r>
      <w:r w:rsidRPr="00017113">
        <w:rPr>
          <w:sz w:val="28"/>
          <w:szCs w:val="28"/>
        </w:rPr>
        <w:t>некоторые лингвисты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своих работах признаю</w:t>
      </w:r>
      <w:r w:rsidRPr="00406AB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существование </w:t>
      </w:r>
      <w:r w:rsidRPr="00406AB0">
        <w:rPr>
          <w:sz w:val="28"/>
          <w:szCs w:val="28"/>
        </w:rPr>
        <w:t>только дв</w:t>
      </w:r>
      <w:r>
        <w:rPr>
          <w:sz w:val="28"/>
          <w:szCs w:val="28"/>
        </w:rPr>
        <w:t>ух артиклей</w:t>
      </w:r>
      <w:r w:rsidRPr="00406AB0">
        <w:rPr>
          <w:sz w:val="28"/>
          <w:szCs w:val="28"/>
        </w:rPr>
        <w:t xml:space="preserve"> (</w:t>
      </w:r>
      <w:proofErr w:type="spellStart"/>
      <w:r w:rsidRPr="00406AB0">
        <w:rPr>
          <w:sz w:val="28"/>
          <w:szCs w:val="28"/>
        </w:rPr>
        <w:t>le</w:t>
      </w:r>
      <w:proofErr w:type="spellEnd"/>
      <w:r w:rsidRPr="00406AB0">
        <w:rPr>
          <w:sz w:val="28"/>
          <w:szCs w:val="28"/>
        </w:rPr>
        <w:t xml:space="preserve">, </w:t>
      </w:r>
      <w:proofErr w:type="spellStart"/>
      <w:r w:rsidRPr="00406AB0"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la</w:t>
      </w:r>
      <w:r w:rsidRPr="001F4FE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 w:rsidRPr="00406AB0">
        <w:rPr>
          <w:sz w:val="28"/>
          <w:szCs w:val="28"/>
        </w:rPr>
        <w:t xml:space="preserve">). </w:t>
      </w:r>
    </w:p>
    <w:p w:rsidR="00945A1D" w:rsidRDefault="00945A1D" w:rsidP="00945A1D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406AB0"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</w:rPr>
        <w:t>исследовании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грамматики нескольких языков создается ситуация сравнения и анализа грамматики </w:t>
      </w:r>
      <w:r>
        <w:rPr>
          <w:rFonts w:ascii="Times New Roman" w:eastAsia="Times New Roman" w:hAnsi="Times New Roman"/>
          <w:sz w:val="28"/>
          <w:szCs w:val="28"/>
        </w:rPr>
        <w:t>этих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языков, человек интуитивно </w:t>
      </w:r>
      <w:r>
        <w:rPr>
          <w:rFonts w:ascii="Times New Roman" w:eastAsia="Times New Roman" w:hAnsi="Times New Roman"/>
          <w:sz w:val="28"/>
          <w:szCs w:val="28"/>
        </w:rPr>
        <w:t>сопоставляет</w:t>
      </w:r>
      <w:r w:rsidRPr="00D54D3D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06AB0">
        <w:rPr>
          <w:rFonts w:ascii="Times New Roman" w:eastAsia="Times New Roman" w:hAnsi="Times New Roman"/>
          <w:sz w:val="28"/>
          <w:szCs w:val="28"/>
        </w:rPr>
        <w:t>правила письменного изложения мысли, развивает чувство языка, память, логику, дела</w:t>
      </w:r>
      <w:r>
        <w:rPr>
          <w:rFonts w:ascii="Times New Roman" w:eastAsia="Times New Roman" w:hAnsi="Times New Roman"/>
          <w:sz w:val="28"/>
          <w:szCs w:val="28"/>
        </w:rPr>
        <w:t>ет умозаключения</w:t>
      </w:r>
      <w:r w:rsidRPr="00406AB0">
        <w:rPr>
          <w:rFonts w:ascii="Times New Roman" w:eastAsia="Times New Roman" w:hAnsi="Times New Roman"/>
          <w:sz w:val="28"/>
          <w:szCs w:val="28"/>
        </w:rPr>
        <w:t>, т.е. развивает мышление учащихся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В современной лингвистике различают три понятия, три стороны единого целого: </w:t>
      </w:r>
    </w:p>
    <w:p w:rsidR="00945A1D" w:rsidRDefault="00945A1D" w:rsidP="00945A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(система знаков);</w:t>
      </w:r>
    </w:p>
    <w:p w:rsidR="00945A1D" w:rsidRDefault="00945A1D" w:rsidP="00945A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6AB0">
        <w:rPr>
          <w:rFonts w:ascii="Times New Roman" w:eastAsia="Times New Roman" w:hAnsi="Times New Roman"/>
          <w:sz w:val="28"/>
          <w:szCs w:val="28"/>
        </w:rPr>
        <w:t>речь (индивидуальное использование языка, система способов формирования и формулир</w:t>
      </w:r>
      <w:r>
        <w:rPr>
          <w:rFonts w:ascii="Times New Roman" w:eastAsia="Times New Roman" w:hAnsi="Times New Roman"/>
          <w:sz w:val="28"/>
          <w:szCs w:val="28"/>
        </w:rPr>
        <w:t>ования мыслей с помощью языка);</w:t>
      </w:r>
    </w:p>
    <w:p w:rsidR="00945A1D" w:rsidRPr="006021D5" w:rsidRDefault="00945A1D" w:rsidP="00945A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коммуникативная 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речевая деятельность (процесс приема и передачи информации). </w:t>
      </w:r>
    </w:p>
    <w:p w:rsidR="00945A1D" w:rsidRDefault="00945A1D" w:rsidP="00945A1D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406AB0">
        <w:rPr>
          <w:rFonts w:ascii="Times New Roman" w:eastAsia="Times New Roman" w:hAnsi="Times New Roman"/>
          <w:sz w:val="28"/>
          <w:szCs w:val="28"/>
        </w:rPr>
        <w:t>В русском языке не существует артиклей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поэтому учитель должен найти правильный подход к </w:t>
      </w:r>
      <w:r>
        <w:rPr>
          <w:rFonts w:ascii="Times New Roman" w:eastAsia="Times New Roman" w:hAnsi="Times New Roman"/>
          <w:sz w:val="28"/>
          <w:szCs w:val="28"/>
        </w:rPr>
        <w:t>разъяснению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тако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сложно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06A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феномена</w:t>
      </w:r>
      <w:r w:rsidRPr="00406AB0">
        <w:rPr>
          <w:rFonts w:ascii="Times New Roman" w:eastAsia="Times New Roman" w:hAnsi="Times New Roman"/>
          <w:sz w:val="28"/>
          <w:szCs w:val="28"/>
        </w:rPr>
        <w:t>, как употребление артиклей во французском языке.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5A1D" w:rsidRDefault="00945A1D" w:rsidP="00945A1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A1D" w:rsidRDefault="00945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5A1D" w:rsidRDefault="00945A1D" w:rsidP="00945A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4E3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6C54E3">
        <w:rPr>
          <w:rFonts w:ascii="Times New Roman" w:hAnsi="Times New Roman" w:cs="Times New Roman"/>
          <w:sz w:val="28"/>
          <w:szCs w:val="28"/>
        </w:rPr>
        <w:t xml:space="preserve"> – рассмотреть историю развития и становления французского артикля, разобраться в правилах и случаях использования французского артикля, сравнить системы служебных слов в русском, английском, французском языках, установить особенности, присущие данным системам, а также выявить сходства и различия между ними. </w:t>
      </w:r>
    </w:p>
    <w:p w:rsidR="00945A1D" w:rsidRPr="00945A1D" w:rsidRDefault="00945A1D" w:rsidP="00945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5A1D" w:rsidRDefault="00945A1D" w:rsidP="00945A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4E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C54E3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даже сами носители французского языка порой не в состоянии корректно использовать существующие артикли.</w:t>
      </w:r>
    </w:p>
    <w:p w:rsidR="00945A1D" w:rsidRPr="00945A1D" w:rsidRDefault="00945A1D" w:rsidP="00945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5E20" w:rsidRDefault="00945A1D" w:rsidP="002B5E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4E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C54E3">
        <w:rPr>
          <w:rFonts w:ascii="Times New Roman" w:hAnsi="Times New Roman" w:cs="Times New Roman"/>
          <w:sz w:val="28"/>
          <w:szCs w:val="28"/>
        </w:rPr>
        <w:t xml:space="preserve"> Артик</w:t>
      </w:r>
      <w:r w:rsidR="002B5E20">
        <w:rPr>
          <w:rFonts w:ascii="Times New Roman" w:hAnsi="Times New Roman" w:cs="Times New Roman"/>
          <w:sz w:val="28"/>
          <w:szCs w:val="28"/>
        </w:rPr>
        <w:t>ли существуют не во всех языках</w:t>
      </w:r>
      <w:r w:rsidR="002B5E20">
        <w:rPr>
          <w:rFonts w:ascii="Times New Roman" w:hAnsi="Times New Roman" w:cs="Times New Roman"/>
          <w:sz w:val="28"/>
          <w:szCs w:val="28"/>
          <w:lang w:val="ru-RU"/>
        </w:rPr>
        <w:t>. Многообразие функций артикля, многозначность</w:t>
      </w:r>
      <w:r w:rsidR="004E6FE5">
        <w:rPr>
          <w:rFonts w:ascii="Times New Roman" w:hAnsi="Times New Roman" w:cs="Times New Roman"/>
          <w:sz w:val="28"/>
          <w:szCs w:val="28"/>
          <w:lang w:val="ru-RU"/>
        </w:rPr>
        <w:t xml:space="preserve"> создают </w:t>
      </w:r>
      <w:r w:rsidR="002B5E20">
        <w:rPr>
          <w:rFonts w:ascii="Times New Roman" w:hAnsi="Times New Roman" w:cs="Times New Roman"/>
          <w:sz w:val="28"/>
          <w:szCs w:val="28"/>
          <w:lang w:val="ru-RU"/>
        </w:rPr>
        <w:t>трудности, связанные с его употреблением, при изучении французского языка.</w:t>
      </w:r>
    </w:p>
    <w:p w:rsidR="004E6FE5" w:rsidRDefault="004E6FE5" w:rsidP="002B5E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5A1D" w:rsidRPr="006C54E3" w:rsidRDefault="002B5E20" w:rsidP="002B5E20">
      <w:pPr>
        <w:rPr>
          <w:rFonts w:ascii="Times New Roman" w:hAnsi="Times New Roman" w:cs="Times New Roman"/>
          <w:b/>
          <w:sz w:val="28"/>
          <w:szCs w:val="28"/>
        </w:rPr>
      </w:pPr>
      <w:r w:rsidRPr="002B5E2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Start"/>
      <w:r w:rsidR="00945A1D" w:rsidRPr="006C54E3">
        <w:rPr>
          <w:rFonts w:ascii="Times New Roman" w:hAnsi="Times New Roman" w:cs="Times New Roman"/>
          <w:b/>
          <w:sz w:val="28"/>
          <w:szCs w:val="28"/>
        </w:rPr>
        <w:t>адачи</w:t>
      </w:r>
      <w:proofErr w:type="spellEnd"/>
      <w:r w:rsidR="00945A1D" w:rsidRPr="006C54E3">
        <w:rPr>
          <w:rFonts w:ascii="Times New Roman" w:hAnsi="Times New Roman" w:cs="Times New Roman"/>
          <w:b/>
          <w:sz w:val="28"/>
          <w:szCs w:val="28"/>
        </w:rPr>
        <w:t>:</w:t>
      </w:r>
      <w:r w:rsidR="00945A1D" w:rsidRPr="006C54E3">
        <w:rPr>
          <w:rFonts w:ascii="Times New Roman" w:hAnsi="Times New Roman" w:cs="Times New Roman"/>
          <w:b/>
          <w:sz w:val="28"/>
          <w:szCs w:val="28"/>
        </w:rPr>
        <w:tab/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Подобрать и изучить литературу формирования артикля во французском языке;</w:t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Написать аннотацию и  составить график работы над рефератом;</w:t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Создать исследовательскую часть;</w:t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Оформить визитку реферата;</w:t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Составить окончательную версию реферата;</w:t>
      </w:r>
    </w:p>
    <w:p w:rsidR="00945A1D" w:rsidRPr="006C54E3" w:rsidRDefault="00945A1D" w:rsidP="00945A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Подготовиться к защите реферата.</w:t>
      </w:r>
    </w:p>
    <w:p w:rsidR="00945A1D" w:rsidRPr="006C54E3" w:rsidRDefault="00945A1D" w:rsidP="00945A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B1E" w:rsidRPr="00A33C59" w:rsidRDefault="00945A1D" w:rsidP="00945A1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33C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:rsidR="00945A1D" w:rsidRDefault="00945A1D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5A1D">
        <w:rPr>
          <w:rFonts w:ascii="Times New Roman" w:hAnsi="Times New Roman" w:cs="Times New Roman"/>
          <w:sz w:val="28"/>
          <w:szCs w:val="28"/>
        </w:rPr>
        <w:t xml:space="preserve">Особенности нулевого артикля во французском языке с позицией теории дискурса. </w:t>
      </w:r>
      <w:proofErr w:type="spellStart"/>
      <w:r w:rsidRPr="00945A1D">
        <w:rPr>
          <w:rFonts w:ascii="Times New Roman" w:hAnsi="Times New Roman" w:cs="Times New Roman"/>
          <w:sz w:val="28"/>
          <w:szCs w:val="28"/>
        </w:rPr>
        <w:t>М.Ю.Карбаннова</w:t>
      </w:r>
      <w:proofErr w:type="spellEnd"/>
      <w:r w:rsidRPr="0094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A1D" w:rsidRPr="00945A1D" w:rsidRDefault="00945A1D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5A1D">
        <w:rPr>
          <w:rFonts w:ascii="Times New Roman" w:hAnsi="Times New Roman" w:cs="Times New Roman"/>
          <w:sz w:val="28"/>
          <w:szCs w:val="28"/>
        </w:rPr>
        <w:t>Вайнрих</w:t>
      </w:r>
      <w:proofErr w:type="spellEnd"/>
      <w:r w:rsidRPr="00945A1D">
        <w:rPr>
          <w:rFonts w:ascii="Times New Roman" w:hAnsi="Times New Roman" w:cs="Times New Roman"/>
          <w:sz w:val="28"/>
          <w:szCs w:val="28"/>
        </w:rPr>
        <w:t xml:space="preserve"> Х. Текстовая функция французского артикля//Новое в зарубежной лингвистике</w:t>
      </w:r>
    </w:p>
    <w:p w:rsidR="00945A1D" w:rsidRPr="00A33C59" w:rsidRDefault="00945A1D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33C59">
        <w:rPr>
          <w:rFonts w:ascii="Times New Roman" w:hAnsi="Times New Roman" w:cs="Times New Roman"/>
          <w:sz w:val="28"/>
          <w:szCs w:val="28"/>
        </w:rPr>
        <w:t>Фибер</w:t>
      </w:r>
      <w:proofErr w:type="spellEnd"/>
      <w:r w:rsidRPr="00A33C59">
        <w:rPr>
          <w:rFonts w:ascii="Times New Roman" w:hAnsi="Times New Roman" w:cs="Times New Roman"/>
          <w:sz w:val="28"/>
          <w:szCs w:val="28"/>
        </w:rPr>
        <w:t xml:space="preserve"> Е.В. О значении артикля// вопросы грамматики французского языка</w:t>
      </w:r>
    </w:p>
    <w:p w:rsidR="00945A1D" w:rsidRPr="00A33C59" w:rsidRDefault="00945A1D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3C59">
        <w:rPr>
          <w:rFonts w:ascii="Times New Roman" w:hAnsi="Times New Roman" w:cs="Times New Roman"/>
          <w:sz w:val="28"/>
          <w:szCs w:val="28"/>
        </w:rPr>
        <w:t xml:space="preserve">О значениях и функциях артиклей LE, LA, LES в современном французском языке. </w:t>
      </w:r>
      <w:proofErr w:type="spellStart"/>
      <w:r w:rsidRPr="00A33C59">
        <w:rPr>
          <w:rFonts w:ascii="Times New Roman" w:hAnsi="Times New Roman" w:cs="Times New Roman"/>
          <w:sz w:val="28"/>
          <w:szCs w:val="28"/>
        </w:rPr>
        <w:t>Е.В.Андреева</w:t>
      </w:r>
      <w:proofErr w:type="spellEnd"/>
    </w:p>
    <w:p w:rsidR="00A33C59" w:rsidRPr="00A33C59" w:rsidRDefault="00A33C59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3C59">
        <w:rPr>
          <w:rFonts w:ascii="Times New Roman" w:hAnsi="Times New Roman" w:cs="Times New Roman"/>
          <w:sz w:val="28"/>
          <w:szCs w:val="28"/>
        </w:rPr>
        <w:lastRenderedPageBreak/>
        <w:t xml:space="preserve">Пиотровский Р.Г.: «Формирование артикля в романских языках: Выбор формы». Изд.3-е. М.: Издательство ЛКИ, 2013.-184с. (История языков народов Европы.) </w:t>
      </w:r>
    </w:p>
    <w:p w:rsidR="00945A1D" w:rsidRPr="00A33C59" w:rsidRDefault="00945A1D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3C59">
        <w:rPr>
          <w:rFonts w:ascii="Times New Roman" w:hAnsi="Times New Roman" w:cs="Times New Roman"/>
          <w:sz w:val="28"/>
          <w:szCs w:val="28"/>
        </w:rPr>
        <w:t xml:space="preserve">"Текстовая функция французского артикля" Харальд </w:t>
      </w:r>
      <w:proofErr w:type="spellStart"/>
      <w:r w:rsidRPr="00A33C59">
        <w:rPr>
          <w:rFonts w:ascii="Times New Roman" w:hAnsi="Times New Roman" w:cs="Times New Roman"/>
          <w:sz w:val="28"/>
          <w:szCs w:val="28"/>
        </w:rPr>
        <w:t>Вайнрих</w:t>
      </w:r>
      <w:proofErr w:type="spellEnd"/>
      <w:r w:rsidR="00A33C59">
        <w:rPr>
          <w:rFonts w:ascii="Times New Roman" w:hAnsi="Times New Roman" w:cs="Times New Roman"/>
          <w:sz w:val="28"/>
          <w:szCs w:val="28"/>
        </w:rPr>
        <w:t xml:space="preserve"> </w:t>
      </w:r>
      <w:r w:rsidRPr="00A33C59">
        <w:rPr>
          <w:rFonts w:ascii="Times New Roman" w:hAnsi="Times New Roman" w:cs="Times New Roman"/>
          <w:sz w:val="28"/>
          <w:szCs w:val="28"/>
        </w:rPr>
        <w:t xml:space="preserve">Источник статьи: Лингвистика текста//Новое в зарубежной лингвистике / Выпуск VIII, под редакцией Т.М. Николаевой. М.., "Прогресс", 1978. </w:t>
      </w:r>
      <w:proofErr w:type="spellStart"/>
      <w:r w:rsidRPr="00A33C5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33C59">
        <w:rPr>
          <w:rFonts w:ascii="Times New Roman" w:hAnsi="Times New Roman" w:cs="Times New Roman"/>
          <w:sz w:val="28"/>
          <w:szCs w:val="28"/>
        </w:rPr>
        <w:t>. 370-386</w:t>
      </w:r>
    </w:p>
    <w:p w:rsidR="00A33C59" w:rsidRPr="00A33C59" w:rsidRDefault="00A33C59" w:rsidP="00A33C59">
      <w:pPr>
        <w:pStyle w:val="a7"/>
        <w:numPr>
          <w:ilvl w:val="0"/>
          <w:numId w:val="4"/>
        </w:numPr>
        <w:shd w:val="clear" w:color="auto" w:fill="FFFFFF"/>
        <w:spacing w:after="120" w:afterAutospacing="0"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A33C59">
        <w:rPr>
          <w:rFonts w:eastAsiaTheme="minorHAnsi"/>
          <w:sz w:val="28"/>
          <w:szCs w:val="28"/>
          <w:lang w:eastAsia="en-US"/>
        </w:rPr>
        <w:t>Гийом</w:t>
      </w:r>
      <w:proofErr w:type="spellEnd"/>
      <w:r w:rsidRPr="00A33C59">
        <w:rPr>
          <w:rFonts w:eastAsiaTheme="minorHAnsi"/>
          <w:sz w:val="28"/>
          <w:szCs w:val="28"/>
          <w:lang w:eastAsia="en-US"/>
        </w:rPr>
        <w:t xml:space="preserve"> Г. – «Принципы теоретической лингвистики»</w:t>
      </w:r>
      <w:r>
        <w:rPr>
          <w:rFonts w:eastAsiaTheme="minorHAnsi"/>
          <w:sz w:val="28"/>
          <w:szCs w:val="28"/>
          <w:lang w:eastAsia="en-US"/>
        </w:rPr>
        <w:br/>
        <w:t>Общ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33C5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A33C59">
        <w:rPr>
          <w:rFonts w:eastAsiaTheme="minorHAnsi"/>
          <w:sz w:val="28"/>
          <w:szCs w:val="28"/>
          <w:lang w:eastAsia="en-US"/>
        </w:rPr>
        <w:t xml:space="preserve">ед., </w:t>
      </w:r>
      <w:proofErr w:type="spellStart"/>
      <w:r w:rsidRPr="00A33C59">
        <w:rPr>
          <w:rFonts w:eastAsiaTheme="minorHAnsi"/>
          <w:sz w:val="28"/>
          <w:szCs w:val="28"/>
          <w:lang w:eastAsia="en-US"/>
        </w:rPr>
        <w:t>послесл</w:t>
      </w:r>
      <w:proofErr w:type="spellEnd"/>
      <w:r w:rsidRPr="00A33C59">
        <w:rPr>
          <w:rFonts w:eastAsiaTheme="minorHAnsi"/>
          <w:sz w:val="28"/>
          <w:szCs w:val="28"/>
          <w:lang w:eastAsia="en-US"/>
        </w:rPr>
        <w:t xml:space="preserve">. и </w:t>
      </w:r>
      <w:proofErr w:type="spellStart"/>
      <w:r w:rsidRPr="00A33C59">
        <w:rPr>
          <w:rFonts w:eastAsiaTheme="minorHAnsi"/>
          <w:sz w:val="28"/>
          <w:szCs w:val="28"/>
          <w:lang w:eastAsia="en-US"/>
        </w:rPr>
        <w:t>коммент</w:t>
      </w:r>
      <w:proofErr w:type="spellEnd"/>
      <w:r w:rsidRPr="00A33C59">
        <w:rPr>
          <w:rFonts w:eastAsiaTheme="minorHAnsi"/>
          <w:sz w:val="28"/>
          <w:szCs w:val="28"/>
          <w:lang w:eastAsia="en-US"/>
        </w:rPr>
        <w:t xml:space="preserve">. Л. М. </w:t>
      </w:r>
      <w:proofErr w:type="spellStart"/>
      <w:r w:rsidRPr="00A33C59">
        <w:rPr>
          <w:rFonts w:eastAsiaTheme="minorHAnsi"/>
          <w:sz w:val="28"/>
          <w:szCs w:val="28"/>
          <w:lang w:eastAsia="en-US"/>
        </w:rPr>
        <w:t>Скрелиной</w:t>
      </w:r>
      <w:proofErr w:type="spellEnd"/>
      <w:r w:rsidRPr="00A33C59">
        <w:rPr>
          <w:rFonts w:eastAsiaTheme="minorHAnsi"/>
          <w:sz w:val="28"/>
          <w:szCs w:val="28"/>
          <w:lang w:eastAsia="en-US"/>
        </w:rPr>
        <w:t xml:space="preserve">. — М.: Прогресс, 1992. — 224 </w:t>
      </w:r>
      <w:proofErr w:type="gramStart"/>
      <w:r w:rsidRPr="00A33C59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945A1D" w:rsidRPr="00A33C59" w:rsidRDefault="00A33C59" w:rsidP="00A33C59">
      <w:pPr>
        <w:pStyle w:val="a5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C59">
        <w:rPr>
          <w:rFonts w:ascii="Times New Roman" w:hAnsi="Times New Roman" w:cs="Times New Roman"/>
          <w:sz w:val="28"/>
          <w:szCs w:val="28"/>
        </w:rPr>
        <w:t>Скрелина</w:t>
      </w:r>
      <w:proofErr w:type="spellEnd"/>
      <w:r w:rsidRPr="00A33C59">
        <w:rPr>
          <w:rFonts w:ascii="Times New Roman" w:hAnsi="Times New Roman" w:cs="Times New Roman"/>
          <w:sz w:val="28"/>
          <w:szCs w:val="28"/>
        </w:rPr>
        <w:t xml:space="preserve">, Л. М. «История французского языка: учебник для бакалавров» / Л. М. </w:t>
      </w:r>
      <w:proofErr w:type="spellStart"/>
      <w:r w:rsidRPr="00A33C59">
        <w:rPr>
          <w:rFonts w:ascii="Times New Roman" w:hAnsi="Times New Roman" w:cs="Times New Roman"/>
          <w:sz w:val="28"/>
          <w:szCs w:val="28"/>
        </w:rPr>
        <w:t>Скрелина</w:t>
      </w:r>
      <w:proofErr w:type="spellEnd"/>
      <w:r w:rsidRPr="00A33C59">
        <w:rPr>
          <w:rFonts w:ascii="Times New Roman" w:hAnsi="Times New Roman" w:cs="Times New Roman"/>
          <w:sz w:val="28"/>
          <w:szCs w:val="28"/>
        </w:rPr>
        <w:t xml:space="preserve">, Л. А. Становая. — 3-е изд. — М.: Издательство </w:t>
      </w:r>
      <w:proofErr w:type="spellStart"/>
      <w:r w:rsidRPr="00A33C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33C59">
        <w:rPr>
          <w:rFonts w:ascii="Times New Roman" w:hAnsi="Times New Roman" w:cs="Times New Roman"/>
          <w:sz w:val="28"/>
          <w:szCs w:val="28"/>
        </w:rPr>
        <w:t>, 2013. — 463 с. — (Серия:</w:t>
      </w:r>
      <w:proofErr w:type="gramEnd"/>
      <w:r w:rsidRPr="00A33C59"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 w:rsidRPr="00A33C59">
        <w:rPr>
          <w:rFonts w:ascii="Times New Roman" w:hAnsi="Times New Roman" w:cs="Times New Roman"/>
          <w:sz w:val="28"/>
          <w:szCs w:val="28"/>
        </w:rPr>
        <w:t>Академический курс).</w:t>
      </w:r>
      <w:r w:rsidRPr="00A33C59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945A1D" w:rsidRPr="00A3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16"/>
    <w:multiLevelType w:val="hybridMultilevel"/>
    <w:tmpl w:val="28F6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77D"/>
    <w:multiLevelType w:val="hybridMultilevel"/>
    <w:tmpl w:val="3B4A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A1C05"/>
    <w:multiLevelType w:val="hybridMultilevel"/>
    <w:tmpl w:val="960E0F48"/>
    <w:lvl w:ilvl="0" w:tplc="2CE828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05A2B"/>
    <w:multiLevelType w:val="hybridMultilevel"/>
    <w:tmpl w:val="BB8C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2572"/>
    <w:multiLevelType w:val="hybridMultilevel"/>
    <w:tmpl w:val="09F8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E"/>
    <w:rsid w:val="00155420"/>
    <w:rsid w:val="002B5E20"/>
    <w:rsid w:val="004E6FE5"/>
    <w:rsid w:val="00945A1D"/>
    <w:rsid w:val="009A3B1E"/>
    <w:rsid w:val="00A33C59"/>
    <w:rsid w:val="00B364DF"/>
    <w:rsid w:val="00D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B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link w:val="10"/>
    <w:uiPriority w:val="9"/>
    <w:qFormat/>
    <w:rsid w:val="009A3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List 4"/>
    <w:basedOn w:val="a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left="1132" w:hanging="283"/>
    </w:pPr>
    <w:rPr>
      <w:rFonts w:ascii="Times New Roman" w:eastAsia="Times New Roman" w:hAnsi="Times New Roman" w:cs="Times New Roman"/>
      <w:color w:val="auto"/>
      <w:sz w:val="24"/>
      <w:szCs w:val="20"/>
      <w:lang w:val="ru-RU" w:eastAsia="en-US"/>
    </w:rPr>
  </w:style>
  <w:style w:type="paragraph" w:styleId="a3">
    <w:name w:val="Body Text"/>
    <w:basedOn w:val="a"/>
    <w:link w:val="a4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945A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945A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A33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3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B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link w:val="10"/>
    <w:uiPriority w:val="9"/>
    <w:qFormat/>
    <w:rsid w:val="009A3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List 4"/>
    <w:basedOn w:val="a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left="1132" w:hanging="283"/>
    </w:pPr>
    <w:rPr>
      <w:rFonts w:ascii="Times New Roman" w:eastAsia="Times New Roman" w:hAnsi="Times New Roman" w:cs="Times New Roman"/>
      <w:color w:val="auto"/>
      <w:sz w:val="24"/>
      <w:szCs w:val="20"/>
      <w:lang w:val="ru-RU" w:eastAsia="en-US"/>
    </w:rPr>
  </w:style>
  <w:style w:type="paragraph" w:styleId="a3">
    <w:name w:val="Body Text"/>
    <w:basedOn w:val="a"/>
    <w:link w:val="a4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945A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945A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A33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2018-02-15T08:03:00Z</dcterms:created>
  <dcterms:modified xsi:type="dcterms:W3CDTF">2018-02-15T18:13:00Z</dcterms:modified>
</cp:coreProperties>
</file>