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0A" w:rsidRPr="00784A07" w:rsidRDefault="0084020A" w:rsidP="00E36769">
      <w:pPr>
        <w:spacing w:before="100" w:beforeAutospacing="1" w:after="120"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Глава 1. Этнология как особая область научного знания</w:t>
      </w:r>
    </w:p>
    <w:p w:rsidR="0084020A" w:rsidRPr="00784A07" w:rsidRDefault="0084020A" w:rsidP="00E36769">
      <w:pPr>
        <w:spacing w:before="100" w:beforeAutospacing="1" w:after="120" w:line="360" w:lineRule="auto"/>
        <w:jc w:val="center"/>
        <w:rPr>
          <w:rFonts w:ascii="Times New Roman" w:hAnsi="Times New Roman" w:cs="Times New Roman"/>
          <w:color w:val="000000"/>
          <w:sz w:val="28"/>
          <w:szCs w:val="28"/>
        </w:rPr>
      </w:pPr>
      <w:r w:rsidRPr="00784A07">
        <w:rPr>
          <w:rFonts w:ascii="Times New Roman" w:hAnsi="Times New Roman" w:cs="Times New Roman"/>
          <w:sz w:val="28"/>
          <w:szCs w:val="28"/>
          <w:shd w:val="clear" w:color="auto" w:fill="FFFFFF"/>
        </w:rPr>
        <w:t>§</w:t>
      </w:r>
      <w:r w:rsidRPr="00784A07">
        <w:rPr>
          <w:rFonts w:ascii="Times New Roman" w:hAnsi="Times New Roman" w:cs="Times New Roman"/>
          <w:color w:val="000000"/>
          <w:sz w:val="28"/>
          <w:szCs w:val="28"/>
        </w:rPr>
        <w:t>1.История и предмет этнологии</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История любой области научного знания с большей или меньшей очевидностью свидетельствует, что ее возникновение всегда связано с  практическими потребностями. Наука этнология не является исключением: ее становление началось еще с древних времен, доказательством этому являются сведения из мифов, сказок и легенд, дошедших до наших дней надписей, графических изображений и других письменных памятников Месопотамии, Египта, Персии и других государств. В эпоху Просвещения начинается непосредственная предыстория этнологии как особой науки о народах, но возникновение самостоятельной науки о народах произошло в середине XIX века. Ее появление было связано с назревшей необходимостью объяснения различий в культурном развитии народов, понимания механизмов формирования и особенностей этнической психологии, выяснения причин расовых различий, установления взаимосвязи этнических особенностей и общественного устройства, определения причин расцвета и упадка культуры и исторической роли того или иного народа.</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Сам термин «этнология» взят из греческого языка и состоит из двух слов - etn</w:t>
      </w:r>
      <w:r w:rsidRPr="00784A07">
        <w:rPr>
          <w:rFonts w:ascii="Times New Roman" w:hAnsi="Times New Roman" w:cs="Times New Roman"/>
          <w:color w:val="000000"/>
          <w:sz w:val="28"/>
          <w:szCs w:val="28"/>
          <w:lang w:val="en-US"/>
        </w:rPr>
        <w:t>o</w:t>
      </w:r>
      <w:r w:rsidRPr="00784A07">
        <w:rPr>
          <w:rFonts w:ascii="Times New Roman" w:hAnsi="Times New Roman" w:cs="Times New Roman"/>
          <w:color w:val="000000"/>
          <w:sz w:val="28"/>
          <w:szCs w:val="28"/>
        </w:rPr>
        <w:t>s (народ) и logos (слово, наука). Использовать его в качестве наименования зародившейся науки о народах и культурах предложил французский ученый Жан Жак Ампер, разработавший в 1830 г. общую классификацию гуманитарных наук, среди которых выделил и этнологию. Активное развитие этнологии в Западной Европе началось в XIX в., в связи с колониальной политикой большинства государств. Развитие этнологии в России приобрело свои масштабы с появлением спора славянофилов и западников в 40-50х годах XIX века, а также с учреждением Русского географического общества в 1845 году.</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Современная этнологическая наука значительно изменилась по сравнению с тем, что она представляла собой на начальных этапах: возросла роль этнического фактора в культурно-исторических процессах. Недавно минувшее столетие по праву считается веком национализма, чему способствовали все те же этнические процессы. Постоянно убыстряющиеся темпы культурно-исторического развития народов стимулируют межэтнические взаимодействия и национально-освободительные движения. Результатами таких движений стало образованием множества государств по всему миру, что в свою очередь повлияло на главную цель науки: теперь этнология изучает не только традиционные, но и модернизированные культурные общества.</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В настоящее время невозможно найти хотя бы один народ, не испытавший на себе влияния других культур, однако человечество, становящееся все более тесно связанным, не теряет своего этнического многообразия. В общем контексте культурологических исследований роль этнологии состоит в том, чтобы описывать и объяснять особенности культуры, мышления и поведения прошлых и современных обществ, а</w:t>
      </w:r>
      <w:r w:rsidRPr="00784A07">
        <w:rPr>
          <w:rStyle w:val="Heading1Char"/>
          <w:rFonts w:ascii="Times New Roman" w:hAnsi="Times New Roman" w:cs="Times New Roman"/>
          <w:color w:val="000000"/>
        </w:rPr>
        <w:t xml:space="preserve"> </w:t>
      </w:r>
      <w:r w:rsidRPr="00784A07">
        <w:rPr>
          <w:rStyle w:val="apple-converted-space"/>
          <w:rFonts w:ascii="Times New Roman" w:hAnsi="Times New Roman" w:cs="Times New Roman"/>
        </w:rPr>
        <w:t> </w:t>
      </w:r>
      <w:r w:rsidRPr="00784A07">
        <w:rPr>
          <w:rFonts w:ascii="Times New Roman" w:hAnsi="Times New Roman" w:cs="Times New Roman"/>
        </w:rPr>
        <w:t>культура при этом рассматривается как система символов и значений, которая требует интерпретации и объяснения и выполняет определенные функции:</w:t>
      </w:r>
    </w:p>
    <w:p w:rsidR="0084020A" w:rsidRPr="00784A07" w:rsidRDefault="0084020A" w:rsidP="00E36769">
      <w:pPr>
        <w:pStyle w:val="1"/>
        <w:numPr>
          <w:ilvl w:val="0"/>
          <w:numId w:val="7"/>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инструментальную — создание и преобразование окружающей среды;</w:t>
      </w:r>
    </w:p>
    <w:p w:rsidR="0084020A" w:rsidRPr="00784A07" w:rsidRDefault="0084020A" w:rsidP="00E36769">
      <w:pPr>
        <w:pStyle w:val="1"/>
        <w:numPr>
          <w:ilvl w:val="0"/>
          <w:numId w:val="7"/>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инкультурации — создание и преобразование самого человека;</w:t>
      </w:r>
    </w:p>
    <w:p w:rsidR="0084020A" w:rsidRPr="00784A07" w:rsidRDefault="0084020A" w:rsidP="00E36769">
      <w:pPr>
        <w:pStyle w:val="1"/>
        <w:numPr>
          <w:ilvl w:val="0"/>
          <w:numId w:val="7"/>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нормативную — система средств организации коллективной жизни;</w:t>
      </w:r>
    </w:p>
    <w:p w:rsidR="0084020A" w:rsidRPr="00784A07" w:rsidRDefault="0084020A" w:rsidP="00E36769">
      <w:pPr>
        <w:pStyle w:val="1"/>
        <w:numPr>
          <w:ilvl w:val="0"/>
          <w:numId w:val="7"/>
        </w:numPr>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сигнификативную (знаковую) — «означивание», благодаря которому осуществляются умственные и эмоциональные действия человека (формирование имен и названий). </w:t>
      </w:r>
    </w:p>
    <w:p w:rsidR="0084020A" w:rsidRPr="00784A07" w:rsidRDefault="0084020A" w:rsidP="00E36769">
      <w:pPr>
        <w:pStyle w:val="1"/>
        <w:numPr>
          <w:ilvl w:val="0"/>
          <w:numId w:val="7"/>
        </w:numPr>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познавательную — дает возможность человеку создать картину мира, </w:t>
      </w:r>
    </w:p>
    <w:p w:rsidR="0084020A" w:rsidRPr="00784A07" w:rsidRDefault="0084020A" w:rsidP="00E36769">
      <w:pPr>
        <w:pStyle w:val="1"/>
        <w:numPr>
          <w:ilvl w:val="0"/>
          <w:numId w:val="7"/>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коммуникативную — обеспечивает передачу этнокультурной информации в диахронном (между поколениями) и синхронном срезе, обеспечивая пространственную стабильность и культурную интегрированность.</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br/>
        <w:t>К настоящему времени этнологическая наука представляет собой довольно сложную и разветвленную систему знаний, состоящую из следующих разделов:</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этническая антропология (исследует проблемы этногенеза и антропофизического развития народов);</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этническая социология (социальные аспекты развития и функционирования этнических групп, их идентичность, формы самоорганизации, типы взаимодействий этнических групп);</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этническая психология (формирование этнических стереотипов, этнического самосознания и идентификации);</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 экономическая этнология (хозяйственная и экономическая деятельность этносов);</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 этнодемография (демографические процессы и динамика численности народов);</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этническая география (расселение народов, особенности их места развития, этнических территорий и этнических границ);</w:t>
      </w:r>
    </w:p>
    <w:p w:rsidR="0084020A" w:rsidRPr="00784A07" w:rsidRDefault="0084020A" w:rsidP="00E36769">
      <w:pPr>
        <w:pStyle w:val="1"/>
        <w:numPr>
          <w:ilvl w:val="0"/>
          <w:numId w:val="9"/>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этнопедагогика (особенности воспитательного и образовательного процесса у различных этносов).</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Однако такая классификация разделов неокончательна, предмет этнологии постоянно расширяется.  Множественность  такого определения предмета исследования частично объясняется различными постановками вопросов, частично — наличием различных теорий и концепций. В совокупности все эти определения предмета науки, разные способы постановки проблем, их объяснения и описания и составляют этнологию как науку в целом. Таким образом, предметное поле современной этнологии очень широко, и различные его направления в той или иной степени пересекаются с близкими, родственными науками. Особенно это касается этнографии, культурологии, социологии, психологии, антропологии, политологии.</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p>
    <w:p w:rsidR="0084020A" w:rsidRPr="00784A07" w:rsidRDefault="0084020A" w:rsidP="00712791">
      <w:pPr>
        <w:spacing w:before="100" w:beforeAutospacing="1" w:after="120" w:line="360" w:lineRule="auto"/>
        <w:ind w:firstLine="720"/>
        <w:jc w:val="center"/>
        <w:rPr>
          <w:rFonts w:ascii="Times New Roman" w:hAnsi="Times New Roman" w:cs="Times New Roman"/>
          <w:color w:val="000000"/>
          <w:sz w:val="28"/>
          <w:szCs w:val="28"/>
        </w:rPr>
      </w:pPr>
      <w:r w:rsidRPr="00784A07">
        <w:rPr>
          <w:rFonts w:ascii="Times New Roman" w:hAnsi="Times New Roman" w:cs="Times New Roman"/>
          <w:sz w:val="28"/>
          <w:szCs w:val="28"/>
          <w:shd w:val="clear" w:color="auto" w:fill="FFFFFF"/>
        </w:rPr>
        <w:t>§2. Методы и теории этнологии</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Методы этнологии</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По мере своего развития, наука этнология накопила большое количество методов познания, которые можно разделить на общенаучные и специальные. Эти методы применяются в различных комбинациях и сочетаниях в зависимости от специфики изучаемого объекта.</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i/>
          <w:iCs/>
          <w:color w:val="000000"/>
          <w:sz w:val="28"/>
          <w:szCs w:val="28"/>
        </w:rPr>
        <w:t>Метод полевых исследований</w:t>
      </w:r>
      <w:r w:rsidRPr="00784A07">
        <w:rPr>
          <w:rFonts w:ascii="Times New Roman" w:hAnsi="Times New Roman" w:cs="Times New Roman"/>
          <w:color w:val="000000"/>
          <w:sz w:val="28"/>
          <w:szCs w:val="28"/>
        </w:rPr>
        <w:t xml:space="preserve"> – один из основных методов изучения этносов и этнических процессов. Метод стал популярным среди правительств колоний, которые нуждались в подробных знаниях о зависимых народах. Суть метода заключается во внедрении исследователя в место проживания изучаемого этноса и изучение этого этноса «изнутри».   </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i/>
          <w:iCs/>
          <w:color w:val="000000"/>
          <w:sz w:val="28"/>
          <w:szCs w:val="28"/>
        </w:rPr>
        <w:t>Исторический метод</w:t>
      </w:r>
      <w:r w:rsidRPr="00784A07">
        <w:rPr>
          <w:rFonts w:ascii="Times New Roman" w:hAnsi="Times New Roman" w:cs="Times New Roman"/>
          <w:color w:val="000000"/>
          <w:sz w:val="28"/>
          <w:szCs w:val="28"/>
        </w:rPr>
        <w:t xml:space="preserve"> основан на анализе собранной информации, такой как археологических материалов и письменных источниках. Письменности являются надежным источником, т.к. они, как правило, проходят оценку собственными составителями. Археологические же материалы позволяют восстанавливать и реконструировать этническую и культурную историю народов. Данный метод полюбился этнографом, т.к он является самым достоверным для получения первичной информации. </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i/>
          <w:iCs/>
          <w:color w:val="000000"/>
          <w:sz w:val="28"/>
          <w:szCs w:val="28"/>
        </w:rPr>
        <w:t>Метод сравнительного языкознания</w:t>
      </w:r>
      <w:r w:rsidRPr="00784A07">
        <w:rPr>
          <w:rFonts w:ascii="Times New Roman" w:hAnsi="Times New Roman" w:cs="Times New Roman"/>
          <w:color w:val="000000"/>
          <w:sz w:val="28"/>
          <w:szCs w:val="28"/>
        </w:rPr>
        <w:t xml:space="preserve"> заключается в сравнении определенных слов и терминов из разных языков и установлении соотношения близких языков и степени их родства. Появление, исчезновение слов или замена их синонимами служат важным показателем взаимодействия культур. </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i/>
          <w:iCs/>
          <w:color w:val="000000"/>
          <w:sz w:val="28"/>
          <w:szCs w:val="28"/>
        </w:rPr>
        <w:t>Социологический метод</w:t>
      </w:r>
      <w:r w:rsidRPr="00784A07">
        <w:rPr>
          <w:rFonts w:ascii="Times New Roman" w:hAnsi="Times New Roman" w:cs="Times New Roman"/>
          <w:color w:val="000000"/>
          <w:sz w:val="28"/>
          <w:szCs w:val="28"/>
        </w:rPr>
        <w:t xml:space="preserve"> является совокупностью исследовательских методов, технических приемов, процедур сбора, обработки и анализа информации и данных, представляющих интерес для этнологической науки. В социологический метод включаются методы опроса (анкетирования, интервью), выборочного обследования, наблюдения. Опрос можно разделить на 2 вида: сплошной (перепись) и выборочный. Перепись имеет огромное значение для этнологов, т.к. содержит информацию по самому широкому кругу вопросов. Метод выборочного исследования заключается в составлении суждения о неизвестных явлениях или процессах генеральной совокупности по его выборочной статистике. Метод наблюдения заключается в наблюдении образа жизни, взаимодействий, обычаев, нравов и традиций племен, этнических групп и общностей. Чаще всего социологический метод используется для сбора субъективных сведений по определенным вопросам или в связи с тем или иным событием.</w:t>
      </w:r>
    </w:p>
    <w:p w:rsidR="0084020A" w:rsidRDefault="0084020A" w:rsidP="00784A07">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Однако методическая база науки этнографии не ограничивается вышеперечисленными методами научного познания, они постоянно прогрессируют и появляются на основах смежных дисциплин.</w:t>
      </w:r>
    </w:p>
    <w:p w:rsidR="0084020A" w:rsidRPr="00784A07" w:rsidRDefault="0084020A" w:rsidP="00784A07">
      <w:pPr>
        <w:spacing w:before="100" w:beforeAutospacing="1" w:after="120" w:line="360" w:lineRule="auto"/>
        <w:ind w:firstLine="720"/>
        <w:jc w:val="both"/>
        <w:rPr>
          <w:rFonts w:ascii="Times New Roman" w:hAnsi="Times New Roman" w:cs="Times New Roman"/>
          <w:color w:val="000000"/>
          <w:sz w:val="28"/>
          <w:szCs w:val="28"/>
        </w:rPr>
      </w:pP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Основные теории этнологии</w:t>
      </w:r>
    </w:p>
    <w:p w:rsidR="0084020A" w:rsidRPr="00784A07" w:rsidRDefault="0084020A" w:rsidP="00E36769">
      <w:pPr>
        <w:spacing w:before="100" w:beforeAutospacing="1" w:after="120" w:line="360" w:lineRule="auto"/>
        <w:ind w:firstLine="720"/>
        <w:jc w:val="both"/>
        <w:rPr>
          <w:rFonts w:ascii="Times New Roman" w:hAnsi="Times New Roman" w:cs="Times New Roman"/>
          <w:i/>
          <w:iCs/>
          <w:color w:val="000000"/>
          <w:sz w:val="28"/>
          <w:szCs w:val="28"/>
        </w:rPr>
      </w:pPr>
      <w:r w:rsidRPr="00784A07">
        <w:rPr>
          <w:rFonts w:ascii="Times New Roman" w:hAnsi="Times New Roman" w:cs="Times New Roman"/>
          <w:i/>
          <w:iCs/>
          <w:color w:val="000000"/>
          <w:sz w:val="28"/>
          <w:szCs w:val="28"/>
        </w:rPr>
        <w:t>Эволюционная теория</w:t>
      </w:r>
    </w:p>
    <w:p w:rsidR="0084020A" w:rsidRPr="00784A07" w:rsidRDefault="0084020A" w:rsidP="00E36769">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Теория эволюционизма была первой собственной теорией этнологический науки, формирование которой началось в XIXв. Это было связано с общеметодологическими научными установками и открытиями того времени. Главной идеей эволюционизма являлось положение о единых для всего человечества универсальных исторических законах развития культуры и общества. Основоположником эволюционной школы в этнологии принято считать английского ученого Эдуарда Тайлора, который изложил свои эволюционистские взгляды о прогрессивном поступательном развитии человечества и его культуры, о преемственности и взаимосвязи культур разных народов, о различии народов по разным ступеням развития культуры. Определяющее значение для этнографии имело изучение американским ученым Льисом Генри Морганом общей истории первобытного строя и его попытка периодизации первобытной культуры: дикость, варварство и цивилизация; для каждого из периода Морган отметил характерные признаки. Благодаря этой периодизации представители эволюционной школы создали концепцию развития человека и его культуры, основными позициями которой являются:</w:t>
      </w:r>
    </w:p>
    <w:p w:rsidR="0084020A" w:rsidRPr="00784A07" w:rsidRDefault="0084020A" w:rsidP="00E36769">
      <w:pPr>
        <w:pStyle w:val="ListParagraph"/>
        <w:numPr>
          <w:ilvl w:val="0"/>
          <w:numId w:val="13"/>
        </w:num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Человеческий род — един, следовательно, все люди имеют примерно равные умственные способности и в сходных ситуациях будут принимать близкие решения; это обстоятельство определяет единство и единообразие развития человеческой культуры в любой части света, а наличие или отсутствие контактов между различными культурами решающего значения не имеет.</w:t>
      </w:r>
    </w:p>
    <w:p w:rsidR="0084020A" w:rsidRPr="00784A07" w:rsidRDefault="0084020A" w:rsidP="00E36769">
      <w:pPr>
        <w:pStyle w:val="ListParagraph"/>
        <w:numPr>
          <w:ilvl w:val="0"/>
          <w:numId w:val="13"/>
        </w:num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В человеческом обществе имеет место непрерывный прогресс, т.е. процесс перехода от простого состояния к более сложному культура как часть общества также всегда развивается от низшего к высшему путем непрерывных, но постепенных изменений, количественного увеличения или уменьшения.</w:t>
      </w:r>
    </w:p>
    <w:p w:rsidR="0084020A" w:rsidRPr="00784A07" w:rsidRDefault="0084020A" w:rsidP="00E36769">
      <w:pPr>
        <w:pStyle w:val="ListParagraph"/>
        <w:numPr>
          <w:ilvl w:val="0"/>
          <w:numId w:val="13"/>
        </w:num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Развитие любого элемента культуры изначально предопределено, так как его более поздние формы зарождаются и формируются в более ранних формах; развитие культуры многоступенчато и происходит в соответствии со стадиями и ступенями, едиными для всех культур мира.</w:t>
      </w:r>
    </w:p>
    <w:p w:rsidR="0084020A" w:rsidRPr="00784A07" w:rsidRDefault="0084020A" w:rsidP="00E36769">
      <w:pPr>
        <w:pStyle w:val="ListParagraph"/>
        <w:numPr>
          <w:ilvl w:val="0"/>
          <w:numId w:val="13"/>
        </w:num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В соответствии с универсальными законами развития человеческих культур одинаковые стадии эволюции развития разных народов и их культур дают одинаковые результаты.</w:t>
      </w:r>
    </w:p>
    <w:p w:rsidR="0084020A" w:rsidRPr="00784A07" w:rsidRDefault="0084020A" w:rsidP="00E36769">
      <w:pPr>
        <w:pStyle w:val="ListParagraph"/>
        <w:numPr>
          <w:ilvl w:val="0"/>
          <w:numId w:val="13"/>
        </w:num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Общественное развитие подчиняется законам эволюции, свойственным живой природе, где источником развития служит межвидовая борьба за существование, выражающаяся в наслоении одного элемента на другой или в замене старого новым: в результате этой борьбы различные элементы культуры соответствующим образом взаимосвязаны.</w:t>
      </w:r>
    </w:p>
    <w:p w:rsidR="0084020A" w:rsidRPr="00784A07" w:rsidRDefault="0084020A" w:rsidP="00E36769">
      <w:pPr>
        <w:pStyle w:val="ListParagraph"/>
        <w:numPr>
          <w:ilvl w:val="0"/>
          <w:numId w:val="13"/>
        </w:num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Культурные различия народов обусловлены их ступенью развития.</w:t>
      </w:r>
      <w:r w:rsidRPr="00784A07">
        <w:rPr>
          <w:rStyle w:val="FootnoteReference"/>
          <w:rFonts w:ascii="Times New Roman" w:hAnsi="Times New Roman" w:cs="Times New Roman"/>
          <w:color w:val="000000"/>
          <w:sz w:val="28"/>
          <w:szCs w:val="28"/>
        </w:rPr>
        <w:footnoteReference w:id="1"/>
      </w:r>
    </w:p>
    <w:p w:rsidR="0084020A" w:rsidRPr="00784A07" w:rsidRDefault="0084020A" w:rsidP="004950C5">
      <w:pPr>
        <w:spacing w:before="100" w:beforeAutospacing="1" w:after="120" w:line="360" w:lineRule="auto"/>
        <w:ind w:firstLine="720"/>
        <w:jc w:val="both"/>
        <w:rPr>
          <w:rFonts w:ascii="Times New Roman" w:hAnsi="Times New Roman" w:cs="Times New Roman"/>
          <w:color w:val="000000"/>
          <w:sz w:val="28"/>
          <w:szCs w:val="28"/>
        </w:rPr>
      </w:pPr>
      <w:r w:rsidRPr="00784A07">
        <w:rPr>
          <w:rFonts w:ascii="Times New Roman" w:hAnsi="Times New Roman" w:cs="Times New Roman"/>
          <w:color w:val="000000"/>
          <w:sz w:val="28"/>
          <w:szCs w:val="28"/>
        </w:rPr>
        <w:t>По мере развития этнологической науки и накопления сведений все чаще находились несоответствия положений эволюционной концепции с фактами, вследствие чего начались поиски других путей исследования культуры, ее возникновения, изменения и распространения, а значит, образование новых направлений и школ.</w:t>
      </w:r>
    </w:p>
    <w:p w:rsidR="0084020A" w:rsidRPr="00784A07" w:rsidRDefault="0084020A" w:rsidP="004950C5">
      <w:pPr>
        <w:spacing w:before="100" w:beforeAutospacing="1" w:after="120" w:line="360" w:lineRule="auto"/>
        <w:ind w:firstLine="720"/>
        <w:jc w:val="both"/>
        <w:rPr>
          <w:rFonts w:ascii="Times New Roman" w:hAnsi="Times New Roman" w:cs="Times New Roman"/>
          <w:color w:val="000000"/>
          <w:sz w:val="28"/>
          <w:szCs w:val="28"/>
        </w:rPr>
      </w:pPr>
    </w:p>
    <w:p w:rsidR="0084020A" w:rsidRPr="00784A07" w:rsidRDefault="0084020A" w:rsidP="00E36769">
      <w:pPr>
        <w:spacing w:before="100" w:beforeAutospacing="1" w:after="120" w:line="360" w:lineRule="auto"/>
        <w:ind w:firstLine="720"/>
        <w:jc w:val="both"/>
        <w:rPr>
          <w:rFonts w:ascii="Times New Roman" w:hAnsi="Times New Roman" w:cs="Times New Roman"/>
          <w:i/>
          <w:iCs/>
          <w:color w:val="000000"/>
          <w:sz w:val="28"/>
          <w:szCs w:val="28"/>
        </w:rPr>
      </w:pPr>
      <w:r w:rsidRPr="00784A07">
        <w:rPr>
          <w:rFonts w:ascii="Times New Roman" w:hAnsi="Times New Roman" w:cs="Times New Roman"/>
          <w:i/>
          <w:iCs/>
          <w:color w:val="000000"/>
          <w:sz w:val="28"/>
          <w:szCs w:val="28"/>
        </w:rPr>
        <w:t>Диффузионизм</w:t>
      </w:r>
    </w:p>
    <w:p w:rsidR="0084020A" w:rsidRPr="00784A07" w:rsidRDefault="0084020A" w:rsidP="00E36769">
      <w:pPr>
        <w:spacing w:before="100" w:beforeAutospacing="1" w:after="120" w:line="360" w:lineRule="auto"/>
        <w:ind w:firstLine="720"/>
        <w:jc w:val="both"/>
        <w:rPr>
          <w:rStyle w:val="10"/>
        </w:rPr>
      </w:pPr>
      <w:r w:rsidRPr="00784A07">
        <w:rPr>
          <w:rFonts w:ascii="Times New Roman" w:hAnsi="Times New Roman" w:cs="Times New Roman"/>
          <w:color w:val="000000"/>
          <w:sz w:val="28"/>
          <w:szCs w:val="28"/>
        </w:rPr>
        <w:t xml:space="preserve">К концу XIX в. эволюционная теория потерпела кризис ввиду появления несоответствий с фактами реальности, вследствие чего образовалось несколько диффузионистских школ, противопоставивших эволюционизму исследование пространственного распределения культурных элементов, области их происхождения. Диффузионизм как научное представление предполагал признание главным содержанием исторического процесса распространение культурных явлений путем контактов между народами. Основателем диффузионизма принято считать профессора этнографии Фридриха Ратцеля, который одним из первых поднял вопрос о явлениях культуры как признаках связи народов: расы смешиваются, языки меняются и исчезают, самоназвания народностей тоже не остаются прежними, и только культурные предметы сохраняют свою форму и ареал бытия. И важнейшей задачей науки начинает считаться изучение распространения предметов культуры. При этом он отмечал, что одни предметы (украшения, одежда, наркотики) легко передаются от народа к народу, другие (упряжь, изделия из металла) передвигаются только вместе с их носителями. Ученик Ратцеля — археолог, этнолог, фольклорист Лео Фробениус создал в рамках диффузионизма концепцию морфологии культуры, он считал, что человек объект культуры, а не ее творец, однако культура не может обойтись без людей, т.к. без них не распространяется. </w:t>
      </w:r>
      <w:r w:rsidRPr="00784A07">
        <w:rPr>
          <w:rFonts w:ascii="Times New Roman" w:hAnsi="Times New Roman" w:cs="Times New Roman"/>
          <w:sz w:val="28"/>
          <w:szCs w:val="28"/>
        </w:rPr>
        <w:br/>
      </w:r>
      <w:r w:rsidRPr="00784A07">
        <w:rPr>
          <w:rStyle w:val="10"/>
        </w:rPr>
        <w:t>При всем разнообразии взглядов сторонников диффузионизма все же возможно выделить базовые идеи, общие для всего направления:</w:t>
      </w:r>
    </w:p>
    <w:p w:rsidR="0084020A" w:rsidRPr="00784A07" w:rsidRDefault="0084020A" w:rsidP="00E36769">
      <w:pPr>
        <w:pStyle w:val="ListParagraph"/>
        <w:numPr>
          <w:ilvl w:val="0"/>
          <w:numId w:val="12"/>
        </w:numPr>
        <w:spacing w:before="100" w:beforeAutospacing="1" w:after="120" w:line="360" w:lineRule="auto"/>
        <w:ind w:firstLine="720"/>
        <w:jc w:val="both"/>
        <w:rPr>
          <w:rStyle w:val="10"/>
        </w:rPr>
      </w:pPr>
      <w:r w:rsidRPr="00784A07">
        <w:rPr>
          <w:rStyle w:val="10"/>
        </w:rPr>
        <w:t>Культура — живой организм, рождающийся и развивающийся в определенных географических условиях; каждый элемент культуры возникает в конкретном регионе и оттуда распространяется по всему земному шару.</w:t>
      </w:r>
    </w:p>
    <w:p w:rsidR="0084020A" w:rsidRPr="00784A07" w:rsidRDefault="0084020A" w:rsidP="00E36769">
      <w:pPr>
        <w:pStyle w:val="ListParagraph"/>
        <w:numPr>
          <w:ilvl w:val="0"/>
          <w:numId w:val="12"/>
        </w:numPr>
        <w:spacing w:before="100" w:beforeAutospacing="1" w:after="120" w:line="360" w:lineRule="auto"/>
        <w:ind w:firstLine="720"/>
        <w:jc w:val="both"/>
        <w:rPr>
          <w:rStyle w:val="10"/>
        </w:rPr>
      </w:pPr>
      <w:r w:rsidRPr="00784A07">
        <w:rPr>
          <w:rStyle w:val="10"/>
        </w:rPr>
        <w:t xml:space="preserve"> Основными факторами развития культуры служат заимствования, переносы, смешение ее элементов; перемещение культур</w:t>
      </w:r>
      <w:r w:rsidRPr="00784A07">
        <w:rPr>
          <w:rStyle w:val="10"/>
        </w:rPr>
        <w:br/>
        <w:t>затрагивает не только предметы материального быта, но и духовные явления: мифы, культы, обычаи и пр.</w:t>
      </w:r>
    </w:p>
    <w:p w:rsidR="0084020A" w:rsidRPr="00784A07" w:rsidRDefault="0084020A" w:rsidP="00E36769">
      <w:pPr>
        <w:pStyle w:val="ListParagraph"/>
        <w:numPr>
          <w:ilvl w:val="0"/>
          <w:numId w:val="12"/>
        </w:numPr>
        <w:spacing w:before="100" w:beforeAutospacing="1" w:after="120" w:line="360" w:lineRule="auto"/>
        <w:ind w:firstLine="720"/>
        <w:jc w:val="both"/>
        <w:rPr>
          <w:rStyle w:val="10"/>
        </w:rPr>
      </w:pPr>
      <w:r w:rsidRPr="00784A07">
        <w:rPr>
          <w:rStyle w:val="10"/>
        </w:rPr>
        <w:t>У каждой культуры есть свой центр зарождения и распространения: нахождение этих центров составляет главную задачу этнологии.</w:t>
      </w:r>
    </w:p>
    <w:p w:rsidR="0084020A" w:rsidRPr="00784A07" w:rsidRDefault="0084020A" w:rsidP="00E36769">
      <w:pPr>
        <w:pStyle w:val="ListParagraph"/>
        <w:numPr>
          <w:ilvl w:val="0"/>
          <w:numId w:val="12"/>
        </w:numPr>
        <w:spacing w:before="100" w:beforeAutospacing="1" w:after="120" w:line="360" w:lineRule="auto"/>
        <w:ind w:firstLine="720"/>
        <w:jc w:val="both"/>
        <w:rPr>
          <w:rStyle w:val="10"/>
        </w:rPr>
      </w:pPr>
      <w:r w:rsidRPr="00784A07">
        <w:rPr>
          <w:rStyle w:val="10"/>
        </w:rPr>
        <w:t>Методом исследования культур является изучение культурных кругов, или ареалов элементов культуры.</w:t>
      </w:r>
    </w:p>
    <w:p w:rsidR="0084020A" w:rsidRPr="00784A07" w:rsidRDefault="0084020A" w:rsidP="00E36769">
      <w:pPr>
        <w:pStyle w:val="ListParagraph"/>
        <w:numPr>
          <w:ilvl w:val="0"/>
          <w:numId w:val="12"/>
        </w:numPr>
        <w:spacing w:before="100" w:beforeAutospacing="1" w:after="120" w:line="360" w:lineRule="auto"/>
        <w:ind w:firstLine="720"/>
        <w:jc w:val="both"/>
        <w:rPr>
          <w:rStyle w:val="10"/>
        </w:rPr>
      </w:pPr>
      <w:r w:rsidRPr="00784A07">
        <w:rPr>
          <w:rStyle w:val="10"/>
        </w:rPr>
        <w:t xml:space="preserve"> Каждый элемент культуры возникает только однажды, и, составив карту его распространения, можно определить первоначальное место зарождения каждого элемента.</w:t>
      </w:r>
      <w:r w:rsidRPr="00784A07">
        <w:rPr>
          <w:rStyle w:val="FootnoteReference"/>
          <w:rFonts w:ascii="Times New Roman" w:hAnsi="Times New Roman" w:cs="Times New Roman"/>
          <w:color w:val="000000"/>
          <w:sz w:val="28"/>
          <w:szCs w:val="28"/>
        </w:rPr>
        <w:footnoteReference w:id="2"/>
      </w:r>
    </w:p>
    <w:p w:rsidR="0084020A" w:rsidRPr="00784A07" w:rsidRDefault="0084020A" w:rsidP="00E36769">
      <w:pPr>
        <w:spacing w:before="100" w:beforeAutospacing="1" w:after="120" w:line="360" w:lineRule="auto"/>
        <w:ind w:firstLine="720"/>
        <w:jc w:val="both"/>
        <w:rPr>
          <w:rStyle w:val="10"/>
        </w:rPr>
      </w:pP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Социологическая школа</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Социологическая школа формируется практически одновременно  с диффузионизмом, но оказывается более плодотворной, т.к. считает главным предметом этнологии человеческое общество. Социологические этнологи рассматривали общество как систему нравственных связей между людьми, которые как бы навязывались и имели принудительную силу.  Родиной социальной школы можно считать Францию, а крупнейшим представителем - Эмиля Дюркгейма, считавшего, что стабильность общества обеспечивается социальной солидарностью его членов, иначе система патологична и обречена на распад. Дюркгейм утверждал, что общество есть лишь усложнение одного и того же первобытного общества, человеческое сознание, по его мнению, неоднородно, поскольку оно существует в двух разных формах: как индивидуальное и как коллективное. Первое специфично для каждого конкретного человека и всецело определяется особенностями его психики, а второе едино для всей группы и не только не зависит от отдельных людей, но, напротив, само обладает принудительной по отношению к ним силой. </w:t>
      </w:r>
      <w:r w:rsidRPr="00784A07">
        <w:rPr>
          <w:rFonts w:ascii="Times New Roman" w:hAnsi="Times New Roman" w:cs="Times New Roman"/>
        </w:rPr>
        <w:br/>
        <w:t>Основные идеи социологической школы заключаются в следующем:</w:t>
      </w:r>
    </w:p>
    <w:p w:rsidR="0084020A" w:rsidRPr="00784A07" w:rsidRDefault="0084020A" w:rsidP="00E36769">
      <w:pPr>
        <w:pStyle w:val="1"/>
        <w:numPr>
          <w:ilvl w:val="0"/>
          <w:numId w:val="11"/>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В каждом обществе существует комплекс «коллективных представлений», которые обеспечивают его устойчивость.</w:t>
      </w:r>
    </w:p>
    <w:p w:rsidR="0084020A" w:rsidRPr="00784A07" w:rsidRDefault="0084020A" w:rsidP="00E36769">
      <w:pPr>
        <w:pStyle w:val="1"/>
        <w:numPr>
          <w:ilvl w:val="0"/>
          <w:numId w:val="11"/>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Функция культуры состоит в том, чтобы солидаризировать общество, сближать людей.</w:t>
      </w:r>
    </w:p>
    <w:p w:rsidR="0084020A" w:rsidRPr="00784A07" w:rsidRDefault="0084020A" w:rsidP="00E36769">
      <w:pPr>
        <w:pStyle w:val="1"/>
        <w:numPr>
          <w:ilvl w:val="0"/>
          <w:numId w:val="11"/>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В каждом обществе существует своя мораль, она динамична и изменчива.</w:t>
      </w:r>
    </w:p>
    <w:p w:rsidR="0084020A" w:rsidRPr="00784A07" w:rsidRDefault="0084020A" w:rsidP="004950C5">
      <w:pPr>
        <w:pStyle w:val="1"/>
        <w:numPr>
          <w:ilvl w:val="0"/>
          <w:numId w:val="11"/>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Переход от одного общества к другому представляет собой трудный процесс и осуществляется не плавно, а рывками.</w:t>
      </w:r>
      <w:r w:rsidRPr="00784A07">
        <w:rPr>
          <w:rStyle w:val="FootnoteReference"/>
          <w:rFonts w:ascii="Times New Roman" w:hAnsi="Times New Roman" w:cs="Times New Roman"/>
        </w:rPr>
        <w:footnoteReference w:id="3"/>
      </w:r>
    </w:p>
    <w:p w:rsidR="0084020A" w:rsidRPr="00784A07" w:rsidRDefault="0084020A" w:rsidP="004950C5">
      <w:pPr>
        <w:pStyle w:val="1"/>
        <w:spacing w:before="100" w:beforeAutospacing="1" w:after="120"/>
        <w:ind w:left="1440"/>
        <w:jc w:val="both"/>
        <w:rPr>
          <w:rFonts w:ascii="Times New Roman" w:hAnsi="Times New Roman" w:cs="Times New Roman"/>
        </w:rPr>
      </w:pP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Функционализм</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Логическим продолжением идеи социологической школы в этнологии стал функционализм, зародившийся в Англии и ставший там, в 1920-х гг.,  господствующим направлением в этнологии.</w:t>
      </w:r>
      <w:r w:rsidRPr="00784A07">
        <w:rPr>
          <w:rFonts w:ascii="Times New Roman" w:hAnsi="Times New Roman" w:cs="Times New Roman"/>
        </w:rPr>
        <w:br/>
        <w:t xml:space="preserve">Отличительной чертой функционального подхода к исследованию этнических процессов является рассмотрение культуры как целостного образования, состоящего из взаимосвязанных элементов, частей. Согласно ему, культура есть единое, гармонически функционирующее целое, каждая часть которого выполняет какую-то функцию. При этом каждый отдельный элемент не просто имеет какое-либо назначение, а представляет собой звено, без которого культура не может существовать в качестве целостного образования. Поэтому важнейшим методом функционализма является разложение культуры на составные части и выявление зависимости между ними.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Многие известные ученые, такие как Радклифф-Браун, Риверс и Малиновский, сформулировали основополагающие постулаты функционализма:</w:t>
      </w:r>
    </w:p>
    <w:p w:rsidR="0084020A" w:rsidRPr="00784A07" w:rsidRDefault="0084020A" w:rsidP="00E36769">
      <w:pPr>
        <w:pStyle w:val="1"/>
        <w:numPr>
          <w:ilvl w:val="0"/>
          <w:numId w:val="10"/>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Человеческое общество, будучи частью объективного мира, развивается как живой организм и в качестве такового существует постольку, поскольку элементы, его составляющие, выполняют определенные функции, т.е. человеческое общество строится па структуре взаимосвязанных и взаимодополняющих культурных элементов.</w:t>
      </w:r>
    </w:p>
    <w:p w:rsidR="0084020A" w:rsidRPr="00784A07" w:rsidRDefault="0084020A" w:rsidP="00E36769">
      <w:pPr>
        <w:pStyle w:val="1"/>
        <w:numPr>
          <w:ilvl w:val="0"/>
          <w:numId w:val="10"/>
        </w:numPr>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 Любая социальная система состоит из «структур» и «действий». «Структуры» представляют собой устойчивые модели, посредством которых индивиды осуществляют отношения между собой и с окружающей средой, а их функция состоит в том, чтобы вносить свой вклад в поддержание социальной солидарности системы. </w:t>
      </w:r>
    </w:p>
    <w:p w:rsidR="0084020A" w:rsidRPr="00784A07" w:rsidRDefault="0084020A" w:rsidP="00E36769">
      <w:pPr>
        <w:pStyle w:val="1"/>
        <w:numPr>
          <w:ilvl w:val="0"/>
          <w:numId w:val="10"/>
        </w:numPr>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 Культура служит нуждам индивида, и, прежде всего, трем основным потребностям: базовым (в пище, жилище, одежде и т.п.), производным (в разделении труда, в защите, в социальном контроле) и интегративным (в психологической безопасности, в социальной гармонии, законах, религии, искусстве и т.п.). Каждый аспект культуры имеет свою функцию в рамках одного из перечисленных выше типов потребностей.</w:t>
      </w:r>
    </w:p>
    <w:p w:rsidR="0084020A" w:rsidRPr="00784A07" w:rsidRDefault="0084020A" w:rsidP="00E36769">
      <w:pPr>
        <w:pStyle w:val="1"/>
        <w:numPr>
          <w:ilvl w:val="0"/>
          <w:numId w:val="10"/>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Ключевая роль в культуре принадлежит обычаям, ритуалам, моральным нормам, которые являются регуляторами поведения людей. Выполняя эту функцию, они становятся культурными механизмами удовлетворения жизненно важных потребностей людей и их совместного существования.</w:t>
      </w:r>
    </w:p>
    <w:p w:rsidR="0084020A" w:rsidRPr="00784A07" w:rsidRDefault="0084020A" w:rsidP="00784A07">
      <w:pPr>
        <w:pStyle w:val="1"/>
        <w:numPr>
          <w:ilvl w:val="0"/>
          <w:numId w:val="10"/>
        </w:numPr>
        <w:spacing w:before="100" w:beforeAutospacing="1" w:after="120"/>
        <w:jc w:val="both"/>
        <w:rPr>
          <w:rFonts w:ascii="Times New Roman" w:hAnsi="Times New Roman" w:cs="Times New Roman"/>
        </w:rPr>
      </w:pPr>
      <w:r w:rsidRPr="00784A07">
        <w:rPr>
          <w:rFonts w:ascii="Times New Roman" w:hAnsi="Times New Roman" w:cs="Times New Roman"/>
        </w:rPr>
        <w:t>Задача этнологии состоит в изучении функций культурных явлении, их взаимосвязи и взаимообусловленности в рамках каждой отдельной культуры, вне взаимосвязи ее с другими культурами.</w:t>
      </w:r>
      <w:r w:rsidRPr="00784A07">
        <w:rPr>
          <w:rStyle w:val="FootnoteReference"/>
          <w:rFonts w:ascii="Times New Roman" w:hAnsi="Times New Roman" w:cs="Times New Roman"/>
        </w:rPr>
        <w:footnoteReference w:id="4"/>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br/>
        <w:t xml:space="preserve">Среди особенностей функционализма отдельного внимания заслуживает практическая направленность исследований. Функционализм первым из всех направлений этнологии заявил о своем прикладном характере. Его сторонники стремились создать социальную антропологию как прикладную науку, обеспечивающую решение актуальных практических задач, прежде всего в английских колониях. </w:t>
      </w:r>
    </w:p>
    <w:p w:rsidR="0084020A" w:rsidRPr="00784A07" w:rsidRDefault="0084020A" w:rsidP="00E36769">
      <w:pPr>
        <w:pStyle w:val="1"/>
        <w:spacing w:before="100" w:beforeAutospacing="1" w:after="120"/>
        <w:ind w:firstLine="720"/>
        <w:jc w:val="both"/>
        <w:rPr>
          <w:rFonts w:ascii="Times New Roman" w:hAnsi="Times New Roman" w:cs="Times New Roman"/>
          <w:i/>
          <w:iCs/>
          <w:color w:val="auto"/>
        </w:rPr>
      </w:pPr>
    </w:p>
    <w:p w:rsidR="0084020A" w:rsidRPr="00784A07" w:rsidRDefault="0084020A" w:rsidP="00E36769">
      <w:pPr>
        <w:pStyle w:val="1"/>
        <w:spacing w:before="100" w:beforeAutospacing="1" w:after="120"/>
        <w:ind w:firstLine="720"/>
        <w:jc w:val="both"/>
        <w:rPr>
          <w:rFonts w:ascii="Times New Roman" w:hAnsi="Times New Roman" w:cs="Times New Roman"/>
          <w:i/>
          <w:iCs/>
          <w:color w:val="auto"/>
        </w:rPr>
      </w:pPr>
      <w:r w:rsidRPr="00784A07">
        <w:rPr>
          <w:rFonts w:ascii="Times New Roman" w:hAnsi="Times New Roman" w:cs="Times New Roman"/>
          <w:i/>
          <w:iCs/>
          <w:color w:val="auto"/>
        </w:rPr>
        <w:t>Американская школа исторической этнологии</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Вплоть до 1890-х гг. этнологическая наука в США развивалась в рамках эволюционистского направления, но в последнее десятилетие XIX в. в американской этнологии зарождается новое направление, основателем которого стал крупный ученый и общественный Деятель Франц Боас. Отвергнув все традиционные школы этнологии (эволюционизм, диффузионизм, функционализм) ввиду их ложности и односторонности, он фактически предложил создать этнологию абсолютно заново. Культура, в понимании Боаса, это совокупность моделей поведения, которые человек усваивает в процессе взросления и принятия им своей культурной роли.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Если характеризовать суть американской исторической школы и ее вклад в этнологию, то следует выделить следующие основные положения:</w:t>
      </w:r>
    </w:p>
    <w:p w:rsidR="0084020A" w:rsidRPr="00784A07" w:rsidRDefault="0084020A" w:rsidP="00E36769">
      <w:pPr>
        <w:pStyle w:val="1"/>
        <w:numPr>
          <w:ilvl w:val="0"/>
          <w:numId w:val="14"/>
        </w:numPr>
        <w:spacing w:before="100" w:beforeAutospacing="1" w:after="120"/>
        <w:ind w:firstLine="720"/>
        <w:jc w:val="both"/>
        <w:rPr>
          <w:rFonts w:ascii="Times New Roman" w:hAnsi="Times New Roman" w:cs="Times New Roman"/>
          <w:color w:val="auto"/>
        </w:rPr>
      </w:pPr>
      <w:r w:rsidRPr="00784A07">
        <w:rPr>
          <w:rFonts w:ascii="Times New Roman" w:hAnsi="Times New Roman" w:cs="Times New Roman"/>
        </w:rPr>
        <w:t>Этнология должна изучать конкретно и всесторонне каждый народ в отдельности, его язык, культуру и антропологический тип.</w:t>
      </w:r>
    </w:p>
    <w:p w:rsidR="0084020A" w:rsidRPr="00784A07" w:rsidRDefault="0084020A" w:rsidP="00E36769">
      <w:pPr>
        <w:pStyle w:val="1"/>
        <w:numPr>
          <w:ilvl w:val="0"/>
          <w:numId w:val="14"/>
        </w:numPr>
        <w:spacing w:before="100" w:beforeAutospacing="1" w:after="120"/>
        <w:ind w:firstLine="720"/>
        <w:jc w:val="both"/>
        <w:rPr>
          <w:rFonts w:ascii="Times New Roman" w:hAnsi="Times New Roman" w:cs="Times New Roman"/>
          <w:color w:val="auto"/>
        </w:rPr>
      </w:pPr>
      <w:r w:rsidRPr="00784A07">
        <w:rPr>
          <w:rFonts w:ascii="Times New Roman" w:hAnsi="Times New Roman" w:cs="Times New Roman"/>
        </w:rPr>
        <w:t xml:space="preserve"> Взаимодействие культур разных народов создает культурную общность внутри определенных географических ареалов; в границах этих ареалов следует искать конкретные формы взаимного влияния народов, диффузию отдельных культурных элементов.</w:t>
      </w:r>
    </w:p>
    <w:p w:rsidR="0084020A" w:rsidRPr="00784A07" w:rsidRDefault="0084020A" w:rsidP="00784A07">
      <w:pPr>
        <w:pStyle w:val="1"/>
        <w:numPr>
          <w:ilvl w:val="0"/>
          <w:numId w:val="14"/>
        </w:numPr>
        <w:spacing w:before="100" w:beforeAutospacing="1" w:after="120"/>
        <w:ind w:firstLine="720"/>
        <w:jc w:val="both"/>
        <w:rPr>
          <w:rFonts w:ascii="Times New Roman" w:hAnsi="Times New Roman" w:cs="Times New Roman"/>
          <w:color w:val="auto"/>
        </w:rPr>
      </w:pPr>
      <w:r w:rsidRPr="00784A07">
        <w:rPr>
          <w:rFonts w:ascii="Times New Roman" w:hAnsi="Times New Roman" w:cs="Times New Roman"/>
        </w:rPr>
        <w:t xml:space="preserve"> Развитие человечества и его культуры происходит на основе общих законов, которые познаются с большим трудом; в познании общих законов развития не следует обманываться внешним сходством явлений, которые на самом деле могут оказаться глубоко различными по существу и иметь разное происхождение.</w:t>
      </w:r>
      <w:r w:rsidRPr="00784A07">
        <w:rPr>
          <w:rStyle w:val="FootnoteReference"/>
          <w:rFonts w:ascii="Times New Roman" w:hAnsi="Times New Roman" w:cs="Times New Roman"/>
        </w:rPr>
        <w:footnoteReference w:id="5"/>
      </w:r>
      <w:r w:rsidRPr="00784A07">
        <w:rPr>
          <w:rFonts w:ascii="Times New Roman" w:hAnsi="Times New Roman" w:cs="Times New Roman"/>
        </w:rPr>
        <w:br/>
      </w:r>
    </w:p>
    <w:p w:rsidR="0084020A" w:rsidRPr="00784A07" w:rsidRDefault="0084020A" w:rsidP="00E36769">
      <w:pPr>
        <w:pStyle w:val="1"/>
        <w:spacing w:before="100" w:beforeAutospacing="1" w:after="120"/>
        <w:ind w:firstLine="720"/>
        <w:jc w:val="both"/>
        <w:rPr>
          <w:rFonts w:ascii="Times New Roman" w:hAnsi="Times New Roman" w:cs="Times New Roman"/>
          <w:i/>
          <w:iCs/>
          <w:color w:val="auto"/>
        </w:rPr>
      </w:pPr>
      <w:r w:rsidRPr="00784A07">
        <w:rPr>
          <w:rFonts w:ascii="Times New Roman" w:hAnsi="Times New Roman" w:cs="Times New Roman"/>
          <w:i/>
          <w:iCs/>
          <w:color w:val="auto"/>
        </w:rPr>
        <w:t>Теории этноса в отечественной этнологии</w:t>
      </w:r>
    </w:p>
    <w:p w:rsidR="0084020A" w:rsidRPr="00784A07" w:rsidRDefault="0084020A" w:rsidP="00712791">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В современной российской этнологии распространены четыре теории этноса. Одна из них принадлежит Л.Н. Гумилеву, который рассматривает этнос в качестве природного, биологического явления. Другая сущностная характеристика этноса заключается в его тесной связи с энергией. Гипотеза Гумилева заключается в том, что несколько раз за тысячелетие Земля подвергается воздействию какого-то специфического космического излучения, которое своим энергетическим воздействием вызывает определенные мутации, которые вызывают желание действовать у некоторых людей. Это свойство Гумилев назвал пассионарностью, а людей—носителей этого свойства — пассионариями. Такие люди образуют новые этносы, собираясь вместе, достигая определенных целей, вырабатывая стереотипы мышления и поведения для таких как они. Объединение людей в этносы, по мнению Гумилева, происходит по принципу комплиментарности — неосознанной взаимной симпатии к одним людям и антипатии к другим. Этот принцип формирует такие чувства как патриотизм, являющийся главной охранительной силой народа. </w:t>
      </w:r>
      <w:r w:rsidRPr="00784A07">
        <w:rPr>
          <w:rFonts w:ascii="Times New Roman" w:hAnsi="Times New Roman" w:cs="Times New Roman"/>
        </w:rPr>
        <w:br/>
        <w:t>Дуалистическая теория этноса разработана коллективом ученых Института этнологии и антропологии во главе с К.В. Бромлеем. Согласно взглядам авторов этой концепции, человечество, будучи единым целым в биологическом отношении, развиваясь по общим социальным законам, вместе с тем распадается на множество исторически сложившихся общностей. В обоснование своей теории Бромлей и его коллеги выделяют два основных понятия, которыми оперируют при разработке всех положений концепции, — этнос и этникос. Этнос (этническая общность) трактуется ими как сложившаяся и развивавшаяся естественноисторическим путем особая социальная группа коллективной формы существования. К определению этноса добавляется его более узкое, называемое этникосом: исторически сложившаяся на определенной территории устойчивая совокупность людей, обладающих общими, относительно стабильными особенностями языка, культуры и психики, а также самосознанием, зафиксированным в самоназвании (этнониме). Исходя из основных положений своей теории, авторы пытаются объяснить некоторые этнические явления и проблемы.</w:t>
      </w:r>
    </w:p>
    <w:p w:rsidR="0084020A" w:rsidRPr="00784A07" w:rsidRDefault="0084020A" w:rsidP="00712791">
      <w:pPr>
        <w:pStyle w:val="1"/>
        <w:spacing w:before="100" w:beforeAutospacing="1" w:after="120"/>
        <w:ind w:firstLine="720"/>
        <w:jc w:val="both"/>
        <w:rPr>
          <w:rFonts w:ascii="Times New Roman" w:hAnsi="Times New Roman" w:cs="Times New Roman"/>
        </w:rPr>
      </w:pPr>
    </w:p>
    <w:p w:rsidR="0084020A" w:rsidRPr="00784A07" w:rsidRDefault="0084020A" w:rsidP="00C23680">
      <w:pPr>
        <w:pStyle w:val="1"/>
        <w:spacing w:before="100" w:beforeAutospacing="1" w:after="120"/>
        <w:ind w:firstLine="720"/>
        <w:jc w:val="center"/>
        <w:rPr>
          <w:rFonts w:ascii="Times New Roman" w:hAnsi="Times New Roman" w:cs="Times New Roman"/>
        </w:rPr>
      </w:pPr>
      <w:r w:rsidRPr="00784A07">
        <w:rPr>
          <w:rFonts w:ascii="Times New Roman" w:hAnsi="Times New Roman" w:cs="Times New Roman"/>
          <w:color w:val="auto"/>
          <w:shd w:val="clear" w:color="auto" w:fill="FFFFFF"/>
        </w:rPr>
        <w:t>§3. Классификация этносов и этническая идентичность.</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Классификация этносов</w:t>
      </w: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Географическая классификация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Данная классификация этносов позволяет выделить условные географические регионы расселения народов. Используется при внешнем описании народов, когда пространственное расселение имеет существенное значение, опирается на факт соседства народов и отражает совместный характер их проживания в пределах определенной территории. Географическая классификация позволяет распределить этносы по регионам в пространстве, носит вспомогательный характер.</w:t>
      </w: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Антропологическая классификация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Антропологическая классификация основана на принципе деления народов по расам; акцент делается на биологическом, генетическом родстве различных этнических групп. Научно доказано, что представители разных рас различаются физически, и эти различия передаются по наследству. Несмотря на то, что «чистых» рас в мире не существует (ввиду их постоянного смешения), в антропологии и этнологии принято выделять наиболее крупные подразделения, называемые большими расами или расами первого порядка. Внутри них выделят переходные и смешанные расы, которые складывались, по всей вероятности, позднее. Переходные расы сформировались настолько давно, что теперь невозможно определить их изначальное происхождение, а смешанные расовые типы образовывались на протяжении всего времени.</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Важнейшие расовые признаки:</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Форма волос, где учитываются 2 особенности: жесткость и извилистость</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Третичный волосяной покров</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Цвет кожи</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Цвет волос</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Цвет глаз</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Рост</w:t>
      </w:r>
    </w:p>
    <w:p w:rsidR="0084020A" w:rsidRPr="00784A07" w:rsidRDefault="0084020A" w:rsidP="00E36769">
      <w:pPr>
        <w:pStyle w:val="1"/>
        <w:numPr>
          <w:ilvl w:val="0"/>
          <w:numId w:val="6"/>
        </w:numPr>
        <w:spacing w:before="100" w:beforeAutospacing="1" w:after="120"/>
        <w:ind w:firstLine="720"/>
        <w:jc w:val="both"/>
        <w:rPr>
          <w:rFonts w:ascii="Times New Roman" w:hAnsi="Times New Roman" w:cs="Times New Roman"/>
        </w:rPr>
      </w:pPr>
      <w:r w:rsidRPr="00784A07">
        <w:rPr>
          <w:rFonts w:ascii="Times New Roman" w:hAnsi="Times New Roman" w:cs="Times New Roman"/>
        </w:rPr>
        <w:t>Пропорции тела</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Говоря о значении антропологической классификации для этнологии, следует отметить ее ограниченный и в большой степени вспомогательный характер для исследования вопросов этногенеза, этнической истории, межкультурных коммуникаций и т.д.</w:t>
      </w: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Языковая (лингвистическая) классификация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Языковая классификация этносов является одной из самых важных, поскольку  она дает наиболее конкретное описание об этническом родстве народов, общих истоках той или иной культуры, ведь народы группируются в соответствии с принципом лингвистической принадлежности. Однако сейчас языки распространяются далеко за пределы территории своего происхождения, что в современности заставляет признавать различность явлений языковой принадлежности и этнического происхождения. В основе языковой классификации лежат два критерия: язык и этническая принадлежность. Поскольку развитие языка шло одновременно с развитием культуры и становлением современного человека, язык является основой человеческой культуры. Для классификации народов по критерию генетического родства используются следующие разряды: говор, диалект, группа родственных языков, языковая семья. Родство языков, в некоторых случаях, может считаться показателем для основания родства по происхождению. Этнология в языковой классификации исходит из представления о взаимопонимании между людьми, принадлежащими к одной этнической группе. Наряду с взаимопониманием этнология учитывает также осознание людьми своей культурно-языковой близости с другими народами и этническими группами. Этиологический смысл языковой классификации заключается в том, что народы, принадлежащие к одной языковой семье, обычно имеют общие элементы в своей материальной и духовной культуре.</w:t>
      </w:r>
      <w:r w:rsidRPr="00784A07">
        <w:rPr>
          <w:rFonts w:ascii="Times New Roman" w:hAnsi="Times New Roman" w:cs="Times New Roman"/>
        </w:rPr>
        <w:br/>
        <w:t>Несмотря на различия, все языки народов мира объединяют некоторые общие черты. Ученые говорят о языковых универсалиях — правилах, действующих с одинаковой силой во всех наречиях и диалектах. Пока нам известны далеко не все универсалии и  предположения о причинах их появления. Но поскольку, понятия «язык» и «этнос» не являются идентичными, язык может стать классификационным критерием в своем исходном виде. По данному основанию ученые выделяют моноязычные, двуязычные и перешедшие на язык более крупного этноса народы, и, наоборот, разные народы могут говорить на одном языке или его диалектах. Это позволяет выделить монолитные в языковом отношении народы и народы с сильными диалектными различиями. Иными словами, этническая дифференциация человечества имеет более комплексный характер. В связи с этим при формировании этнической картины мира языковая классификация учитывает строгое языковое родство между народами и этническое своеобразие каждого из них.</w:t>
      </w: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Хозяйственно-культурная классификация</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Хозяйственно-культурная классификация хорошо применима к ранним этапам развития общества, однако даже тогда многие этносы окажутся расчлененными. Отличительной особенностью хозяйственно-культурной классификации является подчеркивание исключительной зависимости хозяйственно-культурной типологии от условий географической среды вообще и от условий хозяйственной деятельности человека в частности. В то же время вопрос об общности культур этнических групп, об общей исторической судьбе народов отодвигается на второй план. Использование хозяйственно-культурной классификации народов оправданно в этнологии при изучении культуры и быта на синхронном уровне и редко применяется в исследованиях этногенеза. </w:t>
      </w:r>
    </w:p>
    <w:p w:rsidR="0084020A" w:rsidRPr="00784A07" w:rsidRDefault="0084020A" w:rsidP="00E36769">
      <w:pPr>
        <w:pStyle w:val="1"/>
        <w:spacing w:before="100" w:beforeAutospacing="1" w:after="120"/>
        <w:ind w:firstLine="720"/>
        <w:jc w:val="both"/>
        <w:rPr>
          <w:rFonts w:ascii="Times New Roman" w:hAnsi="Times New Roman" w:cs="Times New Roman"/>
          <w:i/>
          <w:iCs/>
        </w:rPr>
      </w:pPr>
      <w:r w:rsidRPr="00784A07">
        <w:rPr>
          <w:rFonts w:ascii="Times New Roman" w:hAnsi="Times New Roman" w:cs="Times New Roman"/>
          <w:i/>
          <w:iCs/>
        </w:rPr>
        <w:t xml:space="preserve">Прочие классификации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 xml:space="preserve">В дополнение к рассмотренным можно назвать еще несколько видов классификаций этнических общностей, прежде всего конфессиональную принадлежность (христианство: католицизм, протестантизм, православие: ислам: суннизм, шиизм и др.), тип культуры, форму семьи, вид орудий труда и оружия, форму жилищ и поселений и т.п. Все эти классификацию играют важную роль в этнологии, выполняя вспомогательную функцию при рассмотрении этнологической картины мира. Ни одна классификация не сможет отразить все этническое многообразие мира, поэтому использование классификаций носит комплексный характер. </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Сущность этнической идентичности</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Развитие процесса глобализации в определенном смысле делает людей похожими друг на друга. Это во многом происходит из-за новейших коммуникативных систем, создающих эффект «одновременности» в глобальном масштабе. Реакцией на это стало развитие местничества с характерным для него опосредованностью и противопоставлением себя всему остальному. В контексте этого направления особую актуальность приобретает проблема этнической идентичности, т.е. принадлежности к тому или иному этносу. Термин «идентичность» приобретает статус аналитического понятия, поскольку стал активно использоваться в исследовании многих актуальных вопросов. Идентичность стала пониматься как процесс перенесения индивидом на самого себя качеств и особенностей его внешнего окружения, стремление актуализировать в своей личности такие черты, которые имеют важное и жизненно необходимое значение в данных условиях. Этнологи выделяют два уровня идентичности: личностно-психологический (осознанием человека самого себя) и социально-психологический (осознание личность принадлежности к тому или иному этносу). Помимо уровней этнологи выделяют виды идентичности: осознанная или бессознательная, полная или частичная, непосредственная или опосредованная.</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В этнологии наиболее важной проблемой является осознание человеком принадлежности к какому-либо этносу, которое детерминировано определенными общественными потребностями. Развитие процесса этнической идентификации возможно в трех вариантах:  на основе подражания, на основе принуждения и на основе свободного и осознанного выбора.</w:t>
      </w:r>
    </w:p>
    <w:p w:rsidR="0084020A" w:rsidRPr="00784A07" w:rsidRDefault="0084020A" w:rsidP="00E36769">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В процессе формирования этнической идентификации, в зависимости от сочетания различных причин и условий, складывается семь основных типов, отличающихся своими стойкими чертами и признаками.</w:t>
      </w:r>
    </w:p>
    <w:p w:rsidR="0084020A" w:rsidRPr="00784A07" w:rsidRDefault="0084020A" w:rsidP="00784A07">
      <w:pPr>
        <w:pStyle w:val="1"/>
        <w:spacing w:before="100" w:beforeAutospacing="1" w:after="120"/>
        <w:ind w:left="708" w:firstLine="12"/>
        <w:jc w:val="both"/>
        <w:rPr>
          <w:rFonts w:ascii="Times New Roman" w:hAnsi="Times New Roman" w:cs="Times New Roman"/>
        </w:rPr>
      </w:pPr>
      <w:r w:rsidRPr="00784A07">
        <w:rPr>
          <w:rFonts w:ascii="Times New Roman" w:hAnsi="Times New Roman" w:cs="Times New Roman"/>
        </w:rPr>
        <w:t xml:space="preserve">1.Нормальная идентичность — образ своего народа воспринимается как положительный, имеет место благоприятное отношение к его культуре, истории. </w:t>
      </w:r>
      <w:r w:rsidRPr="00784A07">
        <w:rPr>
          <w:rFonts w:ascii="Times New Roman" w:hAnsi="Times New Roman" w:cs="Times New Roman"/>
        </w:rPr>
        <w:br/>
        <w:t xml:space="preserve">2. Этноцентрическая идентичность — некритическое предпочтение какой-либо этнической группы и самоидентификация индивида с ней. </w:t>
      </w:r>
      <w:r w:rsidRPr="00784A07">
        <w:rPr>
          <w:rFonts w:ascii="Times New Roman" w:hAnsi="Times New Roman" w:cs="Times New Roman"/>
        </w:rPr>
        <w:br/>
        <w:t xml:space="preserve">3. Этнодоминирующая идентичность — этничность становится наиболее предпочтительной перед всеми другими видами идентичности (гражданской, семейной, профессиональной и др.). Иными словами, этническая принадлежность воспринимается как безусловно доминирующая ценность. </w:t>
      </w:r>
      <w:r w:rsidRPr="00784A07">
        <w:rPr>
          <w:rFonts w:ascii="Times New Roman" w:hAnsi="Times New Roman" w:cs="Times New Roman"/>
        </w:rPr>
        <w:br/>
        <w:t xml:space="preserve">4. Этнический фанатизм — абсолютное доминирование этнических интересов и целей, часто понимаемых иррационально. </w:t>
      </w:r>
      <w:r w:rsidRPr="00784A07">
        <w:rPr>
          <w:rFonts w:ascii="Times New Roman" w:hAnsi="Times New Roman" w:cs="Times New Roman"/>
        </w:rPr>
        <w:br/>
        <w:t>5. Этническая индифферентность — человек практически равнодушен к проблеме собственной этничности и межэтнических отношений, ценностям своего и других народов.</w:t>
      </w:r>
      <w:r w:rsidRPr="00784A07">
        <w:rPr>
          <w:rFonts w:ascii="Times New Roman" w:hAnsi="Times New Roman" w:cs="Times New Roman"/>
        </w:rPr>
        <w:br/>
        <w:t xml:space="preserve">6. Этнонигилизм в форме космополитизма — отрицание этничности, этнических, этнокультурных ценностей. </w:t>
      </w:r>
      <w:r w:rsidRPr="00784A07">
        <w:rPr>
          <w:rFonts w:ascii="Times New Roman" w:hAnsi="Times New Roman" w:cs="Times New Roman"/>
        </w:rPr>
        <w:br/>
        <w:t>7. Амбивалентная этничность — явно не выраженная этническая идентичность, широко распространенная в смешанной этнической среде.</w:t>
      </w:r>
      <w:r w:rsidRPr="00784A07">
        <w:rPr>
          <w:rStyle w:val="FootnoteReference"/>
          <w:rFonts w:ascii="Times New Roman" w:hAnsi="Times New Roman" w:cs="Times New Roman"/>
        </w:rPr>
        <w:footnoteReference w:id="6"/>
      </w:r>
      <w:bookmarkEnd w:id="0"/>
    </w:p>
    <w:p w:rsidR="0084020A" w:rsidRPr="00784A07" w:rsidRDefault="0084020A" w:rsidP="00784A07">
      <w:pPr>
        <w:pStyle w:val="1"/>
        <w:spacing w:before="100" w:beforeAutospacing="1" w:after="120"/>
        <w:ind w:firstLine="720"/>
        <w:jc w:val="both"/>
        <w:rPr>
          <w:rFonts w:ascii="Times New Roman" w:hAnsi="Times New Roman" w:cs="Times New Roman"/>
        </w:rPr>
      </w:pPr>
      <w:r w:rsidRPr="00784A07">
        <w:rPr>
          <w:rFonts w:ascii="Times New Roman" w:hAnsi="Times New Roman" w:cs="Times New Roman"/>
        </w:rPr>
        <w:t>Итак, этнология представляет собой науку, изучающую народы, способы их формирования и развития, а также культуры этих народов и межкультурные связи. Благодаря активному развитию в XIX веке, этнология сформировала множество теорий, наиболее известными из которых являются: эволюционная теория, теория диффузионизма, социологическая теория, теория функционализма, теория американской школы исторической этнологии. Последняя является наиболее используемой в современной этнологии, и книги, на которых я собираюсь построить последующее исследование, написаны исходя из этой теории. Как и любая наука, этнология имеет множество методов познания, однако основной и непосредственно используемый в предложенной литературе – метод полевых исследований. Для разделения и классификации этносов существует несколько методов, которые в  своей совокупности позволяют выделить английское общество, имеющее свои характерные черты и особенности. Такие особенности формируют британскую идентичность, характерно выделяющуюся на фоне идентичностей остальных народов.</w:t>
      </w:r>
    </w:p>
    <w:p w:rsidR="0084020A" w:rsidRPr="00784A07" w:rsidRDefault="0084020A" w:rsidP="00784A07">
      <w:pPr>
        <w:pStyle w:val="1"/>
        <w:spacing w:before="100" w:beforeAutospacing="1" w:after="120"/>
        <w:jc w:val="both"/>
        <w:rPr>
          <w:rFonts w:ascii="Times New Roman" w:hAnsi="Times New Roman" w:cs="Times New Roman"/>
        </w:rPr>
      </w:pPr>
    </w:p>
    <w:sectPr w:rsidR="0084020A" w:rsidRPr="00784A07" w:rsidSect="00053B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20A" w:rsidRDefault="0084020A" w:rsidP="00402B84">
      <w:pPr>
        <w:spacing w:after="0" w:line="240" w:lineRule="auto"/>
      </w:pPr>
      <w:r>
        <w:separator/>
      </w:r>
    </w:p>
  </w:endnote>
  <w:endnote w:type="continuationSeparator" w:id="0">
    <w:p w:rsidR="0084020A" w:rsidRDefault="0084020A" w:rsidP="0040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0A" w:rsidRDefault="0084020A" w:rsidP="00E36769">
    <w:pPr>
      <w:pStyle w:val="Footer"/>
      <w:jc w:val="center"/>
    </w:pPr>
    <w:fldSimple w:instr=" PAGE   \* MERGEFORMAT ">
      <w:r>
        <w:rPr>
          <w:noProof/>
        </w:rPr>
        <w:t>1</w:t>
      </w:r>
    </w:fldSimple>
  </w:p>
  <w:p w:rsidR="0084020A" w:rsidRDefault="00840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20A" w:rsidRDefault="0084020A" w:rsidP="00402B84">
      <w:pPr>
        <w:spacing w:after="0" w:line="240" w:lineRule="auto"/>
      </w:pPr>
      <w:r>
        <w:separator/>
      </w:r>
    </w:p>
  </w:footnote>
  <w:footnote w:type="continuationSeparator" w:id="0">
    <w:p w:rsidR="0084020A" w:rsidRDefault="0084020A" w:rsidP="00402B84">
      <w:pPr>
        <w:spacing w:after="0" w:line="240" w:lineRule="auto"/>
      </w:pPr>
      <w:r>
        <w:continuationSeparator/>
      </w:r>
    </w:p>
  </w:footnote>
  <w:footnote w:id="1">
    <w:p w:rsidR="0084020A" w:rsidRDefault="0084020A" w:rsidP="00402B84">
      <w:pPr>
        <w:pStyle w:val="1"/>
      </w:pPr>
      <w:r w:rsidRPr="00784A07">
        <w:rPr>
          <w:rStyle w:val="FootnoteReference"/>
          <w:rFonts w:ascii="Times New Roman" w:hAnsi="Times New Roman" w:cs="Times New Roman"/>
        </w:rPr>
        <w:footnoteRef/>
      </w:r>
      <w:r w:rsidRPr="00784A07">
        <w:rPr>
          <w:rFonts w:ascii="Times New Roman" w:hAnsi="Times New Roman" w:cs="Times New Roman"/>
        </w:rPr>
        <w:t xml:space="preserve"> Садохин А.П. Этнология: учебник – 2-е изд., перераб. и доп. – М: Гардарики, 2006</w:t>
      </w:r>
    </w:p>
  </w:footnote>
  <w:footnote w:id="2">
    <w:p w:rsidR="0084020A" w:rsidRDefault="0084020A">
      <w:pPr>
        <w:pStyle w:val="FootnoteText"/>
      </w:pPr>
      <w:r>
        <w:rPr>
          <w:rStyle w:val="FootnoteReference"/>
        </w:rPr>
        <w:footnoteRef/>
      </w:r>
      <w:r>
        <w:t xml:space="preserve"> </w:t>
      </w:r>
      <w:r w:rsidRPr="00784A07">
        <w:rPr>
          <w:rStyle w:val="10"/>
        </w:rPr>
        <w:t>Садохин А.П. Этнология: учебник – 2-е изд., перераб. и доп. – М: Гардарики, 2006</w:t>
      </w:r>
    </w:p>
  </w:footnote>
  <w:footnote w:id="3">
    <w:p w:rsidR="0084020A" w:rsidRDefault="0084020A">
      <w:pPr>
        <w:pStyle w:val="FootnoteText"/>
      </w:pPr>
      <w:r w:rsidRPr="00784A07">
        <w:rPr>
          <w:rStyle w:val="FootnoteReference"/>
          <w:sz w:val="28"/>
          <w:szCs w:val="28"/>
        </w:rPr>
        <w:footnoteRef/>
      </w:r>
      <w:r w:rsidRPr="00784A07">
        <w:rPr>
          <w:sz w:val="28"/>
          <w:szCs w:val="28"/>
        </w:rPr>
        <w:t xml:space="preserve"> </w:t>
      </w:r>
      <w:r w:rsidRPr="00784A07">
        <w:rPr>
          <w:rFonts w:ascii="Times New Roman" w:hAnsi="Times New Roman" w:cs="Times New Roman"/>
          <w:sz w:val="28"/>
          <w:szCs w:val="28"/>
        </w:rPr>
        <w:t>Садохин А.П. Этнология: учебник – 2-е изд., перераб. и доп. – М: Гардарики, 2006</w:t>
      </w:r>
    </w:p>
  </w:footnote>
  <w:footnote w:id="4">
    <w:p w:rsidR="0084020A" w:rsidRDefault="0084020A">
      <w:pPr>
        <w:pStyle w:val="FootnoteText"/>
      </w:pPr>
      <w:r w:rsidRPr="00784A07">
        <w:rPr>
          <w:rStyle w:val="FootnoteReference"/>
          <w:sz w:val="28"/>
          <w:szCs w:val="28"/>
        </w:rPr>
        <w:footnoteRef/>
      </w:r>
      <w:r w:rsidRPr="00784A07">
        <w:rPr>
          <w:sz w:val="28"/>
          <w:szCs w:val="28"/>
        </w:rPr>
        <w:t xml:space="preserve"> </w:t>
      </w:r>
      <w:r w:rsidRPr="00784A07">
        <w:rPr>
          <w:rFonts w:ascii="Times New Roman" w:hAnsi="Times New Roman" w:cs="Times New Roman"/>
          <w:sz w:val="28"/>
          <w:szCs w:val="28"/>
        </w:rPr>
        <w:t>Садохин А.П. Этнология: учебник – 2-е изд., перераб. и доп. – М: Гардарики, 2006</w:t>
      </w:r>
    </w:p>
  </w:footnote>
  <w:footnote w:id="5">
    <w:p w:rsidR="0084020A" w:rsidRDefault="0084020A">
      <w:pPr>
        <w:pStyle w:val="FootnoteText"/>
      </w:pPr>
      <w:r>
        <w:rPr>
          <w:rStyle w:val="FootnoteReference"/>
        </w:rPr>
        <w:footnoteRef/>
      </w:r>
      <w:r>
        <w:t xml:space="preserve"> </w:t>
      </w:r>
      <w:r w:rsidRPr="00784A07">
        <w:rPr>
          <w:rFonts w:ascii="Times New Roman" w:hAnsi="Times New Roman" w:cs="Times New Roman"/>
          <w:sz w:val="28"/>
          <w:szCs w:val="28"/>
        </w:rPr>
        <w:t>Садохин А.П. Этнология: учебник – 2-е изд., перераб. и доп. – М: Гардарики, 2006</w:t>
      </w:r>
    </w:p>
  </w:footnote>
  <w:footnote w:id="6">
    <w:p w:rsidR="0084020A" w:rsidRDefault="0084020A">
      <w:pPr>
        <w:pStyle w:val="FootnoteText"/>
      </w:pPr>
      <w:r>
        <w:rPr>
          <w:rStyle w:val="FootnoteReference"/>
        </w:rPr>
        <w:footnoteRef/>
      </w:r>
      <w:r>
        <w:t xml:space="preserve"> </w:t>
      </w:r>
      <w:r w:rsidRPr="00784A07">
        <w:rPr>
          <w:rFonts w:ascii="Times New Roman" w:hAnsi="Times New Roman" w:cs="Times New Roman"/>
          <w:sz w:val="28"/>
          <w:szCs w:val="28"/>
        </w:rPr>
        <w:t>Садохин А.П. Этнология: учебник – 2-е изд., перераб. и доп. – М: Гардарики,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5E8"/>
    <w:multiLevelType w:val="hybridMultilevel"/>
    <w:tmpl w:val="DB98E190"/>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1">
    <w:nsid w:val="1B497753"/>
    <w:multiLevelType w:val="hybridMultilevel"/>
    <w:tmpl w:val="D512BE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75655C8"/>
    <w:multiLevelType w:val="hybridMultilevel"/>
    <w:tmpl w:val="F7B202D0"/>
    <w:lvl w:ilvl="0" w:tplc="2DDCB17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FE47EB0"/>
    <w:multiLevelType w:val="multilevel"/>
    <w:tmpl w:val="6316BD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nsid w:val="4173299A"/>
    <w:multiLevelType w:val="hybridMultilevel"/>
    <w:tmpl w:val="412A7B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1A64868"/>
    <w:multiLevelType w:val="multilevel"/>
    <w:tmpl w:val="6316BD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nsid w:val="46D524C3"/>
    <w:multiLevelType w:val="hybridMultilevel"/>
    <w:tmpl w:val="06DEEB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0D25AEC"/>
    <w:multiLevelType w:val="hybridMultilevel"/>
    <w:tmpl w:val="A7783960"/>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58230E5C"/>
    <w:multiLevelType w:val="hybridMultilevel"/>
    <w:tmpl w:val="1AE2A7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C2E1C06"/>
    <w:multiLevelType w:val="hybridMultilevel"/>
    <w:tmpl w:val="9866FDE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62FC1D5D"/>
    <w:multiLevelType w:val="multilevel"/>
    <w:tmpl w:val="6316BD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nsid w:val="630E4D68"/>
    <w:multiLevelType w:val="hybridMultilevel"/>
    <w:tmpl w:val="CABE5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57F7E54"/>
    <w:multiLevelType w:val="hybridMultilevel"/>
    <w:tmpl w:val="804A1E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600243F"/>
    <w:multiLevelType w:val="multilevel"/>
    <w:tmpl w:val="6316BD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7A432D37"/>
    <w:multiLevelType w:val="multilevel"/>
    <w:tmpl w:val="6316BDFA"/>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4"/>
  </w:num>
  <w:num w:numId="3">
    <w:abstractNumId w:val="10"/>
  </w:num>
  <w:num w:numId="4">
    <w:abstractNumId w:val="5"/>
  </w:num>
  <w:num w:numId="5">
    <w:abstractNumId w:val="13"/>
  </w:num>
  <w:num w:numId="6">
    <w:abstractNumId w:val="3"/>
  </w:num>
  <w:num w:numId="7">
    <w:abstractNumId w:val="6"/>
  </w:num>
  <w:num w:numId="8">
    <w:abstractNumId w:val="4"/>
  </w:num>
  <w:num w:numId="9">
    <w:abstractNumId w:val="11"/>
  </w:num>
  <w:num w:numId="10">
    <w:abstractNumId w:val="1"/>
  </w:num>
  <w:num w:numId="11">
    <w:abstractNumId w:val="8"/>
  </w:num>
  <w:num w:numId="12">
    <w:abstractNumId w:val="9"/>
  </w:num>
  <w:num w:numId="13">
    <w:abstractNumId w:val="12"/>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297"/>
    <w:rsid w:val="00011160"/>
    <w:rsid w:val="00014D8D"/>
    <w:rsid w:val="00053BD6"/>
    <w:rsid w:val="000B5C31"/>
    <w:rsid w:val="000B5E14"/>
    <w:rsid w:val="000E5BB8"/>
    <w:rsid w:val="000E7C9A"/>
    <w:rsid w:val="00104463"/>
    <w:rsid w:val="00114B1A"/>
    <w:rsid w:val="001331C7"/>
    <w:rsid w:val="00135950"/>
    <w:rsid w:val="00143306"/>
    <w:rsid w:val="00152297"/>
    <w:rsid w:val="00163622"/>
    <w:rsid w:val="00170368"/>
    <w:rsid w:val="0019690B"/>
    <w:rsid w:val="001F5C5E"/>
    <w:rsid w:val="002164D7"/>
    <w:rsid w:val="0024345E"/>
    <w:rsid w:val="002740B7"/>
    <w:rsid w:val="002844C8"/>
    <w:rsid w:val="00295E9C"/>
    <w:rsid w:val="002B533E"/>
    <w:rsid w:val="002C4DF6"/>
    <w:rsid w:val="002F2981"/>
    <w:rsid w:val="00303B07"/>
    <w:rsid w:val="003112F2"/>
    <w:rsid w:val="00354139"/>
    <w:rsid w:val="00370F55"/>
    <w:rsid w:val="00383BB3"/>
    <w:rsid w:val="00385E15"/>
    <w:rsid w:val="003A0896"/>
    <w:rsid w:val="003E2709"/>
    <w:rsid w:val="003E7F46"/>
    <w:rsid w:val="003F4FA7"/>
    <w:rsid w:val="00402B84"/>
    <w:rsid w:val="0042500E"/>
    <w:rsid w:val="00445AFB"/>
    <w:rsid w:val="0046521B"/>
    <w:rsid w:val="004811E7"/>
    <w:rsid w:val="004950C5"/>
    <w:rsid w:val="004E7CD6"/>
    <w:rsid w:val="004F77A4"/>
    <w:rsid w:val="00516E40"/>
    <w:rsid w:val="00540BA5"/>
    <w:rsid w:val="005956AE"/>
    <w:rsid w:val="005973F2"/>
    <w:rsid w:val="005C59F3"/>
    <w:rsid w:val="005C75F0"/>
    <w:rsid w:val="005D3D0E"/>
    <w:rsid w:val="005E39F7"/>
    <w:rsid w:val="005E47AA"/>
    <w:rsid w:val="0061688F"/>
    <w:rsid w:val="006246D0"/>
    <w:rsid w:val="00624BC9"/>
    <w:rsid w:val="00662E01"/>
    <w:rsid w:val="0067087B"/>
    <w:rsid w:val="00691E5C"/>
    <w:rsid w:val="00696CDC"/>
    <w:rsid w:val="006F5CD9"/>
    <w:rsid w:val="00704D54"/>
    <w:rsid w:val="00712791"/>
    <w:rsid w:val="00714E46"/>
    <w:rsid w:val="00746850"/>
    <w:rsid w:val="00752AED"/>
    <w:rsid w:val="00755AC2"/>
    <w:rsid w:val="00784A07"/>
    <w:rsid w:val="007B19E3"/>
    <w:rsid w:val="00811BC5"/>
    <w:rsid w:val="00815941"/>
    <w:rsid w:val="0081707E"/>
    <w:rsid w:val="0084020A"/>
    <w:rsid w:val="008666BF"/>
    <w:rsid w:val="00872FA4"/>
    <w:rsid w:val="0089394B"/>
    <w:rsid w:val="00896284"/>
    <w:rsid w:val="008A1136"/>
    <w:rsid w:val="008E1DC9"/>
    <w:rsid w:val="00917C41"/>
    <w:rsid w:val="00917EDC"/>
    <w:rsid w:val="009535E7"/>
    <w:rsid w:val="009A6720"/>
    <w:rsid w:val="009C1723"/>
    <w:rsid w:val="009D5FE2"/>
    <w:rsid w:val="00A12F2B"/>
    <w:rsid w:val="00A13EDB"/>
    <w:rsid w:val="00A354FC"/>
    <w:rsid w:val="00AA1CE6"/>
    <w:rsid w:val="00AD249A"/>
    <w:rsid w:val="00AF1B62"/>
    <w:rsid w:val="00B02D0A"/>
    <w:rsid w:val="00B109FA"/>
    <w:rsid w:val="00B27D9D"/>
    <w:rsid w:val="00B42C2E"/>
    <w:rsid w:val="00B85861"/>
    <w:rsid w:val="00BE0003"/>
    <w:rsid w:val="00BE47E9"/>
    <w:rsid w:val="00BF6912"/>
    <w:rsid w:val="00C070A9"/>
    <w:rsid w:val="00C23680"/>
    <w:rsid w:val="00C3632E"/>
    <w:rsid w:val="00C36CDD"/>
    <w:rsid w:val="00C71A32"/>
    <w:rsid w:val="00C90DC1"/>
    <w:rsid w:val="00CC541E"/>
    <w:rsid w:val="00D173F9"/>
    <w:rsid w:val="00D34F0D"/>
    <w:rsid w:val="00D36F4B"/>
    <w:rsid w:val="00D8269E"/>
    <w:rsid w:val="00DB4C95"/>
    <w:rsid w:val="00DD25D1"/>
    <w:rsid w:val="00E00B7A"/>
    <w:rsid w:val="00E108CF"/>
    <w:rsid w:val="00E14A4F"/>
    <w:rsid w:val="00E36769"/>
    <w:rsid w:val="00EF73CE"/>
    <w:rsid w:val="00F01203"/>
    <w:rsid w:val="00F153D3"/>
    <w:rsid w:val="00F20566"/>
    <w:rsid w:val="00F21513"/>
    <w:rsid w:val="00F27270"/>
    <w:rsid w:val="00FB0F32"/>
    <w:rsid w:val="00FF51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533E"/>
    <w:pPr>
      <w:spacing w:after="200" w:line="276" w:lineRule="auto"/>
    </w:pPr>
    <w:rPr>
      <w:rFonts w:cs="Calibri"/>
    </w:rPr>
  </w:style>
  <w:style w:type="paragraph" w:styleId="Heading1">
    <w:name w:val="heading 1"/>
    <w:basedOn w:val="Normal"/>
    <w:next w:val="Normal"/>
    <w:link w:val="Heading1Char"/>
    <w:uiPriority w:val="99"/>
    <w:qFormat/>
    <w:rsid w:val="005C75F0"/>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C75F0"/>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C75F0"/>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5C75F0"/>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C75F0"/>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5C75F0"/>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5C75F0"/>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5C75F0"/>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5C75F0"/>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5F0"/>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5C75F0"/>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5C75F0"/>
    <w:rPr>
      <w:rFonts w:ascii="Cambria" w:hAnsi="Cambria" w:cs="Cambria"/>
      <w:b/>
      <w:bCs/>
      <w:color w:val="4F81BD"/>
    </w:rPr>
  </w:style>
  <w:style w:type="character" w:customStyle="1" w:styleId="Heading4Char">
    <w:name w:val="Heading 4 Char"/>
    <w:basedOn w:val="DefaultParagraphFont"/>
    <w:link w:val="Heading4"/>
    <w:uiPriority w:val="99"/>
    <w:semiHidden/>
    <w:locked/>
    <w:rsid w:val="005C75F0"/>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5C75F0"/>
    <w:rPr>
      <w:rFonts w:ascii="Cambria" w:hAnsi="Cambria" w:cs="Cambria"/>
      <w:color w:val="243F60"/>
    </w:rPr>
  </w:style>
  <w:style w:type="character" w:customStyle="1" w:styleId="Heading6Char">
    <w:name w:val="Heading 6 Char"/>
    <w:basedOn w:val="DefaultParagraphFont"/>
    <w:link w:val="Heading6"/>
    <w:uiPriority w:val="99"/>
    <w:semiHidden/>
    <w:locked/>
    <w:rsid w:val="005C75F0"/>
    <w:rPr>
      <w:rFonts w:ascii="Cambria" w:hAnsi="Cambria" w:cs="Cambria"/>
      <w:i/>
      <w:iCs/>
      <w:color w:val="243F60"/>
    </w:rPr>
  </w:style>
  <w:style w:type="character" w:customStyle="1" w:styleId="Heading7Char">
    <w:name w:val="Heading 7 Char"/>
    <w:basedOn w:val="DefaultParagraphFont"/>
    <w:link w:val="Heading7"/>
    <w:uiPriority w:val="99"/>
    <w:semiHidden/>
    <w:locked/>
    <w:rsid w:val="005C75F0"/>
    <w:rPr>
      <w:rFonts w:ascii="Cambria" w:hAnsi="Cambria" w:cs="Cambria"/>
      <w:i/>
      <w:iCs/>
      <w:color w:val="404040"/>
    </w:rPr>
  </w:style>
  <w:style w:type="character" w:customStyle="1" w:styleId="Heading8Char">
    <w:name w:val="Heading 8 Char"/>
    <w:basedOn w:val="DefaultParagraphFont"/>
    <w:link w:val="Heading8"/>
    <w:uiPriority w:val="99"/>
    <w:semiHidden/>
    <w:locked/>
    <w:rsid w:val="005C75F0"/>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5C75F0"/>
    <w:rPr>
      <w:rFonts w:ascii="Cambria" w:hAnsi="Cambria" w:cs="Cambria"/>
      <w:i/>
      <w:iCs/>
      <w:color w:val="404040"/>
      <w:sz w:val="20"/>
      <w:szCs w:val="20"/>
    </w:rPr>
  </w:style>
  <w:style w:type="paragraph" w:styleId="Caption">
    <w:name w:val="caption"/>
    <w:basedOn w:val="Normal"/>
    <w:next w:val="Normal"/>
    <w:uiPriority w:val="99"/>
    <w:qFormat/>
    <w:rsid w:val="005C75F0"/>
    <w:pPr>
      <w:spacing w:line="240" w:lineRule="auto"/>
    </w:pPr>
    <w:rPr>
      <w:b/>
      <w:bCs/>
      <w:color w:val="4F81BD"/>
      <w:sz w:val="18"/>
      <w:szCs w:val="18"/>
    </w:rPr>
  </w:style>
  <w:style w:type="paragraph" w:styleId="Title">
    <w:name w:val="Title"/>
    <w:basedOn w:val="Normal"/>
    <w:next w:val="Normal"/>
    <w:link w:val="TitleChar"/>
    <w:uiPriority w:val="99"/>
    <w:qFormat/>
    <w:rsid w:val="005C75F0"/>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C75F0"/>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C75F0"/>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5C75F0"/>
    <w:rPr>
      <w:rFonts w:ascii="Cambria" w:hAnsi="Cambria" w:cs="Cambria"/>
      <w:i/>
      <w:iCs/>
      <w:color w:val="4F81BD"/>
      <w:spacing w:val="15"/>
      <w:sz w:val="24"/>
      <w:szCs w:val="24"/>
    </w:rPr>
  </w:style>
  <w:style w:type="character" w:styleId="Strong">
    <w:name w:val="Strong"/>
    <w:basedOn w:val="DefaultParagraphFont"/>
    <w:uiPriority w:val="99"/>
    <w:qFormat/>
    <w:rsid w:val="005C75F0"/>
    <w:rPr>
      <w:b/>
      <w:bCs/>
    </w:rPr>
  </w:style>
  <w:style w:type="character" w:styleId="Emphasis">
    <w:name w:val="Emphasis"/>
    <w:basedOn w:val="DefaultParagraphFont"/>
    <w:uiPriority w:val="99"/>
    <w:qFormat/>
    <w:rsid w:val="005C75F0"/>
    <w:rPr>
      <w:i/>
      <w:iCs/>
    </w:rPr>
  </w:style>
  <w:style w:type="paragraph" w:styleId="NoSpacing">
    <w:name w:val="No Spacing"/>
    <w:uiPriority w:val="99"/>
    <w:qFormat/>
    <w:rsid w:val="005C75F0"/>
    <w:rPr>
      <w:rFonts w:cs="Calibri"/>
    </w:rPr>
  </w:style>
  <w:style w:type="paragraph" w:styleId="ListParagraph">
    <w:name w:val="List Paragraph"/>
    <w:basedOn w:val="Normal"/>
    <w:uiPriority w:val="99"/>
    <w:qFormat/>
    <w:rsid w:val="005C75F0"/>
    <w:pPr>
      <w:ind w:left="720"/>
    </w:pPr>
  </w:style>
  <w:style w:type="paragraph" w:styleId="Quote">
    <w:name w:val="Quote"/>
    <w:basedOn w:val="Normal"/>
    <w:next w:val="Normal"/>
    <w:link w:val="QuoteChar"/>
    <w:uiPriority w:val="99"/>
    <w:qFormat/>
    <w:rsid w:val="005C75F0"/>
    <w:rPr>
      <w:i/>
      <w:iCs/>
      <w:color w:val="000000"/>
    </w:rPr>
  </w:style>
  <w:style w:type="character" w:customStyle="1" w:styleId="QuoteChar">
    <w:name w:val="Quote Char"/>
    <w:basedOn w:val="DefaultParagraphFont"/>
    <w:link w:val="Quote"/>
    <w:uiPriority w:val="99"/>
    <w:locked/>
    <w:rsid w:val="005C75F0"/>
    <w:rPr>
      <w:i/>
      <w:iCs/>
      <w:color w:val="000000"/>
    </w:rPr>
  </w:style>
  <w:style w:type="paragraph" w:styleId="IntenseQuote">
    <w:name w:val="Intense Quote"/>
    <w:basedOn w:val="Normal"/>
    <w:next w:val="Normal"/>
    <w:link w:val="IntenseQuoteChar"/>
    <w:uiPriority w:val="99"/>
    <w:qFormat/>
    <w:rsid w:val="005C75F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C75F0"/>
    <w:rPr>
      <w:b/>
      <w:bCs/>
      <w:i/>
      <w:iCs/>
      <w:color w:val="4F81BD"/>
    </w:rPr>
  </w:style>
  <w:style w:type="character" w:styleId="SubtleEmphasis">
    <w:name w:val="Subtle Emphasis"/>
    <w:basedOn w:val="DefaultParagraphFont"/>
    <w:uiPriority w:val="99"/>
    <w:qFormat/>
    <w:rsid w:val="005C75F0"/>
    <w:rPr>
      <w:i/>
      <w:iCs/>
      <w:color w:val="808080"/>
    </w:rPr>
  </w:style>
  <w:style w:type="character" w:styleId="IntenseEmphasis">
    <w:name w:val="Intense Emphasis"/>
    <w:basedOn w:val="DefaultParagraphFont"/>
    <w:uiPriority w:val="99"/>
    <w:qFormat/>
    <w:rsid w:val="005C75F0"/>
    <w:rPr>
      <w:b/>
      <w:bCs/>
      <w:i/>
      <w:iCs/>
      <w:color w:val="4F81BD"/>
    </w:rPr>
  </w:style>
  <w:style w:type="character" w:styleId="SubtleReference">
    <w:name w:val="Subtle Reference"/>
    <w:basedOn w:val="DefaultParagraphFont"/>
    <w:uiPriority w:val="99"/>
    <w:qFormat/>
    <w:rsid w:val="005C75F0"/>
    <w:rPr>
      <w:smallCaps/>
      <w:color w:val="auto"/>
      <w:u w:val="single"/>
    </w:rPr>
  </w:style>
  <w:style w:type="character" w:styleId="IntenseReference">
    <w:name w:val="Intense Reference"/>
    <w:basedOn w:val="DefaultParagraphFont"/>
    <w:uiPriority w:val="99"/>
    <w:qFormat/>
    <w:rsid w:val="005C75F0"/>
    <w:rPr>
      <w:b/>
      <w:bCs/>
      <w:smallCaps/>
      <w:color w:val="auto"/>
      <w:spacing w:val="5"/>
      <w:u w:val="single"/>
    </w:rPr>
  </w:style>
  <w:style w:type="character" w:styleId="BookTitle">
    <w:name w:val="Book Title"/>
    <w:basedOn w:val="DefaultParagraphFont"/>
    <w:uiPriority w:val="99"/>
    <w:qFormat/>
    <w:rsid w:val="005C75F0"/>
    <w:rPr>
      <w:b/>
      <w:bCs/>
      <w:smallCaps/>
      <w:spacing w:val="5"/>
    </w:rPr>
  </w:style>
  <w:style w:type="paragraph" w:styleId="TOCHeading">
    <w:name w:val="TOC Heading"/>
    <w:basedOn w:val="Heading1"/>
    <w:next w:val="Normal"/>
    <w:uiPriority w:val="99"/>
    <w:qFormat/>
    <w:rsid w:val="005C75F0"/>
    <w:pPr>
      <w:outlineLvl w:val="9"/>
    </w:pPr>
  </w:style>
  <w:style w:type="paragraph" w:customStyle="1" w:styleId="1">
    <w:name w:val="Стиль1"/>
    <w:basedOn w:val="Normal"/>
    <w:link w:val="10"/>
    <w:uiPriority w:val="99"/>
    <w:rsid w:val="00624BC9"/>
    <w:pPr>
      <w:spacing w:line="360" w:lineRule="auto"/>
    </w:pPr>
    <w:rPr>
      <w:color w:val="000000"/>
      <w:sz w:val="28"/>
      <w:szCs w:val="28"/>
    </w:rPr>
  </w:style>
  <w:style w:type="paragraph" w:styleId="BalloonText">
    <w:name w:val="Balloon Text"/>
    <w:basedOn w:val="Normal"/>
    <w:link w:val="BalloonTextChar"/>
    <w:uiPriority w:val="99"/>
    <w:semiHidden/>
    <w:rsid w:val="00F2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513"/>
    <w:rPr>
      <w:rFonts w:ascii="Tahoma" w:hAnsi="Tahoma" w:cs="Tahoma"/>
      <w:sz w:val="16"/>
      <w:szCs w:val="16"/>
    </w:rPr>
  </w:style>
  <w:style w:type="character" w:customStyle="1" w:styleId="10">
    <w:name w:val="Стиль1 Знак"/>
    <w:basedOn w:val="DefaultParagraphFont"/>
    <w:link w:val="1"/>
    <w:uiPriority w:val="99"/>
    <w:locked/>
    <w:rsid w:val="00624BC9"/>
    <w:rPr>
      <w:rFonts w:ascii="Times New Roman" w:hAnsi="Times New Roman" w:cs="Times New Roman"/>
      <w:color w:val="000000"/>
      <w:sz w:val="28"/>
      <w:szCs w:val="28"/>
    </w:rPr>
  </w:style>
  <w:style w:type="character" w:customStyle="1" w:styleId="apple-converted-space">
    <w:name w:val="apple-converted-space"/>
    <w:basedOn w:val="DefaultParagraphFont"/>
    <w:uiPriority w:val="99"/>
    <w:rsid w:val="00B42C2E"/>
  </w:style>
  <w:style w:type="paragraph" w:styleId="FootnoteText">
    <w:name w:val="footnote text"/>
    <w:basedOn w:val="Normal"/>
    <w:link w:val="FootnoteTextChar"/>
    <w:uiPriority w:val="99"/>
    <w:semiHidden/>
    <w:rsid w:val="00402B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2B84"/>
    <w:rPr>
      <w:sz w:val="20"/>
      <w:szCs w:val="20"/>
    </w:rPr>
  </w:style>
  <w:style w:type="character" w:styleId="FootnoteReference">
    <w:name w:val="footnote reference"/>
    <w:basedOn w:val="DefaultParagraphFont"/>
    <w:uiPriority w:val="99"/>
    <w:semiHidden/>
    <w:rsid w:val="00402B84"/>
    <w:rPr>
      <w:vertAlign w:val="superscript"/>
    </w:rPr>
  </w:style>
  <w:style w:type="paragraph" w:styleId="Header">
    <w:name w:val="header"/>
    <w:basedOn w:val="Normal"/>
    <w:link w:val="HeaderChar"/>
    <w:uiPriority w:val="99"/>
    <w:semiHidden/>
    <w:locked/>
    <w:rsid w:val="00E36769"/>
    <w:pPr>
      <w:tabs>
        <w:tab w:val="center" w:pos="4677"/>
        <w:tab w:val="right" w:pos="9355"/>
      </w:tabs>
    </w:pPr>
  </w:style>
  <w:style w:type="character" w:customStyle="1" w:styleId="HeaderChar">
    <w:name w:val="Header Char"/>
    <w:basedOn w:val="DefaultParagraphFont"/>
    <w:link w:val="Header"/>
    <w:uiPriority w:val="99"/>
    <w:semiHidden/>
    <w:locked/>
    <w:rsid w:val="00E36769"/>
  </w:style>
  <w:style w:type="paragraph" w:styleId="Footer">
    <w:name w:val="footer"/>
    <w:basedOn w:val="Normal"/>
    <w:link w:val="FooterChar"/>
    <w:uiPriority w:val="99"/>
    <w:locked/>
    <w:rsid w:val="00E36769"/>
    <w:pPr>
      <w:tabs>
        <w:tab w:val="center" w:pos="4677"/>
        <w:tab w:val="right" w:pos="9355"/>
      </w:tabs>
    </w:pPr>
  </w:style>
  <w:style w:type="character" w:customStyle="1" w:styleId="FooterChar">
    <w:name w:val="Footer Char"/>
    <w:basedOn w:val="DefaultParagraphFont"/>
    <w:link w:val="Footer"/>
    <w:uiPriority w:val="99"/>
    <w:locked/>
    <w:rsid w:val="00E36769"/>
  </w:style>
</w:styles>
</file>

<file path=word/webSettings.xml><?xml version="1.0" encoding="utf-8"?>
<w:webSettings xmlns:r="http://schemas.openxmlformats.org/officeDocument/2006/relationships" xmlns:w="http://schemas.openxmlformats.org/wordprocessingml/2006/main">
  <w:divs>
    <w:div w:id="145320617">
      <w:marLeft w:val="0"/>
      <w:marRight w:val="0"/>
      <w:marTop w:val="0"/>
      <w:marBottom w:val="0"/>
      <w:divBdr>
        <w:top w:val="none" w:sz="0" w:space="0" w:color="auto"/>
        <w:left w:val="none" w:sz="0" w:space="0" w:color="auto"/>
        <w:bottom w:val="none" w:sz="0" w:space="0" w:color="auto"/>
        <w:right w:val="none" w:sz="0" w:space="0" w:color="auto"/>
      </w:divBdr>
      <w:divsChild>
        <w:div w:id="145320631">
          <w:marLeft w:val="0"/>
          <w:marRight w:val="0"/>
          <w:marTop w:val="0"/>
          <w:marBottom w:val="0"/>
          <w:divBdr>
            <w:top w:val="none" w:sz="0" w:space="0" w:color="auto"/>
            <w:left w:val="none" w:sz="0" w:space="0" w:color="auto"/>
            <w:bottom w:val="none" w:sz="0" w:space="0" w:color="auto"/>
            <w:right w:val="none" w:sz="0" w:space="0" w:color="auto"/>
          </w:divBdr>
          <w:divsChild>
            <w:div w:id="145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18">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453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21">
      <w:marLeft w:val="0"/>
      <w:marRight w:val="0"/>
      <w:marTop w:val="0"/>
      <w:marBottom w:val="0"/>
      <w:divBdr>
        <w:top w:val="none" w:sz="0" w:space="0" w:color="auto"/>
        <w:left w:val="none" w:sz="0" w:space="0" w:color="auto"/>
        <w:bottom w:val="none" w:sz="0" w:space="0" w:color="auto"/>
        <w:right w:val="none" w:sz="0" w:space="0" w:color="auto"/>
      </w:divBdr>
      <w:divsChild>
        <w:div w:id="145320645">
          <w:marLeft w:val="0"/>
          <w:marRight w:val="0"/>
          <w:marTop w:val="0"/>
          <w:marBottom w:val="0"/>
          <w:divBdr>
            <w:top w:val="none" w:sz="0" w:space="0" w:color="auto"/>
            <w:left w:val="none" w:sz="0" w:space="0" w:color="auto"/>
            <w:bottom w:val="none" w:sz="0" w:space="0" w:color="auto"/>
            <w:right w:val="none" w:sz="0" w:space="0" w:color="auto"/>
          </w:divBdr>
          <w:divsChild>
            <w:div w:id="1453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25">
      <w:marLeft w:val="0"/>
      <w:marRight w:val="0"/>
      <w:marTop w:val="0"/>
      <w:marBottom w:val="0"/>
      <w:divBdr>
        <w:top w:val="none" w:sz="0" w:space="0" w:color="auto"/>
        <w:left w:val="none" w:sz="0" w:space="0" w:color="auto"/>
        <w:bottom w:val="none" w:sz="0" w:space="0" w:color="auto"/>
        <w:right w:val="none" w:sz="0" w:space="0" w:color="auto"/>
      </w:divBdr>
      <w:divsChild>
        <w:div w:id="145320627">
          <w:marLeft w:val="0"/>
          <w:marRight w:val="0"/>
          <w:marTop w:val="0"/>
          <w:marBottom w:val="0"/>
          <w:divBdr>
            <w:top w:val="none" w:sz="0" w:space="0" w:color="auto"/>
            <w:left w:val="none" w:sz="0" w:space="0" w:color="auto"/>
            <w:bottom w:val="none" w:sz="0" w:space="0" w:color="auto"/>
            <w:right w:val="none" w:sz="0" w:space="0" w:color="auto"/>
          </w:divBdr>
          <w:divsChild>
            <w:div w:id="1453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26">
      <w:marLeft w:val="0"/>
      <w:marRight w:val="0"/>
      <w:marTop w:val="0"/>
      <w:marBottom w:val="0"/>
      <w:divBdr>
        <w:top w:val="none" w:sz="0" w:space="0" w:color="auto"/>
        <w:left w:val="none" w:sz="0" w:space="0" w:color="auto"/>
        <w:bottom w:val="none" w:sz="0" w:space="0" w:color="auto"/>
        <w:right w:val="none" w:sz="0" w:space="0" w:color="auto"/>
      </w:divBdr>
      <w:divsChild>
        <w:div w:id="145320643">
          <w:marLeft w:val="0"/>
          <w:marRight w:val="0"/>
          <w:marTop w:val="0"/>
          <w:marBottom w:val="0"/>
          <w:divBdr>
            <w:top w:val="none" w:sz="0" w:space="0" w:color="auto"/>
            <w:left w:val="none" w:sz="0" w:space="0" w:color="auto"/>
            <w:bottom w:val="none" w:sz="0" w:space="0" w:color="auto"/>
            <w:right w:val="none" w:sz="0" w:space="0" w:color="auto"/>
          </w:divBdr>
          <w:divsChild>
            <w:div w:id="1453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30">
      <w:marLeft w:val="0"/>
      <w:marRight w:val="0"/>
      <w:marTop w:val="0"/>
      <w:marBottom w:val="0"/>
      <w:divBdr>
        <w:top w:val="none" w:sz="0" w:space="0" w:color="auto"/>
        <w:left w:val="none" w:sz="0" w:space="0" w:color="auto"/>
        <w:bottom w:val="none" w:sz="0" w:space="0" w:color="auto"/>
        <w:right w:val="none" w:sz="0" w:space="0" w:color="auto"/>
      </w:divBdr>
      <w:divsChild>
        <w:div w:id="145320635">
          <w:marLeft w:val="0"/>
          <w:marRight w:val="0"/>
          <w:marTop w:val="0"/>
          <w:marBottom w:val="0"/>
          <w:divBdr>
            <w:top w:val="none" w:sz="0" w:space="0" w:color="auto"/>
            <w:left w:val="none" w:sz="0" w:space="0" w:color="auto"/>
            <w:bottom w:val="none" w:sz="0" w:space="0" w:color="auto"/>
            <w:right w:val="none" w:sz="0" w:space="0" w:color="auto"/>
          </w:divBdr>
          <w:divsChild>
            <w:div w:id="1453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36">
      <w:marLeft w:val="0"/>
      <w:marRight w:val="0"/>
      <w:marTop w:val="0"/>
      <w:marBottom w:val="0"/>
      <w:divBdr>
        <w:top w:val="none" w:sz="0" w:space="0" w:color="auto"/>
        <w:left w:val="none" w:sz="0" w:space="0" w:color="auto"/>
        <w:bottom w:val="none" w:sz="0" w:space="0" w:color="auto"/>
        <w:right w:val="none" w:sz="0" w:space="0" w:color="auto"/>
      </w:divBdr>
      <w:divsChild>
        <w:div w:id="145320646">
          <w:marLeft w:val="0"/>
          <w:marRight w:val="0"/>
          <w:marTop w:val="0"/>
          <w:marBottom w:val="0"/>
          <w:divBdr>
            <w:top w:val="none" w:sz="0" w:space="0" w:color="auto"/>
            <w:left w:val="none" w:sz="0" w:space="0" w:color="auto"/>
            <w:bottom w:val="none" w:sz="0" w:space="0" w:color="auto"/>
            <w:right w:val="none" w:sz="0" w:space="0" w:color="auto"/>
          </w:divBdr>
          <w:divsChild>
            <w:div w:id="1453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39">
      <w:marLeft w:val="0"/>
      <w:marRight w:val="0"/>
      <w:marTop w:val="0"/>
      <w:marBottom w:val="0"/>
      <w:divBdr>
        <w:top w:val="none" w:sz="0" w:space="0" w:color="auto"/>
        <w:left w:val="none" w:sz="0" w:space="0" w:color="auto"/>
        <w:bottom w:val="none" w:sz="0" w:space="0" w:color="auto"/>
        <w:right w:val="none" w:sz="0" w:space="0" w:color="auto"/>
      </w:divBdr>
      <w:divsChild>
        <w:div w:id="145320619">
          <w:marLeft w:val="0"/>
          <w:marRight w:val="0"/>
          <w:marTop w:val="0"/>
          <w:marBottom w:val="0"/>
          <w:divBdr>
            <w:top w:val="none" w:sz="0" w:space="0" w:color="auto"/>
            <w:left w:val="none" w:sz="0" w:space="0" w:color="auto"/>
            <w:bottom w:val="none" w:sz="0" w:space="0" w:color="auto"/>
            <w:right w:val="none" w:sz="0" w:space="0" w:color="auto"/>
          </w:divBdr>
          <w:divsChild>
            <w:div w:id="145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42">
      <w:marLeft w:val="0"/>
      <w:marRight w:val="0"/>
      <w:marTop w:val="0"/>
      <w:marBottom w:val="0"/>
      <w:divBdr>
        <w:top w:val="none" w:sz="0" w:space="0" w:color="auto"/>
        <w:left w:val="none" w:sz="0" w:space="0" w:color="auto"/>
        <w:bottom w:val="none" w:sz="0" w:space="0" w:color="auto"/>
        <w:right w:val="none" w:sz="0" w:space="0" w:color="auto"/>
      </w:divBdr>
      <w:divsChild>
        <w:div w:id="145320624">
          <w:marLeft w:val="0"/>
          <w:marRight w:val="0"/>
          <w:marTop w:val="0"/>
          <w:marBottom w:val="0"/>
          <w:divBdr>
            <w:top w:val="none" w:sz="0" w:space="0" w:color="auto"/>
            <w:left w:val="none" w:sz="0" w:space="0" w:color="auto"/>
            <w:bottom w:val="none" w:sz="0" w:space="0" w:color="auto"/>
            <w:right w:val="none" w:sz="0" w:space="0" w:color="auto"/>
          </w:divBdr>
          <w:divsChild>
            <w:div w:id="1453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44">
      <w:marLeft w:val="0"/>
      <w:marRight w:val="0"/>
      <w:marTop w:val="0"/>
      <w:marBottom w:val="0"/>
      <w:divBdr>
        <w:top w:val="none" w:sz="0" w:space="0" w:color="auto"/>
        <w:left w:val="none" w:sz="0" w:space="0" w:color="auto"/>
        <w:bottom w:val="none" w:sz="0" w:space="0" w:color="auto"/>
        <w:right w:val="none" w:sz="0" w:space="0" w:color="auto"/>
      </w:divBdr>
      <w:divsChild>
        <w:div w:id="145320632">
          <w:marLeft w:val="0"/>
          <w:marRight w:val="0"/>
          <w:marTop w:val="0"/>
          <w:marBottom w:val="0"/>
          <w:divBdr>
            <w:top w:val="none" w:sz="0" w:space="0" w:color="auto"/>
            <w:left w:val="none" w:sz="0" w:space="0" w:color="auto"/>
            <w:bottom w:val="none" w:sz="0" w:space="0" w:color="auto"/>
            <w:right w:val="none" w:sz="0" w:space="0" w:color="auto"/>
          </w:divBdr>
          <w:divsChild>
            <w:div w:id="1453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4467</Words>
  <Characters>25468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 культурной антропологии</dc:title>
  <dc:subject/>
  <dc:creator>Таня</dc:creator>
  <cp:keywords/>
  <dc:description/>
  <cp:lastModifiedBy>Молев</cp:lastModifiedBy>
  <cp:revision>2</cp:revision>
  <dcterms:created xsi:type="dcterms:W3CDTF">2013-12-17T18:33:00Z</dcterms:created>
  <dcterms:modified xsi:type="dcterms:W3CDTF">2013-12-17T18:33:00Z</dcterms:modified>
</cp:coreProperties>
</file>