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F2" w:rsidRPr="00A47E2E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Гимназия №1505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городская педагогическая гимназия-лаборатория»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Pr="00A47E2E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</w:t>
      </w:r>
      <w:r w:rsidRPr="00A47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тему «Теория узлов и орнаменты»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Pr="00A47E2E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Азизова Юлия</w:t>
      </w: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</w:t>
      </w:r>
      <w:r w:rsidRPr="00A47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уководитель: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 В.С.</w:t>
      </w: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2016.</w:t>
      </w:r>
    </w:p>
    <w:p w:rsidR="005878F2" w:rsidRPr="00A76EC1" w:rsidRDefault="005878F2" w:rsidP="005878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  <w:r w:rsidR="0019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8F2" w:rsidRDefault="005878F2" w:rsidP="005878F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A7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…………………………………………………………………………. 3</w:t>
      </w:r>
    </w:p>
    <w:p w:rsidR="005878F2" w:rsidRPr="00C650D3" w:rsidRDefault="005878F2" w:rsidP="005878F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5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1. Теория узлов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…………………………...……………….…………….. 4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1. 2.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Пространственное мышление и способ его развития 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……... 4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1. 2.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Разница между обычным и математическим узлом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 ……………………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….. 5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3. Виды узлов …………………………………………………………………………. 6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1. 4. 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Диаграмма узлов 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………….. 7</w:t>
      </w:r>
    </w:p>
    <w:p w:rsidR="005878F2" w:rsidRPr="00944939" w:rsidRDefault="005878F2" w:rsidP="005878F2">
      <w:pPr>
        <w:spacing w:before="30"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1. 5.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пересечений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……….. 7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1. 6.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Понятие дуги ………………………………………………………………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………. 7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1. 7.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принципа раскраски 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..</w:t>
      </w:r>
      <w:r w:rsidRPr="00944939">
        <w:rPr>
          <w:rStyle w:val="apple-converted-space"/>
          <w:color w:val="000000"/>
          <w:sz w:val="24"/>
          <w:szCs w:val="24"/>
          <w:shd w:val="clear" w:color="auto" w:fill="FFFFFF"/>
        </w:rPr>
        <w:t>…… 7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1. 8.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раскраски узла восьмёрка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 8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1. 9.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Проекция узлов на плоскость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 8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1. 10.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Упрощение и усложнение ………………………………………….……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………. 9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1. 11.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Самый простой вид классификации узлов ………………………….…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…... 9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1. 12.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Рейдемейстера ……………………………………….………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……. 10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1. 13.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раскрытие петель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..….. 10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1. 14.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Наложение «внахлёст» 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…. 10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15. Растягивание 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</w:t>
      </w:r>
      <w:r w:rsidRPr="00944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.….. 11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16. Инвариант. Движения Рейдемейстера при разных типах раскраски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3C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………... 1</w:t>
      </w:r>
      <w:r w:rsidRPr="00A62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</w:p>
    <w:p w:rsidR="001945CB" w:rsidRDefault="005878F2" w:rsidP="005878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50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Глава 2. Орнаменты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…………………………………………………….……….. 12</w:t>
      </w:r>
    </w:p>
    <w:p w:rsidR="005878F2" w:rsidRPr="00944939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/>
          <w:sz w:val="24"/>
          <w:szCs w:val="24"/>
        </w:rPr>
        <w:t>2.1. История орнаментов, их использование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939">
        <w:rPr>
          <w:rFonts w:ascii="Times New Roman" w:hAnsi="Times New Roman" w:cs="Times New Roman"/>
          <w:color w:val="000000"/>
          <w:sz w:val="24"/>
          <w:szCs w:val="24"/>
        </w:rPr>
        <w:t>………… 12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2. Кельтские орнаменты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 13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</w:t>
      </w: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Применение теории……………………………………………………. 17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878F2" w:rsidRP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</w:t>
      </w: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Орнаменты других  стран…………………………………………………………….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7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Сравнение по виду. Черты сходства и различий …………………………..</w:t>
      </w:r>
    </w:p>
    <w:p w:rsidR="001945CB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ab/>
      </w:r>
    </w:p>
    <w:p w:rsidR="005878F2" w:rsidRPr="005878F2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Глава 3.</w:t>
      </w:r>
      <w:r w:rsidRPr="001375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3.1. Программа для заданного узла. Её описание………………………….</w:t>
      </w:r>
    </w:p>
    <w:p w:rsidR="005878F2" w:rsidRPr="005878F2" w:rsidRDefault="005878F2" w:rsidP="005878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 Сравнение орнаментов с помощью программы…………………………………</w:t>
      </w:r>
    </w:p>
    <w:p w:rsidR="001945CB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5878F2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Вывод……………………………………………………………………………….</w:t>
      </w:r>
    </w:p>
    <w:p w:rsidR="005878F2" w:rsidRDefault="005878F2" w:rsidP="001945C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Список литературы……………………………………………………………….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br w:type="page"/>
      </w:r>
    </w:p>
    <w:p w:rsidR="005878F2" w:rsidRDefault="005878F2" w:rsidP="005878F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Введение</w:t>
      </w:r>
    </w:p>
    <w:p w:rsidR="005878F2" w:rsidRDefault="005878F2" w:rsidP="005878F2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5878F2" w:rsidRPr="00DE2825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Многие люди, услышав</w:t>
      </w:r>
      <w:r w:rsidRPr="00DE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слово узел, думают об узлах, которые мы завязываем на кроссовках, галстуках, морских узлах. Но в настоящее время узел, а точнее математический узел, или теория узлов – это совсем другое.</w:t>
      </w:r>
      <w:r w:rsidRPr="005C7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Вплоть до 80-х годов теория интересовала очень узкий круг математиков, сейчас же ей заинтересованы и биологи, и физики, и химики.  Узлы помогают нам развивать геометрическое воображение</w:t>
      </w:r>
    </w:p>
    <w:p w:rsidR="005878F2" w:rsidRPr="00DE2825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Теория узлов не проходится в школе, но мне она очень интересна. Делая свой </w:t>
      </w:r>
      <w:r w:rsidR="00A10B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,  я хочу познакомиться с ней и посмотреть, как эту теорию можно применить к другой сфере. В своем </w:t>
      </w:r>
      <w:r w:rsidR="00A10B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диплом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е я хочу посмотреть, как ее можно применить к виду художественного творчества, а именно – к орнаментам.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На данный момент тема теория узлов очень актуальна, так как она не до конца изучена и все еще развивается в области современной геометрии и топологии. 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Цель – создание текста, в котором будут описаны теория узлов и разные орнаменты, к которым я буду применять эту теорию.</w:t>
      </w:r>
      <w:r w:rsidR="001945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Так же здесь будут описаны сходства и различия орнаментов разных стран по тем или иным критериям.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Задачи.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Ознакомиться с разделом современной геометрии и трехмерным пространством, ознакомиться и разобраться с основами  теории узлов.</w:t>
      </w:r>
    </w:p>
    <w:p w:rsidR="005878F2" w:rsidRDefault="005878F2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Поближе ознакомиться с орнаментами и посмотреть, как к ним можно применить эту теорию.</w:t>
      </w:r>
    </w:p>
    <w:p w:rsidR="005878F2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Провести сравнения с точки зрения теории узлов и по изображения, найти сходства и различия и попытаться сделать выводы.</w:t>
      </w: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Попробовать написать программу, которая будет показывать, во сколько цветов можно раскрасить заданный узел. Сравнить орнаменты с помощью программы.</w:t>
      </w: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Default="001945CB" w:rsidP="005878F2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945CB" w:rsidRPr="00A310B7" w:rsidRDefault="001945CB" w:rsidP="001945C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0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литературы:</w:t>
      </w:r>
    </w:p>
    <w:p w:rsidR="001945CB" w:rsidRPr="00AC03DC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  <w:lang w:val="en-US"/>
        </w:rPr>
      </w:pPr>
      <w:r w:rsidRPr="00AC03DC">
        <w:rPr>
          <w:b w:val="0"/>
          <w:color w:val="000000" w:themeColor="text1"/>
          <w:sz w:val="24"/>
          <w:szCs w:val="24"/>
          <w:lang w:val="en-US"/>
        </w:rPr>
        <w:t xml:space="preserve">Celtic Art: the methods of construction Written by George Bain Originally published by William </w:t>
      </w:r>
      <w:proofErr w:type="spellStart"/>
      <w:r w:rsidRPr="00AC03DC">
        <w:rPr>
          <w:b w:val="0"/>
          <w:color w:val="000000" w:themeColor="text1"/>
          <w:sz w:val="24"/>
          <w:szCs w:val="24"/>
          <w:lang w:val="en-US"/>
        </w:rPr>
        <w:t>Maclellan</w:t>
      </w:r>
      <w:proofErr w:type="spellEnd"/>
      <w:r w:rsidRPr="00AC03DC">
        <w:rPr>
          <w:b w:val="0"/>
          <w:color w:val="000000" w:themeColor="text1"/>
          <w:sz w:val="24"/>
          <w:szCs w:val="24"/>
          <w:lang w:val="en-US"/>
        </w:rPr>
        <w:t xml:space="preserve"> &amp; Co, Ltd, in Glasgow, in 1951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proofErr w:type="spellStart"/>
      <w:r w:rsidRPr="00AC03DC">
        <w:rPr>
          <w:b w:val="0"/>
          <w:sz w:val="24"/>
          <w:szCs w:val="24"/>
        </w:rPr>
        <w:t>Daene</w:t>
      </w:r>
      <w:proofErr w:type="spellEnd"/>
      <w:r w:rsidRPr="00AC03DC">
        <w:rPr>
          <w:b w:val="0"/>
          <w:sz w:val="24"/>
          <w:szCs w:val="24"/>
        </w:rPr>
        <w:t xml:space="preserve"> </w:t>
      </w:r>
      <w:proofErr w:type="spellStart"/>
      <w:r w:rsidRPr="00AC03DC">
        <w:rPr>
          <w:b w:val="0"/>
          <w:sz w:val="24"/>
          <w:szCs w:val="24"/>
        </w:rPr>
        <w:t>Sidhe</w:t>
      </w:r>
      <w:proofErr w:type="spellEnd"/>
      <w:r w:rsidRPr="00AC03D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Символика кельтских орнаментов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А. Земляков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Орнаменты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Л.М. </w:t>
      </w:r>
      <w:proofErr w:type="spellStart"/>
      <w:r w:rsidRPr="00AC03DC">
        <w:rPr>
          <w:b w:val="0"/>
          <w:sz w:val="24"/>
          <w:szCs w:val="24"/>
        </w:rPr>
        <w:t>Буткевич</w:t>
      </w:r>
      <w:proofErr w:type="spellEnd"/>
      <w:r w:rsidRPr="00AC03D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История орнаментов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Н.С. Ворончихин, Н.А. </w:t>
      </w:r>
      <w:proofErr w:type="spellStart"/>
      <w:r w:rsidRPr="00AC03DC">
        <w:rPr>
          <w:b w:val="0"/>
          <w:sz w:val="24"/>
          <w:szCs w:val="24"/>
        </w:rPr>
        <w:t>Емша</w:t>
      </w:r>
      <w:r>
        <w:rPr>
          <w:b w:val="0"/>
          <w:sz w:val="24"/>
          <w:szCs w:val="24"/>
        </w:rPr>
        <w:t>нова</w:t>
      </w:r>
      <w:proofErr w:type="spellEnd"/>
      <w:r>
        <w:rPr>
          <w:b w:val="0"/>
          <w:sz w:val="24"/>
          <w:szCs w:val="24"/>
        </w:rPr>
        <w:t xml:space="preserve"> «Орнаменты. Стили. Мотивы»</w:t>
      </w:r>
      <w:r>
        <w:rPr>
          <w:b w:val="0"/>
          <w:sz w:val="24"/>
          <w:szCs w:val="24"/>
          <w:lang w:val="en-US"/>
        </w:rPr>
        <w:t>, 2004.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Розов Н. Х.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Узлы в школе. Уроки развития пространственного мышления</w:t>
      </w:r>
      <w:r>
        <w:rPr>
          <w:b w:val="0"/>
          <w:sz w:val="24"/>
          <w:szCs w:val="24"/>
        </w:rPr>
        <w:t>».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r w:rsidRPr="00AC03DC">
        <w:rPr>
          <w:b w:val="0"/>
          <w:sz w:val="24"/>
          <w:szCs w:val="24"/>
        </w:rPr>
        <w:t xml:space="preserve">Сикорская Г. А. </w:t>
      </w:r>
      <w:r>
        <w:rPr>
          <w:b w:val="0"/>
          <w:sz w:val="24"/>
          <w:szCs w:val="24"/>
        </w:rPr>
        <w:t>«</w:t>
      </w:r>
      <w:r w:rsidRPr="00AC03DC">
        <w:rPr>
          <w:b w:val="0"/>
          <w:sz w:val="24"/>
          <w:szCs w:val="24"/>
        </w:rPr>
        <w:t>Курс лекций по алгебре и геометрии</w:t>
      </w:r>
      <w:r>
        <w:rPr>
          <w:b w:val="0"/>
          <w:sz w:val="24"/>
          <w:szCs w:val="24"/>
        </w:rPr>
        <w:t>»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proofErr w:type="spellStart"/>
      <w:r w:rsidRPr="00944939">
        <w:rPr>
          <w:b w:val="0"/>
          <w:sz w:val="24"/>
          <w:szCs w:val="24"/>
        </w:rPr>
        <w:t>Сосинский</w:t>
      </w:r>
      <w:proofErr w:type="spellEnd"/>
      <w:r w:rsidRPr="00944939">
        <w:rPr>
          <w:b w:val="0"/>
          <w:sz w:val="24"/>
          <w:szCs w:val="24"/>
        </w:rPr>
        <w:t xml:space="preserve"> А. Б. </w:t>
      </w:r>
      <w:r>
        <w:rPr>
          <w:b w:val="0"/>
          <w:sz w:val="24"/>
          <w:szCs w:val="24"/>
        </w:rPr>
        <w:t>«</w:t>
      </w:r>
      <w:r w:rsidRPr="00944939">
        <w:rPr>
          <w:b w:val="0"/>
          <w:sz w:val="24"/>
          <w:szCs w:val="24"/>
        </w:rPr>
        <w:t>Узлы и косы</w:t>
      </w:r>
      <w:r>
        <w:rPr>
          <w:b w:val="0"/>
          <w:sz w:val="24"/>
          <w:szCs w:val="24"/>
        </w:rPr>
        <w:t>», 2005.</w:t>
      </w:r>
    </w:p>
    <w:p w:rsidR="001945CB" w:rsidRDefault="001945CB" w:rsidP="001945CB">
      <w:pPr>
        <w:pStyle w:val="1"/>
        <w:numPr>
          <w:ilvl w:val="0"/>
          <w:numId w:val="1"/>
        </w:numPr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Сосинский</w:t>
      </w:r>
      <w:proofErr w:type="spellEnd"/>
      <w:r>
        <w:rPr>
          <w:b w:val="0"/>
          <w:sz w:val="24"/>
          <w:szCs w:val="24"/>
        </w:rPr>
        <w:t xml:space="preserve"> А.Б. «Узлы. Хронология одной математической теории», 2005.</w:t>
      </w:r>
    </w:p>
    <w:p w:rsidR="001945CB" w:rsidRPr="00D57C8A" w:rsidRDefault="001945CB" w:rsidP="001945CB">
      <w:pPr>
        <w:pStyle w:val="1"/>
        <w:spacing w:before="450" w:beforeAutospacing="0" w:after="300" w:afterAutospacing="0" w:line="360" w:lineRule="auto"/>
        <w:textAlignment w:val="baseline"/>
        <w:rPr>
          <w:b w:val="0"/>
          <w:sz w:val="24"/>
          <w:szCs w:val="24"/>
        </w:rPr>
      </w:pPr>
    </w:p>
    <w:p w:rsidR="001945CB" w:rsidRPr="00D57C8A" w:rsidRDefault="001945CB" w:rsidP="001945CB">
      <w:pPr>
        <w:pStyle w:val="1"/>
        <w:spacing w:before="450" w:beforeAutospacing="0" w:after="300" w:afterAutospacing="0" w:line="360" w:lineRule="auto"/>
        <w:ind w:left="360"/>
        <w:textAlignment w:val="baseline"/>
        <w:rPr>
          <w:b w:val="0"/>
          <w:sz w:val="24"/>
          <w:szCs w:val="24"/>
        </w:rPr>
      </w:pPr>
    </w:p>
    <w:p w:rsidR="00FD679E" w:rsidRDefault="00FD679E"/>
    <w:sectPr w:rsidR="00FD679E" w:rsidSect="005878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60" w:rsidRDefault="00BB3760" w:rsidP="005878F2">
      <w:pPr>
        <w:spacing w:after="0" w:line="240" w:lineRule="auto"/>
      </w:pPr>
      <w:r>
        <w:separator/>
      </w:r>
    </w:p>
  </w:endnote>
  <w:endnote w:type="continuationSeparator" w:id="0">
    <w:p w:rsidR="00BB3760" w:rsidRDefault="00BB3760" w:rsidP="0058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61520"/>
      <w:docPartObj>
        <w:docPartGallery w:val="Page Numbers (Bottom of Page)"/>
        <w:docPartUnique/>
      </w:docPartObj>
    </w:sdtPr>
    <w:sdtEndPr/>
    <w:sdtContent>
      <w:p w:rsidR="005878F2" w:rsidRDefault="00587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DD">
          <w:rPr>
            <w:noProof/>
          </w:rPr>
          <w:t>3</w:t>
        </w:r>
        <w:r>
          <w:fldChar w:fldCharType="end"/>
        </w:r>
      </w:p>
    </w:sdtContent>
  </w:sdt>
  <w:p w:rsidR="005878F2" w:rsidRDefault="00587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60" w:rsidRDefault="00BB3760" w:rsidP="005878F2">
      <w:pPr>
        <w:spacing w:after="0" w:line="240" w:lineRule="auto"/>
      </w:pPr>
      <w:r>
        <w:separator/>
      </w:r>
    </w:p>
  </w:footnote>
  <w:footnote w:type="continuationSeparator" w:id="0">
    <w:p w:rsidR="00BB3760" w:rsidRDefault="00BB3760" w:rsidP="0058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A98"/>
    <w:multiLevelType w:val="hybridMultilevel"/>
    <w:tmpl w:val="BECE7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8"/>
    <w:rsid w:val="001945CB"/>
    <w:rsid w:val="00251EC8"/>
    <w:rsid w:val="005878F2"/>
    <w:rsid w:val="00801FD9"/>
    <w:rsid w:val="00A10BDD"/>
    <w:rsid w:val="00BB3760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2"/>
  </w:style>
  <w:style w:type="paragraph" w:styleId="1">
    <w:name w:val="heading 1"/>
    <w:basedOn w:val="a"/>
    <w:link w:val="10"/>
    <w:uiPriority w:val="9"/>
    <w:qFormat/>
    <w:rsid w:val="0019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8F2"/>
  </w:style>
  <w:style w:type="paragraph" w:styleId="a3">
    <w:name w:val="header"/>
    <w:basedOn w:val="a"/>
    <w:link w:val="a4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8F2"/>
  </w:style>
  <w:style w:type="paragraph" w:styleId="a5">
    <w:name w:val="footer"/>
    <w:basedOn w:val="a"/>
    <w:link w:val="a6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8F2"/>
  </w:style>
  <w:style w:type="character" w:customStyle="1" w:styleId="10">
    <w:name w:val="Заголовок 1 Знак"/>
    <w:basedOn w:val="a0"/>
    <w:link w:val="1"/>
    <w:uiPriority w:val="9"/>
    <w:rsid w:val="0019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2"/>
  </w:style>
  <w:style w:type="paragraph" w:styleId="1">
    <w:name w:val="heading 1"/>
    <w:basedOn w:val="a"/>
    <w:link w:val="10"/>
    <w:uiPriority w:val="9"/>
    <w:qFormat/>
    <w:rsid w:val="0019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8F2"/>
  </w:style>
  <w:style w:type="paragraph" w:styleId="a3">
    <w:name w:val="header"/>
    <w:basedOn w:val="a"/>
    <w:link w:val="a4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8F2"/>
  </w:style>
  <w:style w:type="paragraph" w:styleId="a5">
    <w:name w:val="footer"/>
    <w:basedOn w:val="a"/>
    <w:link w:val="a6"/>
    <w:uiPriority w:val="99"/>
    <w:unhideWhenUsed/>
    <w:rsid w:val="005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8F2"/>
  </w:style>
  <w:style w:type="character" w:customStyle="1" w:styleId="10">
    <w:name w:val="Заголовок 1 Знак"/>
    <w:basedOn w:val="a0"/>
    <w:link w:val="1"/>
    <w:uiPriority w:val="9"/>
    <w:rsid w:val="0019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Азизова Юлия</dc:creator>
  <cp:lastModifiedBy>Азизова Юлия</cp:lastModifiedBy>
  <cp:revision>3</cp:revision>
  <dcterms:created xsi:type="dcterms:W3CDTF">2016-12-15T18:19:00Z</dcterms:created>
  <dcterms:modified xsi:type="dcterms:W3CDTF">2016-12-15T18:46:00Z</dcterms:modified>
</cp:coreProperties>
</file>