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D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города Москвы</w:t>
      </w:r>
    </w:p>
    <w:p w:rsidR="00F01ADD" w:rsidRPr="00781AB5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города Москвы «Гимназия №1505</w:t>
      </w:r>
    </w:p>
    <w:p w:rsidR="00F01ADD" w:rsidRPr="00781AB5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«Московская городская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гогическая гимназия-лаборатория</w:t>
      </w: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01ADD" w:rsidRPr="00781AB5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ADD" w:rsidRPr="00781AB5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ADD" w:rsidRPr="00781AB5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ADD" w:rsidRPr="00781AB5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ADD" w:rsidRPr="00781AB5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1A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РЕФЕРАТ </w:t>
      </w:r>
    </w:p>
    <w:p w:rsidR="00F01ADD" w:rsidRPr="00781AB5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</w:p>
    <w:p w:rsidR="00F01ADD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1ADD" w:rsidRPr="00781AB5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1ADD" w:rsidRPr="00781AB5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Изучение элементарной рассудочной деятельности у насекомых</w:t>
      </w:r>
    </w:p>
    <w:p w:rsidR="00F01ADD" w:rsidRPr="00781AB5" w:rsidRDefault="00F01ADD" w:rsidP="00F01A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ADD" w:rsidRPr="00781AB5" w:rsidRDefault="00F01ADD" w:rsidP="00F01A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ADD" w:rsidRPr="00781AB5" w:rsidRDefault="00F01ADD" w:rsidP="00F01A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F01ADD" w:rsidRPr="00781AB5" w:rsidRDefault="00F01ADD" w:rsidP="00F01AD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лександрович</w:t>
      </w:r>
    </w:p>
    <w:p w:rsidR="00F01ADD" w:rsidRDefault="00F01ADD" w:rsidP="00F01AD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DD" w:rsidRPr="00781AB5" w:rsidRDefault="00F01ADD" w:rsidP="00F01AD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F01ADD" w:rsidRPr="00781AB5" w:rsidRDefault="00F01ADD" w:rsidP="00F01AD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Ноздрачева Анна Николаевна</w:t>
      </w:r>
    </w:p>
    <w:p w:rsidR="00F01ADD" w:rsidRDefault="00F01ADD" w:rsidP="00F01AD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DD" w:rsidRDefault="00F01ADD" w:rsidP="00F01AD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Шалимова Елена Георгиевна</w:t>
      </w:r>
    </w:p>
    <w:p w:rsidR="00F01ADD" w:rsidRDefault="00F01ADD" w:rsidP="00F01AD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DD" w:rsidRPr="00781AB5" w:rsidRDefault="00F01ADD" w:rsidP="00F01AD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DD" w:rsidRPr="00781AB5" w:rsidRDefault="00F01ADD" w:rsidP="00F01A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ADD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DD" w:rsidRPr="00781AB5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F01ADD" w:rsidRDefault="00F01ADD" w:rsidP="00F01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2016/2017 уч.г.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83626464"/>
        <w:docPartObj>
          <w:docPartGallery w:val="Table of Contents"/>
          <w:docPartUnique/>
        </w:docPartObj>
      </w:sdtPr>
      <w:sdtContent>
        <w:p w:rsidR="00F01ADD" w:rsidRPr="00BA1A8C" w:rsidRDefault="00F01ADD" w:rsidP="00F01ADD">
          <w:pPr>
            <w:pStyle w:val="a8"/>
            <w:rPr>
              <w:rFonts w:ascii="Times New Roman" w:hAnsi="Times New Roman" w:cs="Times New Roman"/>
              <w:color w:val="auto"/>
            </w:rPr>
          </w:pPr>
          <w:r w:rsidRPr="00BA1A8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01ADD" w:rsidRPr="00BA1A8C" w:rsidRDefault="00F01ADD" w:rsidP="00F01A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8599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A1A8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8599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6941494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_Toc476941494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Pr="00BA1A8C" w:rsidRDefault="00F01ADD" w:rsidP="00F01A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941495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Основные принципы и понятия исследования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_Toc476941495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Pr="00BA1A8C" w:rsidRDefault="00F01ADD" w:rsidP="00F01A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941496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Анализ поведения муравьев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_Toc476941496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Pr="00BA1A8C" w:rsidRDefault="00F01ADD" w:rsidP="00F01ADD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941497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Строительное поведение муравьев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_Toc476941497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Pr="00BA1A8C" w:rsidRDefault="00F01ADD" w:rsidP="00F01ADD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941498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Социальное поведение.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_Toc476941498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Pr="00BA1A8C" w:rsidRDefault="00F01ADD" w:rsidP="00F01ADD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941499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Язык муравьев и поисковое поведение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_Toc476941499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Pr="00BA1A8C" w:rsidRDefault="00F01ADD" w:rsidP="00F01A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941500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Анализ поведения пчел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_Toc476941500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Pr="00BA1A8C" w:rsidRDefault="00F01ADD" w:rsidP="00F01ADD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941501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Строительное поведение.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_Toc476941501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Pr="00BA1A8C" w:rsidRDefault="00F01ADD" w:rsidP="00F01ADD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941502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Язык пчел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_Toc476941502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Pr="00BA1A8C" w:rsidRDefault="00F01ADD" w:rsidP="00F01ADD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941503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Поисковое поведение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_Toc476941503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Pr="00BA1A8C" w:rsidRDefault="00F01ADD" w:rsidP="00F01A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941504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_Toc476941504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Pr="00BA1A8C" w:rsidRDefault="00F01ADD" w:rsidP="00F01A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941505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_Toc476941505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Pr="00BA1A8C" w:rsidRDefault="00F01ADD" w:rsidP="00F01A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941506" w:history="1">
            <w:r w:rsidRPr="00BA1A8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Приложения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_Toc476941506 \h </w:instrTex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A1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1ADD" w:rsidRDefault="00F01ADD" w:rsidP="00F01ADD">
          <w:r w:rsidRPr="00BA1A8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DD" w:rsidRDefault="00F01ADD" w:rsidP="00F01AD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01ADD" w:rsidSect="008D6730">
          <w:headerReference w:type="default" r:id="rId4"/>
          <w:footerReference w:type="default" r:id="rId5"/>
          <w:footerReference w:type="firs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1ADD" w:rsidRPr="002D280C" w:rsidRDefault="00F01ADD" w:rsidP="00F01ADD">
      <w:pPr>
        <w:pStyle w:val="1"/>
        <w:spacing w:after="120"/>
        <w:jc w:val="center"/>
        <w:rPr>
          <w:rFonts w:ascii="Arial" w:hAnsi="Arial" w:cs="Arial"/>
          <w:color w:val="auto"/>
        </w:rPr>
      </w:pPr>
      <w:bookmarkStart w:id="0" w:name="_Toc476941494"/>
      <w:r w:rsidRPr="002D280C">
        <w:rPr>
          <w:rFonts w:ascii="Arial" w:hAnsi="Arial" w:cs="Arial"/>
          <w:color w:val="auto"/>
        </w:rPr>
        <w:lastRenderedPageBreak/>
        <w:t>Введение</w:t>
      </w:r>
      <w:bookmarkEnd w:id="0"/>
    </w:p>
    <w:p w:rsidR="00F01ADD" w:rsidRPr="00286873" w:rsidRDefault="00F01ADD" w:rsidP="00F01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73">
        <w:rPr>
          <w:rFonts w:ascii="Times New Roman" w:hAnsi="Times New Roman" w:cs="Times New Roman"/>
          <w:sz w:val="28"/>
          <w:szCs w:val="28"/>
        </w:rPr>
        <w:t>Принято считать, что большинство животных неразумно и лишь приматы обладают некоторыми зачатками мышления, однако это глубоко не верно. Многие насекомые гораздо умнее, чем каж</w:t>
      </w:r>
      <w:r>
        <w:rPr>
          <w:rFonts w:ascii="Times New Roman" w:hAnsi="Times New Roman" w:cs="Times New Roman"/>
          <w:sz w:val="28"/>
          <w:szCs w:val="28"/>
        </w:rPr>
        <w:t xml:space="preserve">утся. Без преувеличения </w:t>
      </w:r>
      <w:r w:rsidRPr="00286873">
        <w:rPr>
          <w:rFonts w:ascii="Times New Roman" w:hAnsi="Times New Roman" w:cs="Times New Roman"/>
          <w:sz w:val="28"/>
          <w:szCs w:val="28"/>
        </w:rPr>
        <w:t>можно сказать, что наши представления о поведени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6873">
        <w:rPr>
          <w:rFonts w:ascii="Times New Roman" w:hAnsi="Times New Roman" w:cs="Times New Roman"/>
          <w:sz w:val="28"/>
          <w:szCs w:val="28"/>
        </w:rPr>
        <w:t xml:space="preserve"> общественных насекомых устарели. Согласно современным исследованиям, рассудо</w:t>
      </w:r>
      <w:r>
        <w:rPr>
          <w:rFonts w:ascii="Times New Roman" w:hAnsi="Times New Roman" w:cs="Times New Roman"/>
          <w:sz w:val="28"/>
          <w:szCs w:val="28"/>
        </w:rPr>
        <w:t>чная деятельность у них развита</w:t>
      </w:r>
      <w:r w:rsidRPr="00286873">
        <w:rPr>
          <w:rFonts w:ascii="Times New Roman" w:hAnsi="Times New Roman" w:cs="Times New Roman"/>
          <w:sz w:val="28"/>
          <w:szCs w:val="28"/>
        </w:rPr>
        <w:t xml:space="preserve"> не в меньшей мере, чем у некоторых видов </w:t>
      </w:r>
      <w:r>
        <w:rPr>
          <w:rFonts w:ascii="Times New Roman" w:hAnsi="Times New Roman" w:cs="Times New Roman"/>
          <w:sz w:val="28"/>
          <w:szCs w:val="28"/>
        </w:rPr>
        <w:t>млекопитающих</w:t>
      </w:r>
      <w:r w:rsidRPr="00286873">
        <w:rPr>
          <w:rFonts w:ascii="Times New Roman" w:hAnsi="Times New Roman" w:cs="Times New Roman"/>
          <w:sz w:val="28"/>
          <w:szCs w:val="28"/>
        </w:rPr>
        <w:t>. Информация о мышлении насекомых помогает нам в изучении мира и дает огромный материал для переосмысления понятия мышления вообще.</w:t>
      </w:r>
    </w:p>
    <w:p w:rsidR="00F01ADD" w:rsidRPr="00286873" w:rsidRDefault="00F01ADD" w:rsidP="00F01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73">
        <w:rPr>
          <w:rFonts w:ascii="Times New Roman" w:hAnsi="Times New Roman" w:cs="Times New Roman"/>
          <w:sz w:val="28"/>
          <w:szCs w:val="28"/>
        </w:rPr>
        <w:t>Данная работа имеет своей целью рассмотреть вопрос о наличии или отсутствии элементарной рассудочной деятельности на основе научных исследований. Для этого необходимым представляется дать, во-первых, само определение рассудочной деятельности и его понимание и, во-вторых, критерии, по которым можно будет проанализировать результаты научных изысканий и определить, насколько насекомые обладают зачатками интеллекта.</w:t>
      </w:r>
    </w:p>
    <w:p w:rsidR="00F01ADD" w:rsidRPr="00286873" w:rsidRDefault="00F01ADD" w:rsidP="00F01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73">
        <w:rPr>
          <w:rFonts w:ascii="Times New Roman" w:hAnsi="Times New Roman" w:cs="Times New Roman"/>
          <w:sz w:val="28"/>
          <w:szCs w:val="28"/>
        </w:rPr>
        <w:t xml:space="preserve">В этой работе </w:t>
      </w:r>
      <w:r>
        <w:rPr>
          <w:rFonts w:ascii="Times New Roman" w:hAnsi="Times New Roman" w:cs="Times New Roman"/>
          <w:sz w:val="28"/>
          <w:szCs w:val="28"/>
        </w:rPr>
        <w:t>будет рассмотрена</w:t>
      </w:r>
      <w:r w:rsidRPr="00286873">
        <w:rPr>
          <w:rFonts w:ascii="Times New Roman" w:hAnsi="Times New Roman" w:cs="Times New Roman"/>
          <w:sz w:val="28"/>
          <w:szCs w:val="28"/>
        </w:rPr>
        <w:t xml:space="preserve"> рассудочн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6873">
        <w:rPr>
          <w:rFonts w:ascii="Times New Roman" w:hAnsi="Times New Roman" w:cs="Times New Roman"/>
          <w:sz w:val="28"/>
          <w:szCs w:val="28"/>
        </w:rPr>
        <w:t xml:space="preserve"> деятельность насекомых на примере наиболее известных и наиболее развитых их представителей: пчел и муравьев. Это позволит получить достаточно полную информацию об их способах мышления и </w:t>
      </w:r>
      <w:r>
        <w:rPr>
          <w:rFonts w:ascii="Times New Roman" w:hAnsi="Times New Roman" w:cs="Times New Roman"/>
          <w:sz w:val="28"/>
          <w:szCs w:val="28"/>
        </w:rPr>
        <w:t>особенностях поведения.</w:t>
      </w:r>
    </w:p>
    <w:p w:rsidR="00F01ADD" w:rsidRPr="00286873" w:rsidRDefault="00F01ADD" w:rsidP="00F01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73">
        <w:rPr>
          <w:rFonts w:ascii="Times New Roman" w:hAnsi="Times New Roman" w:cs="Times New Roman"/>
          <w:sz w:val="28"/>
          <w:szCs w:val="28"/>
        </w:rPr>
        <w:t>В каждой группе насекомых будут рассмотрены такие виды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873">
        <w:rPr>
          <w:rFonts w:ascii="Times New Roman" w:hAnsi="Times New Roman" w:cs="Times New Roman"/>
          <w:sz w:val="28"/>
          <w:szCs w:val="28"/>
        </w:rPr>
        <w:t xml:space="preserve"> как поисковая, строительная и социальная, что позволит сделать сравнение проще и полнее.</w:t>
      </w:r>
    </w:p>
    <w:p w:rsidR="00F01ADD" w:rsidRDefault="00F01ADD"/>
    <w:p w:rsidR="00F01ADD" w:rsidRDefault="00F01ADD"/>
    <w:p w:rsidR="00F01ADD" w:rsidRDefault="00F01ADD"/>
    <w:p w:rsidR="00F01ADD" w:rsidRDefault="00F01ADD"/>
    <w:p w:rsidR="00F01ADD" w:rsidRDefault="00F01ADD"/>
    <w:p w:rsidR="00F01ADD" w:rsidRDefault="00F01ADD"/>
    <w:p w:rsidR="00F01ADD" w:rsidRDefault="00F01ADD"/>
    <w:p w:rsidR="00F01ADD" w:rsidRDefault="00F01ADD"/>
    <w:p w:rsidR="00F01ADD" w:rsidRDefault="00F01ADD"/>
    <w:p w:rsidR="00F01ADD" w:rsidRPr="002D280C" w:rsidRDefault="00F01ADD" w:rsidP="00F01ADD">
      <w:pPr>
        <w:pStyle w:val="1"/>
        <w:jc w:val="center"/>
        <w:rPr>
          <w:rFonts w:ascii="Arial" w:hAnsi="Arial" w:cs="Arial"/>
          <w:color w:val="auto"/>
        </w:rPr>
      </w:pPr>
      <w:bookmarkStart w:id="1" w:name="_Toc476941505"/>
      <w:r w:rsidRPr="002D280C">
        <w:rPr>
          <w:rFonts w:ascii="Arial" w:hAnsi="Arial" w:cs="Arial"/>
          <w:color w:val="auto"/>
        </w:rPr>
        <w:lastRenderedPageBreak/>
        <w:t>Список литературы</w:t>
      </w:r>
      <w:bookmarkEnd w:id="1"/>
    </w:p>
    <w:p w:rsidR="00F01ADD" w:rsidRDefault="00F01ADD" w:rsidP="00F01ADD">
      <w:pPr>
        <w:rPr>
          <w:rFonts w:ascii="Times New Roman" w:hAnsi="Times New Roman" w:cs="Times New Roman"/>
          <w:sz w:val="28"/>
          <w:szCs w:val="28"/>
        </w:rPr>
      </w:pPr>
    </w:p>
    <w:p w:rsidR="00F01ADD" w:rsidRDefault="00F01ADD" w:rsidP="00F0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Книги:</w:t>
      </w:r>
    </w:p>
    <w:p w:rsidR="00F01ADD" w:rsidRDefault="00F01ADD" w:rsidP="00F01ADD">
      <w:pPr>
        <w:rPr>
          <w:rFonts w:ascii="Times New Roman" w:hAnsi="Times New Roman" w:cs="Times New Roman"/>
          <w:sz w:val="28"/>
          <w:szCs w:val="28"/>
        </w:rPr>
      </w:pPr>
      <w:r w:rsidRPr="00745A92">
        <w:rPr>
          <w:rFonts w:ascii="Times New Roman" w:hAnsi="Times New Roman" w:cs="Times New Roman"/>
          <w:sz w:val="28"/>
          <w:szCs w:val="28"/>
        </w:rPr>
        <w:t>Фройде Матиас. Животные строят - изд. «Мир», 1986. 216 с.</w:t>
      </w:r>
    </w:p>
    <w:p w:rsidR="00F01ADD" w:rsidRDefault="00F01ADD" w:rsidP="00F0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З.А., Полетаева И.И., Резникова Ж.И. Основы этологии и генетики поведения- изд. «Высшая школа»,  2002. 383 с.</w:t>
      </w:r>
    </w:p>
    <w:p w:rsidR="00F01ADD" w:rsidRDefault="00F01ADD" w:rsidP="00F0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З.А., Полетаева И.И. Элементарное мышление животных- изд. «Аспект-Пресс», 2002.  320 с.</w:t>
      </w:r>
    </w:p>
    <w:p w:rsidR="00F01ADD" w:rsidRDefault="00F01ADD" w:rsidP="00F0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F01ADD" w:rsidRDefault="00F01ADD" w:rsidP="00F01ADD">
      <w:pPr>
        <w:rPr>
          <w:rStyle w:val="a7"/>
          <w:rFonts w:ascii="Times New Roman" w:hAnsi="Times New Roman" w:cs="Times New Roman"/>
          <w:sz w:val="28"/>
          <w:szCs w:val="28"/>
        </w:rPr>
      </w:pPr>
      <w:hyperlink r:id="rId7" w:history="1">
        <w:r w:rsidRPr="000F7C70">
          <w:rPr>
            <w:rStyle w:val="a7"/>
            <w:rFonts w:ascii="Times New Roman" w:hAnsi="Times New Roman" w:cs="Times New Roman"/>
            <w:sz w:val="28"/>
            <w:szCs w:val="28"/>
          </w:rPr>
          <w:t>http://www.expertpsyhology.ru/epsys-513-1.html</w:t>
        </w:r>
      </w:hyperlink>
    </w:p>
    <w:p w:rsidR="00F01ADD" w:rsidRPr="00F01ADD" w:rsidRDefault="00F01ADD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sectPr w:rsidR="00F01ADD" w:rsidRPr="00F0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42539"/>
      <w:docPartObj>
        <w:docPartGallery w:val="Page Numbers (Bottom of Page)"/>
        <w:docPartUnique/>
      </w:docPartObj>
    </w:sdtPr>
    <w:sdtEndPr/>
    <w:sdtContent>
      <w:p w:rsidR="008D6730" w:rsidRDefault="00F01A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86873" w:rsidRDefault="00F01A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6E" w:rsidRDefault="00F01ADD" w:rsidP="004F086E">
    <w:pPr>
      <w:pStyle w:val="a5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0F" w:rsidRDefault="00F01AD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F01ADD"/>
    <w:rsid w:val="00F0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DD"/>
  </w:style>
  <w:style w:type="paragraph" w:styleId="1">
    <w:name w:val="heading 1"/>
    <w:basedOn w:val="a"/>
    <w:next w:val="a"/>
    <w:link w:val="10"/>
    <w:uiPriority w:val="9"/>
    <w:qFormat/>
    <w:rsid w:val="00F01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0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ADD"/>
  </w:style>
  <w:style w:type="paragraph" w:styleId="a5">
    <w:name w:val="footer"/>
    <w:basedOn w:val="a"/>
    <w:link w:val="a6"/>
    <w:uiPriority w:val="99"/>
    <w:unhideWhenUsed/>
    <w:rsid w:val="00F0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ADD"/>
  </w:style>
  <w:style w:type="character" w:styleId="a7">
    <w:name w:val="Hyperlink"/>
    <w:basedOn w:val="a0"/>
    <w:uiPriority w:val="99"/>
    <w:unhideWhenUsed/>
    <w:rsid w:val="00F01ADD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01AD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1AD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01ADD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F0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pertpsyhology.ru/epsys-513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2883</Characters>
  <Application>Microsoft Office Word</Application>
  <DocSecurity>0</DocSecurity>
  <Lines>24</Lines>
  <Paragraphs>6</Paragraphs>
  <ScaleCrop>false</ScaleCrop>
  <Company>Gym1505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Власов</cp:lastModifiedBy>
  <cp:revision>1</cp:revision>
  <dcterms:created xsi:type="dcterms:W3CDTF">2017-04-05T12:24:00Z</dcterms:created>
  <dcterms:modified xsi:type="dcterms:W3CDTF">2017-04-05T12:25:00Z</dcterms:modified>
</cp:coreProperties>
</file>