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Глава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>2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Ситуация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в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конце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>1940-</w:t>
      </w:r>
      <w:r>
        <w:rPr>
          <w:rFonts w:hAnsi="Times New Roman"/>
          <w:b/>
          <w:bCs/>
          <w:color w:val="222222"/>
          <w:sz w:val="28"/>
          <w:szCs w:val="28"/>
        </w:rPr>
        <w:t>х</w:t>
      </w:r>
      <w:r>
        <w:rPr>
          <w:rFonts w:ascii="Times New Roman"/>
          <w:b/>
          <w:bCs/>
          <w:color w:val="222222"/>
          <w:sz w:val="28"/>
          <w:szCs w:val="28"/>
        </w:rPr>
        <w:t xml:space="preserve">- </w:t>
      </w:r>
      <w:r>
        <w:rPr>
          <w:rFonts w:hAnsi="Times New Roman"/>
          <w:b/>
          <w:bCs/>
          <w:color w:val="222222"/>
          <w:sz w:val="28"/>
          <w:szCs w:val="28"/>
        </w:rPr>
        <w:t>начале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>1950-</w:t>
      </w:r>
      <w:r>
        <w:rPr>
          <w:rFonts w:hAnsi="Times New Roman"/>
          <w:b/>
          <w:bCs/>
          <w:color w:val="222222"/>
          <w:sz w:val="28"/>
          <w:szCs w:val="28"/>
        </w:rPr>
        <w:t>х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годов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1940-</w:t>
      </w:r>
      <w:r>
        <w:rPr>
          <w:rFonts w:hAnsi="Times New Roman"/>
          <w:color w:val="222222"/>
          <w:sz w:val="28"/>
          <w:szCs w:val="28"/>
        </w:rPr>
        <w:t>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сложилось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похожая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кардинально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другая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жизни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запланировал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грандиозную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освечу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основные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причины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подготовки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коммунистическим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курса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двигаться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</w:t>
      </w:r>
      <w:r>
        <w:rPr>
          <w:rFonts w:ascii="Times New Roman"/>
          <w:color w:val="222222"/>
          <w:sz w:val="28"/>
          <w:szCs w:val="28"/>
        </w:rPr>
        <w:t>.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1951- 1952 </w:t>
      </w:r>
      <w:r>
        <w:rPr>
          <w:rFonts w:hAnsi="Times New Roman"/>
          <w:color w:val="222222"/>
          <w:sz w:val="28"/>
          <w:szCs w:val="28"/>
        </w:rPr>
        <w:t>годах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социализма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Эту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Иосиф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Виссарионович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оппонентам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("</w:t>
      </w:r>
      <w:r>
        <w:rPr>
          <w:rFonts w:hAnsi="Times New Roman"/>
          <w:color w:val="222222"/>
          <w:sz w:val="28"/>
          <w:szCs w:val="28"/>
        </w:rPr>
        <w:t>некоторым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товарищам</w:t>
      </w:r>
      <w:r>
        <w:rPr>
          <w:rFonts w:ascii="Times New Roman"/>
          <w:color w:val="222222"/>
          <w:sz w:val="28"/>
          <w:szCs w:val="28"/>
        </w:rPr>
        <w:t xml:space="preserve">")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ноябрьской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дискуссии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1951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Главная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мысль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заключалась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переходит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товарооборота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прямому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продуктообмену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смысл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предложения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оценить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контекст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1947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происходили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товары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государственных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магазина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подешевели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примерно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Исследования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П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Фигурного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Н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Малафеева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показали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обоснованны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точки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зрения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закона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стоимости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опережало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рост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проблемах</w:t>
      </w:r>
      <w:r>
        <w:rPr>
          <w:rFonts w:ascii="Times New Roman"/>
          <w:color w:val="222222"/>
          <w:sz w:val="28"/>
          <w:szCs w:val="28"/>
        </w:rPr>
        <w:t xml:space="preserve">..."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объяснение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условиях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изоляции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отсутствии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конкуренции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последовательное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широкого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потребления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путь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увеличению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lastRenderedPageBreak/>
        <w:t>реальной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заработной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платы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результате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значительно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повысился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спрос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большинство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широкого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потребления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мяса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колбасных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изделий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масла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сахара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1"/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Ближайшее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разделилось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группы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тех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высказался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одобрял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идею</w:t>
      </w:r>
      <w:r>
        <w:rPr>
          <w:rFonts w:ascii="Times New Roman"/>
          <w:color w:val="222222"/>
          <w:sz w:val="28"/>
          <w:szCs w:val="28"/>
        </w:rPr>
        <w:t>.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отнести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хотя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показала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проводили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скорее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собственное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мнение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задобрить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Хозяина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вторую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попадают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совещании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Даче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</w:t>
      </w:r>
      <w:r>
        <w:rPr>
          <w:rFonts w:ascii="Times New Roman"/>
          <w:color w:val="222222"/>
          <w:sz w:val="28"/>
          <w:szCs w:val="28"/>
        </w:rPr>
        <w:t>...": "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даче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сидели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Политбюро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высказывались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активно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подхалимски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хвалить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понимая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ждет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думаю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считали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правильной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последующая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совсем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согласны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утверждениями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случайно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места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мычал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вроде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выражениях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неопределенно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ясно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убежден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правильности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мыслей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молчал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2"/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Позднее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предпринять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обсудить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Микояном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Вскоре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коридоре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Кремля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Сталиным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злой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усмешкой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здорово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промолчал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проявил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интереса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конечно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цепляешься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товарооборот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торговлю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нельзя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торопиться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перепрыгивать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этапа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этап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товарооборот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средством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обмена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социалистическом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обществе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действительно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сомневаюсь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теперь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перехода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продуктообмену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ascii="Times New Roman"/>
          <w:color w:val="222222"/>
          <w:sz w:val="28"/>
          <w:szCs w:val="28"/>
        </w:rPr>
        <w:t xml:space="preserve">! 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отстал</w:t>
      </w:r>
      <w:r>
        <w:rPr>
          <w:rFonts w:ascii="Times New Roman"/>
          <w:color w:val="222222"/>
          <w:sz w:val="28"/>
          <w:szCs w:val="28"/>
        </w:rPr>
        <w:t xml:space="preserve">!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сейчас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ascii="Times New Roman"/>
          <w:color w:val="222222"/>
          <w:sz w:val="28"/>
          <w:szCs w:val="28"/>
        </w:rPr>
        <w:t xml:space="preserve">!"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звучала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злая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нотка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вопросах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разбираюсь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кто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либо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другой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неприятно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поддержал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разговора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спросил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Молотова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Считаешь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перехода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продуктообмену</w:t>
      </w:r>
      <w:r>
        <w:rPr>
          <w:rFonts w:ascii="Times New Roman"/>
          <w:color w:val="222222"/>
          <w:sz w:val="28"/>
          <w:szCs w:val="28"/>
        </w:rPr>
        <w:t xml:space="preserve">?"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ответил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сложный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спорный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вопрос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высказал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несогласие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3"/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Хрущев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мемуарах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написания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критиковал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Ярошенко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единственное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заинтересовала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Хрущева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книга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предполагал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конкретная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формулировка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использованная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попала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Ярошенко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секретариат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Хрущева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Хрущев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доказал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Ярошенко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никакого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отношения</w:t>
      </w:r>
      <w:r>
        <w:rPr>
          <w:rFonts w:ascii="Times New Roman"/>
          <w:color w:val="222222"/>
          <w:sz w:val="28"/>
          <w:szCs w:val="28"/>
          <w:lang w:val="de-DE"/>
        </w:rPr>
        <w:t>:  "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встретился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другой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день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спокойно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Товарищ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спрашивали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Ярошенко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взял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анкету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знаете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Украины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удар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секретариат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4"/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следует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либо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Никита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Сергеевич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пафоса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либо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сделать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вид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понял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любом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случае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внимание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оказал</w:t>
      </w:r>
      <w:r>
        <w:rPr>
          <w:rFonts w:ascii="Times New Roman"/>
          <w:color w:val="222222"/>
          <w:sz w:val="28"/>
          <w:szCs w:val="28"/>
        </w:rPr>
        <w:t>.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Таким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образом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столкнулся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сопротивлением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поступал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кадрами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контроля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смену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Показателен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it-IT"/>
        </w:rPr>
        <w:t xml:space="preserve">XIX </w:t>
      </w:r>
      <w:r>
        <w:rPr>
          <w:rFonts w:hAnsi="Times New Roman"/>
          <w:color w:val="222222"/>
          <w:sz w:val="28"/>
          <w:szCs w:val="28"/>
        </w:rPr>
        <w:t>съезд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которая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отклонена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вот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выступлении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Шепилов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вопрос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формировании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руководящих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органов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взял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тяжело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премьером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правительства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генеральным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Годы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мне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тяжело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нет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премьер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выступить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докладом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отчётом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пытливо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всматривался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лица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словно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изучал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реагировать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Пленум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человек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сидевший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зале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допускал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возможности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инстинктом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чувствовали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хочет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приняты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исполнению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5"/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момент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прямая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аналогия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событиями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27 </w:t>
      </w:r>
      <w:r>
        <w:rPr>
          <w:rFonts w:hAnsi="Times New Roman"/>
          <w:color w:val="222222"/>
          <w:sz w:val="28"/>
          <w:szCs w:val="28"/>
        </w:rPr>
        <w:t>декабря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1926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подавал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заявление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отставке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«Прошу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освободить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Генерального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Заявляю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абсолютно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принята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никто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верил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уйдет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сцены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воле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it-IT"/>
        </w:rPr>
        <w:t xml:space="preserve">XIX </w:t>
      </w:r>
      <w:r>
        <w:rPr>
          <w:rFonts w:hAnsi="Times New Roman"/>
          <w:color w:val="222222"/>
          <w:sz w:val="28"/>
          <w:szCs w:val="28"/>
        </w:rPr>
        <w:t>съезда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опалу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попадают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прежде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влиятельных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членов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верхушки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современников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аналогия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сложившейся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ситуации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очевидна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мемуарах</w:t>
      </w:r>
      <w:r>
        <w:rPr>
          <w:rFonts w:ascii="Times New Roman"/>
          <w:color w:val="222222"/>
          <w:sz w:val="28"/>
          <w:szCs w:val="28"/>
        </w:rPr>
        <w:t>: ""</w:t>
      </w:r>
      <w:r>
        <w:rPr>
          <w:rFonts w:hAnsi="Times New Roman"/>
          <w:color w:val="222222"/>
          <w:sz w:val="28"/>
          <w:szCs w:val="28"/>
        </w:rPr>
        <w:t>Ленинградское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дело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вызвало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тревогу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вернуться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подобное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1936-1938 </w:t>
      </w:r>
      <w:r>
        <w:rPr>
          <w:rFonts w:hAnsi="Times New Roman"/>
          <w:color w:val="222222"/>
          <w:sz w:val="28"/>
          <w:szCs w:val="28"/>
        </w:rPr>
        <w:t>гг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несколько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обстановке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несколько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методами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быть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Одно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ясно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хочет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избавиться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руководящих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кадров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судьбу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1938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возглавляя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хозяйственную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вынесли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плечах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трудности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войны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6"/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Ленинградское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дело</w:t>
      </w:r>
      <w:r>
        <w:rPr>
          <w:rFonts w:ascii="Times New Roman"/>
          <w:color w:val="222222"/>
          <w:sz w:val="28"/>
          <w:szCs w:val="28"/>
          <w:lang w:val="da-DK"/>
        </w:rPr>
        <w:t xml:space="preserve">"- </w:t>
      </w:r>
      <w:r>
        <w:rPr>
          <w:rFonts w:hAnsi="Times New Roman"/>
          <w:color w:val="222222"/>
          <w:sz w:val="28"/>
          <w:szCs w:val="28"/>
        </w:rPr>
        <w:t>серия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судебных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руководителей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РСФСР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Жертвами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руководители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Ленинградских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организаций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ВКП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б</w:t>
      </w:r>
      <w:r>
        <w:rPr>
          <w:rFonts w:ascii="Times New Roman"/>
          <w:color w:val="222222"/>
          <w:sz w:val="28"/>
          <w:szCs w:val="28"/>
        </w:rPr>
        <w:t>).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Сходство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взглядов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1930-</w:t>
      </w:r>
      <w:r>
        <w:rPr>
          <w:rFonts w:hAnsi="Times New Roman"/>
          <w:color w:val="222222"/>
          <w:sz w:val="28"/>
          <w:szCs w:val="28"/>
        </w:rPr>
        <w:t>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1950-</w:t>
      </w:r>
      <w:r>
        <w:rPr>
          <w:rFonts w:hAnsi="Times New Roman"/>
          <w:color w:val="222222"/>
          <w:sz w:val="28"/>
          <w:szCs w:val="28"/>
        </w:rPr>
        <w:t>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прослеживается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внешней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проблемах</w:t>
      </w:r>
      <w:r>
        <w:rPr>
          <w:rFonts w:ascii="Times New Roman"/>
          <w:color w:val="222222"/>
          <w:sz w:val="28"/>
          <w:szCs w:val="28"/>
        </w:rPr>
        <w:t xml:space="preserve">..."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посещает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целую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«неизбежности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странами»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«Возьмем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прежде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Несомненно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являются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империалистическими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Несомненно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дешевое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сырье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обеспеченные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рынки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сбыта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первостепенное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значение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полагать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терпеть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нынешнее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положение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американцы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шумок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«помощи»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«плана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Маршалла»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внедряются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стараясь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превратить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придаток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Соединенных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Штатов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захватывает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сырье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рынки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сбыта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французских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колониях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готовят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образом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катастрофу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высоких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прибылей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французских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капиталистов</w:t>
      </w:r>
      <w:r>
        <w:rPr>
          <w:rFonts w:ascii="Times New Roman"/>
          <w:color w:val="222222"/>
          <w:sz w:val="28"/>
          <w:szCs w:val="28"/>
        </w:rPr>
        <w:t xml:space="preserve">?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вслед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вынуждены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вырваться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объятий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пойти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конфликт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обеспечить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самостоятельное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положение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конечно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высокие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прибыли</w:t>
      </w:r>
      <w:r>
        <w:rPr>
          <w:rFonts w:ascii="Times New Roman"/>
          <w:color w:val="222222"/>
          <w:sz w:val="28"/>
          <w:szCs w:val="28"/>
        </w:rPr>
        <w:t>?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Перейдем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побежденным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Западной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Японии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влачат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теперь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жалкое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существование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сапогом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империализма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промышленность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сельское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хозяйство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внешняя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внутренняя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весь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скованы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«режимом»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оккупации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вчера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великими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империалистическими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державами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потрясавшими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основы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господства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Франции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Европе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Азии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Думать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попытаются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подняться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ноги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сломить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«режим»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вырваться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самостоятельного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развития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значит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чудеса»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7"/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мировая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неизбежна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примерно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определяет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лагеря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противников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света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старого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света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очередь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желающих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возродить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военную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мощь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Японии</w:t>
      </w:r>
      <w:r>
        <w:rPr>
          <w:rFonts w:ascii="Times New Roman"/>
          <w:color w:val="222222"/>
          <w:sz w:val="28"/>
          <w:szCs w:val="28"/>
        </w:rPr>
        <w:t>. "</w:t>
      </w:r>
      <w:r>
        <w:rPr>
          <w:rFonts w:hAnsi="Times New Roman"/>
          <w:color w:val="222222"/>
          <w:sz w:val="28"/>
          <w:szCs w:val="28"/>
        </w:rPr>
        <w:t>Некоторые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товарищи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возражают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ему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социалистический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лагерь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достаточно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предотвратить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6 </w:t>
      </w:r>
      <w:r>
        <w:rPr>
          <w:rFonts w:hAnsi="Times New Roman"/>
          <w:color w:val="222222"/>
          <w:sz w:val="28"/>
          <w:szCs w:val="28"/>
        </w:rPr>
        <w:t>глава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направлена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разубеждение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сосуществования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нельзя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предотвратить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нужно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выбрать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сторону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разумеется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поддерживать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своего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соперника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арене</w:t>
      </w:r>
      <w:r>
        <w:rPr>
          <w:rFonts w:ascii="Times New Roman"/>
          <w:color w:val="222222"/>
          <w:sz w:val="28"/>
          <w:szCs w:val="28"/>
        </w:rPr>
        <w:t>.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Замечательно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проясняет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позицию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нота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10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Помимо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предложений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выводе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войск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баз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пунктов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обязательствах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вступать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союзы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направленные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членов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антигитлеровской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коалиции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пункты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получить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разрешение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национальные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вооруженные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понимаем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неизбежность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сегодняшнего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противостояния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собираемся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союзника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будущем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разногласий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прошлом</w:t>
      </w:r>
      <w:r>
        <w:rPr>
          <w:rFonts w:ascii="Times New Roman"/>
          <w:color w:val="222222"/>
          <w:sz w:val="28"/>
          <w:szCs w:val="28"/>
        </w:rPr>
        <w:t xml:space="preserve">". 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Параллельно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начинает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провоцировать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западный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Нарастает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волна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антисемитизма</w:t>
      </w:r>
      <w:r>
        <w:rPr>
          <w:rFonts w:ascii="Times New Roman"/>
          <w:color w:val="222222"/>
          <w:sz w:val="28"/>
          <w:szCs w:val="28"/>
          <w:lang w:val="de-DE"/>
        </w:rPr>
        <w:t xml:space="preserve">:  </w:t>
      </w:r>
      <w:r>
        <w:rPr>
          <w:rFonts w:hAnsi="Times New Roman"/>
          <w:color w:val="222222"/>
          <w:sz w:val="28"/>
          <w:szCs w:val="28"/>
        </w:rPr>
        <w:t>фабрикуется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дело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врачей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кремлевские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врачи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еврейскими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фамилиями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обвиняются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заговоре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убийстве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ряда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советских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лидеров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Продолжается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борьба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космополитизмом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фактически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превратившаяся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антисемитскую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кампанию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Михоэлс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председатель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Еврейского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Антифашистского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Комитета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готовилось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массовое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выселение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евреев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окраины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Радзинский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основываясь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Борщаговского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поводу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«Дело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происходило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кабинете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Вышинский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1940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ушел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прокуратуры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руководящие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Министерстве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иностранных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рассказал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чудовищной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реакции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Запада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готовившийся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врачей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обрушился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Вышинского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назвал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выступление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меньшевистским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наорал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назвав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«слепыми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котятами»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боимся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господам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империалистам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угодно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воевать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подходящего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момента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этот»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8"/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Итак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вернемся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ближайшему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ротацию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партийной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верхушки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каждый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довести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порученную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Продолжая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аналогию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прототипом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становится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Ежов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Ежову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прежде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уйти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сцены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нужно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инструментом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закончить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работу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создание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водородной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бомбы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бомба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Второй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Мировой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Молотову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«Первая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мировая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рабства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–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создала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социалистическую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систему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третья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–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навсегда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покончит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империализмом»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  <w:lang w:val="it-IT"/>
        </w:rPr>
        <w:t>»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Впервые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появилось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ощутимое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преимущество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вооружении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пожалуй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1953-1954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наибольшие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шансы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империалистическими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странами</w:t>
      </w:r>
      <w:r>
        <w:rPr>
          <w:rFonts w:ascii="Times New Roman"/>
          <w:color w:val="222222"/>
          <w:sz w:val="28"/>
          <w:szCs w:val="28"/>
        </w:rPr>
        <w:t xml:space="preserve">". 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проверенный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инструмент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применяется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войной</w:t>
      </w:r>
      <w:r>
        <w:rPr>
          <w:rFonts w:ascii="Times New Roman"/>
          <w:color w:val="222222"/>
          <w:sz w:val="28"/>
          <w:szCs w:val="28"/>
        </w:rPr>
        <w:t>- "</w:t>
      </w:r>
      <w:r>
        <w:rPr>
          <w:rFonts w:hAnsi="Times New Roman"/>
          <w:color w:val="222222"/>
          <w:sz w:val="28"/>
          <w:szCs w:val="28"/>
        </w:rPr>
        <w:t>Большая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чистка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1953, </w:t>
      </w:r>
      <w:r>
        <w:rPr>
          <w:rFonts w:hAnsi="Times New Roman"/>
          <w:color w:val="222222"/>
          <w:sz w:val="28"/>
          <w:szCs w:val="28"/>
        </w:rPr>
        <w:t>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ascii="Times New Roman"/>
          <w:color w:val="222222"/>
          <w:sz w:val="28"/>
          <w:szCs w:val="28"/>
        </w:rPr>
        <w:t>"...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Смерть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Сталина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случилось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мог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предусмотреть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Смерть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содержит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тайн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непонятно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естественная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убийство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:rsidR="00025FDE" w:rsidRDefault="00025FDE" w:rsidP="00025FDE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/>
          <w:color w:val="222222"/>
          <w:sz w:val="28"/>
          <w:szCs w:val="28"/>
        </w:rPr>
        <w:t xml:space="preserve">28 </w:t>
      </w:r>
      <w:r>
        <w:rPr>
          <w:rFonts w:hAnsi="Times New Roman"/>
          <w:color w:val="222222"/>
          <w:sz w:val="28"/>
          <w:szCs w:val="28"/>
        </w:rPr>
        <w:t>февраля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приглашает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Ближнюю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дачу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Берию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Хрущева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Булганина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октября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попадают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ближайшее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Вечер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проходит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обычно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руководители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пьют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вино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едят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утро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велит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охранникам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ложится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спать</w:t>
      </w:r>
      <w:r>
        <w:rPr>
          <w:rFonts w:ascii="Times New Roman"/>
          <w:color w:val="222222"/>
          <w:sz w:val="28"/>
          <w:szCs w:val="28"/>
        </w:rPr>
        <w:t xml:space="preserve">". </w:t>
      </w:r>
    </w:p>
    <w:p w:rsidR="00025FDE" w:rsidRDefault="00025FDE" w:rsidP="00025FDE">
      <w:pPr>
        <w:pStyle w:val="a3"/>
        <w:spacing w:line="360" w:lineRule="auto"/>
        <w:ind w:left="1417" w:right="567" w:hanging="283"/>
      </w:pPr>
      <w:r>
        <w:rPr>
          <w:rFonts w:hAnsi="Times New Roman"/>
          <w:color w:val="222222"/>
          <w:sz w:val="28"/>
          <w:szCs w:val="28"/>
        </w:rPr>
        <w:t>Следующий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контакт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происходит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вечером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следующего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дня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охранники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забеспокоившись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отправляют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прикрепленных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проведать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обнаруживает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лежащем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полубессознательном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состоянии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Далее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следует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звонок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КГБ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Игнатьеву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испугался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переадресовал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Маленкову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полчаса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удается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дозвонится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час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звонит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болезни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сутки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медицинской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помощи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никто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спешит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нему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ascii="Times New Roman"/>
          <w:color w:val="222222"/>
          <w:sz w:val="28"/>
          <w:szCs w:val="28"/>
        </w:rPr>
        <w:t xml:space="preserve">? </w:t>
      </w:r>
      <w:r>
        <w:rPr>
          <w:rFonts w:hAnsi="Times New Roman"/>
          <w:color w:val="222222"/>
          <w:sz w:val="28"/>
          <w:szCs w:val="28"/>
        </w:rPr>
        <w:t>Проявление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ужаса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легендарной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фигурой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расчет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спланированный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удар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ascii="Times New Roman"/>
          <w:color w:val="222222"/>
          <w:sz w:val="28"/>
          <w:szCs w:val="28"/>
        </w:rPr>
        <w:t xml:space="preserve">?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четыре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часа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обнаружения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прикрепленными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приезжают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смотрят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объявляют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просто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уезжают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оставив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помощи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2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оказывается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квалифицированная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помощь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упущено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судьба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предрешена</w:t>
      </w:r>
      <w:r>
        <w:rPr>
          <w:rFonts w:ascii="Times New Roman"/>
          <w:color w:val="222222"/>
          <w:sz w:val="28"/>
          <w:szCs w:val="28"/>
        </w:rPr>
        <w:t xml:space="preserve">. 5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умер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влиятельнейших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людей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Вождь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народов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931D35" w:rsidRDefault="00931D35">
      <w:bookmarkStart w:id="0" w:name="_GoBack"/>
      <w:bookmarkEnd w:id="0"/>
    </w:p>
    <w:sectPr w:rsidR="00931D35" w:rsidSect="00931D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DE" w:rsidRDefault="00025FDE" w:rsidP="00025FDE">
      <w:r>
        <w:separator/>
      </w:r>
    </w:p>
  </w:endnote>
  <w:endnote w:type="continuationSeparator" w:id="0">
    <w:p w:rsidR="00025FDE" w:rsidRDefault="00025FDE" w:rsidP="0002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DE" w:rsidRDefault="00025FDE" w:rsidP="00025FDE">
      <w:r>
        <w:separator/>
      </w:r>
    </w:p>
  </w:footnote>
  <w:footnote w:type="continuationSeparator" w:id="0">
    <w:p w:rsidR="00025FDE" w:rsidRDefault="00025FDE" w:rsidP="00025FDE">
      <w:r>
        <w:continuationSeparator/>
      </w:r>
    </w:p>
  </w:footnote>
  <w:footnote w:id="1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Там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230-231.</w:t>
      </w:r>
    </w:p>
  </w:footnote>
  <w:footnote w:id="2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Микоян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«Так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было»</w:t>
      </w:r>
      <w:r>
        <w:rPr>
          <w:rFonts w:eastAsia="Arial Unicode MS" w:hAnsi="Arial Unicode MS" w:cs="Arial Unicode MS"/>
        </w:rPr>
        <w:t xml:space="preserve">, 1999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46:</w:t>
      </w:r>
      <w:r>
        <w:rPr>
          <w:rFonts w:eastAsia="Arial Unicode MS" w:hAnsi="Arial Unicode MS" w:cs="Arial Unicode MS"/>
          <w:lang w:val="en-US"/>
        </w:rPr>
        <w:t xml:space="preserve"> </w:t>
      </w:r>
      <w:hyperlink r:id="rId1" w:history="1">
        <w:r>
          <w:rPr>
            <w:rStyle w:val="Hyperlink0"/>
            <w:rFonts w:eastAsia="Arial Unicode MS" w:hAnsi="Arial Unicode MS" w:cs="Arial Unicode MS"/>
            <w:lang w:val="en-US"/>
          </w:rPr>
          <w:t>http://militera.lib.ru/memo/russian/mikoyan/05.html</w:t>
        </w:r>
      </w:hyperlink>
    </w:p>
  </w:footnote>
  <w:footnote w:id="3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Там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</w:p>
  </w:footnote>
  <w:footnote w:id="4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Хрущев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«Время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Люди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Власть</w:t>
      </w:r>
      <w:r>
        <w:rPr>
          <w:rFonts w:eastAsia="Arial Unicode MS" w:hAnsi="Arial Unicode MS" w:cs="Arial Unicode MS"/>
        </w:rPr>
        <w:t>. (</w:t>
      </w:r>
      <w:r>
        <w:rPr>
          <w:rFonts w:ascii="Arial Unicode MS" w:eastAsia="Arial Unicode MS" w:cs="Arial Unicode MS"/>
        </w:rPr>
        <w:t>Воспоминания</w:t>
      </w:r>
      <w:r>
        <w:rPr>
          <w:rFonts w:eastAsia="Arial Unicode MS" w:hAnsi="Arial Unicode MS" w:cs="Arial Unicode MS"/>
        </w:rPr>
        <w:t>).</w:t>
      </w:r>
      <w:r>
        <w:rPr>
          <w:rFonts w:ascii="Arial Unicode MS" w:eastAsia="Arial Unicode MS" w:cs="Arial Unicode MS"/>
          <w:lang w:val="it-IT"/>
        </w:rPr>
        <w:t>»</w:t>
      </w:r>
      <w:r>
        <w:rPr>
          <w:rFonts w:eastAsia="Arial Unicode MS" w:hAnsi="Arial Unicode MS" w:cs="Arial Unicode MS"/>
        </w:rPr>
        <w:t xml:space="preserve">, 1894-1971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43</w:t>
      </w:r>
      <w:r>
        <w:rPr>
          <w:rFonts w:eastAsia="Arial Unicode MS" w:hAnsi="Arial Unicode MS" w:cs="Arial Unicode MS"/>
          <w:lang w:val="en-US"/>
        </w:rPr>
        <w:t xml:space="preserve">: </w:t>
      </w:r>
      <w:hyperlink r:id="rId2" w:history="1">
        <w:r>
          <w:rPr>
            <w:rStyle w:val="Hyperlink0"/>
            <w:rFonts w:eastAsia="Arial Unicode MS" w:hAnsi="Arial Unicode MS" w:cs="Arial Unicode MS"/>
            <w:lang w:val="en-US"/>
          </w:rPr>
          <w:t>http://www.hrono.ru/libris/lib_h/hrush43.php</w:t>
        </w:r>
      </w:hyperlink>
    </w:p>
  </w:footnote>
  <w:footnote w:id="5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Шепилов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Непримкнувший</w:t>
      </w:r>
      <w:r>
        <w:rPr>
          <w:rFonts w:eastAsia="Arial Unicode MS" w:hAnsi="Arial Unicode MS" w:cs="Arial Unicode MS"/>
        </w:rPr>
        <w:t>. (</w:t>
      </w:r>
      <w:r>
        <w:rPr>
          <w:rFonts w:ascii="Arial Unicode MS" w:eastAsia="Arial Unicode MS" w:cs="Arial Unicode MS"/>
        </w:rPr>
        <w:t>Воспоминания</w:t>
      </w:r>
      <w:r>
        <w:rPr>
          <w:rFonts w:eastAsia="Arial Unicode MS" w:hAnsi="Arial Unicode MS" w:cs="Arial Unicode MS"/>
        </w:rPr>
        <w:t xml:space="preserve">).", 2001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13</w:t>
      </w:r>
      <w:r>
        <w:rPr>
          <w:rFonts w:eastAsia="Arial Unicode MS" w:hAnsi="Arial Unicode MS" w:cs="Arial Unicode MS"/>
          <w:lang w:val="en-US"/>
        </w:rPr>
        <w:t xml:space="preserve">: </w:t>
      </w:r>
      <w:hyperlink r:id="rId3" w:history="1">
        <w:r>
          <w:rPr>
            <w:rStyle w:val="Hyperlink0"/>
            <w:rFonts w:eastAsia="Arial Unicode MS" w:hAnsi="Arial Unicode MS" w:cs="Arial Unicode MS"/>
            <w:lang w:val="en-US"/>
          </w:rPr>
          <w:t>http://www.e-reading.club/chapter.php/65192/12/Shepilov_-_Neprimknuvshiii.html</w:t>
        </w:r>
      </w:hyperlink>
    </w:p>
  </w:footnote>
  <w:footnote w:id="6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Микоян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«Так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было»</w:t>
      </w:r>
      <w:r>
        <w:rPr>
          <w:rFonts w:eastAsia="Arial Unicode MS" w:hAnsi="Arial Unicode MS" w:cs="Arial Unicode MS"/>
        </w:rPr>
        <w:t xml:space="preserve">, 1999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45</w:t>
      </w:r>
      <w:r>
        <w:rPr>
          <w:rFonts w:eastAsia="Arial Unicode MS" w:hAnsi="Arial Unicode MS" w:cs="Arial Unicode MS"/>
          <w:lang w:val="en-US"/>
        </w:rPr>
        <w:t xml:space="preserve">: </w:t>
      </w:r>
      <w:hyperlink r:id="rId4" w:history="1">
        <w:r>
          <w:rPr>
            <w:rStyle w:val="Hyperlink0"/>
            <w:rFonts w:eastAsia="Arial Unicode MS" w:hAnsi="Arial Unicode MS" w:cs="Arial Unicode MS"/>
            <w:lang w:val="en-US"/>
          </w:rPr>
          <w:t>http://militera.lib.ru/memo/russian/mikoyan/05.html</w:t>
        </w:r>
      </w:hyperlink>
    </w:p>
  </w:footnote>
  <w:footnote w:id="7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Экономические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проблемы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социализма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СССР</w:t>
      </w:r>
      <w:r>
        <w:rPr>
          <w:rFonts w:eastAsia="Arial Unicode MS" w:hAnsi="Arial Unicode MS" w:cs="Arial Unicode MS"/>
          <w:lang w:val="pt-PT"/>
        </w:rPr>
        <w:t xml:space="preserve">", 1951,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76-77</w:t>
      </w:r>
    </w:p>
  </w:footnote>
  <w:footnote w:id="8">
    <w:p w:rsidR="00025FDE" w:rsidRDefault="00025FDE" w:rsidP="00025FDE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Э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Радзинский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  <w:lang w:val="pt-PT"/>
        </w:rPr>
        <w:t xml:space="preserve">", 1996,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1494-1504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DE"/>
    <w:rsid w:val="00025FDE"/>
    <w:rsid w:val="009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EBD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025F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4">
    <w:name w:val="Сноска"/>
    <w:rsid w:val="00025F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a5"/>
    <w:rsid w:val="00025FDE"/>
    <w:rPr>
      <w:color w:val="0000FF" w:themeColor="hyperlink"/>
      <w:u w:val="single"/>
    </w:rPr>
  </w:style>
  <w:style w:type="character" w:styleId="a5">
    <w:name w:val="Hyperlink"/>
    <w:basedOn w:val="a0"/>
    <w:uiPriority w:val="99"/>
    <w:semiHidden/>
    <w:unhideWhenUsed/>
    <w:rsid w:val="0002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025F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4">
    <w:name w:val="Сноска"/>
    <w:rsid w:val="00025F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a5"/>
    <w:rsid w:val="00025FDE"/>
    <w:rPr>
      <w:color w:val="0000FF" w:themeColor="hyperlink"/>
      <w:u w:val="single"/>
    </w:rPr>
  </w:style>
  <w:style w:type="character" w:styleId="a5">
    <w:name w:val="Hyperlink"/>
    <w:basedOn w:val="a0"/>
    <w:uiPriority w:val="99"/>
    <w:semiHidden/>
    <w:unhideWhenUsed/>
    <w:rsid w:val="0002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reading.club/chapter.php/65192/12/Shepilov_-_Neprimknuvshiii.html" TargetMode="External"/><Relationship Id="rId4" Type="http://schemas.openxmlformats.org/officeDocument/2006/relationships/hyperlink" Target="http://militera.lib.ru/memo/russian/mikoyan/05.html" TargetMode="External"/><Relationship Id="rId1" Type="http://schemas.openxmlformats.org/officeDocument/2006/relationships/hyperlink" Target="http://militera.lib.ru/memo/russian/mikoyan/05.html" TargetMode="External"/><Relationship Id="rId2" Type="http://schemas.openxmlformats.org/officeDocument/2006/relationships/hyperlink" Target="http://www.hrono.ru/libris/lib_h/hrush43.ph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1839</Words>
  <Characters>11186</Characters>
  <Application>Microsoft Macintosh Word</Application>
  <DocSecurity>0</DocSecurity>
  <Lines>294</Lines>
  <Paragraphs>74</Paragraphs>
  <ScaleCrop>false</ScaleCrop>
  <Company>Моя вселенная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Макаров</dc:creator>
  <cp:keywords/>
  <dc:description/>
  <cp:lastModifiedBy>Алексей Макаров</cp:lastModifiedBy>
  <cp:revision>1</cp:revision>
  <dcterms:created xsi:type="dcterms:W3CDTF">2017-03-29T23:00:00Z</dcterms:created>
  <dcterms:modified xsi:type="dcterms:W3CDTF">2017-03-29T23:00:00Z</dcterms:modified>
</cp:coreProperties>
</file>