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AF" w:rsidRPr="00D10DB1" w:rsidRDefault="00705EAF" w:rsidP="00705EAF">
      <w:pPr>
        <w:pStyle w:val="a3"/>
        <w:spacing w:line="360" w:lineRule="auto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Личность Ивана Грозного – одна из самых ярких в истории России. Его биография достаточно подробно изложена в трудах у Н.М. Карамзина, Соловьева, Ключевского. И их мнение сходится на том, что именно личностные качества Ивана 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IV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сыграли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ведущую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роль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событиях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произошедших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России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период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его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правления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и в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частности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возникновении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такого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явления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как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опричнина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 </w:t>
      </w:r>
    </w:p>
    <w:p w:rsidR="00705EAF" w:rsidRPr="00D10DB1" w:rsidRDefault="00705EAF" w:rsidP="00705EAF">
      <w:pPr>
        <w:pStyle w:val="a3"/>
        <w:spacing w:line="360" w:lineRule="auto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«Рожденный в пылкою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душею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редким умом, особенною силою воли, он имел бы все главные качества Монарха, если бы не воспитание образовало или усовершенствовало в нем Дары природы» -  очень красочно и емко описывает врожденные качества Ивана 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Карамзин. «Но рано лишенный отца, матери и преданный в буйство буйных вельмож … был на престоле несчастнейшей сиротой державы Российской, ибо не только для себя , но и я для миллионов готовил несчастие своими пороками», - продолжает свою мысль Карамзин.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видно из этой цитаты, детство Ивана сыграло решающую роль в формировании личностных одного их самых кровавых правителей России.  Поэтому я бы хотела боле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подробно остановиться на этом периоде жизни Ивана. </w:t>
      </w:r>
    </w:p>
    <w:p w:rsidR="00705EAF" w:rsidRDefault="00705EAF" w:rsidP="00705EAF">
      <w:pPr>
        <w:pStyle w:val="a3"/>
        <w:spacing w:line="360" w:lineRule="auto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жалостью и состраданием описывают и Карамзин, и Соловьев детство Ивана. Ребенок, который очень рано получил статус правителя, не имея при этом никаких прав, за 14 лет прошел тяжелый и жестокий путь к единовластию. Детство Ивана даже трудно назвать детством, очень много трагических событий его сопровождало. Его отец – Василий III, умер, когда мальчику было 3 года, оставив власть и воспитание сына на мать – Елену Глинскую. Елена умерла спустя 5 лет после смерти мужа, и Иван с братом Георгием остался на попечении приближенных бояр. Среди них были Василий (ближний родственник будущей первой жертвы Ивана Грозного - Андрея Шуйского) и Иван Шуйские, род которых «не имея ни великодушия, ни ума, любили только господствовать и не думали заслуживать любви сограждан, ни признательности юного венценосца истинным усердием к Отечеству». И именно Шуйские после смерти матери Ивана приняли его опеку на себя. Уже в это время начинается период борьбы за власть в условиях открытой жестокости многочисленных измен. Но для юного Ивана эта борьба была «сосредоточена в голове и сердце». Лишенный прав («Ни в чем нам воли не было», - пишет Иван в письме Курбскому), в реальности он не мог бороться со взрослыми соперниками. Они же в свою очередь, зная это, использовали молодого князя, как «орудие для своих корыстных целей»: 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разворовывали на глазах у юного государя казну, издевались и убивали близких Ивану людей. «Все делалось именем Шуйских и Бояр, им преданных, а не именем Государя: то есть беззаконно и нагло»,- отмечает Карамзин. Шуйские и их окружение не обращали на Ивана никакого внимания и не хотели заниматься воспитанием молодого князя, не прививали ему качеств, необходимых правителю государства, не просвещали его, «ибо считали его невежество благоприятным для их властолюбия». Как результат отсутствия воспитания с 12 лет у Ивана начали обнаруживаться «дурные наклонности» и опекуны будущего правителя поощряли «безобидные» развлечения юного правителя: маленький Ваня любил сбрасывать домашних животных с высокого крыльца (его это занятие веселило). Грубые и необузданные бояре и князья поддерживали хладнокровие молодого Ивана; «презирали слезы Ивановы»; брали его с раннего возраста на охоту, вместе с ним разъезжали на лошадях по городу и давили стариков и женщин. </w:t>
      </w:r>
    </w:p>
    <w:p w:rsidR="00705EAF" w:rsidRPr="0041016E" w:rsidRDefault="00705EAF" w:rsidP="00705EAF">
      <w:pPr>
        <w:pStyle w:val="a3"/>
        <w:spacing w:line="360" w:lineRule="auto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другой стороны историки упоминают, что у Ивана был незаурядный ум. «Ребенок родился с блестящими дарованиями», с «пытливым умом» и «с легко увлекающеюся, страстною природою» - пишет Соловьев. По трагическим обстоятельствам он не получил должного воспитания, его отец не смог передать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 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 и опыт, необходимые для  формирования представления о царствовании  и роли правителя. И Иван черпал свои знания из книг.  Предоставленный самому себе он много читал, изучал историю и священные писания. И не только прочитывал, но и умел анализировать их в столь юном возрасте и находить «доказательства в пользу своей власти» и «против беззакония слуг, отнимавших эту власть у него». Эти знания стали теоретической основой его понимания значения царской власти и своей значимости в этом, а обиды и  желание отомстить «похитителям прав» неизбежно приближали момент становления «действительным Самодержцем». И этот момент настал – в 13 лет Иван «в первый раз явился боярам повелительным и грозным». Юный самодержец обвинил бояр в беззакониях, множественных злоде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ниях и тирании. «Самый виновнейший» был отдан на </w:t>
      </w:r>
      <w:proofErr w:type="spellStart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истерзание</w:t>
      </w:r>
      <w:proofErr w:type="spellEnd"/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псарям. Это был Андрей Шуйский. На этом, можно сказать, детство Ивана закончилось и началась эпоха Ивана Грозного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«бояре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ачали иметь страх от Государя») - пока еще не Царя, но уже грозного.  Как будто все прежде затаенное (злоба на бесчинствующих бояр, обиды за унижения и нужду) вылилось наружу. Борьба за власть стала реальностью.  </w:t>
      </w:r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Начался период опал и неожиданных прощений, жестоких пыток и </w:t>
      </w:r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новых казней: великому князю А. Бутурлину отрезали язык за «невежливое слово», князю Ивану Кубенскому и бывшим приближенным боярам, любимцам государя, Воронцовым, Федору и Василию, как виновникам мятежа отрубили головы. «</w:t>
      </w:r>
      <w:proofErr w:type="spellStart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Бесчествовал</w:t>
      </w:r>
      <w:proofErr w:type="spellEnd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обливаючи</w:t>
      </w:r>
      <w:proofErr w:type="spellEnd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вином горячим, палил бороды и волосы </w:t>
      </w:r>
      <w:proofErr w:type="spellStart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свечею</w:t>
      </w:r>
      <w:proofErr w:type="spellEnd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зажигал, и повелел их </w:t>
      </w:r>
      <w:proofErr w:type="spellStart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Pr="0041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нагих на земли»,  - описывает расправу над «посадскими мужиками», которые обратились к Государю за помощью, В. Ключевский.  Все это происходило еще до коронования Ивана, когда по сути страной правили Глинские, а 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ликий князь «забавлялся звериною ловлей в диких лесах», не занимаясь «наблюдениями государственными» и не защищая людей от «притеснения корыстолюбивых наместников».</w:t>
      </w:r>
    </w:p>
    <w:p w:rsidR="00705EAF" w:rsidRPr="00F34902" w:rsidRDefault="00705EAF" w:rsidP="00705EAF">
      <w:pPr>
        <w:pStyle w:val="a3"/>
        <w:spacing w:line="360" w:lineRule="auto"/>
        <w:ind w:left="-142" w:firstLine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1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лет Иван  взошел на трон, как первый русский царь.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именно как царь, а не Великий Князь, как его предки. «Великий князь мог еще восприниматься как первый среди равных. Царь – резкое выделение из ряда,» - так оценивает это решение Ивана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Кобрин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5EAF" w:rsidRPr="003803A2" w:rsidRDefault="00705EAF" w:rsidP="00705EAF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3803A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добавлен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а 1 стр. + картинки</w:t>
      </w:r>
      <w:r w:rsidRPr="003803A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</w:t>
      </w:r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5EAF" w:rsidRPr="00246999" w:rsidRDefault="00705EAF" w:rsidP="00705EA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999">
        <w:rPr>
          <w:rFonts w:ascii="Times New Roman" w:hAnsi="Times New Roman" w:cs="Times New Roman"/>
          <w:sz w:val="24"/>
          <w:szCs w:val="24"/>
        </w:rPr>
        <w:t>Опричнина была введена царем резко и неожиданно. В начале декабря царь отправился на богомолье – объезд святых мест с целью душевного очищения, а также проверки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6999">
        <w:rPr>
          <w:rFonts w:ascii="Times New Roman" w:hAnsi="Times New Roman" w:cs="Times New Roman"/>
          <w:sz w:val="24"/>
          <w:szCs w:val="24"/>
        </w:rPr>
        <w:t xml:space="preserve"> храма, монастыря или церкви. Но эта поездка была не такой, как обычно. Предварительно Иван приказал всей сопровождающей его свите, состоящей из приближенных бояр и дворян, взять своих детей, жен, слуг и различные припасы. Сам царь взял свою семью и собрал большую часть своих вещей: кресты, иконы, одежду, деньги и прочее. Совершив ритуальный объезд, Иван </w:t>
      </w:r>
      <w:r w:rsidRPr="003803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6999">
        <w:rPr>
          <w:rFonts w:ascii="Times New Roman" w:hAnsi="Times New Roman" w:cs="Times New Roman"/>
          <w:sz w:val="24"/>
          <w:szCs w:val="24"/>
        </w:rPr>
        <w:t xml:space="preserve"> со всеми боярами и дворянами направился в Александровскую слободу (ныне город Александров) и прибыл туда только в начале декабря. Такому повороту событий сопровождавшие его были не сильно удивлены, царь иногда посещал Слободу ради охоты. И вот, через две недели в Москву прибывает две грамоты: одна из них посвящена боярам, дворянам, землевладельцам и духовенству, другая - простому крестьянскому народу. В грамоте для дворян говорилось о том, что «царь и великий князь гнев свой положил на своих богомолцев на архиепископов, и епископов, и на архимандридов, и на игуменов, и на бояре своих, и на дворецкого и конюшего и на околничих, и на казначеев, и на дьяков, и на детей боярских, и на всех приказных людей», то есть царь зол на бояр из-за их </w:t>
      </w:r>
      <w:r w:rsidRPr="00246999">
        <w:rPr>
          <w:rFonts w:ascii="Times New Roman" w:hAnsi="Times New Roman" w:cs="Times New Roman"/>
          <w:sz w:val="24"/>
          <w:szCs w:val="24"/>
        </w:rPr>
        <w:lastRenderedPageBreak/>
        <w:t xml:space="preserve">неповиновения, расточительства государственной казны «бояре и все приказные люди его государства людем многие убытки делали и казны его государьские тощили, а прибытков его казне государьской никоторой ни прибавляли» и «измены боярской», которая заключалась в том, что те не желали воевать с врагами. </w:t>
      </w:r>
      <w:proofErr w:type="spellStart"/>
      <w:proofErr w:type="gram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Духовенство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мнению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Ивана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Грозного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боярскую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позицию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поддерживало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6999">
        <w:rPr>
          <w:rFonts w:ascii="Times New Roman" w:hAnsi="Times New Roman" w:cs="Times New Roman"/>
          <w:sz w:val="24"/>
          <w:szCs w:val="24"/>
        </w:rPr>
        <w:t xml:space="preserve">В грамоте же, посвященной «всему православному крестиянству града Москвы» (посадскому народу) </w:t>
      </w:r>
      <w:r w:rsidRPr="00380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46999">
        <w:rPr>
          <w:rFonts w:ascii="Times New Roman" w:hAnsi="Times New Roman" w:cs="Times New Roman"/>
          <w:sz w:val="24"/>
          <w:szCs w:val="24"/>
        </w:rPr>
        <w:t xml:space="preserve">Иван пишет о том, что зла на них не держит, и поэтому наказывать их не будет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46999">
        <w:rPr>
          <w:rFonts w:ascii="Times New Roman" w:hAnsi="Times New Roman" w:cs="Times New Roman"/>
          <w:sz w:val="24"/>
          <w:szCs w:val="24"/>
        </w:rPr>
        <w:t xml:space="preserve">сообщает о том, что он оставляет престол на неопределенный срок и передает престол своему 5-месячному сыну.  Таким образом, Иван </w:t>
      </w:r>
      <w:r w:rsidRPr="003803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6999">
        <w:rPr>
          <w:rFonts w:ascii="Times New Roman" w:hAnsi="Times New Roman" w:cs="Times New Roman"/>
          <w:sz w:val="24"/>
          <w:szCs w:val="24"/>
        </w:rPr>
        <w:t>, использовав хитрый маневр: он заставил крестьянский народ – а это большая часть населения, перейти на сторону царя и взбунтоваться против бояр. Оставаться без царя ни одним, ни другим никак не хотелось, так как на счету был печальный опыт с бывшими опекунами Ивана.</w:t>
      </w:r>
    </w:p>
    <w:p w:rsidR="00705EAF" w:rsidRPr="003803A2" w:rsidRDefault="00705EAF" w:rsidP="00705EAF">
      <w:pPr>
        <w:pStyle w:val="a3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Поэтому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был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готов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принять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требования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царя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возвращения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Иван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хотел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получить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разрешение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любыми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путями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бороться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изменой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казнить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всех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врагов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своему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усмотрению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ввести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3A2">
        <w:rPr>
          <w:rFonts w:ascii="Times New Roman" w:hAnsi="Times New Roman" w:cs="Times New Roman"/>
          <w:sz w:val="24"/>
          <w:szCs w:val="24"/>
          <w:lang w:val="en-US"/>
        </w:rPr>
        <w:t>опричнину</w:t>
      </w:r>
      <w:proofErr w:type="spellEnd"/>
      <w:r w:rsidRPr="003803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5EAF" w:rsidRPr="003803A2" w:rsidRDefault="00705EAF" w:rsidP="00705EA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0BA2" w:rsidRPr="00705EAF" w:rsidRDefault="00240BA2">
      <w:bookmarkStart w:id="0" w:name="_GoBack"/>
      <w:bookmarkEnd w:id="0"/>
    </w:p>
    <w:sectPr w:rsidR="00240BA2" w:rsidRPr="00705EAF" w:rsidSect="003E57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05EAF"/>
    <w:rsid w:val="001374CC"/>
    <w:rsid w:val="00240BA2"/>
    <w:rsid w:val="00246999"/>
    <w:rsid w:val="003E57BB"/>
    <w:rsid w:val="0070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7175</Characters>
  <Application>Microsoft Office Word</Application>
  <DocSecurity>0</DocSecurity>
  <Lines>163</Lines>
  <Paragraphs>54</Paragraphs>
  <ScaleCrop>false</ScaleCrop>
  <Company>Assets Formation Group LLC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Spirina</dc:creator>
  <cp:lastModifiedBy>Victor</cp:lastModifiedBy>
  <cp:revision>2</cp:revision>
  <dcterms:created xsi:type="dcterms:W3CDTF">2016-12-11T12:26:00Z</dcterms:created>
  <dcterms:modified xsi:type="dcterms:W3CDTF">2016-12-11T12:26:00Z</dcterms:modified>
</cp:coreProperties>
</file>