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7E8" w:rsidRPr="006D67E8" w:rsidRDefault="006D67E8" w:rsidP="00144BB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D67E8">
        <w:rPr>
          <w:rFonts w:ascii="Times New Roman" w:eastAsia="Calibri" w:hAnsi="Times New Roman" w:cs="Times New Roman"/>
          <w:sz w:val="28"/>
          <w:szCs w:val="28"/>
          <w:lang w:eastAsia="ar-SA"/>
        </w:rPr>
        <w:t>Департамент образования города Москвы</w:t>
      </w:r>
    </w:p>
    <w:p w:rsidR="006D67E8" w:rsidRPr="006D67E8" w:rsidRDefault="006D67E8" w:rsidP="00144BB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67E8">
        <w:rPr>
          <w:rFonts w:ascii="Times New Roman" w:eastAsia="Calibri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«Гимназия №1505</w:t>
      </w:r>
    </w:p>
    <w:p w:rsidR="00BE68F0" w:rsidRPr="006D67E8" w:rsidRDefault="006D67E8" w:rsidP="00144BB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D67E8">
        <w:rPr>
          <w:rFonts w:ascii="Times New Roman" w:eastAsia="Calibri" w:hAnsi="Times New Roman" w:cs="Times New Roman"/>
          <w:sz w:val="28"/>
          <w:szCs w:val="28"/>
        </w:rPr>
        <w:t>«Московская городская педагогическая гимназия-лаборатория»»</w:t>
      </w:r>
    </w:p>
    <w:p w:rsidR="00BE68F0" w:rsidRPr="007C1EB7" w:rsidRDefault="00BE68F0" w:rsidP="00144BB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144BB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144BB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144BBB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144BB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6D67E8" w:rsidRDefault="006D67E8" w:rsidP="00144BB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b/>
          <w:sz w:val="36"/>
          <w:szCs w:val="36"/>
          <w:lang w:eastAsia="ar-SA"/>
        </w:rPr>
        <w:t>РЕФЕРАТ</w:t>
      </w:r>
    </w:p>
    <w:p w:rsidR="00BE68F0" w:rsidRPr="006D67E8" w:rsidRDefault="006D67E8" w:rsidP="00144BB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6D67E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на тему</w:t>
      </w:r>
    </w:p>
    <w:p w:rsidR="006D67E8" w:rsidRPr="006D67E8" w:rsidRDefault="006D67E8" w:rsidP="00144BB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ar-SA"/>
        </w:rPr>
      </w:pPr>
    </w:p>
    <w:p w:rsidR="00BE68F0" w:rsidRPr="006D67E8" w:rsidRDefault="00BE68F0" w:rsidP="00144BB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ar-SA"/>
        </w:rPr>
      </w:pPr>
      <w:r w:rsidRPr="006D67E8">
        <w:rPr>
          <w:rFonts w:ascii="Times New Roman" w:eastAsia="Calibri" w:hAnsi="Times New Roman" w:cs="Times New Roman"/>
          <w:b/>
          <w:sz w:val="36"/>
          <w:szCs w:val="36"/>
          <w:lang w:eastAsia="ar-SA"/>
        </w:rPr>
        <w:t>Гормоны</w:t>
      </w:r>
    </w:p>
    <w:p w:rsidR="00BE68F0" w:rsidRPr="007C1EB7" w:rsidRDefault="00BE68F0" w:rsidP="00144BBB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144BBB">
      <w:pPr>
        <w:suppressAutoHyphens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6D67E8" w:rsidRPr="006D67E8" w:rsidRDefault="006D67E8" w:rsidP="00144BB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D67E8">
        <w:rPr>
          <w:rFonts w:ascii="Times New Roman" w:eastAsia="Calibri" w:hAnsi="Times New Roman" w:cs="Times New Roman"/>
          <w:sz w:val="28"/>
          <w:szCs w:val="28"/>
        </w:rPr>
        <w:t>Выполнил</w:t>
      </w:r>
      <w:r w:rsidRPr="006D67E8">
        <w:rPr>
          <w:rFonts w:ascii="Times New Roman" w:hAnsi="Times New Roman" w:cs="Times New Roman"/>
          <w:sz w:val="28"/>
          <w:szCs w:val="28"/>
        </w:rPr>
        <w:t>а</w:t>
      </w:r>
      <w:r w:rsidRPr="006D67E8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D67E8" w:rsidRPr="006D67E8" w:rsidRDefault="006D67E8" w:rsidP="00144BB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D67E8">
        <w:rPr>
          <w:rFonts w:ascii="Times New Roman" w:hAnsi="Times New Roman" w:cs="Times New Roman"/>
          <w:sz w:val="28"/>
          <w:szCs w:val="28"/>
        </w:rPr>
        <w:t>Тюрькина</w:t>
      </w:r>
      <w:proofErr w:type="spellEnd"/>
      <w:r w:rsidRPr="006D67E8">
        <w:rPr>
          <w:rFonts w:ascii="Times New Roman" w:hAnsi="Times New Roman" w:cs="Times New Roman"/>
          <w:sz w:val="28"/>
          <w:szCs w:val="28"/>
        </w:rPr>
        <w:t xml:space="preserve"> Юлия Артёмовна</w:t>
      </w:r>
    </w:p>
    <w:p w:rsidR="006D67E8" w:rsidRPr="006D67E8" w:rsidRDefault="006D67E8" w:rsidP="00144BB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D67E8">
        <w:rPr>
          <w:rFonts w:ascii="Times New Roman" w:eastAsia="Calibri" w:hAnsi="Times New Roman" w:cs="Times New Roman"/>
          <w:sz w:val="28"/>
          <w:szCs w:val="28"/>
        </w:rPr>
        <w:t>Руководитель:</w:t>
      </w:r>
    </w:p>
    <w:p w:rsidR="006D67E8" w:rsidRPr="006D67E8" w:rsidRDefault="006D67E8" w:rsidP="00144BBB">
      <w:pPr>
        <w:spacing w:line="360" w:lineRule="auto"/>
        <w:jc w:val="right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D67E8">
        <w:rPr>
          <w:rFonts w:ascii="Times New Roman" w:hAnsi="Times New Roman" w:cs="Times New Roman"/>
          <w:sz w:val="28"/>
          <w:szCs w:val="28"/>
        </w:rPr>
        <w:t>Шалимова Елена Георгиевна</w:t>
      </w:r>
    </w:p>
    <w:p w:rsidR="006D67E8" w:rsidRPr="006D67E8" w:rsidRDefault="006D67E8" w:rsidP="00144BB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D67E8">
        <w:rPr>
          <w:rFonts w:ascii="Times New Roman" w:eastAsia="Calibri" w:hAnsi="Times New Roman" w:cs="Times New Roman"/>
          <w:sz w:val="28"/>
          <w:szCs w:val="28"/>
        </w:rPr>
        <w:t>______________________ (подпись руководителя)</w:t>
      </w:r>
    </w:p>
    <w:p w:rsidR="006D67E8" w:rsidRPr="006D67E8" w:rsidRDefault="006D67E8" w:rsidP="00144BB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67E8">
        <w:rPr>
          <w:rFonts w:ascii="Times New Roman" w:eastAsia="Calibri" w:hAnsi="Times New Roman" w:cs="Times New Roman"/>
          <w:sz w:val="28"/>
          <w:szCs w:val="28"/>
        </w:rPr>
        <w:t xml:space="preserve">Рецензент: </w:t>
      </w:r>
    </w:p>
    <w:p w:rsidR="006D67E8" w:rsidRPr="006D67E8" w:rsidRDefault="006D67E8" w:rsidP="00144BB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E68F0" w:rsidRPr="006D67E8" w:rsidRDefault="006D67E8" w:rsidP="00144BB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67E8">
        <w:rPr>
          <w:rFonts w:ascii="Times New Roman" w:eastAsia="Calibri" w:hAnsi="Times New Roman" w:cs="Times New Roman"/>
          <w:sz w:val="28"/>
          <w:szCs w:val="28"/>
        </w:rPr>
        <w:t>________________________ (подпись рецензента)</w:t>
      </w:r>
    </w:p>
    <w:p w:rsidR="006D67E8" w:rsidRDefault="006D67E8" w:rsidP="00144BB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BE68F0" w:rsidRPr="006D67E8" w:rsidRDefault="00BE68F0" w:rsidP="00144BB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D67E8">
        <w:rPr>
          <w:rFonts w:ascii="Times New Roman" w:eastAsia="Calibri" w:hAnsi="Times New Roman" w:cs="Times New Roman"/>
          <w:sz w:val="28"/>
          <w:szCs w:val="28"/>
          <w:lang w:eastAsia="ar-SA"/>
        </w:rPr>
        <w:t>Москва</w:t>
      </w:r>
    </w:p>
    <w:p w:rsidR="00BE68F0" w:rsidRPr="000C1CE8" w:rsidRDefault="00BE68F0" w:rsidP="000C1CE8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en-US" w:eastAsia="ar-SA"/>
        </w:rPr>
      </w:pPr>
      <w:r w:rsidRPr="006D67E8">
        <w:rPr>
          <w:rFonts w:ascii="Times New Roman" w:eastAsia="Calibri" w:hAnsi="Times New Roman" w:cs="Times New Roman"/>
          <w:sz w:val="28"/>
          <w:szCs w:val="28"/>
          <w:lang w:eastAsia="ar-SA"/>
        </w:rPr>
        <w:t>2016</w:t>
      </w:r>
      <w:r w:rsidR="006D67E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/2017 </w:t>
      </w:r>
      <w:proofErr w:type="spellStart"/>
      <w:r w:rsidR="006D67E8">
        <w:rPr>
          <w:rFonts w:ascii="Times New Roman" w:eastAsia="Calibri" w:hAnsi="Times New Roman" w:cs="Times New Roman"/>
          <w:sz w:val="28"/>
          <w:szCs w:val="28"/>
          <w:lang w:eastAsia="ar-SA"/>
        </w:rPr>
        <w:t>уч</w:t>
      </w:r>
      <w:proofErr w:type="spellEnd"/>
      <w:r w:rsidR="006D67E8">
        <w:rPr>
          <w:rFonts w:ascii="Times New Roman" w:eastAsia="Calibri" w:hAnsi="Times New Roman" w:cs="Times New Roman"/>
          <w:sz w:val="28"/>
          <w:szCs w:val="28"/>
          <w:lang w:eastAsia="ar-SA"/>
        </w:rPr>
        <w:t>. г.</w:t>
      </w:r>
    </w:p>
    <w:p w:rsidR="000C1C67" w:rsidRDefault="000C1C67" w:rsidP="00144BB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:rsidR="000C1C67" w:rsidRPr="007371C4" w:rsidRDefault="000C1C67" w:rsidP="00144BB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7371C4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……………………………………………………………………3</w:t>
      </w:r>
    </w:p>
    <w:p w:rsidR="000C1C67" w:rsidRDefault="00244339" w:rsidP="00144BBB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Гормоны </w:t>
      </w:r>
      <w:r w:rsidR="001511D4">
        <w:rPr>
          <w:rFonts w:ascii="Times New Roman" w:hAnsi="Times New Roman" w:cs="Times New Roman"/>
          <w:sz w:val="28"/>
          <w:szCs w:val="28"/>
        </w:rPr>
        <w:t>человека</w:t>
      </w:r>
      <w:r w:rsidR="007371C4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………………………………………………………...5</w:t>
      </w:r>
    </w:p>
    <w:p w:rsidR="00244339" w:rsidRDefault="004F57A5" w:rsidP="00144BB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«гормоны»</w:t>
      </w:r>
      <w:r w:rsidR="007371C4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………………………………………………5</w:t>
      </w:r>
    </w:p>
    <w:p w:rsidR="004F57A5" w:rsidRDefault="004F57A5" w:rsidP="00144BB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действия гормонов человека</w:t>
      </w:r>
      <w:r w:rsidR="007371C4">
        <w:rPr>
          <w:rFonts w:ascii="Times New Roman" w:hAnsi="Times New Roman" w:cs="Times New Roman"/>
          <w:sz w:val="28"/>
          <w:szCs w:val="28"/>
          <w:lang w:val="en-US"/>
        </w:rPr>
        <w:t>…………………………...5</w:t>
      </w:r>
    </w:p>
    <w:p w:rsidR="004F57A5" w:rsidRDefault="004F57A5" w:rsidP="00144BB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г</w:t>
      </w:r>
      <w:r w:rsidR="007371C4">
        <w:rPr>
          <w:rFonts w:ascii="Times New Roman" w:hAnsi="Times New Roman" w:cs="Times New Roman"/>
          <w:sz w:val="28"/>
          <w:szCs w:val="28"/>
        </w:rPr>
        <w:t>ормонов по химической структуре</w:t>
      </w:r>
      <w:r w:rsidR="007371C4" w:rsidRPr="007371C4">
        <w:rPr>
          <w:rFonts w:ascii="Times New Roman" w:hAnsi="Times New Roman" w:cs="Times New Roman"/>
          <w:sz w:val="28"/>
          <w:szCs w:val="28"/>
        </w:rPr>
        <w:t>…………...7</w:t>
      </w:r>
    </w:p>
    <w:p w:rsidR="004F57A5" w:rsidRDefault="004F57A5" w:rsidP="00144BB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Опыты, приведшие к изучению гормонов</w:t>
      </w:r>
      <w:r w:rsidR="007371C4" w:rsidRPr="007371C4">
        <w:rPr>
          <w:rFonts w:ascii="Times New Roman" w:hAnsi="Times New Roman" w:cs="Times New Roman"/>
          <w:sz w:val="28"/>
          <w:szCs w:val="28"/>
        </w:rPr>
        <w:t>……………………….9</w:t>
      </w:r>
    </w:p>
    <w:p w:rsidR="0001568D" w:rsidRDefault="004F57A5" w:rsidP="00144BBB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Гормоны растений</w:t>
      </w:r>
      <w:r w:rsidR="007371C4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……………………………………………………….14</w:t>
      </w:r>
    </w:p>
    <w:p w:rsidR="00144BBB" w:rsidRDefault="004F57A5" w:rsidP="00144BBB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68D">
        <w:rPr>
          <w:rFonts w:ascii="Times New Roman" w:hAnsi="Times New Roman" w:cs="Times New Roman"/>
          <w:sz w:val="28"/>
          <w:szCs w:val="28"/>
        </w:rPr>
        <w:t>Ауксины и фототропизм</w:t>
      </w:r>
      <w:r w:rsidR="007371C4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………………………………………….16</w:t>
      </w:r>
    </w:p>
    <w:p w:rsidR="002369B5" w:rsidRDefault="00144BBB" w:rsidP="00144BBB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BBB">
        <w:rPr>
          <w:rFonts w:ascii="Times New Roman" w:hAnsi="Times New Roman" w:cs="Times New Roman"/>
          <w:sz w:val="28"/>
          <w:szCs w:val="28"/>
        </w:rPr>
        <w:t>Гиббереллины</w:t>
      </w:r>
      <w:r w:rsidR="007371C4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……………………………………………………..19</w:t>
      </w:r>
    </w:p>
    <w:p w:rsidR="00144BBB" w:rsidRPr="00144BBB" w:rsidRDefault="00144BBB" w:rsidP="00144BBB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Цитокинины</w:t>
      </w:r>
      <w:proofErr w:type="spellEnd"/>
      <w:r w:rsidR="007371C4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………………………………………………………..21</w:t>
      </w:r>
    </w:p>
    <w:p w:rsidR="00144BBB" w:rsidRPr="009D2F39" w:rsidRDefault="00144BBB" w:rsidP="009D2F39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АБК</w:t>
      </w:r>
      <w:r w:rsidR="007371C4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…………………………………………………………………23</w:t>
      </w:r>
    </w:p>
    <w:p w:rsidR="009D2F39" w:rsidRPr="009D2F39" w:rsidRDefault="007371C4" w:rsidP="009D2F39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Этилен</w:t>
      </w: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……………………………………………………………....23</w:t>
      </w:r>
    </w:p>
    <w:p w:rsidR="0043717A" w:rsidRDefault="009A2F26" w:rsidP="009A2F2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7371C4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……………………………………………………………………24</w:t>
      </w:r>
    </w:p>
    <w:p w:rsidR="009A2F26" w:rsidRPr="009A2F26" w:rsidRDefault="009A2F26" w:rsidP="009A2F2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7371C4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………………………………………………………25</w:t>
      </w:r>
    </w:p>
    <w:p w:rsidR="004F57A5" w:rsidRPr="009C62E1" w:rsidRDefault="004F57A5" w:rsidP="00144BB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71163" w:rsidRDefault="00B71163" w:rsidP="00144BB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1163" w:rsidRDefault="00B71163" w:rsidP="00144BB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1163" w:rsidRDefault="00B71163" w:rsidP="00144BB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1163" w:rsidRDefault="00B71163" w:rsidP="00144BB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1163" w:rsidRDefault="00B71163" w:rsidP="00144BB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91E07" w:rsidRDefault="00791E07" w:rsidP="00791E07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791E07" w:rsidRDefault="00791E07" w:rsidP="00144BB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C1CE8" w:rsidRDefault="000C1CE8" w:rsidP="00144BB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E68F0" w:rsidRPr="001567A1" w:rsidRDefault="00BE68F0" w:rsidP="00144B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7A1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4A71F6" w:rsidRPr="001567A1" w:rsidRDefault="00BE68F0" w:rsidP="00144B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7A1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4A71F6" w:rsidRPr="001567A1" w:rsidRDefault="00BE68F0" w:rsidP="00144BB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Гормоны начали изучать</w:t>
      </w:r>
      <w:r w:rsidR="00253C24"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еще</w:t>
      </w:r>
      <w:r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 1855 году (тогда врач Томас </w:t>
      </w:r>
      <w:proofErr w:type="spellStart"/>
      <w:r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Аддисон</w:t>
      </w:r>
      <w:proofErr w:type="spellEnd"/>
      <w:r w:rsidR="002E297D"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[1]</w:t>
      </w:r>
      <w:r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впервые описал «бронзовую болезнь», при которой из-за дисфункции надпочечников кожа приобретает характерную окраску). С тех пор ученые нашли более 100 веществ, для которых характерна гормональная активность.</w:t>
      </w:r>
    </w:p>
    <w:p w:rsidR="004A71F6" w:rsidRPr="001567A1" w:rsidRDefault="0086764A" w:rsidP="00144BBB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Гормоны для растений – это регуляторы роста. Особый интерес </w:t>
      </w:r>
      <w:r w:rsidR="0084683E"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представляет класс фитогормонов, </w:t>
      </w:r>
      <w:r w:rsidR="0084683E" w:rsidRPr="001567A1">
        <w:rPr>
          <w:rFonts w:ascii="Times New Roman" w:hAnsi="Times New Roman" w:cs="Times New Roman"/>
          <w:color w:val="000000"/>
          <w:sz w:val="24"/>
          <w:szCs w:val="24"/>
        </w:rPr>
        <w:t>участвующих в регуляции ростовых процессов у целого растения.</w:t>
      </w:r>
    </w:p>
    <w:p w:rsidR="00BE68F0" w:rsidRPr="001567A1" w:rsidRDefault="0084683E" w:rsidP="00144BB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то же время г</w:t>
      </w:r>
      <w:r w:rsidR="00253C24"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ормоны регулируют множество важнейших процессов в организме</w:t>
      </w:r>
      <w:r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человека</w:t>
      </w:r>
      <w:r w:rsidR="00253C24"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начиная с первых лет </w:t>
      </w:r>
      <w:r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его жизни, например: </w:t>
      </w:r>
      <w:proofErr w:type="gramStart"/>
      <w:r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гормоны</w:t>
      </w:r>
      <w:proofErr w:type="gramEnd"/>
      <w:r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53C24"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влияют на скорость прорезывания зубов, на активность роста и т.д. И гормоны сопровождают нас в течение всей нашей жизни, так как от них напрямую зависит не только наше внешнее состояние, но и внутреннее. Именно поэтому нужно знать про гормоны </w:t>
      </w:r>
      <w:r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их функции </w:t>
      </w:r>
      <w:r w:rsidR="00253C24" w:rsidRPr="001567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понимать всю их важность.</w:t>
      </w:r>
    </w:p>
    <w:p w:rsidR="00BE68F0" w:rsidRDefault="00BE68F0" w:rsidP="00144BB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567A1">
        <w:rPr>
          <w:rFonts w:ascii="Times New Roman" w:hAnsi="Times New Roman" w:cs="Times New Roman"/>
          <w:b/>
          <w:sz w:val="28"/>
          <w:szCs w:val="28"/>
        </w:rPr>
        <w:t>Цель</w:t>
      </w:r>
      <w:r w:rsidR="001567A1" w:rsidRPr="001567A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567A1">
        <w:rPr>
          <w:rFonts w:ascii="Times New Roman" w:hAnsi="Times New Roman" w:cs="Times New Roman"/>
          <w:sz w:val="24"/>
          <w:szCs w:val="24"/>
        </w:rPr>
        <w:t>моего</w:t>
      </w:r>
      <w:r w:rsidR="0084683E" w:rsidRPr="001567A1">
        <w:rPr>
          <w:rFonts w:ascii="Times New Roman" w:hAnsi="Times New Roman" w:cs="Times New Roman"/>
          <w:sz w:val="24"/>
          <w:szCs w:val="24"/>
        </w:rPr>
        <w:t xml:space="preserve"> исследования в том, чтобы изучить влияние гормонов</w:t>
      </w:r>
      <w:r w:rsidRPr="001567A1">
        <w:rPr>
          <w:rFonts w:ascii="Times New Roman" w:hAnsi="Times New Roman" w:cs="Times New Roman"/>
          <w:sz w:val="24"/>
          <w:szCs w:val="24"/>
        </w:rPr>
        <w:t xml:space="preserve"> на здоровье и жизнедеятельность человека и растений.</w:t>
      </w:r>
    </w:p>
    <w:p w:rsidR="00BE68F0" w:rsidRPr="001567A1" w:rsidRDefault="00BE68F0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67A1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1567A1" w:rsidRPr="001567A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4683E" w:rsidRPr="001567A1">
        <w:rPr>
          <w:rFonts w:ascii="Times New Roman" w:hAnsi="Times New Roman" w:cs="Times New Roman"/>
          <w:sz w:val="24"/>
          <w:szCs w:val="24"/>
        </w:rPr>
        <w:t>данного</w:t>
      </w:r>
      <w:r w:rsidRPr="001567A1">
        <w:rPr>
          <w:rFonts w:ascii="Times New Roman" w:hAnsi="Times New Roman" w:cs="Times New Roman"/>
          <w:sz w:val="24"/>
          <w:szCs w:val="24"/>
        </w:rPr>
        <w:t xml:space="preserve"> исследования </w:t>
      </w:r>
      <w:r w:rsidR="0084683E" w:rsidRPr="001567A1">
        <w:rPr>
          <w:rFonts w:ascii="Times New Roman" w:hAnsi="Times New Roman" w:cs="Times New Roman"/>
          <w:sz w:val="24"/>
          <w:szCs w:val="24"/>
        </w:rPr>
        <w:t xml:space="preserve">заключается </w:t>
      </w:r>
      <w:r w:rsidRPr="001567A1">
        <w:rPr>
          <w:rFonts w:ascii="Times New Roman" w:hAnsi="Times New Roman" w:cs="Times New Roman"/>
          <w:sz w:val="24"/>
          <w:szCs w:val="24"/>
        </w:rPr>
        <w:t xml:space="preserve">в том, что </w:t>
      </w:r>
      <w:r w:rsidR="0084683E" w:rsidRPr="001567A1">
        <w:rPr>
          <w:rFonts w:ascii="Times New Roman" w:hAnsi="Times New Roman" w:cs="Times New Roman"/>
          <w:sz w:val="24"/>
          <w:szCs w:val="24"/>
        </w:rPr>
        <w:t xml:space="preserve">гормоны все еще в процессе изучения (даже функции открытых еще не полностью изучены), а информация про них труднодоступна. </w:t>
      </w:r>
      <w:proofErr w:type="gramEnd"/>
    </w:p>
    <w:p w:rsidR="00BE68F0" w:rsidRPr="004A71F6" w:rsidRDefault="00BE68F0" w:rsidP="00144BBB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71F6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9A2F26" w:rsidRPr="001567A1" w:rsidRDefault="00DC3813" w:rsidP="00144BBB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7A1"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9A2F26" w:rsidRPr="001567A1">
        <w:rPr>
          <w:rFonts w:ascii="Times New Roman" w:hAnsi="Times New Roman" w:cs="Times New Roman"/>
          <w:sz w:val="24"/>
          <w:szCs w:val="24"/>
        </w:rPr>
        <w:t xml:space="preserve"> литературу </w:t>
      </w:r>
      <w:r w:rsidRPr="001567A1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1567A1">
        <w:rPr>
          <w:rFonts w:ascii="Times New Roman" w:hAnsi="Times New Roman" w:cs="Times New Roman"/>
          <w:sz w:val="24"/>
          <w:szCs w:val="24"/>
        </w:rPr>
        <w:t>.</w:t>
      </w:r>
    </w:p>
    <w:p w:rsidR="00BE68F0" w:rsidRPr="001567A1" w:rsidRDefault="00A73966" w:rsidP="00144BBB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7A1">
        <w:rPr>
          <w:rFonts w:ascii="Times New Roman" w:hAnsi="Times New Roman" w:cs="Times New Roman"/>
          <w:sz w:val="24"/>
          <w:szCs w:val="24"/>
        </w:rPr>
        <w:t>Понять, что такое гормоны, в чем принцип их работы, а так же ответить на вопрос: зачем они нужны?</w:t>
      </w:r>
    </w:p>
    <w:p w:rsidR="00791E07" w:rsidRPr="00791E07" w:rsidRDefault="00791E07" w:rsidP="00FA565B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1E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[1]-Томас </w:t>
      </w:r>
      <w:proofErr w:type="spellStart"/>
      <w:r w:rsidRPr="00791E07">
        <w:rPr>
          <w:rFonts w:ascii="Times New Roman" w:hAnsi="Times New Roman" w:cs="Times New Roman"/>
          <w:color w:val="000000" w:themeColor="text1"/>
          <w:sz w:val="24"/>
          <w:szCs w:val="24"/>
        </w:rPr>
        <w:t>Аддисон</w:t>
      </w:r>
      <w:proofErr w:type="spellEnd"/>
      <w:r w:rsidRPr="00791E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(02.04.1793-29.06.1860) – английский врач, которого называли отцом эндокринологии. </w:t>
      </w:r>
      <w:r w:rsidRPr="00791E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Pr="00791E0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791E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1855 г. опубликовал монографию, содержащую описания</w:t>
      </w:r>
      <w:r w:rsidRPr="00791E0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791E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злокачественной анемии.</w:t>
      </w:r>
    </w:p>
    <w:p w:rsidR="001567A1" w:rsidRDefault="001567A1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567A1" w:rsidRDefault="001567A1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71F6" w:rsidRPr="001567A1" w:rsidRDefault="004A71F6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7A1">
        <w:rPr>
          <w:rFonts w:ascii="Times New Roman" w:hAnsi="Times New Roman" w:cs="Times New Roman"/>
          <w:sz w:val="24"/>
          <w:szCs w:val="24"/>
        </w:rPr>
        <w:lastRenderedPageBreak/>
        <w:t>В качестве литературы</w:t>
      </w:r>
      <w:r w:rsidR="001567A1" w:rsidRPr="001567A1">
        <w:rPr>
          <w:rFonts w:ascii="Times New Roman" w:hAnsi="Times New Roman" w:cs="Times New Roman"/>
          <w:sz w:val="24"/>
          <w:szCs w:val="24"/>
        </w:rPr>
        <w:t xml:space="preserve"> </w:t>
      </w:r>
      <w:r w:rsidRPr="001567A1">
        <w:rPr>
          <w:rFonts w:ascii="Times New Roman" w:hAnsi="Times New Roman" w:cs="Times New Roman"/>
          <w:sz w:val="24"/>
          <w:szCs w:val="24"/>
        </w:rPr>
        <w:t>я выбрала</w:t>
      </w:r>
      <w:r w:rsidR="001567A1" w:rsidRPr="001567A1">
        <w:rPr>
          <w:rFonts w:ascii="Times New Roman" w:hAnsi="Times New Roman" w:cs="Times New Roman"/>
          <w:sz w:val="24"/>
          <w:szCs w:val="24"/>
        </w:rPr>
        <w:t xml:space="preserve"> </w:t>
      </w:r>
      <w:r w:rsidRPr="001567A1">
        <w:rPr>
          <w:rFonts w:ascii="Times New Roman" w:hAnsi="Times New Roman" w:cs="Times New Roman"/>
          <w:sz w:val="24"/>
          <w:szCs w:val="24"/>
        </w:rPr>
        <w:t>несколько книг, специализированных на биологии человека и на ботанике, а так же я буду использовать информацию из лекций «Биохим</w:t>
      </w:r>
      <w:r w:rsidR="00C57BA5" w:rsidRPr="001567A1">
        <w:rPr>
          <w:rFonts w:ascii="Times New Roman" w:hAnsi="Times New Roman" w:cs="Times New Roman"/>
          <w:sz w:val="24"/>
          <w:szCs w:val="24"/>
        </w:rPr>
        <w:t>ия гормонов</w:t>
      </w:r>
      <w:proofErr w:type="gramStart"/>
      <w:r w:rsidR="00C57BA5" w:rsidRPr="001567A1">
        <w:rPr>
          <w:rFonts w:ascii="Times New Roman" w:hAnsi="Times New Roman" w:cs="Times New Roman"/>
          <w:sz w:val="24"/>
          <w:szCs w:val="24"/>
        </w:rPr>
        <w:t>»</w:t>
      </w:r>
      <w:r w:rsidRPr="001567A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567A1">
        <w:rPr>
          <w:rFonts w:ascii="Times New Roman" w:hAnsi="Times New Roman" w:cs="Times New Roman"/>
          <w:sz w:val="24"/>
          <w:szCs w:val="24"/>
        </w:rPr>
        <w:t xml:space="preserve">рофессора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С.Э.Шноля</w:t>
      </w:r>
      <w:proofErr w:type="spellEnd"/>
      <w:r w:rsidR="00791E07" w:rsidRPr="001567A1">
        <w:rPr>
          <w:rFonts w:ascii="Times New Roman" w:hAnsi="Times New Roman" w:cs="Times New Roman"/>
          <w:sz w:val="24"/>
          <w:szCs w:val="24"/>
          <w:vertAlign w:val="superscript"/>
        </w:rPr>
        <w:t>[2]</w:t>
      </w:r>
      <w:r w:rsidRPr="001567A1">
        <w:rPr>
          <w:rFonts w:ascii="Times New Roman" w:hAnsi="Times New Roman" w:cs="Times New Roman"/>
          <w:sz w:val="24"/>
          <w:szCs w:val="24"/>
        </w:rPr>
        <w:t>.</w:t>
      </w:r>
    </w:p>
    <w:p w:rsidR="00902FE9" w:rsidRDefault="00902FE9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7BA5" w:rsidRDefault="00C57BA5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0F2B" w:rsidRDefault="00960F2B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0F2B" w:rsidRDefault="00960F2B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37562E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Default="00791E0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1E07" w:rsidRPr="00FA565B" w:rsidRDefault="00791E07" w:rsidP="00FA565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1E07">
        <w:rPr>
          <w:rFonts w:ascii="Times New Roman" w:hAnsi="Times New Roman" w:cs="Times New Roman"/>
          <w:sz w:val="24"/>
          <w:szCs w:val="24"/>
        </w:rPr>
        <w:t xml:space="preserve">[2]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ЭльевичШнол</w:t>
      </w:r>
      <w:proofErr w:type="gramStart"/>
      <w:r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FA565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gramEnd"/>
      <w:r w:rsidRPr="00FA5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A56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советский и российский</w:t>
      </w:r>
      <w:r w:rsidRPr="00FA565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FA56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биофизик, историк советской и российской науки.</w:t>
      </w:r>
      <w:r w:rsidRPr="00FA565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FA56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Профессор</w:t>
      </w:r>
      <w:r w:rsidRPr="00FA565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FA565B">
        <w:rPr>
          <w:rFonts w:ascii="Times New Roman" w:hAnsi="Times New Roman" w:cs="Times New Roman"/>
          <w:color w:val="000000" w:themeColor="text1"/>
          <w:sz w:val="24"/>
          <w:szCs w:val="24"/>
        </w:rPr>
        <w:t>кафедры биофизики</w:t>
      </w:r>
      <w:r w:rsidRPr="00FA565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FA56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физического факультета МГУ, бывший зав. лабораторией физической</w:t>
      </w:r>
      <w:r w:rsidRPr="00FA565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FA56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биохимииИнститута</w:t>
      </w:r>
      <w:proofErr w:type="spellEnd"/>
      <w:r w:rsidRPr="00FA56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теоретической и экспериментальной биофизики РАН</w:t>
      </w:r>
      <w:r w:rsidRPr="00FA565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FA56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(Пущино), доктор</w:t>
      </w:r>
      <w:r w:rsidRPr="00FA565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FA56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биологических</w:t>
      </w:r>
      <w:r w:rsidRPr="00FA565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FA56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наук, действительный член</w:t>
      </w:r>
      <w:r w:rsidRPr="00FA565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FA56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Российской академии естественных наук.</w:t>
      </w:r>
    </w:p>
    <w:p w:rsidR="00A955E2" w:rsidRPr="009A2F26" w:rsidRDefault="009A2F26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Раздражимость –</w:t>
      </w:r>
      <w:r w:rsidR="00A955E2" w:rsidRPr="009A2F26">
        <w:rPr>
          <w:rFonts w:ascii="Times New Roman" w:hAnsi="Times New Roman" w:cs="Times New Roman"/>
          <w:sz w:val="24"/>
          <w:szCs w:val="24"/>
        </w:rPr>
        <w:t xml:space="preserve"> способность </w:t>
      </w:r>
      <w:r>
        <w:rPr>
          <w:rFonts w:ascii="Times New Roman" w:hAnsi="Times New Roman" w:cs="Times New Roman"/>
          <w:sz w:val="24"/>
          <w:szCs w:val="24"/>
        </w:rPr>
        <w:t xml:space="preserve">живых организмов </w:t>
      </w:r>
      <w:r w:rsidR="00A955E2" w:rsidRPr="009A2F26">
        <w:rPr>
          <w:rFonts w:ascii="Times New Roman" w:hAnsi="Times New Roman" w:cs="Times New Roman"/>
          <w:sz w:val="24"/>
          <w:szCs w:val="24"/>
        </w:rPr>
        <w:t>реагировать на сигналы. Сигнал воспринимается рецептором и передается с помощью нервов и/или гормонов к эффектору, ко</w:t>
      </w:r>
      <w:r>
        <w:rPr>
          <w:rFonts w:ascii="Times New Roman" w:hAnsi="Times New Roman" w:cs="Times New Roman"/>
          <w:sz w:val="24"/>
          <w:szCs w:val="24"/>
        </w:rPr>
        <w:t>торый осуществляет</w:t>
      </w:r>
      <w:r w:rsidR="00A955E2" w:rsidRPr="009A2F26">
        <w:rPr>
          <w:rFonts w:ascii="Times New Roman" w:hAnsi="Times New Roman" w:cs="Times New Roman"/>
          <w:sz w:val="24"/>
          <w:szCs w:val="24"/>
        </w:rPr>
        <w:t xml:space="preserve"> реакцию.</w:t>
      </w:r>
    </w:p>
    <w:p w:rsidR="00A955E2" w:rsidRPr="009A2F26" w:rsidRDefault="009A2F26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Животные</w:t>
      </w:r>
      <w:r w:rsidR="00A955E2" w:rsidRPr="009A2F26">
        <w:rPr>
          <w:rFonts w:ascii="Times New Roman" w:hAnsi="Times New Roman" w:cs="Times New Roman"/>
          <w:sz w:val="24"/>
          <w:szCs w:val="24"/>
        </w:rPr>
        <w:t xml:space="preserve"> имеют две взаимосвязанные системы координации ф</w:t>
      </w:r>
      <w:r>
        <w:rPr>
          <w:rFonts w:ascii="Times New Roman" w:hAnsi="Times New Roman" w:cs="Times New Roman"/>
          <w:sz w:val="24"/>
          <w:szCs w:val="24"/>
        </w:rPr>
        <w:t>ункций – нервную и гормональную</w:t>
      </w:r>
      <w:r w:rsidR="00A955E2" w:rsidRPr="009A2F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Гормональная регуляция подразумевает под собой</w:t>
      </w:r>
      <w:r w:rsidR="00A955E2" w:rsidRPr="009A2F26">
        <w:rPr>
          <w:rFonts w:ascii="Times New Roman" w:hAnsi="Times New Roman" w:cs="Times New Roman"/>
          <w:sz w:val="24"/>
          <w:szCs w:val="24"/>
        </w:rPr>
        <w:t xml:space="preserve"> х</w:t>
      </w:r>
      <w:r>
        <w:rPr>
          <w:rFonts w:ascii="Times New Roman" w:hAnsi="Times New Roman" w:cs="Times New Roman"/>
          <w:sz w:val="24"/>
          <w:szCs w:val="24"/>
        </w:rPr>
        <w:t>имическое проведение</w:t>
      </w:r>
      <w:r w:rsidR="00A955E2" w:rsidRPr="009A2F26">
        <w:rPr>
          <w:rFonts w:ascii="Times New Roman" w:hAnsi="Times New Roman" w:cs="Times New Roman"/>
          <w:sz w:val="24"/>
          <w:szCs w:val="24"/>
        </w:rPr>
        <w:t xml:space="preserve"> по кровеносной системе, более медленное проведение и отсроченный ответ (кроме адреналина), в основном долговременные изменения, неспецифический путь распро</w:t>
      </w:r>
      <w:r>
        <w:rPr>
          <w:rFonts w:ascii="Times New Roman" w:hAnsi="Times New Roman" w:cs="Times New Roman"/>
          <w:sz w:val="24"/>
          <w:szCs w:val="24"/>
        </w:rPr>
        <w:t>странения к определенной цели</w:t>
      </w:r>
      <w:r w:rsidR="00A955E2" w:rsidRPr="009A2F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55E2" w:rsidRPr="009A2F26" w:rsidRDefault="009A2F26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растений есть только</w:t>
      </w:r>
      <w:r w:rsidR="00A955E2" w:rsidRPr="009A2F26">
        <w:rPr>
          <w:rFonts w:ascii="Times New Roman" w:hAnsi="Times New Roman" w:cs="Times New Roman"/>
          <w:sz w:val="24"/>
          <w:szCs w:val="24"/>
        </w:rPr>
        <w:t xml:space="preserve"> координация </w:t>
      </w:r>
      <w:r>
        <w:rPr>
          <w:rFonts w:ascii="Times New Roman" w:hAnsi="Times New Roman" w:cs="Times New Roman"/>
          <w:sz w:val="24"/>
          <w:szCs w:val="24"/>
        </w:rPr>
        <w:t xml:space="preserve">функций, похожая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гормональную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(эндокринную)</w:t>
      </w:r>
      <w:r w:rsidR="00A955E2" w:rsidRPr="009A2F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7C43" w:rsidRPr="009A2F26" w:rsidRDefault="00CD13B0" w:rsidP="00741F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F26">
        <w:rPr>
          <w:rFonts w:ascii="Times New Roman" w:hAnsi="Times New Roman" w:cs="Times New Roman"/>
          <w:b/>
          <w:sz w:val="28"/>
          <w:szCs w:val="28"/>
        </w:rPr>
        <w:t>Принцип действия гормонов человека:</w:t>
      </w:r>
    </w:p>
    <w:p w:rsidR="009A2F26" w:rsidRDefault="00CD13B0" w:rsidP="009A2F26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A2F26">
        <w:rPr>
          <w:rFonts w:ascii="Times New Roman" w:hAnsi="Times New Roman" w:cs="Times New Roman"/>
          <w:sz w:val="24"/>
          <w:szCs w:val="24"/>
        </w:rPr>
        <w:t>Эндокринная система образована главным образом железами внутренней секреции</w:t>
      </w:r>
      <w:r w:rsidR="009A2F26">
        <w:rPr>
          <w:rFonts w:ascii="Times New Roman" w:hAnsi="Times New Roman" w:cs="Times New Roman"/>
          <w:sz w:val="24"/>
          <w:szCs w:val="24"/>
        </w:rPr>
        <w:t>, которые выделяют определенное вещество или вещества.</w:t>
      </w:r>
      <w:r w:rsidRPr="009A2F26">
        <w:rPr>
          <w:rFonts w:ascii="Times New Roman" w:hAnsi="Times New Roman" w:cs="Times New Roman"/>
          <w:sz w:val="24"/>
          <w:szCs w:val="24"/>
        </w:rPr>
        <w:t xml:space="preserve"> В организме человека и животных различают 2 типа желез: </w:t>
      </w:r>
      <w:proofErr w:type="gramStart"/>
      <w:r w:rsidRPr="009A2F26">
        <w:rPr>
          <w:rFonts w:ascii="Times New Roman" w:hAnsi="Times New Roman" w:cs="Times New Roman"/>
          <w:sz w:val="24"/>
          <w:szCs w:val="24"/>
        </w:rPr>
        <w:t>экзокринные</w:t>
      </w:r>
      <w:proofErr w:type="gramEnd"/>
      <w:r w:rsidRPr="009A2F26">
        <w:rPr>
          <w:rFonts w:ascii="Times New Roman" w:hAnsi="Times New Roman" w:cs="Times New Roman"/>
          <w:sz w:val="24"/>
          <w:szCs w:val="24"/>
        </w:rPr>
        <w:t xml:space="preserve"> и эндокринн</w:t>
      </w:r>
      <w:r w:rsidR="00DC3813">
        <w:rPr>
          <w:rFonts w:ascii="Times New Roman" w:hAnsi="Times New Roman" w:cs="Times New Roman"/>
          <w:sz w:val="24"/>
          <w:szCs w:val="24"/>
        </w:rPr>
        <w:t>ые. Экзокринные железы выделяют гормоны в кровь</w:t>
      </w:r>
      <w:r w:rsidRPr="009A2F26">
        <w:rPr>
          <w:rFonts w:ascii="Times New Roman" w:hAnsi="Times New Roman" w:cs="Times New Roman"/>
          <w:sz w:val="24"/>
          <w:szCs w:val="24"/>
        </w:rPr>
        <w:t>.</w:t>
      </w:r>
      <w:r w:rsidR="009A2F26">
        <w:rPr>
          <w:rFonts w:ascii="Times New Roman" w:hAnsi="Times New Roman" w:cs="Times New Roman"/>
          <w:sz w:val="24"/>
          <w:szCs w:val="24"/>
        </w:rPr>
        <w:t xml:space="preserve"> Эндокринные железы можно характеризовать</w:t>
      </w:r>
      <w:r w:rsidRPr="009A2F26">
        <w:rPr>
          <w:rFonts w:ascii="Times New Roman" w:hAnsi="Times New Roman" w:cs="Times New Roman"/>
          <w:sz w:val="24"/>
          <w:szCs w:val="24"/>
        </w:rPr>
        <w:t xml:space="preserve"> следующими признаками:</w:t>
      </w:r>
    </w:p>
    <w:p w:rsidR="00CD13B0" w:rsidRPr="009A2F26" w:rsidRDefault="00CD13B0" w:rsidP="009A2F26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F26">
        <w:rPr>
          <w:rFonts w:ascii="Times New Roman" w:hAnsi="Times New Roman" w:cs="Times New Roman"/>
          <w:sz w:val="24"/>
          <w:szCs w:val="24"/>
        </w:rPr>
        <w:t xml:space="preserve">Они </w:t>
      </w:r>
      <w:r w:rsidR="009A2F26">
        <w:rPr>
          <w:rFonts w:ascii="Times New Roman" w:hAnsi="Times New Roman" w:cs="Times New Roman"/>
          <w:sz w:val="24"/>
          <w:szCs w:val="24"/>
        </w:rPr>
        <w:t xml:space="preserve">секретируют вещества </w:t>
      </w:r>
      <w:r w:rsidR="00DC3813">
        <w:rPr>
          <w:rFonts w:ascii="Times New Roman" w:hAnsi="Times New Roman" w:cs="Times New Roman"/>
          <w:sz w:val="24"/>
          <w:szCs w:val="24"/>
        </w:rPr>
        <w:t>– гормоны.</w:t>
      </w:r>
    </w:p>
    <w:p w:rsidR="00CD13B0" w:rsidRPr="00741F89" w:rsidRDefault="009A2F26" w:rsidP="00741F8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CD13B0" w:rsidRPr="00741F89">
        <w:rPr>
          <w:rFonts w:ascii="Times New Roman" w:hAnsi="Times New Roman" w:cs="Times New Roman"/>
          <w:sz w:val="24"/>
          <w:szCs w:val="24"/>
        </w:rPr>
        <w:t>ормоны выделяются непосредственно в кровь</w:t>
      </w:r>
    </w:p>
    <w:p w:rsidR="00CD13B0" w:rsidRPr="00741F89" w:rsidRDefault="009A2F26" w:rsidP="00741F8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CD13B0" w:rsidRPr="00741F89">
        <w:rPr>
          <w:rFonts w:ascii="Times New Roman" w:hAnsi="Times New Roman" w:cs="Times New Roman"/>
          <w:sz w:val="24"/>
          <w:szCs w:val="24"/>
        </w:rPr>
        <w:t>ронизаны</w:t>
      </w:r>
      <w:proofErr w:type="gramEnd"/>
      <w:r w:rsidR="00CD13B0" w:rsidRPr="00741F89">
        <w:rPr>
          <w:rFonts w:ascii="Times New Roman" w:hAnsi="Times New Roman" w:cs="Times New Roman"/>
          <w:sz w:val="24"/>
          <w:szCs w:val="24"/>
        </w:rPr>
        <w:t xml:space="preserve"> большим числом кровеносных сосудов</w:t>
      </w:r>
    </w:p>
    <w:p w:rsidR="00CD13B0" w:rsidRPr="00741F89" w:rsidRDefault="00CD13B0" w:rsidP="00B7116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Некоторые железы сочетают эндокринные и экзокринные функции, например поджелудочная железа, секретирующая, помимо инсулина и глюкагона, поджелудочный сок с пищеварительными ферментами, попадающий по протоку в двенадцатиперстную кишку. </w:t>
      </w:r>
      <w:bookmarkStart w:id="0" w:name="_GoBack"/>
      <w:bookmarkEnd w:id="0"/>
    </w:p>
    <w:p w:rsidR="00CD13B0" w:rsidRPr="00741F89" w:rsidRDefault="00DC084A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Гормон – вещество, которое у животных и человека</w:t>
      </w:r>
      <w:r w:rsidR="00CD13B0" w:rsidRPr="00741F89">
        <w:rPr>
          <w:rFonts w:ascii="Times New Roman" w:hAnsi="Times New Roman" w:cs="Times New Roman"/>
          <w:sz w:val="24"/>
          <w:szCs w:val="24"/>
        </w:rPr>
        <w:t>:</w:t>
      </w:r>
    </w:p>
    <w:p w:rsidR="00A86DA8" w:rsidRPr="00741F89" w:rsidRDefault="00DC084A" w:rsidP="00741F89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Транспортируется </w:t>
      </w:r>
      <w:r w:rsidR="009662E3">
        <w:rPr>
          <w:rFonts w:ascii="Times New Roman" w:hAnsi="Times New Roman" w:cs="Times New Roman"/>
          <w:sz w:val="24"/>
          <w:szCs w:val="24"/>
        </w:rPr>
        <w:t xml:space="preserve"> п</w:t>
      </w:r>
      <w:r w:rsidR="00A86DA8" w:rsidRPr="00741F89">
        <w:rPr>
          <w:rFonts w:ascii="Times New Roman" w:hAnsi="Times New Roman" w:cs="Times New Roman"/>
          <w:sz w:val="24"/>
          <w:szCs w:val="24"/>
        </w:rPr>
        <w:t>о кровеносному руслу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6DA8" w:rsidRPr="00DC084A" w:rsidRDefault="00DC084A" w:rsidP="00DC084A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Воздействует на органы-мишени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высоко специфично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86DA8" w:rsidRPr="00741F89" w:rsidRDefault="00DC084A" w:rsidP="00741F89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Гормон </w:t>
      </w:r>
      <w:r w:rsidR="00A86DA8" w:rsidRPr="00741F89">
        <w:rPr>
          <w:rFonts w:ascii="Times New Roman" w:hAnsi="Times New Roman" w:cs="Times New Roman"/>
          <w:sz w:val="24"/>
          <w:szCs w:val="24"/>
        </w:rPr>
        <w:t xml:space="preserve"> эффективен в низкой концентрации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7C43" w:rsidRPr="00A86DA8" w:rsidRDefault="00937C43" w:rsidP="00B71163">
      <w:pPr>
        <w:spacing w:line="360" w:lineRule="auto"/>
        <w:ind w:firstLine="360"/>
        <w:jc w:val="both"/>
      </w:pPr>
      <w:r w:rsidRPr="00741F89">
        <w:rPr>
          <w:rFonts w:ascii="Times New Roman" w:hAnsi="Times New Roman" w:cs="Times New Roman"/>
          <w:sz w:val="24"/>
          <w:szCs w:val="24"/>
        </w:rPr>
        <w:t>Сигналы вызывают возбуждение сложной анатомической структуры, которые в конце все стекают в гипоталамус. Во времена «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догипоталамической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жизни» уже было известно, что центр, куда все стекает – гипоф</w:t>
      </w:r>
      <w:r w:rsidR="001936CC" w:rsidRPr="00741F89">
        <w:rPr>
          <w:rFonts w:ascii="Times New Roman" w:hAnsi="Times New Roman" w:cs="Times New Roman"/>
          <w:sz w:val="24"/>
          <w:szCs w:val="24"/>
        </w:rPr>
        <w:t xml:space="preserve">из. Он маленький (с </w:t>
      </w:r>
      <w:proofErr w:type="spellStart"/>
      <w:r w:rsidR="001936CC" w:rsidRPr="00741F89">
        <w:rPr>
          <w:rFonts w:ascii="Times New Roman" w:hAnsi="Times New Roman" w:cs="Times New Roman"/>
          <w:sz w:val="24"/>
          <w:szCs w:val="24"/>
        </w:rPr>
        <w:t>фасолину</w:t>
      </w:r>
      <w:proofErr w:type="spellEnd"/>
      <w:r w:rsidR="001936CC" w:rsidRPr="00741F89">
        <w:rPr>
          <w:rFonts w:ascii="Times New Roman" w:hAnsi="Times New Roman" w:cs="Times New Roman"/>
          <w:sz w:val="24"/>
          <w:szCs w:val="24"/>
        </w:rPr>
        <w:t>) и</w:t>
      </w:r>
      <w:r w:rsidRPr="00741F89">
        <w:rPr>
          <w:rFonts w:ascii="Times New Roman" w:hAnsi="Times New Roman" w:cs="Times New Roman"/>
          <w:sz w:val="24"/>
          <w:szCs w:val="24"/>
        </w:rPr>
        <w:t xml:space="preserve"> висит на воронке, которой конча</w:t>
      </w:r>
      <w:r w:rsidR="001936CC" w:rsidRPr="00741F89">
        <w:rPr>
          <w:rFonts w:ascii="Times New Roman" w:hAnsi="Times New Roman" w:cs="Times New Roman"/>
          <w:sz w:val="24"/>
          <w:szCs w:val="24"/>
        </w:rPr>
        <w:t>ется гипоталаму</w:t>
      </w:r>
      <w:r w:rsidR="00A86DA8" w:rsidRPr="00741F89">
        <w:rPr>
          <w:rFonts w:ascii="Times New Roman" w:hAnsi="Times New Roman" w:cs="Times New Roman"/>
          <w:sz w:val="24"/>
          <w:szCs w:val="24"/>
        </w:rPr>
        <w:t xml:space="preserve">с. </w:t>
      </w:r>
      <w:r w:rsidRPr="00741F89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этойворонке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прямо текут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готовыенейрогормоны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(см. рис.</w:t>
      </w:r>
      <w:r w:rsidR="00A62DE1" w:rsidRPr="00741F89">
        <w:rPr>
          <w:rFonts w:ascii="Times New Roman" w:hAnsi="Times New Roman" w:cs="Times New Roman"/>
          <w:sz w:val="24"/>
          <w:szCs w:val="24"/>
        </w:rPr>
        <w:t xml:space="preserve"> ниже</w:t>
      </w:r>
      <w:r w:rsidRPr="00741F89">
        <w:rPr>
          <w:rFonts w:ascii="Times New Roman" w:hAnsi="Times New Roman" w:cs="Times New Roman"/>
          <w:sz w:val="24"/>
          <w:szCs w:val="24"/>
        </w:rPr>
        <w:t xml:space="preserve">).  </w:t>
      </w:r>
      <w:r w:rsidRPr="00741F89">
        <w:rPr>
          <w:rFonts w:ascii="Times New Roman" w:hAnsi="Times New Roman" w:cs="Times New Roman"/>
          <w:b/>
          <w:color w:val="FFC000"/>
          <w:sz w:val="24"/>
          <w:szCs w:val="24"/>
        </w:rPr>
        <w:t>А по бокам факторы</w:t>
      </w:r>
      <w:r w:rsidRPr="00741F89">
        <w:rPr>
          <w:rFonts w:ascii="Times New Roman" w:hAnsi="Times New Roman" w:cs="Times New Roman"/>
          <w:sz w:val="24"/>
          <w:szCs w:val="24"/>
        </w:rPr>
        <w:t xml:space="preserve">, стимулирующие пептидный синтез. Эти факторы тоже маленькие пептиды, а сами эти маленькие пептиды – осколки больших пептидов, которые еще только изучаются. </w:t>
      </w:r>
      <w:r w:rsidRPr="00741F89">
        <w:rPr>
          <w:rFonts w:ascii="Times New Roman" w:hAnsi="Times New Roman" w:cs="Times New Roman"/>
          <w:b/>
          <w:color w:val="8064A2" w:themeColor="accent4"/>
          <w:sz w:val="24"/>
          <w:szCs w:val="24"/>
        </w:rPr>
        <w:t xml:space="preserve">А </w:t>
      </w:r>
      <w:r w:rsidRPr="00741F89">
        <w:rPr>
          <w:rFonts w:ascii="Times New Roman" w:hAnsi="Times New Roman" w:cs="Times New Roman"/>
          <w:b/>
          <w:color w:val="8064A2" w:themeColor="accent4"/>
          <w:sz w:val="24"/>
          <w:szCs w:val="24"/>
        </w:rPr>
        <w:lastRenderedPageBreak/>
        <w:t>сбоку запускается синтез пептидов</w:t>
      </w:r>
      <w:r w:rsidRPr="00741F89">
        <w:rPr>
          <w:rFonts w:ascii="Times New Roman" w:hAnsi="Times New Roman" w:cs="Times New Roman"/>
          <w:sz w:val="24"/>
          <w:szCs w:val="24"/>
        </w:rPr>
        <w:t xml:space="preserve"> больших. Эти большие пептиды </w:t>
      </w:r>
      <w:r w:rsidRPr="00741F89">
        <w:rPr>
          <w:rFonts w:ascii="Times New Roman" w:hAnsi="Times New Roman" w:cs="Times New Roman"/>
          <w:b/>
          <w:color w:val="FF0000"/>
          <w:sz w:val="24"/>
          <w:szCs w:val="24"/>
        </w:rPr>
        <w:t>управляют (иерархически) системой гормонов</w:t>
      </w:r>
      <w:r w:rsidRPr="00741F89">
        <w:rPr>
          <w:rFonts w:ascii="Times New Roman" w:hAnsi="Times New Roman" w:cs="Times New Roman"/>
          <w:sz w:val="24"/>
          <w:szCs w:val="24"/>
        </w:rPr>
        <w:t xml:space="preserve"> организма в целом. И сами </w:t>
      </w:r>
      <w:r w:rsidRPr="00741F89">
        <w:rPr>
          <w:rFonts w:ascii="Times New Roman" w:hAnsi="Times New Roman" w:cs="Times New Roman"/>
          <w:b/>
          <w:color w:val="92D050"/>
          <w:sz w:val="24"/>
          <w:szCs w:val="24"/>
        </w:rPr>
        <w:t>вот таким образом</w:t>
      </w:r>
      <w:r w:rsidRPr="00741F89">
        <w:rPr>
          <w:rFonts w:ascii="Times New Roman" w:hAnsi="Times New Roman" w:cs="Times New Roman"/>
          <w:sz w:val="24"/>
          <w:szCs w:val="24"/>
        </w:rPr>
        <w:t xml:space="preserve"> подвержены регуляторному минус взаимодействию сигналов, идущих от организма. Первым примером такой связи было то, чем занимался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Завадовский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– связь гормонов щитовидной железы, </w:t>
      </w:r>
      <w:r w:rsidR="005709D9" w:rsidRPr="005709D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26" style="position:absolute;left:0;text-align:left;margin-left:-37.8pt;margin-top:1.65pt;width:525.65pt;height:350.4pt;z-index:251658240;mso-position-horizontal-relative:text;mso-position-vertical-relative:text" coordorigin="225,9900" coordsize="9885,669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144;top:9900;width:1680;height:1018;mso-height-percent:200;mso-height-percent:200;mso-width-relative:margin;mso-height-relative:margin" stroked="f">
              <v:textbox style="mso-next-textbox:#_x0000_s1027">
                <w:txbxContent>
                  <w:p w:rsidR="00F41FED" w:rsidRPr="005A7BEF" w:rsidRDefault="00F41FED" w:rsidP="00937C43">
                    <w:pPr>
                      <w:rPr>
                        <w:sz w:val="48"/>
                        <w:szCs w:val="48"/>
                      </w:rPr>
                    </w:pPr>
                    <w:r w:rsidRPr="005A7BEF">
                      <w:rPr>
                        <w:sz w:val="48"/>
                        <w:szCs w:val="48"/>
                      </w:rPr>
                      <w:t>голова</w:t>
                    </w:r>
                  </w:p>
                </w:txbxContent>
              </v:textbox>
            </v:shape>
            <v:group id="_x0000_s1028" style="position:absolute;left:225;top:11025;width:9885;height:5565" coordorigin="225,1322" coordsize="9885,5565">
              <v:oval id="_x0000_s1029" style="position:absolute;left:2145;top:1322;width:5565;height:5565"/>
              <v:shape id="_x0000_s1030" style="position:absolute;left:2813;top:2117;width:4012;height:683" coordsize="4012,683" path="m37,180hdc191,219,,166,157,225v54,20,112,34,165,60c379,314,431,358,487,390v81,46,13,17,105,90c620,503,682,540,682,540v328,-11,376,-28,645,c1526,561,1310,545,1447,570v80,14,164,12,240,45c1708,624,1726,637,1747,645v29,12,90,30,90,30c2147,670,2458,683,2767,660v36,-3,60,-40,90,-60c2927,553,2990,484,3067,450v133,-59,223,-37,390,-45c3467,390,3474,373,3487,360v52,-52,43,-3,75,-75c3589,225,3576,184,3637,150v48,-27,125,-42,180,-60c3832,85,3847,80,3862,75v15,-5,45,-15,45,-15c3943,24,3960,,4012,e" filled="f">
                <v:path arrowok="t"/>
              </v:shape>
              <v:shape id="_x0000_s1031" type="#_x0000_t202" style="position:absolute;left:4515;top:1532;width:825;height:418;mso-width-relative:margin;mso-height-relative:margin" stroked="f">
                <v:textbox style="mso-next-textbox:#_x0000_s1031">
                  <w:txbxContent>
                    <w:p w:rsidR="00F41FED" w:rsidRDefault="00F41FED" w:rsidP="00937C43">
                      <w:r>
                        <w:t>мозг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2" type="#_x0000_t32" style="position:absolute;left:3225;top:2327;width:660;height:780;flip:y" o:connectortype="straight">
                <v:stroke endarrow="block"/>
              </v:shape>
              <v:shape id="_x0000_s1033" type="#_x0000_t32" style="position:absolute;left:4153;top:2462;width:182;height:735;flip:y" o:connectortype="straight">
                <v:stroke endarrow="block"/>
              </v:shape>
              <v:shape id="_x0000_s1034" type="#_x0000_t32" style="position:absolute;left:5340;top:2327;width:360;height:660;flip:x y" o:connectortype="straight">
                <v:stroke endarrow="block"/>
              </v:shape>
              <v:shape id="_x0000_s1035" type="#_x0000_t32" style="position:absolute;left:5833;top:2327;width:662;height:473;flip:x y" o:connectortype="straight">
                <v:stroke endarrow="block"/>
              </v:shape>
              <v:shape id="_x0000_s1036" type="#_x0000_t202" style="position:absolute;left:4335;top:2694;width:1185;height:653;mso-height-percent:200;mso-height-percent:200;mso-width-relative:margin;mso-height-relative:margin" filled="f" stroked="f">
                <v:textbox style="mso-next-textbox:#_x0000_s1036">
                  <w:txbxContent>
                    <w:p w:rsidR="00F41FED" w:rsidRDefault="00F41FED" w:rsidP="00937C43">
                      <w:r>
                        <w:t>сигналы</w:t>
                      </w:r>
                    </w:p>
                  </w:txbxContent>
                </v:textbox>
              </v:shape>
              <v:shape id="_x0000_s1037" type="#_x0000_t32" style="position:absolute;left:1020;top:5597;width:930;height:735;flip:y" o:connectortype="straight" strokeweight="4.5pt">
                <v:stroke endarrow="block"/>
              </v:shape>
              <v:shape id="_x0000_s1038" type="#_x0000_t32" style="position:absolute;left:7995;top:5597;width:1260;height:735;flip:x y" o:connectortype="straight" strokeweight="4.5pt">
                <v:stroke endarrow="block"/>
              </v:shape>
              <v:shape id="_x0000_s1039" type="#_x0000_t202" style="position:absolute;left:8925;top:5162;width:1185;height:653;mso-height-percent:200;mso-height-percent:200;mso-width-relative:margin;mso-height-relative:margin" filled="f" stroked="f">
                <v:textbox style="mso-next-textbox:#_x0000_s1039">
                  <w:txbxContent>
                    <w:p w:rsidR="00F41FED" w:rsidRDefault="00F41FED" w:rsidP="00937C43">
                      <w:r>
                        <w:t>сигналы</w:t>
                      </w:r>
                    </w:p>
                  </w:txbxContent>
                </v:textbox>
              </v:shape>
              <v:shape id="_x0000_s1040" type="#_x0000_t202" style="position:absolute;left:225;top:4944;width:1185;height:653;mso-height-percent:200;mso-height-percent:200;mso-width-relative:margin;mso-height-relative:margin" filled="f" stroked="f">
                <v:textbox style="mso-next-textbox:#_x0000_s1040">
                  <w:txbxContent>
                    <w:p w:rsidR="00F41FED" w:rsidRDefault="00F41FED" w:rsidP="00937C43">
                      <w:r>
                        <w:t>сигналы</w:t>
                      </w:r>
                    </w:p>
                  </w:txbxContent>
                </v:textbox>
              </v:shape>
              <v:shape id="_x0000_s1041" type="#_x0000_t32" style="position:absolute;left:4335;top:2800;width:510;height:1297" o:connectortype="straight"/>
              <v:shape id="_x0000_s1042" type="#_x0000_t32" style="position:absolute;left:4845;top:2882;width:675;height:1215;flip:x" o:connectortype="straight"/>
              <v:oval id="_x0000_s1043" style="position:absolute;left:4680;top:4097;width:300;height:300"/>
            </v:group>
            <w10:wrap type="square"/>
          </v:group>
        </w:pict>
      </w:r>
      <w:r w:rsidRPr="00741F89">
        <w:rPr>
          <w:rFonts w:ascii="Times New Roman" w:hAnsi="Times New Roman" w:cs="Times New Roman"/>
          <w:sz w:val="24"/>
          <w:szCs w:val="24"/>
        </w:rPr>
        <w:t xml:space="preserve">синтеза тироксина с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тиреотропным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гормоном гипофиза. А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тиреотропный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гормон гипофиза образуется тогда, когда в воронке получается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рилизинг-фактор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Трехаминокислотный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пептид, который заставляет его синтезировать.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Тиреотропный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гормон вызывает усиление синтеза в щитовидной железе, а концентрация тироксина отрицательно влияет на синтез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тиреотропного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гормона. Так получается баланс, если все хорошо, если эта система </w:t>
      </w:r>
      <w:r w:rsidRPr="00741F89">
        <w:rPr>
          <w:rFonts w:ascii="Times New Roman" w:hAnsi="Times New Roman" w:cs="Times New Roman"/>
          <w:sz w:val="24"/>
          <w:szCs w:val="24"/>
        </w:rPr>
        <w:lastRenderedPageBreak/>
        <w:t>сбалансирована.</w:t>
      </w:r>
      <w:r w:rsidR="00960F2B" w:rsidRPr="00960F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2809875"/>
            <wp:effectExtent l="19050" t="0" r="9525" b="0"/>
            <wp:docPr id="8" name="Рисунок 4" descr="Картинки по запросу гипофиз стро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гипофиз стро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D4" w:rsidRDefault="005709D9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9D9">
        <w:rPr>
          <w:noProof/>
          <w:lang w:eastAsia="ru-RU"/>
        </w:rPr>
        <w:pict>
          <v:group id="_x0000_s1112" style="position:absolute;left:0;text-align:left;margin-left:94.85pt;margin-top:-241.3pt;width:175.35pt;height:226.5pt;z-index:251678720" coordorigin="3660,6165" coordsize="3507,4530">
            <v:group id="_x0000_s1113" style="position:absolute;left:4275;top:8460;width:675;height:1725" coordorigin="4275,8460" coordsize="675,1725">
              <v:shape id="_x0000_s1114" type="#_x0000_t32" style="position:absolute;left:4545;top:8625;width:135;height:1560" o:connectortype="straight" strokecolor="#8064a2 [3207]" strokeweight="2.25pt"/>
              <v:shape id="_x0000_s1115" type="#_x0000_t32" style="position:absolute;left:4680;top:8625;width:135;height:1560" o:connectortype="straight" strokecolor="#8064a2 [3207]" strokeweight="2.25pt"/>
              <v:shape id="_x0000_s1116" type="#_x0000_t32" style="position:absolute;left:4410;top:8715;width:135;height:1470" o:connectortype="straight" strokecolor="#8064a2 [3207]" strokeweight="2.25pt"/>
              <v:shape id="_x0000_s1117" type="#_x0000_t32" style="position:absolute;left:4275;top:8955;width:135;height:1065" o:connectortype="straight" strokecolor="#8064a2 [3207]" strokeweight="2.25pt"/>
              <v:shape id="_x0000_s1118" type="#_x0000_t32" style="position:absolute;left:4815;top:8460;width:135;height:1725" o:connectortype="straight" strokecolor="#8064a2 [3207]" strokeweight="2.25pt"/>
            </v:group>
            <v:group id="_x0000_s1119" style="position:absolute;left:3660;top:6165;width:3507;height:4530" coordorigin="3660,6165" coordsize="3507,4530">
              <v:shape id="_x0000_s1120" type="#_x0000_t32" style="position:absolute;left:5805;top:6165;width:840;height:1635;flip:x" o:connectortype="straight" strokeweight="2.25pt">
                <v:stroke endarrow="block"/>
              </v:shape>
              <v:group id="_x0000_s1121" style="position:absolute;left:3660;top:6165;width:3507;height:4530" coordorigin="3660,6165" coordsize="3507,4530">
                <v:shape id="_x0000_s1122" type="#_x0000_t32" style="position:absolute;left:5085;top:7095;width:600;height:1530;flip:x" o:connectortype="straight" strokecolor="#f79646 [3209]" strokeweight="3pt">
                  <v:stroke endarrow="block"/>
                  <v:shadow type="perspective" color="#974706 [1609]" opacity=".5" offset="1pt" offset2="-1pt"/>
                </v:shape>
                <v:shape id="_x0000_s1123" style="position:absolute;left:4680;top:6165;width:2487;height:3568" coordsize="2487,3568" path="m1932,3568hdc1960,3320,2057,3136,2142,2908v33,-88,40,-182,75,-270c2233,2545,2239,2432,2292,2353v23,-92,37,-161,90,-240c2419,1964,2427,1814,2457,1663v9,-100,30,-200,30,-300c2487,1063,2481,763,2472,463,2468,351,2359,300,2277,253,2219,220,2174,156,2112,133v-43,-16,-92,-14,-135,-30c1892,71,1808,42,1722,13,1450,22,1385,,1197,43v-60,14,-121,25,-180,45c987,98,927,118,927,118v-51,38,-90,70,-150,90c762,228,750,250,732,268v-18,18,-43,27,-60,45c569,426,518,556,387,643,341,713,304,779,267,853v-26,52,-27,100,-60,150c189,1076,150,1132,117,1198v-17,34,-21,86,-30,120c76,1362,63,1380,42,1423,,1716,12,2013,12,2308e" filled="f" strokecolor="#92d050" strokeweight="2.25pt">
                  <v:path arrowok="t"/>
                </v:shape>
                <v:shape id="_x0000_s1124" type="#_x0000_t32" style="position:absolute;left:3660;top:10020;width:450;height:360;flip:x" o:connectortype="straight" strokecolor="red" strokeweight="2.25pt"/>
                <v:shape id="_x0000_s1125" type="#_x0000_t32" style="position:absolute;left:4410;top:10185;width:0;height:510" o:connectortype="straight" strokecolor="red" strokeweight="2.25pt"/>
                <v:shape id="_x0000_s1126" type="#_x0000_t32" style="position:absolute;left:5400;top:10290;width:285;height:405" o:connectortype="straight" strokecolor="red" strokeweight="2.25pt"/>
                <v:shape id="_x0000_s1127" type="#_x0000_t32" style="position:absolute;left:6105;top:10095;width:825;height:480" o:connectortype="straight" strokecolor="red" strokeweight="2.25pt"/>
              </v:group>
            </v:group>
          </v:group>
        </w:pict>
      </w:r>
      <w:r w:rsidR="004538FF">
        <w:rPr>
          <w:rFonts w:ascii="Times New Roman" w:hAnsi="Times New Roman" w:cs="Times New Roman"/>
          <w:sz w:val="24"/>
          <w:szCs w:val="24"/>
        </w:rPr>
        <w:t>Гормоны классифицируют по химической структуре.</w:t>
      </w:r>
    </w:p>
    <w:p w:rsidR="004538FF" w:rsidRDefault="00A86DA8" w:rsidP="00144BBB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Амины</w:t>
      </w:r>
      <w:r w:rsidR="00960F2B">
        <w:rPr>
          <w:rFonts w:ascii="Times New Roman" w:hAnsi="Times New Roman" w:cs="Times New Roman"/>
          <w:sz w:val="24"/>
          <w:szCs w:val="24"/>
        </w:rPr>
        <w:t xml:space="preserve"> (производные аминокислот)</w:t>
      </w:r>
    </w:p>
    <w:p w:rsidR="004538FF" w:rsidRDefault="00A86DA8" w:rsidP="00144BBB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Пептиды и белки</w:t>
      </w:r>
    </w:p>
    <w:p w:rsidR="004538FF" w:rsidRDefault="004538FF" w:rsidP="00144BBB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Стероид</w:t>
      </w:r>
      <w:r w:rsidR="00A86DA8">
        <w:rPr>
          <w:rFonts w:ascii="Times New Roman" w:hAnsi="Times New Roman" w:cs="Times New Roman"/>
          <w:sz w:val="24"/>
          <w:szCs w:val="24"/>
        </w:rPr>
        <w:t>ы</w:t>
      </w:r>
    </w:p>
    <w:p w:rsidR="000C289B" w:rsidRPr="00A62DE1" w:rsidRDefault="00A86DA8" w:rsidP="00144BBB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Жирные кислоты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0C289B" w:rsidTr="000C289B">
        <w:tc>
          <w:tcPr>
            <w:tcW w:w="3190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Химическая группа</w:t>
            </w:r>
          </w:p>
        </w:tc>
        <w:tc>
          <w:tcPr>
            <w:tcW w:w="3190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Гормон </w:t>
            </w:r>
          </w:p>
        </w:tc>
        <w:tc>
          <w:tcPr>
            <w:tcW w:w="3191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источник</w:t>
            </w:r>
          </w:p>
        </w:tc>
      </w:tr>
      <w:tr w:rsidR="000C289B" w:rsidTr="000C289B">
        <w:trPr>
          <w:trHeight w:val="39"/>
        </w:trPr>
        <w:tc>
          <w:tcPr>
            <w:tcW w:w="3190" w:type="dxa"/>
            <w:vMerge w:val="restart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Пептиды и белки</w:t>
            </w:r>
          </w:p>
        </w:tc>
        <w:tc>
          <w:tcPr>
            <w:tcW w:w="3190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Либерины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статины</w:t>
            </w:r>
            <w:proofErr w:type="spellEnd"/>
          </w:p>
        </w:tc>
        <w:tc>
          <w:tcPr>
            <w:tcW w:w="3191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Гипоталамус 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144B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289B">
              <w:rPr>
                <w:rFonts w:ascii="Times New Roman" w:hAnsi="Times New Roman" w:cs="Times New Roman"/>
                <w:sz w:val="24"/>
                <w:szCs w:val="24"/>
              </w:rPr>
              <w:t xml:space="preserve">ормон роста, фолликулостимулирующий гормон, </w:t>
            </w:r>
            <w:proofErr w:type="spellStart"/>
            <w:r w:rsidRPr="000C289B">
              <w:rPr>
                <w:rFonts w:ascii="Times New Roman" w:hAnsi="Times New Roman" w:cs="Times New Roman"/>
                <w:sz w:val="24"/>
                <w:szCs w:val="24"/>
              </w:rPr>
              <w:t>лютеинизирующий</w:t>
            </w:r>
            <w:proofErr w:type="spellEnd"/>
            <w:r w:rsidRPr="000C289B">
              <w:rPr>
                <w:rFonts w:ascii="Times New Roman" w:hAnsi="Times New Roman" w:cs="Times New Roman"/>
                <w:sz w:val="24"/>
                <w:szCs w:val="24"/>
              </w:rPr>
              <w:t xml:space="preserve"> гормон, пролактин, </w:t>
            </w:r>
            <w:proofErr w:type="spellStart"/>
            <w:r w:rsidRPr="000C289B">
              <w:rPr>
                <w:rFonts w:ascii="Times New Roman" w:hAnsi="Times New Roman" w:cs="Times New Roman"/>
                <w:sz w:val="24"/>
                <w:szCs w:val="24"/>
              </w:rPr>
              <w:t>тиреостимулирующий</w:t>
            </w:r>
            <w:proofErr w:type="spellEnd"/>
            <w:r w:rsidRPr="000C289B">
              <w:rPr>
                <w:rFonts w:ascii="Times New Roman" w:hAnsi="Times New Roman" w:cs="Times New Roman"/>
                <w:sz w:val="24"/>
                <w:szCs w:val="24"/>
              </w:rPr>
              <w:t xml:space="preserve"> гормон, адренокортикотропный гормон</w:t>
            </w:r>
          </w:p>
        </w:tc>
        <w:tc>
          <w:tcPr>
            <w:tcW w:w="3191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Передняя доля гипофиза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Окситоцин, вазопрессин</w:t>
            </w:r>
          </w:p>
        </w:tc>
        <w:tc>
          <w:tcPr>
            <w:tcW w:w="3191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Задняя доля гипофиза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Паратгормон</w:t>
            </w:r>
            <w:proofErr w:type="spellEnd"/>
          </w:p>
        </w:tc>
        <w:tc>
          <w:tcPr>
            <w:tcW w:w="3191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Паращитовидная железа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Кальцитонин</w:t>
            </w:r>
            <w:proofErr w:type="spellEnd"/>
          </w:p>
        </w:tc>
        <w:tc>
          <w:tcPr>
            <w:tcW w:w="3191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Щитовидная железа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Инсулин, глюкагон</w:t>
            </w:r>
          </w:p>
        </w:tc>
        <w:tc>
          <w:tcPr>
            <w:tcW w:w="3191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Островки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Лангерганса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(поджелудочная железа)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Гастрин</w:t>
            </w:r>
            <w:proofErr w:type="spellEnd"/>
          </w:p>
        </w:tc>
        <w:tc>
          <w:tcPr>
            <w:tcW w:w="3191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Слизистая желудка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Секретин</w:t>
            </w:r>
          </w:p>
        </w:tc>
        <w:tc>
          <w:tcPr>
            <w:tcW w:w="3191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Слизистая двенадцатиперстной кишки</w:t>
            </w:r>
          </w:p>
        </w:tc>
      </w:tr>
      <w:tr w:rsidR="00754636" w:rsidTr="00754636">
        <w:trPr>
          <w:trHeight w:val="90"/>
        </w:trPr>
        <w:tc>
          <w:tcPr>
            <w:tcW w:w="3190" w:type="dxa"/>
            <w:vMerge w:val="restart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Амины </w:t>
            </w:r>
          </w:p>
        </w:tc>
        <w:tc>
          <w:tcPr>
            <w:tcW w:w="3190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Адреналин </w:t>
            </w:r>
          </w:p>
        </w:tc>
        <w:tc>
          <w:tcPr>
            <w:tcW w:w="3191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Мозговое вещество надпочечников </w:t>
            </w:r>
          </w:p>
        </w:tc>
      </w:tr>
      <w:tr w:rsidR="00754636" w:rsidTr="000C289B">
        <w:trPr>
          <w:trHeight w:val="90"/>
        </w:trPr>
        <w:tc>
          <w:tcPr>
            <w:tcW w:w="3190" w:type="dxa"/>
            <w:vMerge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Норадреналин </w:t>
            </w:r>
          </w:p>
        </w:tc>
        <w:tc>
          <w:tcPr>
            <w:tcW w:w="3191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Мозговое вещество надпочечников и симпатическая нервная система</w:t>
            </w:r>
          </w:p>
        </w:tc>
      </w:tr>
      <w:tr w:rsidR="00754636" w:rsidTr="000C289B">
        <w:trPr>
          <w:trHeight w:val="90"/>
        </w:trPr>
        <w:tc>
          <w:tcPr>
            <w:tcW w:w="3190" w:type="dxa"/>
            <w:vMerge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Тироксин,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трииодтиронин</w:t>
            </w:r>
            <w:proofErr w:type="spellEnd"/>
          </w:p>
        </w:tc>
        <w:tc>
          <w:tcPr>
            <w:tcW w:w="3191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Щитовидная железа</w:t>
            </w:r>
          </w:p>
        </w:tc>
      </w:tr>
      <w:tr w:rsidR="00754636" w:rsidTr="00754636">
        <w:trPr>
          <w:trHeight w:val="90"/>
        </w:trPr>
        <w:tc>
          <w:tcPr>
            <w:tcW w:w="3190" w:type="dxa"/>
            <w:vMerge w:val="restart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Стероиды </w:t>
            </w:r>
          </w:p>
        </w:tc>
        <w:tc>
          <w:tcPr>
            <w:tcW w:w="3190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Тестостерон </w:t>
            </w:r>
          </w:p>
        </w:tc>
        <w:tc>
          <w:tcPr>
            <w:tcW w:w="3191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Семенники </w:t>
            </w:r>
          </w:p>
        </w:tc>
      </w:tr>
      <w:tr w:rsidR="00754636" w:rsidTr="000C289B">
        <w:trPr>
          <w:trHeight w:val="90"/>
        </w:trPr>
        <w:tc>
          <w:tcPr>
            <w:tcW w:w="3190" w:type="dxa"/>
            <w:vMerge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Эстрогены, прогестерон</w:t>
            </w:r>
          </w:p>
        </w:tc>
        <w:tc>
          <w:tcPr>
            <w:tcW w:w="3191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Яичники и плацента</w:t>
            </w:r>
          </w:p>
        </w:tc>
      </w:tr>
      <w:tr w:rsidR="00754636" w:rsidTr="000C289B">
        <w:trPr>
          <w:trHeight w:val="90"/>
        </w:trPr>
        <w:tc>
          <w:tcPr>
            <w:tcW w:w="3190" w:type="dxa"/>
            <w:vMerge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Кортикостероиды </w:t>
            </w:r>
          </w:p>
        </w:tc>
        <w:tc>
          <w:tcPr>
            <w:tcW w:w="3191" w:type="dxa"/>
          </w:tcPr>
          <w:p w:rsidR="00754636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Кора надпочечников</w:t>
            </w:r>
          </w:p>
        </w:tc>
      </w:tr>
      <w:tr w:rsidR="000C289B" w:rsidTr="000C289B">
        <w:tc>
          <w:tcPr>
            <w:tcW w:w="3190" w:type="dxa"/>
          </w:tcPr>
          <w:p w:rsidR="000C289B" w:rsidRDefault="000C289B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Жирные кислоты</w:t>
            </w:r>
          </w:p>
        </w:tc>
        <w:tc>
          <w:tcPr>
            <w:tcW w:w="3190" w:type="dxa"/>
          </w:tcPr>
          <w:p w:rsidR="000C289B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Простагландины</w:t>
            </w:r>
          </w:p>
        </w:tc>
        <w:tc>
          <w:tcPr>
            <w:tcW w:w="3191" w:type="dxa"/>
          </w:tcPr>
          <w:p w:rsidR="000C289B" w:rsidRDefault="00754636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Многие ткани</w:t>
            </w:r>
          </w:p>
        </w:tc>
      </w:tr>
    </w:tbl>
    <w:p w:rsidR="000C289B" w:rsidRPr="000C289B" w:rsidRDefault="000C289B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1" w:rsidRPr="00741F89" w:rsidRDefault="00A62DE1" w:rsidP="00741F8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>Примеры действия гормонов:</w:t>
      </w:r>
    </w:p>
    <w:p w:rsidR="00960F2B" w:rsidRPr="00741F89" w:rsidRDefault="00960F2B" w:rsidP="00741F89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>Тироксин, синтезируемый щитовидной железой, повышает интенсивность основного обмена. Это увеличивает потребность тканей в кислороде и приводит к выделению ими тепла. В результате происходит расширение сосудов и усилени</w:t>
      </w:r>
      <w:r w:rsidR="00A62DE1" w:rsidRPr="00741F89">
        <w:rPr>
          <w:rFonts w:ascii="Times New Roman" w:hAnsi="Times New Roman" w:cs="Times New Roman"/>
          <w:sz w:val="24"/>
          <w:szCs w:val="24"/>
        </w:rPr>
        <w:t>е</w:t>
      </w:r>
      <w:r w:rsidRPr="00741F89">
        <w:rPr>
          <w:rFonts w:ascii="Times New Roman" w:hAnsi="Times New Roman" w:cs="Times New Roman"/>
          <w:sz w:val="24"/>
          <w:szCs w:val="24"/>
        </w:rPr>
        <w:t xml:space="preserve"> кровотока, поэтому  увеличивается сердечный выброс. К тому же, тироксин повышает ЧСС.  Так же этот гормон оказывает влияние на рост, как и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трииодтиронин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. Они </w:t>
      </w:r>
      <w:r w:rsidR="00A62DE1" w:rsidRPr="00741F89">
        <w:rPr>
          <w:rFonts w:ascii="Times New Roman" w:hAnsi="Times New Roman" w:cs="Times New Roman"/>
          <w:sz w:val="24"/>
          <w:szCs w:val="24"/>
        </w:rPr>
        <w:t>обладают похожим</w:t>
      </w:r>
      <w:r w:rsidRPr="00741F89">
        <w:rPr>
          <w:rFonts w:ascii="Times New Roman" w:hAnsi="Times New Roman" w:cs="Times New Roman"/>
          <w:sz w:val="24"/>
          <w:szCs w:val="24"/>
        </w:rPr>
        <w:t xml:space="preserve"> действием, но тироксин составляет примерно 90% общего количества этих гормонов. Оба гормона усиливают синтез белка и играют важную роль, стимулируя рост скелета.</w:t>
      </w:r>
    </w:p>
    <w:p w:rsidR="00960F2B" w:rsidRPr="00741F89" w:rsidRDefault="00960F2B" w:rsidP="00741F89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Надпочечник – многослойная система, в которой много разных клеток, а главный центр вообще не имеет отношения к этой гормональной регуляции. В центре надпочечников синтезируется адреналин и норадреналин. </w:t>
      </w:r>
      <w:r w:rsidR="00A62DE1" w:rsidRPr="00741F89">
        <w:rPr>
          <w:rFonts w:ascii="Times New Roman" w:hAnsi="Times New Roman" w:cs="Times New Roman"/>
          <w:sz w:val="24"/>
          <w:szCs w:val="24"/>
        </w:rPr>
        <w:t>Адреналин – один из важнейших</w:t>
      </w:r>
      <w:r w:rsidRPr="00741F89">
        <w:rPr>
          <w:rFonts w:ascii="Times New Roman" w:hAnsi="Times New Roman" w:cs="Times New Roman"/>
          <w:sz w:val="24"/>
          <w:szCs w:val="24"/>
        </w:rPr>
        <w:t xml:space="preserve"> гормон</w:t>
      </w:r>
      <w:r w:rsidR="00A62DE1" w:rsidRPr="00741F89">
        <w:rPr>
          <w:rFonts w:ascii="Times New Roman" w:hAnsi="Times New Roman" w:cs="Times New Roman"/>
          <w:sz w:val="24"/>
          <w:szCs w:val="24"/>
        </w:rPr>
        <w:t>ов</w:t>
      </w:r>
      <w:r w:rsidRPr="00741F89">
        <w:rPr>
          <w:rFonts w:ascii="Times New Roman" w:hAnsi="Times New Roman" w:cs="Times New Roman"/>
          <w:sz w:val="24"/>
          <w:szCs w:val="24"/>
        </w:rPr>
        <w:t xml:space="preserve"> прямого действия, влияющий на </w:t>
      </w:r>
      <w:r w:rsidR="00A62DE1" w:rsidRPr="00741F89">
        <w:rPr>
          <w:rFonts w:ascii="Times New Roman" w:hAnsi="Times New Roman" w:cs="Times New Roman"/>
          <w:sz w:val="24"/>
          <w:szCs w:val="24"/>
        </w:rPr>
        <w:t>ЧСС</w:t>
      </w:r>
      <w:r w:rsidRPr="00741F89">
        <w:rPr>
          <w:rFonts w:ascii="Times New Roman" w:hAnsi="Times New Roman" w:cs="Times New Roman"/>
          <w:sz w:val="24"/>
          <w:szCs w:val="24"/>
        </w:rPr>
        <w:t xml:space="preserve">, секретируемый мозговым веществом надпочечников. Так же в меньшем количестве образуется гормон </w:t>
      </w:r>
      <w:r w:rsidR="00A62DE1" w:rsidRPr="00741F89">
        <w:rPr>
          <w:rFonts w:ascii="Times New Roman" w:hAnsi="Times New Roman" w:cs="Times New Roman"/>
          <w:sz w:val="24"/>
          <w:szCs w:val="24"/>
        </w:rPr>
        <w:t xml:space="preserve">норадреналин, обладающий похожим </w:t>
      </w:r>
      <w:r w:rsidRPr="00741F89">
        <w:rPr>
          <w:rFonts w:ascii="Times New Roman" w:hAnsi="Times New Roman" w:cs="Times New Roman"/>
          <w:sz w:val="24"/>
          <w:szCs w:val="24"/>
        </w:rPr>
        <w:t xml:space="preserve"> действием. Оба гормона стимулируют работу сердца, хотя в этом</w:t>
      </w:r>
      <w:r w:rsidR="00A62DE1" w:rsidRPr="00741F89">
        <w:rPr>
          <w:rFonts w:ascii="Times New Roman" w:hAnsi="Times New Roman" w:cs="Times New Roman"/>
          <w:sz w:val="24"/>
          <w:szCs w:val="24"/>
        </w:rPr>
        <w:t xml:space="preserve"> отношении адреналин является</w:t>
      </w:r>
      <w:r w:rsidRPr="00741F89">
        <w:rPr>
          <w:rFonts w:ascii="Times New Roman" w:hAnsi="Times New Roman" w:cs="Times New Roman"/>
          <w:sz w:val="24"/>
          <w:szCs w:val="24"/>
        </w:rPr>
        <w:t xml:space="preserve"> более эффективным. Под их влиянием повышается ЧСС, что влечет за собой увеличение сердечного выброса и повышение кровеносного давления. Эти гормоны вызывают и другие эффекты, которые подготавливают организм к быстрым действиям в стрессовой ситуации.</w:t>
      </w:r>
    </w:p>
    <w:p w:rsidR="00A62DE1" w:rsidRDefault="00A62DE1" w:rsidP="00960F2B">
      <w:pPr>
        <w:spacing w:line="360" w:lineRule="auto"/>
        <w:ind w:left="360"/>
      </w:pPr>
    </w:p>
    <w:p w:rsidR="00960F2B" w:rsidRDefault="00960F2B" w:rsidP="00960F2B">
      <w:pPr>
        <w:spacing w:line="360" w:lineRule="auto"/>
        <w:ind w:left="360"/>
      </w:pPr>
    </w:p>
    <w:p w:rsidR="00A62DE1" w:rsidRDefault="005709D9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9D9">
        <w:rPr>
          <w:noProof/>
          <w:lang w:eastAsia="ru-RU"/>
        </w:rPr>
        <w:pict>
          <v:group id="_x0000_s1128" style="position:absolute;left:0;text-align:left;margin-left:94.3pt;margin-top:-29.75pt;width:320.7pt;height:222.35pt;z-index:251679744" coordorigin="3349,4388" coordsize="6414,4447">
            <v:group id="_x0000_s1129" style="position:absolute;left:3349;top:4388;width:6414;height:4447" coordorigin="3349,4388" coordsize="6414,4447">
              <v:shape id="_x0000_s1130" type="#_x0000_t202" style="position:absolute;left:3349;top:4388;width:3540;height:786;mso-width-relative:margin;mso-height-relative:margin">
                <v:textbox style="mso-next-textbox:#_x0000_s1130">
                  <w:txbxContent>
                    <w:p w:rsidR="00F41FED" w:rsidRDefault="00F41FED" w:rsidP="00A62DE1">
                      <w:r>
                        <w:t>Разросшийся ганглий (нервный узел, скопление нервных клеток)</w:t>
                      </w:r>
                    </w:p>
                  </w:txbxContent>
                </v:textbox>
              </v:shape>
              <v:oval id="_x0000_s1131" style="position:absolute;left:3525;top:5580;width:3090;height:3255"/>
              <v:oval id="_x0000_s1132" style="position:absolute;left:4530;top:6600;width:1155;height:1155" fillcolor="white [3212]"/>
              <v:shape id="_x0000_s1133" type="#_x0000_t32" style="position:absolute;left:5400;top:6345;width:3255;height:735;flip:x" o:connectortype="straight">
                <v:stroke endarrow="block"/>
              </v:shape>
              <v:shape id="_x0000_s1134" type="#_x0000_t202" style="position:absolute;left:6804;top:6600;width:2959;height:458;mso-width-relative:margin;mso-height-relative:margin" filled="f" stroked="f">
                <v:textbox style="mso-next-textbox:#_x0000_s1134">
                  <w:txbxContent>
                    <w:p w:rsidR="00F41FED" w:rsidRDefault="00F41FED" w:rsidP="00A62DE1">
                      <w:r>
                        <w:t>Адреналин, норадреналин</w:t>
                      </w:r>
                    </w:p>
                  </w:txbxContent>
                </v:textbox>
              </v:shape>
              <v:shape id="_x0000_s1135" type="#_x0000_t202" style="position:absolute;left:6804;top:5753;width:1320;height:458;mso-width-relative:margin;mso-height-relative:margin" filled="f" stroked="f">
                <v:textbox style="mso-next-textbox:#_x0000_s1135">
                  <w:txbxContent>
                    <w:p w:rsidR="00F41FED" w:rsidRDefault="00F41FED" w:rsidP="00A62DE1">
                      <w:r>
                        <w:t>Стероиды</w:t>
                      </w:r>
                    </w:p>
                    <w:p w:rsidR="00F41FED" w:rsidRDefault="00F41FED" w:rsidP="00A62DE1"/>
                  </w:txbxContent>
                </v:textbox>
              </v:shape>
            </v:group>
            <v:shape id="_x0000_s1136" type="#_x0000_t32" style="position:absolute;left:5949;top:5595;width:2175;height:555;flip:x" o:connectortype="straight">
              <v:stroke endarrow="block"/>
            </v:shape>
          </v:group>
        </w:pict>
      </w:r>
    </w:p>
    <w:p w:rsidR="00A62DE1" w:rsidRDefault="00A62DE1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1" w:rsidRDefault="00A62DE1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1" w:rsidRDefault="00A62DE1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1" w:rsidRDefault="00A62DE1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1" w:rsidRDefault="00A62DE1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1" w:rsidRDefault="00A62DE1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6CC" w:rsidRPr="00A62DE1" w:rsidRDefault="001936CC" w:rsidP="00A62DE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DE1">
        <w:rPr>
          <w:rFonts w:ascii="Times New Roman" w:hAnsi="Times New Roman" w:cs="Times New Roman"/>
          <w:sz w:val="24"/>
          <w:szCs w:val="24"/>
        </w:rPr>
        <w:t xml:space="preserve">Инсулин – белковый гормон, который образуется в поджелудочной железе и играет жизненно важную роль в регуляции содержания сахара в крови. </w:t>
      </w:r>
    </w:p>
    <w:p w:rsidR="00CD39CA" w:rsidRPr="00A62DE1" w:rsidRDefault="00CD39CA" w:rsidP="00A62DE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2DE1">
        <w:rPr>
          <w:rFonts w:ascii="Times New Roman" w:hAnsi="Times New Roman" w:cs="Times New Roman"/>
          <w:sz w:val="24"/>
          <w:szCs w:val="24"/>
        </w:rPr>
        <w:t>Соматотропин</w:t>
      </w:r>
      <w:proofErr w:type="spellEnd"/>
      <w:r w:rsidRPr="00A62DE1">
        <w:rPr>
          <w:rFonts w:ascii="Times New Roman" w:hAnsi="Times New Roman" w:cs="Times New Roman"/>
          <w:sz w:val="24"/>
          <w:szCs w:val="24"/>
        </w:rPr>
        <w:t xml:space="preserve"> – гормон роста, секретирующийся передней долей гипофиза. Он представляет собой белок и был открыт в начале ХХ века.</w:t>
      </w:r>
    </w:p>
    <w:p w:rsidR="00904F69" w:rsidRPr="00741F89" w:rsidRDefault="00904F69" w:rsidP="00741F89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В настоящее время инсулин </w:t>
      </w:r>
      <w:r w:rsidR="001936CC" w:rsidRPr="00741F89">
        <w:rPr>
          <w:rFonts w:ascii="Times New Roman" w:hAnsi="Times New Roman" w:cs="Times New Roman"/>
          <w:sz w:val="24"/>
          <w:szCs w:val="24"/>
        </w:rPr>
        <w:t xml:space="preserve">и гормон роста </w:t>
      </w:r>
      <w:r w:rsidRPr="00741F89">
        <w:rPr>
          <w:rFonts w:ascii="Times New Roman" w:hAnsi="Times New Roman" w:cs="Times New Roman"/>
          <w:sz w:val="24"/>
          <w:szCs w:val="24"/>
        </w:rPr>
        <w:t xml:space="preserve">можно получать из бактерий, модифицированных с помощью методов генной инженерии. </w:t>
      </w:r>
    </w:p>
    <w:p w:rsidR="00B4341D" w:rsidRPr="00741F89" w:rsidRDefault="00A62DE1" w:rsidP="00741F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F89">
        <w:rPr>
          <w:rFonts w:ascii="Times New Roman" w:hAnsi="Times New Roman" w:cs="Times New Roman"/>
          <w:b/>
          <w:sz w:val="28"/>
          <w:szCs w:val="28"/>
        </w:rPr>
        <w:t>Важнейшие эксперименты для изучения гормонов</w:t>
      </w:r>
    </w:p>
    <w:p w:rsidR="00B4341D" w:rsidRPr="00741F89" w:rsidRDefault="00B4341D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Удаление поджелудочной железы у собаки. </w:t>
      </w:r>
      <w:r w:rsidR="00A62DE1" w:rsidRPr="00741F89">
        <w:rPr>
          <w:rFonts w:ascii="Times New Roman" w:hAnsi="Times New Roman" w:cs="Times New Roman"/>
          <w:sz w:val="24"/>
          <w:szCs w:val="24"/>
        </w:rPr>
        <w:t xml:space="preserve">Ученые </w:t>
      </w:r>
      <w:r w:rsidR="00FA565B">
        <w:rPr>
          <w:rFonts w:ascii="Times New Roman" w:hAnsi="Times New Roman" w:cs="Times New Roman"/>
          <w:sz w:val="24"/>
          <w:szCs w:val="24"/>
        </w:rPr>
        <w:t xml:space="preserve">фон </w:t>
      </w:r>
      <w:r w:rsidR="00FA565B" w:rsidRPr="00FA565B">
        <w:rPr>
          <w:rFonts w:ascii="Times New Roman" w:hAnsi="Times New Roman" w:cs="Times New Roman"/>
          <w:sz w:val="24"/>
          <w:szCs w:val="24"/>
        </w:rPr>
        <w:t xml:space="preserve">Меринг и </w:t>
      </w:r>
      <w:proofErr w:type="spellStart"/>
      <w:r w:rsidR="00FA565B" w:rsidRPr="00FA565B">
        <w:rPr>
          <w:rFonts w:ascii="Times New Roman" w:hAnsi="Times New Roman" w:cs="Times New Roman"/>
          <w:sz w:val="24"/>
          <w:szCs w:val="24"/>
        </w:rPr>
        <w:t>Мин</w:t>
      </w:r>
      <w:r w:rsidRPr="00FA565B">
        <w:rPr>
          <w:rFonts w:ascii="Times New Roman" w:hAnsi="Times New Roman" w:cs="Times New Roman"/>
          <w:sz w:val="24"/>
          <w:szCs w:val="24"/>
        </w:rPr>
        <w:t>ковский</w:t>
      </w:r>
      <w:proofErr w:type="spellEnd"/>
      <w:r w:rsidR="00FA565B" w:rsidRPr="00FA565B">
        <w:rPr>
          <w:rFonts w:ascii="Times New Roman" w:hAnsi="Times New Roman" w:cs="Times New Roman"/>
          <w:sz w:val="24"/>
          <w:szCs w:val="24"/>
          <w:vertAlign w:val="superscript"/>
        </w:rPr>
        <w:t>[3]</w:t>
      </w:r>
      <w:r w:rsidRPr="00FA565B">
        <w:rPr>
          <w:rFonts w:ascii="Times New Roman" w:hAnsi="Times New Roman" w:cs="Times New Roman"/>
          <w:sz w:val="24"/>
          <w:szCs w:val="24"/>
        </w:rPr>
        <w:t>.</w:t>
      </w:r>
      <w:r w:rsidRPr="00741F89">
        <w:rPr>
          <w:rFonts w:ascii="Times New Roman" w:hAnsi="Times New Roman" w:cs="Times New Roman"/>
          <w:sz w:val="24"/>
          <w:szCs w:val="24"/>
        </w:rPr>
        <w:t xml:space="preserve"> У клеток, где были оперированные собаки, много мух, а там, где не прооперированные собаки, их мало. Взяли анализ мочи, а там огромная концентрация сахара. =&gt; Наверное, в поджелудочной железе есть что-то, что управляет концентрацией сахара.</w:t>
      </w:r>
    </w:p>
    <w:p w:rsidR="00B4341D" w:rsidRPr="00741F89" w:rsidRDefault="00B4341D" w:rsidP="008446C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>В поджелудочной железе есть островки клеток, зачем-то  «стоящих» вместе. Но выделить вещество не удается оттуда. Так как это вещество надо выделить из поджелудочной железы, набирают поджелудочной железы, но нич</w:t>
      </w:r>
      <w:r w:rsidR="00A62DE1" w:rsidRPr="00741F89">
        <w:rPr>
          <w:rFonts w:ascii="Times New Roman" w:hAnsi="Times New Roman" w:cs="Times New Roman"/>
          <w:sz w:val="24"/>
          <w:szCs w:val="24"/>
        </w:rPr>
        <w:t>его не выделяется. Оказывается,</w:t>
      </w:r>
      <w:r w:rsidRPr="00741F89">
        <w:rPr>
          <w:rFonts w:ascii="Times New Roman" w:hAnsi="Times New Roman" w:cs="Times New Roman"/>
          <w:sz w:val="24"/>
          <w:szCs w:val="24"/>
        </w:rPr>
        <w:t xml:space="preserve"> там есть 2 направления действия, и протеолитические ферменты разрушают все раньше, чем удается что-либо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выделить</w:t>
      </w:r>
      <w:proofErr w:type="gramStart"/>
      <w:r w:rsidRPr="00741F89">
        <w:rPr>
          <w:rFonts w:ascii="Times New Roman" w:hAnsi="Times New Roman" w:cs="Times New Roman"/>
          <w:sz w:val="24"/>
          <w:szCs w:val="24"/>
        </w:rPr>
        <w:t>.</w:t>
      </w:r>
      <w:r w:rsidR="008446C5" w:rsidRPr="00741F8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8446C5" w:rsidRPr="00741F89">
        <w:rPr>
          <w:rFonts w:ascii="Times New Roman" w:hAnsi="Times New Roman" w:cs="Times New Roman"/>
          <w:sz w:val="24"/>
          <w:szCs w:val="24"/>
        </w:rPr>
        <w:t>ченый</w:t>
      </w:r>
      <w:proofErr w:type="spellEnd"/>
      <w:r w:rsidR="008446C5" w:rsidRPr="00741F89">
        <w:rPr>
          <w:rFonts w:ascii="Times New Roman" w:hAnsi="Times New Roman" w:cs="Times New Roman"/>
          <w:sz w:val="24"/>
          <w:szCs w:val="24"/>
        </w:rPr>
        <w:t xml:space="preserve"> </w:t>
      </w:r>
      <w:r w:rsidR="008446C5" w:rsidRPr="008446C5">
        <w:rPr>
          <w:rFonts w:ascii="Times New Roman" w:hAnsi="Times New Roman" w:cs="Times New Roman"/>
          <w:sz w:val="24"/>
          <w:szCs w:val="24"/>
        </w:rPr>
        <w:t>Соболев</w:t>
      </w:r>
      <w:r w:rsidR="008446C5" w:rsidRPr="008446C5">
        <w:rPr>
          <w:rFonts w:ascii="Times New Roman" w:hAnsi="Times New Roman" w:cs="Times New Roman"/>
          <w:sz w:val="24"/>
          <w:szCs w:val="24"/>
          <w:vertAlign w:val="superscript"/>
        </w:rPr>
        <w:t>[4]</w:t>
      </w:r>
      <w:r w:rsidR="008446C5" w:rsidRPr="00741F89">
        <w:rPr>
          <w:rFonts w:ascii="Times New Roman" w:hAnsi="Times New Roman" w:cs="Times New Roman"/>
          <w:sz w:val="24"/>
          <w:szCs w:val="24"/>
        </w:rPr>
        <w:t xml:space="preserve"> не вырезает поджелудочную железу, а делает перевязку протока.</w:t>
      </w:r>
    </w:p>
    <w:p w:rsidR="00FA565B" w:rsidRDefault="00FA565B" w:rsidP="008446C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65B">
        <w:rPr>
          <w:rFonts w:ascii="Times New Roman" w:hAnsi="Times New Roman" w:cs="Times New Roman"/>
          <w:sz w:val="24"/>
          <w:szCs w:val="24"/>
        </w:rPr>
        <w:t xml:space="preserve">[3] </w:t>
      </w:r>
      <w:r>
        <w:rPr>
          <w:rFonts w:ascii="Times New Roman" w:hAnsi="Times New Roman" w:cs="Times New Roman"/>
          <w:sz w:val="24"/>
          <w:szCs w:val="24"/>
        </w:rPr>
        <w:t xml:space="preserve">Барон Йозеф фон Меринг и Оскар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немецкие ученые-физиологи.</w:t>
      </w:r>
    </w:p>
    <w:p w:rsidR="008446C5" w:rsidRPr="0037562E" w:rsidRDefault="00FA565B" w:rsidP="008446C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65B">
        <w:rPr>
          <w:rFonts w:ascii="Times New Roman" w:hAnsi="Times New Roman" w:cs="Times New Roman"/>
          <w:sz w:val="24"/>
          <w:szCs w:val="24"/>
        </w:rPr>
        <w:t>[4]</w:t>
      </w:r>
      <w:r>
        <w:rPr>
          <w:rFonts w:ascii="Times New Roman" w:hAnsi="Times New Roman" w:cs="Times New Roman"/>
          <w:sz w:val="24"/>
          <w:szCs w:val="24"/>
        </w:rPr>
        <w:t xml:space="preserve"> Соболев – Л.В. Соболев – выдающийся русский ученый-медик. Его исследования лежат в основе всех современной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диабетологии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341D" w:rsidRPr="00095079" w:rsidRDefault="00B4341D" w:rsidP="008446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lastRenderedPageBreak/>
        <w:t xml:space="preserve">Через проток проходит до 1,5 л жидкости, в которой растворены предшественники протеолитических ферментов. Перевязали, а клетки вырабатывают протеазы и сами себя переваривают. После такой перевязки в поджелудочной железе не остается клеток, продуцирующих протеолитический фермент, а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островковая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ткань остается. Получился препарат чистой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островковой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ткани. </w:t>
      </w:r>
    </w:p>
    <w:p w:rsidR="00B4341D" w:rsidRPr="00741F89" w:rsidRDefault="00B4341D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Канадский ученый выделяет препарат из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островковой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ткани</w:t>
      </w:r>
      <w:proofErr w:type="gramStart"/>
      <w:r w:rsidRPr="00741F89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741F89">
        <w:rPr>
          <w:rFonts w:ascii="Times New Roman" w:hAnsi="Times New Roman" w:cs="Times New Roman"/>
          <w:sz w:val="24"/>
          <w:szCs w:val="24"/>
        </w:rPr>
        <w:t xml:space="preserve"> это время погибает от диабета мальчик 12 лет. И ученый ему вводит препарат. И </w:t>
      </w:r>
      <w:proofErr w:type="gramStart"/>
      <w:r w:rsidRPr="00741F89">
        <w:rPr>
          <w:rFonts w:ascii="Times New Roman" w:hAnsi="Times New Roman" w:cs="Times New Roman"/>
          <w:sz w:val="24"/>
          <w:szCs w:val="24"/>
        </w:rPr>
        <w:t>диабетическая</w:t>
      </w:r>
      <w:proofErr w:type="gramEnd"/>
      <w:r w:rsidRPr="00741F89">
        <w:rPr>
          <w:rFonts w:ascii="Times New Roman" w:hAnsi="Times New Roman" w:cs="Times New Roman"/>
          <w:sz w:val="24"/>
          <w:szCs w:val="24"/>
        </w:rPr>
        <w:t xml:space="preserve"> кома, обморочное состояние, связанное с резким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закислением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крови, проходит.</w:t>
      </w:r>
    </w:p>
    <w:p w:rsidR="00B4341D" w:rsidRPr="00741F89" w:rsidRDefault="00B4341D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Выделение относительно чистого вещества из экстракта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островковой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такни. На самом деле белок легкий оказался, к</w:t>
      </w:r>
      <w:r w:rsidR="004D33AD" w:rsidRPr="00741F89">
        <w:rPr>
          <w:rFonts w:ascii="Times New Roman" w:hAnsi="Times New Roman" w:cs="Times New Roman"/>
          <w:sz w:val="24"/>
          <w:szCs w:val="24"/>
        </w:rPr>
        <w:t xml:space="preserve">ристаллизуется с цинком хорошо. Итак, </w:t>
      </w:r>
      <w:r w:rsidRPr="00741F89">
        <w:rPr>
          <w:rFonts w:ascii="Times New Roman" w:hAnsi="Times New Roman" w:cs="Times New Roman"/>
          <w:sz w:val="24"/>
          <w:szCs w:val="24"/>
        </w:rPr>
        <w:t>получают чистый препарат</w:t>
      </w:r>
      <w:r w:rsidR="004D33AD" w:rsidRPr="00741F89">
        <w:rPr>
          <w:rFonts w:ascii="Times New Roman" w:hAnsi="Times New Roman" w:cs="Times New Roman"/>
          <w:sz w:val="24"/>
          <w:szCs w:val="24"/>
        </w:rPr>
        <w:t>, н</w:t>
      </w:r>
      <w:r w:rsidRPr="00741F89">
        <w:rPr>
          <w:rFonts w:ascii="Times New Roman" w:hAnsi="Times New Roman" w:cs="Times New Roman"/>
          <w:sz w:val="24"/>
          <w:szCs w:val="24"/>
        </w:rPr>
        <w:t>азывают его инсулин.</w:t>
      </w:r>
    </w:p>
    <w:p w:rsidR="00B4341D" w:rsidRPr="00741F89" w:rsidRDefault="00B4341D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В аптеках </w:t>
      </w:r>
      <w:r w:rsidR="004D33AD" w:rsidRPr="00741F89">
        <w:rPr>
          <w:rFonts w:ascii="Times New Roman" w:hAnsi="Times New Roman" w:cs="Times New Roman"/>
          <w:sz w:val="24"/>
          <w:szCs w:val="24"/>
        </w:rPr>
        <w:t xml:space="preserve">продают </w:t>
      </w:r>
      <w:r w:rsidRPr="00741F89">
        <w:rPr>
          <w:rFonts w:ascii="Times New Roman" w:hAnsi="Times New Roman" w:cs="Times New Roman"/>
          <w:sz w:val="24"/>
          <w:szCs w:val="24"/>
        </w:rPr>
        <w:t>2 препарата инсулина. Один хороший, другой плохой. Как узнают хороший? Проба на гипогликемическое действие инсулина разработана быстро</w:t>
      </w:r>
      <w:r w:rsidR="004D33AD" w:rsidRPr="00741F89">
        <w:rPr>
          <w:rFonts w:ascii="Times New Roman" w:hAnsi="Times New Roman" w:cs="Times New Roman"/>
          <w:sz w:val="24"/>
          <w:szCs w:val="24"/>
        </w:rPr>
        <w:t>. Кролика поят раствором глюкозы</w:t>
      </w:r>
      <w:r w:rsidRPr="00741F89">
        <w:rPr>
          <w:rFonts w:ascii="Times New Roman" w:hAnsi="Times New Roman" w:cs="Times New Roman"/>
          <w:sz w:val="24"/>
          <w:szCs w:val="24"/>
        </w:rPr>
        <w:t xml:space="preserve"> (точнее сахарозы), а потом берут анализ крови (из вены на ухе) и смотрят количество глюкозы в крови и строят сахарную кривую (у - мг</w:t>
      </w:r>
      <w:proofErr w:type="gramStart"/>
      <w:r w:rsidRPr="00741F89">
        <w:rPr>
          <w:rFonts w:ascii="Times New Roman" w:hAnsi="Times New Roman" w:cs="Times New Roman"/>
          <w:sz w:val="24"/>
          <w:szCs w:val="24"/>
        </w:rPr>
        <w:t xml:space="preserve">, %; </w:t>
      </w:r>
      <w:proofErr w:type="spellStart"/>
      <w:proofErr w:type="gramEnd"/>
      <w:r w:rsidRPr="00741F89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– </w:t>
      </w:r>
      <w:r w:rsidRPr="00741F8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41F89">
        <w:rPr>
          <w:rFonts w:ascii="Times New Roman" w:hAnsi="Times New Roman" w:cs="Times New Roman"/>
          <w:sz w:val="24"/>
          <w:szCs w:val="24"/>
        </w:rPr>
        <w:t xml:space="preserve">, мин). </w:t>
      </w:r>
    </w:p>
    <w:p w:rsidR="00B4341D" w:rsidRDefault="005709D9" w:rsidP="00144BBB">
      <w:pPr>
        <w:spacing w:line="360" w:lineRule="auto"/>
        <w:rPr>
          <w:noProof/>
          <w:lang w:eastAsia="ru-RU"/>
        </w:rPr>
      </w:pPr>
      <w:r>
        <w:rPr>
          <w:noProof/>
        </w:rPr>
        <w:pict>
          <v:shape id="_x0000_s1108" type="#_x0000_t202" style="position:absolute;margin-left:35.9pt;margin-top:2.35pt;width:85.5pt;height:25.15pt;z-index:251673600;mso-width-relative:margin;mso-height-relative:margin">
            <v:textbox>
              <w:txbxContent>
                <w:p w:rsidR="00F41FED" w:rsidRDefault="00F41FED" w:rsidP="00B4341D">
                  <w:r>
                    <w:t xml:space="preserve">Концентрация </w:t>
                  </w:r>
                </w:p>
              </w:txbxContent>
            </v:textbox>
          </v:shape>
        </w:pict>
      </w:r>
    </w:p>
    <w:p w:rsidR="00B4341D" w:rsidRDefault="00B4341D" w:rsidP="00144BBB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343150" cy="1981200"/>
            <wp:effectExtent l="19050" t="0" r="0" b="0"/>
            <wp:docPr id="4" name="Рисунок 1" descr="граф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.gif"/>
                    <pic:cNvPicPr/>
                  </pic:nvPicPr>
                  <pic:blipFill>
                    <a:blip r:embed="rId8" cstate="print"/>
                    <a:srcRect l="43707" b="4951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C5" w:rsidRDefault="00B4341D" w:rsidP="008446C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Ввели кролику препараты. Если препарат плохой, то и концентрация падает плохо. Инсулин одного препарата хуже, так как там есть примесь другого белка. Есть инсулин и то, что осаждается с этим инсулином. И это нечто имеет в точности противоположный эффект, т.е. повышает концентрацию сахара в крови. Это второй гормон – глюкагон. И их клетки рядом. Одни делают инсулин, а другие глюкагон. И действуют они друг против друга для того, чтобы обеспечивать гомеостаз. </w:t>
      </w:r>
      <w:proofErr w:type="spellStart"/>
      <w:r w:rsidRPr="008446C5">
        <w:rPr>
          <w:rFonts w:ascii="Times New Roman" w:hAnsi="Times New Roman" w:cs="Times New Roman"/>
          <w:sz w:val="24"/>
          <w:szCs w:val="24"/>
        </w:rPr>
        <w:t>Завадовский</w:t>
      </w:r>
      <w:proofErr w:type="spellEnd"/>
      <w:r w:rsidR="00FA565B" w:rsidRPr="008446C5">
        <w:rPr>
          <w:rFonts w:ascii="Times New Roman" w:hAnsi="Times New Roman" w:cs="Times New Roman"/>
          <w:sz w:val="24"/>
          <w:szCs w:val="24"/>
          <w:vertAlign w:val="superscript"/>
        </w:rPr>
        <w:t>[5]</w:t>
      </w:r>
      <w:r w:rsidRPr="00741F89">
        <w:rPr>
          <w:rFonts w:ascii="Times New Roman" w:hAnsi="Times New Roman" w:cs="Times New Roman"/>
          <w:sz w:val="24"/>
          <w:szCs w:val="24"/>
        </w:rPr>
        <w:t xml:space="preserve">предположил, что гормоны действуют по принципу +/- взаимодействия. </w:t>
      </w:r>
    </w:p>
    <w:p w:rsidR="00B4341D" w:rsidRPr="00741F89" w:rsidRDefault="006745E1" w:rsidP="008446C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Ученые </w:t>
      </w:r>
      <w:proofErr w:type="spellStart"/>
      <w:r w:rsidR="008446C5" w:rsidRPr="006745E1">
        <w:rPr>
          <w:rFonts w:ascii="Times New Roman" w:hAnsi="Times New Roman" w:cs="Times New Roman"/>
          <w:sz w:val="24"/>
          <w:szCs w:val="24"/>
        </w:rPr>
        <w:t>Бантинг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745E1">
        <w:rPr>
          <w:rFonts w:ascii="Times New Roman" w:hAnsi="Times New Roman" w:cs="Times New Roman"/>
          <w:sz w:val="24"/>
          <w:szCs w:val="24"/>
        </w:rPr>
        <w:t>Маклеод</w:t>
      </w:r>
      <w:proofErr w:type="spellEnd"/>
      <w:r w:rsidR="00FA565B" w:rsidRPr="006745E1">
        <w:rPr>
          <w:rFonts w:ascii="Times New Roman" w:hAnsi="Times New Roman" w:cs="Times New Roman"/>
          <w:sz w:val="24"/>
          <w:szCs w:val="24"/>
          <w:vertAlign w:val="superscript"/>
        </w:rPr>
        <w:t>[6]</w:t>
      </w:r>
      <w:r w:rsidR="00B4341D" w:rsidRPr="00741F89">
        <w:rPr>
          <w:rFonts w:ascii="Times New Roman" w:hAnsi="Times New Roman" w:cs="Times New Roman"/>
          <w:sz w:val="24"/>
          <w:szCs w:val="24"/>
        </w:rPr>
        <w:t xml:space="preserve"> изучали гормоны щитовидной железы.</w:t>
      </w:r>
      <w:r w:rsidR="004D33AD" w:rsidRPr="00741F89">
        <w:rPr>
          <w:rFonts w:ascii="Times New Roman" w:hAnsi="Times New Roman" w:cs="Times New Roman"/>
          <w:sz w:val="24"/>
          <w:szCs w:val="24"/>
        </w:rPr>
        <w:t xml:space="preserve"> Оказалось, что для работы данной железы нужен </w:t>
      </w:r>
      <w:proofErr w:type="spellStart"/>
      <w:r w:rsidR="004D33AD" w:rsidRPr="00741F89">
        <w:rPr>
          <w:rFonts w:ascii="Times New Roman" w:hAnsi="Times New Roman" w:cs="Times New Roman"/>
          <w:sz w:val="24"/>
          <w:szCs w:val="24"/>
        </w:rPr>
        <w:t>йод</w:t>
      </w:r>
      <w:proofErr w:type="gramStart"/>
      <w:r w:rsidR="004D33AD" w:rsidRPr="00741F89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4D33AD" w:rsidRPr="00741F89">
        <w:rPr>
          <w:rFonts w:ascii="Times New Roman" w:hAnsi="Times New Roman" w:cs="Times New Roman"/>
          <w:sz w:val="24"/>
          <w:szCs w:val="24"/>
        </w:rPr>
        <w:t>ыявили</w:t>
      </w:r>
      <w:proofErr w:type="spellEnd"/>
      <w:r w:rsidR="004D33AD" w:rsidRPr="00741F89">
        <w:rPr>
          <w:rFonts w:ascii="Times New Roman" w:hAnsi="Times New Roman" w:cs="Times New Roman"/>
          <w:sz w:val="24"/>
          <w:szCs w:val="24"/>
        </w:rPr>
        <w:t>, что йодная недостаточность ведет к болезням поджелудочной железы.</w:t>
      </w:r>
    </w:p>
    <w:p w:rsidR="00B4341D" w:rsidRPr="00741F89" w:rsidRDefault="006745E1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дальше от моря живешь, тем</w:t>
      </w:r>
      <w:r w:rsidR="00B4341D" w:rsidRPr="00741F89">
        <w:rPr>
          <w:rFonts w:ascii="Times New Roman" w:hAnsi="Times New Roman" w:cs="Times New Roman"/>
          <w:sz w:val="24"/>
          <w:szCs w:val="24"/>
        </w:rPr>
        <w:t xml:space="preserve"> меньше </w:t>
      </w:r>
      <w:r>
        <w:rPr>
          <w:rFonts w:ascii="Times New Roman" w:hAnsi="Times New Roman" w:cs="Times New Roman"/>
          <w:sz w:val="24"/>
          <w:szCs w:val="24"/>
        </w:rPr>
        <w:t>накапливается йод в организм, следовательно,</w:t>
      </w:r>
      <w:r w:rsidR="00B4341D" w:rsidRPr="00741F89">
        <w:rPr>
          <w:rFonts w:ascii="Times New Roman" w:hAnsi="Times New Roman" w:cs="Times New Roman"/>
          <w:sz w:val="24"/>
          <w:szCs w:val="24"/>
        </w:rPr>
        <w:t xml:space="preserve"> тяжелее </w:t>
      </w:r>
      <w:r>
        <w:rPr>
          <w:rFonts w:ascii="Times New Roman" w:hAnsi="Times New Roman" w:cs="Times New Roman"/>
          <w:sz w:val="24"/>
          <w:szCs w:val="24"/>
        </w:rPr>
        <w:t>жить.</w:t>
      </w:r>
    </w:p>
    <w:p w:rsidR="00B4341D" w:rsidRPr="00741F89" w:rsidRDefault="00B4341D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Кретинизм – слабоумие вследствие ненормального развития щитовидной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железы</w:t>
      </w:r>
      <w:proofErr w:type="gramStart"/>
      <w:r w:rsidRPr="00741F89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741F89">
        <w:rPr>
          <w:rFonts w:ascii="Times New Roman" w:hAnsi="Times New Roman" w:cs="Times New Roman"/>
          <w:sz w:val="24"/>
          <w:szCs w:val="24"/>
        </w:rPr>
        <w:t>ероятность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разрастания тканей щитовидной железы растет с уменьшением концентрации йода.</w:t>
      </w:r>
    </w:p>
    <w:p w:rsidR="00B4341D" w:rsidRDefault="00B4341D" w:rsidP="00741F89">
      <w:pPr>
        <w:spacing w:line="360" w:lineRule="auto"/>
        <w:jc w:val="both"/>
      </w:pPr>
    </w:p>
    <w:p w:rsidR="008446C5" w:rsidRDefault="008446C5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C5" w:rsidRDefault="008446C5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C5" w:rsidRDefault="008446C5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C5" w:rsidRDefault="008446C5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C5" w:rsidRDefault="008446C5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C5" w:rsidRDefault="008446C5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C5" w:rsidRDefault="008446C5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C5" w:rsidRDefault="008446C5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C5" w:rsidRDefault="008446C5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C5" w:rsidRDefault="008446C5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C5" w:rsidRDefault="008446C5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5E1" w:rsidRDefault="006745E1" w:rsidP="008446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5E1" w:rsidRDefault="006745E1" w:rsidP="006745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5E1" w:rsidRDefault="006745E1" w:rsidP="006745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6C5" w:rsidRPr="008446C5" w:rsidRDefault="008446C5" w:rsidP="006745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6C5">
        <w:rPr>
          <w:rFonts w:ascii="Times New Roman" w:hAnsi="Times New Roman" w:cs="Times New Roman"/>
          <w:sz w:val="24"/>
          <w:szCs w:val="24"/>
        </w:rPr>
        <w:t xml:space="preserve">[5] </w:t>
      </w:r>
      <w:r>
        <w:rPr>
          <w:rFonts w:ascii="Times New Roman" w:hAnsi="Times New Roman" w:cs="Times New Roman"/>
          <w:sz w:val="24"/>
          <w:szCs w:val="24"/>
        </w:rPr>
        <w:t xml:space="preserve">М.М.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Завадовский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446C5">
        <w:rPr>
          <w:rFonts w:ascii="Times New Roman" w:hAnsi="Times New Roman" w:cs="Times New Roman"/>
          <w:sz w:val="24"/>
          <w:szCs w:val="24"/>
        </w:rPr>
        <w:t>р</w:t>
      </w:r>
      <w:r w:rsidRPr="008446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оссийский учёный-биолог, академик</w:t>
      </w:r>
      <w:r w:rsidRPr="008446C5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8446C5">
        <w:rPr>
          <w:rFonts w:ascii="Times New Roman" w:hAnsi="Times New Roman" w:cs="Times New Roman"/>
          <w:sz w:val="24"/>
          <w:szCs w:val="24"/>
          <w:shd w:val="clear" w:color="auto" w:fill="FFFFFF"/>
        </w:rPr>
        <w:t>ВАСХНИЛ</w:t>
      </w:r>
      <w:r w:rsidRPr="008446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лауреат</w:t>
      </w:r>
      <w:r w:rsidRPr="008446C5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8446C5">
        <w:rPr>
          <w:rFonts w:ascii="Times New Roman" w:hAnsi="Times New Roman" w:cs="Times New Roman"/>
          <w:sz w:val="24"/>
          <w:szCs w:val="24"/>
          <w:shd w:val="clear" w:color="auto" w:fill="FFFFFF"/>
        </w:rPr>
        <w:t>Сталинской премии</w:t>
      </w:r>
      <w:r w:rsidRPr="008446C5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8446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(1946).</w:t>
      </w:r>
    </w:p>
    <w:p w:rsidR="006745E1" w:rsidRPr="006745E1" w:rsidRDefault="008446C5" w:rsidP="006745E1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446C5">
        <w:rPr>
          <w:rFonts w:ascii="Times New Roman" w:hAnsi="Times New Roman" w:cs="Times New Roman"/>
          <w:sz w:val="24"/>
          <w:szCs w:val="24"/>
        </w:rPr>
        <w:t>[6]</w:t>
      </w:r>
      <w:r w:rsidRPr="006745E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Джон Джеймс </w:t>
      </w:r>
      <w:proofErr w:type="spellStart"/>
      <w:r w:rsidRPr="006745E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РикардМаклеод</w:t>
      </w:r>
      <w:proofErr w:type="spellEnd"/>
      <w:r w:rsidRPr="006745E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- </w:t>
      </w:r>
      <w:r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6745E1">
        <w:rPr>
          <w:rFonts w:ascii="Times New Roman" w:hAnsi="Times New Roman" w:cs="Times New Roman"/>
          <w:sz w:val="24"/>
          <w:szCs w:val="24"/>
          <w:shd w:val="clear" w:color="auto" w:fill="FFFFFF"/>
        </w:rPr>
        <w:t>шотландский</w:t>
      </w:r>
      <w:r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врач,</w:t>
      </w:r>
      <w:r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6745E1">
        <w:rPr>
          <w:rFonts w:ascii="Times New Roman" w:hAnsi="Times New Roman" w:cs="Times New Roman"/>
          <w:sz w:val="24"/>
          <w:szCs w:val="24"/>
          <w:shd w:val="clear" w:color="auto" w:fill="FFFFFF"/>
        </w:rPr>
        <w:t>физиолог</w:t>
      </w:r>
      <w:r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лауреат</w:t>
      </w:r>
      <w:r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6745E1">
        <w:rPr>
          <w:rFonts w:ascii="Times New Roman" w:hAnsi="Times New Roman" w:cs="Times New Roman"/>
          <w:sz w:val="24"/>
          <w:szCs w:val="24"/>
          <w:shd w:val="clear" w:color="auto" w:fill="FFFFFF"/>
        </w:rPr>
        <w:t>Нобелевской премии по физиологии и медицине</w:t>
      </w:r>
      <w:r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6745E1">
        <w:rPr>
          <w:rFonts w:ascii="Times New Roman" w:hAnsi="Times New Roman" w:cs="Times New Roman"/>
          <w:sz w:val="24"/>
          <w:szCs w:val="24"/>
          <w:shd w:val="clear" w:color="auto" w:fill="FFFFFF"/>
        </w:rPr>
        <w:t>1923 году</w:t>
      </w:r>
      <w:r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6745E1"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Сэр </w:t>
      </w:r>
      <w:proofErr w:type="spellStart"/>
      <w:r w:rsidR="006745E1"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Фрэдэрик</w:t>
      </w:r>
      <w:proofErr w:type="spellEnd"/>
      <w:r w:rsidR="006745E1"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Грант </w:t>
      </w:r>
      <w:proofErr w:type="spellStart"/>
      <w:r w:rsidR="006745E1"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Бантинг</w:t>
      </w:r>
      <w:proofErr w:type="spellEnd"/>
      <w:r w:rsidR="006745E1"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- </w:t>
      </w:r>
      <w:r w:rsidR="006745E1"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6745E1" w:rsidRPr="006745E1">
        <w:rPr>
          <w:rFonts w:ascii="Times New Roman" w:hAnsi="Times New Roman" w:cs="Times New Roman"/>
          <w:sz w:val="24"/>
          <w:szCs w:val="24"/>
          <w:shd w:val="clear" w:color="auto" w:fill="FFFFFF"/>
        </w:rPr>
        <w:t>канадский</w:t>
      </w:r>
      <w:r w:rsidR="006745E1"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6745E1"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врач и</w:t>
      </w:r>
      <w:r w:rsidR="006745E1"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6745E1" w:rsidRPr="006745E1">
        <w:rPr>
          <w:rFonts w:ascii="Times New Roman" w:hAnsi="Times New Roman" w:cs="Times New Roman"/>
          <w:sz w:val="24"/>
          <w:szCs w:val="24"/>
          <w:shd w:val="clear" w:color="auto" w:fill="FFFFFF"/>
        </w:rPr>
        <w:t>физиолог</w:t>
      </w:r>
      <w:r w:rsidR="006745E1"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один из открывателей гормона</w:t>
      </w:r>
      <w:r w:rsidR="006745E1"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6745E1" w:rsidRPr="006745E1">
        <w:rPr>
          <w:rFonts w:ascii="Times New Roman" w:hAnsi="Times New Roman" w:cs="Times New Roman"/>
          <w:sz w:val="24"/>
          <w:szCs w:val="24"/>
          <w:shd w:val="clear" w:color="auto" w:fill="FFFFFF"/>
        </w:rPr>
        <w:t>инсулина</w:t>
      </w:r>
      <w:r w:rsidR="006745E1"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Лауреат</w:t>
      </w:r>
      <w:r w:rsidR="006745E1"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6745E1" w:rsidRPr="006745E1">
        <w:rPr>
          <w:rFonts w:ascii="Times New Roman" w:hAnsi="Times New Roman" w:cs="Times New Roman"/>
          <w:sz w:val="24"/>
          <w:szCs w:val="24"/>
          <w:shd w:val="clear" w:color="auto" w:fill="FFFFFF"/>
        </w:rPr>
        <w:t>Нобелевской премии по физиологии и медицине</w:t>
      </w:r>
      <w:r w:rsidR="006745E1"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6745E1"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="006745E1"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6745E1" w:rsidRPr="006745E1">
        <w:rPr>
          <w:rFonts w:ascii="Times New Roman" w:hAnsi="Times New Roman" w:cs="Times New Roman"/>
          <w:sz w:val="24"/>
          <w:szCs w:val="24"/>
          <w:shd w:val="clear" w:color="auto" w:fill="FFFFFF"/>
        </w:rPr>
        <w:t>1923 году</w:t>
      </w:r>
      <w:r w:rsidR="006745E1"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6745E1"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(совместно с</w:t>
      </w:r>
      <w:r w:rsidR="006745E1" w:rsidRPr="006745E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6745E1" w:rsidRPr="006745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Джоном </w:t>
      </w:r>
      <w:proofErr w:type="spellStart"/>
      <w:r w:rsidR="006745E1" w:rsidRPr="006745E1">
        <w:rPr>
          <w:rFonts w:ascii="Times New Roman" w:hAnsi="Times New Roman" w:cs="Times New Roman"/>
          <w:sz w:val="24"/>
          <w:szCs w:val="24"/>
          <w:shd w:val="clear" w:color="auto" w:fill="FFFFFF"/>
        </w:rPr>
        <w:t>Маклеодом</w:t>
      </w:r>
      <w:proofErr w:type="spellEnd"/>
      <w:r w:rsidR="006745E1" w:rsidRPr="006745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).</w:t>
      </w:r>
    </w:p>
    <w:p w:rsidR="00B4341D" w:rsidRPr="00741F89" w:rsidRDefault="00B4341D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lastRenderedPageBreak/>
        <w:t xml:space="preserve">Животные делятся на организмы с прямым развитием и метаморфозом. </w:t>
      </w:r>
    </w:p>
    <w:p w:rsidR="00B4341D" w:rsidRPr="00741F89" w:rsidRDefault="00B4341D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Гусеница – куколка (если вскрыть куколку через 2 дня после ее образования, то там будет только жидкость </w:t>
      </w:r>
      <w:r w:rsidR="00095079">
        <w:rPr>
          <w:rFonts w:ascii="Times New Roman" w:hAnsi="Times New Roman" w:cs="Times New Roman"/>
          <w:sz w:val="24"/>
          <w:szCs w:val="24"/>
        </w:rPr>
        <w:t>и немног</w:t>
      </w:r>
      <w:r w:rsidRPr="00741F89">
        <w:rPr>
          <w:rFonts w:ascii="Times New Roman" w:hAnsi="Times New Roman" w:cs="Times New Roman"/>
          <w:sz w:val="24"/>
          <w:szCs w:val="24"/>
        </w:rPr>
        <w:t xml:space="preserve">о клеток, все растворилось, и осталась нервная ткань). </w:t>
      </w:r>
    </w:p>
    <w:p w:rsidR="00B4341D" w:rsidRDefault="00B4341D" w:rsidP="00741F89">
      <w:pPr>
        <w:spacing w:line="360" w:lineRule="auto"/>
        <w:jc w:val="both"/>
      </w:pPr>
      <w:r>
        <w:t>Амфибии</w:t>
      </w:r>
    </w:p>
    <w:p w:rsidR="00B4341D" w:rsidRDefault="005709D9" w:rsidP="00741F89">
      <w:pPr>
        <w:spacing w:line="360" w:lineRule="auto"/>
        <w:jc w:val="both"/>
      </w:pPr>
      <w:r>
        <w:rPr>
          <w:noProof/>
        </w:rPr>
        <w:pict>
          <v:shape id="_x0000_s1105" type="#_x0000_t202" style="position:absolute;left:0;text-align:left;margin-left:300.4pt;margin-top:-33.6pt;width:177.75pt;height:85.2pt;z-index:251669504;mso-width-relative:margin;mso-height-relative:margin">
            <v:textbox>
              <w:txbxContent>
                <w:p w:rsidR="00F41FED" w:rsidRDefault="00F41FED" w:rsidP="00B4341D">
                  <w:r>
                    <w:t xml:space="preserve">Метаморфоз (появляются клетки, которые съедают кишечник, длинный кишечник </w:t>
                  </w:r>
                  <w:proofErr w:type="gramStart"/>
                  <w:r>
                    <w:t>травоядного</w:t>
                  </w:r>
                  <w:proofErr w:type="gramEnd"/>
                  <w:r>
                    <w:t xml:space="preserve"> становится коротким кишечником плотоядного)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65.7pt;margin-top:-23.7pt;width:174.95pt;height:68.75pt;z-index:251667456;mso-width-relative:margin;mso-height-relative:margin">
            <v:textbox>
              <w:txbxContent>
                <w:p w:rsidR="00F41FED" w:rsidRDefault="00F41FED" w:rsidP="00B4341D">
                  <w:r>
                    <w:t>Головастик (« наполнен» кишечником, есть жабры и хвост; травоядное – питается водорослями)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6" type="#_x0000_t202" style="position:absolute;left:0;text-align:left;margin-left:321.6pt;margin-top:99.9pt;width:127.65pt;height:25.3pt;z-index:251670528;mso-width-relative:margin;mso-height-relative:margin">
            <v:textbox>
              <w:txbxContent>
                <w:p w:rsidR="00F41FED" w:rsidRDefault="00F41FED" w:rsidP="00B4341D">
                  <w:r>
                    <w:t>Лягушка (легкие, лапы)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32" style="position:absolute;left:0;text-align:left;margin-left:387.45pt;margin-top:51.6pt;width:0;height:48.3pt;z-index:2516715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4" type="#_x0000_t32" style="position:absolute;left:0;text-align:left;margin-left:240.65pt;margin-top:10.65pt;width:59.75pt;height:0;z-index:2516684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2" type="#_x0000_t32" style="position:absolute;left:0;text-align:left;margin-left:5.95pt;margin-top:10.65pt;width:59.75pt;height:0;z-index:251666432" o:connectortype="straight">
            <v:stroke endarrow="block"/>
          </v:shape>
        </w:pict>
      </w:r>
      <w:r>
        <w:rPr>
          <w:noProof/>
        </w:rPr>
        <w:pict>
          <v:shape id="_x0000_s1101" type="#_x0000_t202" style="position:absolute;left:0;text-align:left;margin-left:-51.25pt;margin-top:.45pt;width:57.2pt;height:25.25pt;z-index:251665408;mso-width-relative:margin;mso-height-relative:margin">
            <v:textbox>
              <w:txbxContent>
                <w:p w:rsidR="00F41FED" w:rsidRDefault="00F41FED" w:rsidP="00B4341D">
                  <w:r>
                    <w:t xml:space="preserve">Личинка </w:t>
                  </w:r>
                </w:p>
              </w:txbxContent>
            </v:textbox>
          </v:shape>
        </w:pict>
      </w:r>
    </w:p>
    <w:p w:rsidR="00B4341D" w:rsidRPr="00267DAB" w:rsidRDefault="00B4341D" w:rsidP="00741F89">
      <w:pPr>
        <w:spacing w:line="360" w:lineRule="auto"/>
        <w:jc w:val="both"/>
      </w:pPr>
    </w:p>
    <w:p w:rsidR="00B4341D" w:rsidRPr="00267DAB" w:rsidRDefault="00B4341D" w:rsidP="00741F89">
      <w:pPr>
        <w:spacing w:line="360" w:lineRule="auto"/>
        <w:jc w:val="both"/>
      </w:pPr>
    </w:p>
    <w:p w:rsidR="00B4341D" w:rsidRPr="00267DAB" w:rsidRDefault="00B4341D" w:rsidP="00741F89">
      <w:pPr>
        <w:spacing w:line="360" w:lineRule="auto"/>
        <w:jc w:val="both"/>
      </w:pPr>
    </w:p>
    <w:p w:rsidR="00B4341D" w:rsidRDefault="00B4341D" w:rsidP="00741F89">
      <w:pPr>
        <w:spacing w:line="360" w:lineRule="auto"/>
        <w:jc w:val="both"/>
      </w:pPr>
    </w:p>
    <w:p w:rsidR="00B4341D" w:rsidRPr="00741F89" w:rsidRDefault="00B4341D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>Переход от головастика в лягушку без йода невозможен.</w:t>
      </w:r>
    </w:p>
    <w:p w:rsidR="00B4341D" w:rsidRPr="00741F89" w:rsidRDefault="00B4341D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213360</wp:posOffset>
            </wp:positionV>
            <wp:extent cx="2352675" cy="1790700"/>
            <wp:effectExtent l="19050" t="0" r="9525" b="0"/>
            <wp:wrapTight wrapText="bothSides">
              <wp:wrapPolygon edited="0">
                <wp:start x="-175" y="0"/>
                <wp:lineTo x="-175" y="21370"/>
                <wp:lineTo x="21687" y="21370"/>
                <wp:lineTo x="21687" y="0"/>
                <wp:lineTo x="-175" y="0"/>
              </wp:wrapPolygon>
            </wp:wrapTight>
            <wp:docPr id="5" name="Рисунок 1" descr="Картинки по запросу жерл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жерля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F89">
        <w:rPr>
          <w:rFonts w:ascii="Times New Roman" w:hAnsi="Times New Roman" w:cs="Times New Roman"/>
          <w:sz w:val="24"/>
          <w:szCs w:val="24"/>
        </w:rPr>
        <w:t>Лягушки-жерлянки (ядовитые)</w:t>
      </w:r>
    </w:p>
    <w:p w:rsidR="00B4341D" w:rsidRPr="00741F89" w:rsidRDefault="00B4341D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У них большие китообразные головастики (длинные кишечники). На них был проведен эксперимент влияния гормонов щитовидной железы. </w:t>
      </w:r>
    </w:p>
    <w:p w:rsidR="00B4341D" w:rsidRPr="00741F89" w:rsidRDefault="00B4341D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 xml:space="preserve">График зависимости времени протекания метаморфоза от длины кишечника (у – </w:t>
      </w:r>
      <w:r w:rsidRPr="00741F8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41F8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41F89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741F89">
        <w:rPr>
          <w:rFonts w:ascii="Times New Roman" w:hAnsi="Times New Roman" w:cs="Times New Roman"/>
          <w:sz w:val="24"/>
          <w:szCs w:val="24"/>
        </w:rPr>
        <w:t xml:space="preserve"> – </w:t>
      </w:r>
      <w:r w:rsidRPr="00741F8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41F89">
        <w:rPr>
          <w:rFonts w:ascii="Times New Roman" w:hAnsi="Times New Roman" w:cs="Times New Roman"/>
          <w:sz w:val="24"/>
          <w:szCs w:val="24"/>
        </w:rPr>
        <w:t>, дни).</w:t>
      </w:r>
    </w:p>
    <w:p w:rsidR="00B4341D" w:rsidRPr="00741F89" w:rsidRDefault="00B4341D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>*Метаморфоз не протекает без гормонов щитовидной железы (без наличия йода).</w:t>
      </w:r>
    </w:p>
    <w:p w:rsidR="00B4341D" w:rsidRDefault="00B4341D" w:rsidP="00741F89">
      <w:pPr>
        <w:spacing w:line="360" w:lineRule="auto"/>
        <w:jc w:val="both"/>
      </w:pPr>
    </w:p>
    <w:p w:rsidR="00B4341D" w:rsidRDefault="00B4341D" w:rsidP="00741F89">
      <w:pPr>
        <w:spacing w:line="360" w:lineRule="auto"/>
        <w:jc w:val="both"/>
      </w:pPr>
    </w:p>
    <w:p w:rsidR="00B4341D" w:rsidRDefault="00B4341D" w:rsidP="00741F89">
      <w:pPr>
        <w:spacing w:line="360" w:lineRule="auto"/>
        <w:jc w:val="both"/>
      </w:pPr>
    </w:p>
    <w:p w:rsidR="00B4341D" w:rsidRDefault="005709D9" w:rsidP="00144BBB">
      <w:pPr>
        <w:spacing w:line="360" w:lineRule="auto"/>
      </w:pPr>
      <w:r>
        <w:rPr>
          <w:noProof/>
          <w:lang w:eastAsia="ru-RU"/>
        </w:rPr>
        <w:lastRenderedPageBreak/>
        <w:pict>
          <v:shape id="_x0000_s1110" type="#_x0000_t202" style="position:absolute;margin-left:31.75pt;margin-top:-28.95pt;width:77.25pt;height:22.9pt;z-index:251674624;mso-width-relative:margin;mso-height-relative:margin">
            <v:textbox>
              <w:txbxContent>
                <w:p w:rsidR="00F41FED" w:rsidRDefault="00F41FED" w:rsidP="00B4341D">
                  <w:r>
                    <w:t>Метаморфоз</w:t>
                  </w:r>
                </w:p>
              </w:txbxContent>
            </v:textbox>
          </v:shape>
        </w:pict>
      </w:r>
      <w:r w:rsidR="00B4341D" w:rsidRPr="009C7ACE">
        <w:rPr>
          <w:noProof/>
          <w:lang w:eastAsia="ru-RU"/>
        </w:rPr>
        <w:drawing>
          <wp:inline distT="0" distB="0" distL="0" distR="0">
            <wp:extent cx="2343150" cy="1981200"/>
            <wp:effectExtent l="19050" t="0" r="0" b="0"/>
            <wp:docPr id="7" name="Рисунок 1" descr="граф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.gif"/>
                    <pic:cNvPicPr/>
                  </pic:nvPicPr>
                  <pic:blipFill>
                    <a:blip r:embed="rId8" cstate="print"/>
                    <a:srcRect l="43707" b="4951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1D" w:rsidRPr="00741F89" w:rsidRDefault="00B4341D" w:rsidP="00741F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F89">
        <w:rPr>
          <w:rFonts w:ascii="Times New Roman" w:hAnsi="Times New Roman" w:cs="Times New Roman"/>
          <w:sz w:val="24"/>
          <w:szCs w:val="24"/>
        </w:rPr>
        <w:t>Например</w:t>
      </w:r>
      <w:r w:rsidR="004D33AD" w:rsidRPr="00741F89">
        <w:rPr>
          <w:rFonts w:ascii="Times New Roman" w:hAnsi="Times New Roman" w:cs="Times New Roman"/>
          <w:sz w:val="24"/>
          <w:szCs w:val="24"/>
        </w:rPr>
        <w:t>,</w:t>
      </w:r>
      <w:r w:rsidRPr="00741F89">
        <w:rPr>
          <w:rFonts w:ascii="Times New Roman" w:hAnsi="Times New Roman" w:cs="Times New Roman"/>
          <w:sz w:val="24"/>
          <w:szCs w:val="24"/>
        </w:rPr>
        <w:t xml:space="preserve"> саламандры живут у ручьев, где нет йода. Поэтому они начинают размножаться в личиночном виде. Эти личинки называются аксолотлями, а процесс – живорождением. У них хорошо развита</w:t>
      </w:r>
      <w:r w:rsidR="008601F0">
        <w:rPr>
          <w:rFonts w:ascii="Times New Roman" w:hAnsi="Times New Roman" w:cs="Times New Roman"/>
          <w:sz w:val="24"/>
          <w:szCs w:val="24"/>
        </w:rPr>
        <w:t xml:space="preserve"> щитовидная железа, </w:t>
      </w:r>
      <w:r w:rsidRPr="00741F89">
        <w:rPr>
          <w:rFonts w:ascii="Times New Roman" w:hAnsi="Times New Roman" w:cs="Times New Roman"/>
          <w:sz w:val="24"/>
          <w:szCs w:val="24"/>
        </w:rPr>
        <w:t xml:space="preserve">но дело в том, что она вырабатывает мало гормона тироксина, поэтому метаморфоза не происходит. </w:t>
      </w:r>
    </w:p>
    <w:p w:rsidR="00B4341D" w:rsidRDefault="00B4341D" w:rsidP="00741F89">
      <w:pPr>
        <w:spacing w:line="360" w:lineRule="auto"/>
        <w:jc w:val="both"/>
      </w:pPr>
    </w:p>
    <w:p w:rsidR="00B4341D" w:rsidRDefault="00B4341D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7592" w:rsidRDefault="00407592" w:rsidP="00741F8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07592" w:rsidRDefault="00407592" w:rsidP="00741F8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07592" w:rsidRDefault="00407592" w:rsidP="00741F8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07592" w:rsidRDefault="00407592" w:rsidP="00741F8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B5CBD" w:rsidRDefault="00BB5CBD" w:rsidP="00741F8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Растения не способны к передвижению всего организма, но возможно передвижение отдельных органов. Эти движения обусловлены внешними воздействиями, которые делятся на 2 категории – тропизмы и таксисы. </w:t>
      </w:r>
    </w:p>
    <w:p w:rsidR="00BB5CBD" w:rsidRDefault="00BB5CBD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Тропизм – движение части прикрепленного организма, которое вызывается и направляется внешним сигналом. 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BB5CBD" w:rsidTr="00F41FED">
        <w:tc>
          <w:tcPr>
            <w:tcW w:w="9571" w:type="dxa"/>
            <w:gridSpan w:val="3"/>
          </w:tcPr>
          <w:p w:rsidR="00BB5CBD" w:rsidRDefault="00BB5CBD" w:rsidP="00144B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тропизмов</w:t>
            </w:r>
          </w:p>
        </w:tc>
      </w:tr>
      <w:tr w:rsidR="00BB5CBD" w:rsidTr="00BB5CBD"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Стимул </w:t>
            </w:r>
          </w:p>
        </w:tc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</w:p>
        </w:tc>
        <w:tc>
          <w:tcPr>
            <w:tcW w:w="3191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Пример </w:t>
            </w:r>
          </w:p>
        </w:tc>
      </w:tr>
      <w:tr w:rsidR="00BB5CBD" w:rsidTr="00BB5CBD"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 </w:t>
            </w:r>
          </w:p>
        </w:tc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Фототропизм </w:t>
            </w:r>
          </w:p>
        </w:tc>
        <w:tc>
          <w:tcPr>
            <w:tcW w:w="3191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Фототропизм присущ побегам, а так же некоторым корням</w:t>
            </w:r>
          </w:p>
        </w:tc>
      </w:tr>
      <w:tr w:rsidR="00BB5CBD" w:rsidTr="00BB5CBD"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 тяжести</w:t>
            </w:r>
          </w:p>
        </w:tc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Геотропизм</w:t>
            </w:r>
          </w:p>
        </w:tc>
        <w:tc>
          <w:tcPr>
            <w:tcW w:w="3191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Характерен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побегов и главных корней</w:t>
            </w:r>
          </w:p>
        </w:tc>
      </w:tr>
      <w:tr w:rsidR="00BB5CBD" w:rsidTr="00BB5CBD"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факторы</w:t>
            </w:r>
          </w:p>
        </w:tc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Хемотропизм </w:t>
            </w:r>
          </w:p>
        </w:tc>
        <w:tc>
          <w:tcPr>
            <w:tcW w:w="3191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Свойствен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гифам некоторых грибов и пыльцевым трубкам</w:t>
            </w:r>
          </w:p>
        </w:tc>
      </w:tr>
      <w:tr w:rsidR="00BB5CBD" w:rsidTr="00BB5CBD"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Гидротропизм (разновидность хемотропизма)</w:t>
            </w:r>
          </w:p>
        </w:tc>
        <w:tc>
          <w:tcPr>
            <w:tcW w:w="3191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Наблюдается у корней и пыльцевых трубок</w:t>
            </w:r>
          </w:p>
        </w:tc>
      </w:tr>
      <w:tr w:rsidR="00BB5CBD" w:rsidTr="00BB5CBD"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Воздух (кислород)</w:t>
            </w:r>
          </w:p>
        </w:tc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Аэротропизм (разновидность хемотропизма)</w:t>
            </w:r>
          </w:p>
        </w:tc>
        <w:tc>
          <w:tcPr>
            <w:tcW w:w="3191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пыльцевые трубки</w:t>
            </w:r>
          </w:p>
        </w:tc>
      </w:tr>
      <w:tr w:rsidR="00BB5CBD" w:rsidTr="00BB5CBD"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Прикосновение к твердому объекту</w:t>
            </w:r>
          </w:p>
        </w:tc>
        <w:tc>
          <w:tcPr>
            <w:tcW w:w="3190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Гаптотропизм </w:t>
            </w:r>
          </w:p>
        </w:tc>
        <w:tc>
          <w:tcPr>
            <w:tcW w:w="3191" w:type="dxa"/>
          </w:tcPr>
          <w:p w:rsidR="00BB5CBD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Гаптотропизмом обладают усики </w:t>
            </w:r>
          </w:p>
        </w:tc>
      </w:tr>
    </w:tbl>
    <w:p w:rsidR="00BB5CBD" w:rsidRDefault="00BB5CBD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E02" w:rsidRDefault="00190E02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Таксисы – перемещения всего организма, клетки или органеллы, которые вызываются определенными сигналами. 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190E02" w:rsidTr="00F41FED">
        <w:tc>
          <w:tcPr>
            <w:tcW w:w="9571" w:type="dxa"/>
            <w:gridSpan w:val="3"/>
          </w:tcPr>
          <w:p w:rsidR="00190E02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таксисов</w:t>
            </w:r>
          </w:p>
        </w:tc>
      </w:tr>
      <w:tr w:rsidR="00190E02" w:rsidTr="00190E02">
        <w:tc>
          <w:tcPr>
            <w:tcW w:w="3190" w:type="dxa"/>
          </w:tcPr>
          <w:p w:rsidR="00190E02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Раздражитель </w:t>
            </w:r>
          </w:p>
        </w:tc>
        <w:tc>
          <w:tcPr>
            <w:tcW w:w="3190" w:type="dxa"/>
          </w:tcPr>
          <w:p w:rsidR="00190E02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</w:p>
        </w:tc>
        <w:tc>
          <w:tcPr>
            <w:tcW w:w="3191" w:type="dxa"/>
          </w:tcPr>
          <w:p w:rsidR="00190E02" w:rsidRDefault="00190E0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Примеры </w:t>
            </w:r>
          </w:p>
        </w:tc>
      </w:tr>
      <w:tr w:rsidR="00190E02" w:rsidTr="00190E02"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 </w:t>
            </w:r>
          </w:p>
        </w:tc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Фототаксис </w:t>
            </w:r>
          </w:p>
        </w:tc>
        <w:tc>
          <w:tcPr>
            <w:tcW w:w="3191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Положительный таксис: хлоропласты перемещаются к свету, эвглена плывет к свету</w:t>
            </w:r>
          </w:p>
          <w:p w:rsidR="008C772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Отрицательный таксис: тараканы избегают света, дождевые черви</w:t>
            </w:r>
          </w:p>
        </w:tc>
      </w:tr>
      <w:tr w:rsidR="00190E02" w:rsidTr="00190E02"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Химические факторы</w:t>
            </w:r>
          </w:p>
        </w:tc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Хемотаксис </w:t>
            </w:r>
          </w:p>
        </w:tc>
        <w:tc>
          <w:tcPr>
            <w:tcW w:w="3191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Положительный таксис: подвижные бактерии перемещаются к источнику пищи</w:t>
            </w:r>
          </w:p>
          <w:p w:rsidR="008C772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Отрицательный таксис: комары избегают репеллентов </w:t>
            </w:r>
          </w:p>
        </w:tc>
      </w:tr>
      <w:tr w:rsidR="00190E02" w:rsidTr="00190E02"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Воздух (кислород)</w:t>
            </w:r>
          </w:p>
        </w:tc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Аэротаксис</w:t>
            </w:r>
          </w:p>
        </w:tc>
        <w:tc>
          <w:tcPr>
            <w:tcW w:w="3191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бактерии направляются в сторону источника кислорода</w:t>
            </w:r>
          </w:p>
        </w:tc>
      </w:tr>
      <w:tr w:rsidR="00190E02" w:rsidTr="00190E02"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Сила тяжести </w:t>
            </w:r>
          </w:p>
        </w:tc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Геотаксис</w:t>
            </w:r>
            <w:proofErr w:type="spellEnd"/>
          </w:p>
        </w:tc>
        <w:tc>
          <w:tcPr>
            <w:tcW w:w="3191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Положительный таксис: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опускаются на дно моря</w:t>
            </w:r>
          </w:p>
          <w:p w:rsidR="008C772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личинки некоторых кишечнополостных поднимаются к поверхности моря</w:t>
            </w:r>
          </w:p>
        </w:tc>
      </w:tr>
      <w:tr w:rsidR="00190E02" w:rsidTr="00190E02"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Магнитное поле</w:t>
            </w:r>
          </w:p>
        </w:tc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Магнитотаксис</w:t>
            </w:r>
            <w:proofErr w:type="spellEnd"/>
          </w:p>
        </w:tc>
        <w:tc>
          <w:tcPr>
            <w:tcW w:w="3191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 подвижные бактерии</w:t>
            </w:r>
          </w:p>
        </w:tc>
      </w:tr>
      <w:tr w:rsidR="00190E02" w:rsidTr="00190E02"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Течение </w:t>
            </w:r>
          </w:p>
        </w:tc>
        <w:tc>
          <w:tcPr>
            <w:tcW w:w="3190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Реотаксис </w:t>
            </w:r>
          </w:p>
        </w:tc>
        <w:tc>
          <w:tcPr>
            <w:tcW w:w="3191" w:type="dxa"/>
          </w:tcPr>
          <w:p w:rsidR="00190E02" w:rsidRDefault="008C7722" w:rsidP="0014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планарии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плывут против течения</w:t>
            </w:r>
          </w:p>
        </w:tc>
      </w:tr>
    </w:tbl>
    <w:p w:rsidR="00B22989" w:rsidRPr="006B349B" w:rsidRDefault="00893DC1" w:rsidP="00741F89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растений координацию функций осуществляют соединения</w:t>
      </w:r>
      <w:r w:rsidR="00B22989" w:rsidRPr="00893DC1">
        <w:rPr>
          <w:rFonts w:ascii="Times New Roman" w:hAnsi="Times New Roman" w:cs="Times New Roman"/>
          <w:sz w:val="24"/>
          <w:szCs w:val="24"/>
        </w:rPr>
        <w:t xml:space="preserve">, которые </w:t>
      </w:r>
      <w:r>
        <w:rPr>
          <w:rFonts w:ascii="Times New Roman" w:hAnsi="Times New Roman" w:cs="Times New Roman"/>
          <w:sz w:val="24"/>
          <w:szCs w:val="24"/>
        </w:rPr>
        <w:t>могут и не транспортироваться</w:t>
      </w:r>
      <w:r w:rsidR="00B22989" w:rsidRPr="00893DC1">
        <w:rPr>
          <w:rFonts w:ascii="Times New Roman" w:hAnsi="Times New Roman" w:cs="Times New Roman"/>
          <w:sz w:val="24"/>
          <w:szCs w:val="24"/>
        </w:rPr>
        <w:t xml:space="preserve"> куда-то, поэтому их не всегда можно назвать гормонами. </w:t>
      </w:r>
      <w:r>
        <w:rPr>
          <w:rFonts w:ascii="Times New Roman" w:hAnsi="Times New Roman" w:cs="Times New Roman"/>
          <w:sz w:val="24"/>
          <w:szCs w:val="24"/>
        </w:rPr>
        <w:t xml:space="preserve">Эти </w:t>
      </w:r>
      <w:r w:rsidR="00B22989" w:rsidRPr="00893DC1">
        <w:rPr>
          <w:rFonts w:ascii="Times New Roman" w:hAnsi="Times New Roman" w:cs="Times New Roman"/>
          <w:sz w:val="24"/>
          <w:szCs w:val="24"/>
        </w:rPr>
        <w:t>химические а</w:t>
      </w:r>
      <w:r>
        <w:rPr>
          <w:rFonts w:ascii="Times New Roman" w:hAnsi="Times New Roman" w:cs="Times New Roman"/>
          <w:sz w:val="24"/>
          <w:szCs w:val="24"/>
        </w:rPr>
        <w:t>генты обычно</w:t>
      </w:r>
      <w:r w:rsidR="00B22989" w:rsidRPr="00893DC1">
        <w:rPr>
          <w:rFonts w:ascii="Times New Roman" w:hAnsi="Times New Roman" w:cs="Times New Roman"/>
          <w:sz w:val="24"/>
          <w:szCs w:val="24"/>
        </w:rPr>
        <w:t xml:space="preserve"> влияют на рост, их называют ростовыми веществами. Точные механизмы действия ростовых веществ</w:t>
      </w:r>
      <w:r w:rsidR="00741F89" w:rsidRPr="00893DC1">
        <w:rPr>
          <w:rFonts w:ascii="Times New Roman" w:hAnsi="Times New Roman" w:cs="Times New Roman"/>
          <w:sz w:val="24"/>
          <w:szCs w:val="24"/>
        </w:rPr>
        <w:t xml:space="preserve"> растений пока неясны и аналогию</w:t>
      </w:r>
      <w:r w:rsidR="00B22989" w:rsidRPr="00893DC1">
        <w:rPr>
          <w:rFonts w:ascii="Times New Roman" w:hAnsi="Times New Roman" w:cs="Times New Roman"/>
          <w:sz w:val="24"/>
          <w:szCs w:val="24"/>
        </w:rPr>
        <w:t xml:space="preserve"> с действием гормонов животных </w:t>
      </w:r>
      <w:proofErr w:type="gramStart"/>
      <w:r w:rsidR="00741F89" w:rsidRPr="00893DC1">
        <w:rPr>
          <w:rFonts w:ascii="Times New Roman" w:hAnsi="Times New Roman" w:cs="Times New Roman"/>
          <w:sz w:val="24"/>
          <w:szCs w:val="24"/>
        </w:rPr>
        <w:t>проводить</w:t>
      </w:r>
      <w:proofErr w:type="gramEnd"/>
      <w:r w:rsidR="00741F89" w:rsidRPr="00893DC1">
        <w:rPr>
          <w:rFonts w:ascii="Times New Roman" w:hAnsi="Times New Roman" w:cs="Times New Roman"/>
          <w:sz w:val="24"/>
          <w:szCs w:val="24"/>
        </w:rPr>
        <w:t xml:space="preserve"> нельзя</w:t>
      </w:r>
      <w:r w:rsidR="00B22989" w:rsidRPr="00893DC1">
        <w:rPr>
          <w:rFonts w:ascii="Times New Roman" w:hAnsi="Times New Roman" w:cs="Times New Roman"/>
          <w:sz w:val="24"/>
          <w:szCs w:val="24"/>
        </w:rPr>
        <w:t>.</w:t>
      </w:r>
    </w:p>
    <w:p w:rsidR="000B45D6" w:rsidRDefault="00BB5CBD" w:rsidP="00741F8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16254">
        <w:rPr>
          <w:rFonts w:ascii="Times New Roman" w:hAnsi="Times New Roman" w:cs="Times New Roman"/>
          <w:sz w:val="24"/>
          <w:szCs w:val="24"/>
        </w:rPr>
        <w:t>роцесс роста складывается из трех этапов – деления клеток, увеличения их размеров и диффер</w:t>
      </w:r>
      <w:r w:rsidR="00893DC1">
        <w:rPr>
          <w:rFonts w:ascii="Times New Roman" w:hAnsi="Times New Roman" w:cs="Times New Roman"/>
          <w:sz w:val="24"/>
          <w:szCs w:val="24"/>
        </w:rPr>
        <w:t>енцировки (специализации), и</w:t>
      </w:r>
      <w:r w:rsidR="00C16254">
        <w:rPr>
          <w:rFonts w:ascii="Times New Roman" w:hAnsi="Times New Roman" w:cs="Times New Roman"/>
          <w:sz w:val="24"/>
          <w:szCs w:val="24"/>
        </w:rPr>
        <w:t xml:space="preserve"> этот процесс протекает не во всех частя</w:t>
      </w:r>
      <w:r>
        <w:rPr>
          <w:rFonts w:ascii="Times New Roman" w:hAnsi="Times New Roman" w:cs="Times New Roman"/>
          <w:sz w:val="24"/>
          <w:szCs w:val="24"/>
        </w:rPr>
        <w:t>х растений. Это отражается</w:t>
      </w:r>
      <w:r w:rsidR="00C16254">
        <w:rPr>
          <w:rFonts w:ascii="Times New Roman" w:hAnsi="Times New Roman" w:cs="Times New Roman"/>
          <w:sz w:val="24"/>
          <w:szCs w:val="24"/>
        </w:rPr>
        <w:t xml:space="preserve"> на действии и распределении различных </w:t>
      </w:r>
      <w:r>
        <w:rPr>
          <w:rFonts w:ascii="Times New Roman" w:hAnsi="Times New Roman" w:cs="Times New Roman"/>
          <w:sz w:val="24"/>
          <w:szCs w:val="24"/>
        </w:rPr>
        <w:t>фитогормонов</w:t>
      </w:r>
      <w:r w:rsidR="00C16254">
        <w:rPr>
          <w:rFonts w:ascii="Times New Roman" w:hAnsi="Times New Roman" w:cs="Times New Roman"/>
          <w:sz w:val="24"/>
          <w:szCs w:val="24"/>
        </w:rPr>
        <w:t xml:space="preserve"> в растении. Выделяют пять основных классов ростовых веществ:</w:t>
      </w:r>
    </w:p>
    <w:p w:rsidR="00C16254" w:rsidRDefault="00C16254" w:rsidP="00144BBB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Ауксины, обычно связанные с увеличением размеров клеток и их дифференцировкой;</w:t>
      </w:r>
    </w:p>
    <w:p w:rsidR="00C16254" w:rsidRDefault="00C16254" w:rsidP="00144BBB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Гиббереллины, близкие по действию к ауксинам;</w:t>
      </w:r>
    </w:p>
    <w:p w:rsidR="00C16254" w:rsidRDefault="00C16254" w:rsidP="00144BBB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Цитокинины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связанные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клеточным делением;</w:t>
      </w:r>
    </w:p>
    <w:p w:rsidR="00C16254" w:rsidRDefault="00C16254" w:rsidP="00144BBB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Абсцизовая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кислота, обычно связанная с периодом покоя, например в боковых почках;</w:t>
      </w:r>
    </w:p>
    <w:p w:rsidR="00DF75FC" w:rsidRDefault="00DF75FC" w:rsidP="00144BBB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Этилен (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часто связываемый с процессами старения органов. </w:t>
      </w:r>
    </w:p>
    <w:p w:rsidR="00DF75FC" w:rsidRDefault="00DF75FC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5FC" w:rsidRPr="00741F89" w:rsidRDefault="00DF75FC" w:rsidP="00144B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F89">
        <w:rPr>
          <w:rFonts w:ascii="Times New Roman" w:hAnsi="Times New Roman" w:cs="Times New Roman"/>
          <w:b/>
          <w:sz w:val="28"/>
          <w:szCs w:val="28"/>
        </w:rPr>
        <w:t>Ауксины и фототропизм</w:t>
      </w:r>
    </w:p>
    <w:p w:rsidR="004E7717" w:rsidRPr="00741F89" w:rsidRDefault="004E7717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F89">
        <w:rPr>
          <w:rFonts w:ascii="Times New Roman" w:hAnsi="Times New Roman" w:cs="Times New Roman"/>
          <w:b/>
          <w:sz w:val="24"/>
          <w:szCs w:val="24"/>
        </w:rPr>
        <w:t xml:space="preserve">Открытие </w:t>
      </w:r>
    </w:p>
    <w:p w:rsidR="00B22989" w:rsidRDefault="00B22989" w:rsidP="0040759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Ауксины открыли, когда изучали </w:t>
      </w:r>
      <w:r w:rsidRPr="00543779">
        <w:rPr>
          <w:rFonts w:ascii="Times New Roman" w:hAnsi="Times New Roman" w:cs="Times New Roman"/>
          <w:sz w:val="24"/>
          <w:szCs w:val="24"/>
        </w:rPr>
        <w:t>фототропизм</w:t>
      </w:r>
      <w:r w:rsidR="00543779" w:rsidRPr="00543779">
        <w:rPr>
          <w:rFonts w:ascii="Times New Roman" w:hAnsi="Times New Roman" w:cs="Times New Roman"/>
          <w:sz w:val="24"/>
          <w:szCs w:val="24"/>
          <w:vertAlign w:val="superscript"/>
        </w:rPr>
        <w:t>[7]</w:t>
      </w:r>
      <w:r w:rsidR="00381E99">
        <w:rPr>
          <w:rFonts w:ascii="Times New Roman" w:hAnsi="Times New Roman" w:cs="Times New Roman"/>
          <w:sz w:val="24"/>
          <w:szCs w:val="24"/>
        </w:rPr>
        <w:t>в опытах Чарльза Дарвина</w:t>
      </w:r>
      <w:r w:rsidR="00543779" w:rsidRPr="00543779">
        <w:rPr>
          <w:rFonts w:ascii="Times New Roman" w:hAnsi="Times New Roman" w:cs="Times New Roman"/>
          <w:sz w:val="24"/>
          <w:szCs w:val="24"/>
          <w:vertAlign w:val="superscript"/>
        </w:rPr>
        <w:t>[8]</w:t>
      </w:r>
      <w:r w:rsidR="00381E99">
        <w:rPr>
          <w:rFonts w:ascii="Times New Roman" w:hAnsi="Times New Roman" w:cs="Times New Roman"/>
          <w:sz w:val="24"/>
          <w:szCs w:val="24"/>
        </w:rPr>
        <w:t xml:space="preserve"> и его сына </w:t>
      </w:r>
      <w:proofErr w:type="spellStart"/>
      <w:r w:rsidR="0037562E">
        <w:rPr>
          <w:rFonts w:ascii="Times New Roman" w:hAnsi="Times New Roman" w:cs="Times New Roman"/>
          <w:sz w:val="24"/>
          <w:szCs w:val="24"/>
        </w:rPr>
        <w:t>Фрэ</w:t>
      </w:r>
      <w:r w:rsidR="00381E99">
        <w:rPr>
          <w:rFonts w:ascii="Times New Roman" w:hAnsi="Times New Roman" w:cs="Times New Roman"/>
          <w:sz w:val="24"/>
          <w:szCs w:val="24"/>
        </w:rPr>
        <w:t>нсиса</w:t>
      </w:r>
      <w:proofErr w:type="spellEnd"/>
      <w:r w:rsidR="00381E99">
        <w:rPr>
          <w:rFonts w:ascii="Times New Roman" w:hAnsi="Times New Roman" w:cs="Times New Roman"/>
          <w:sz w:val="24"/>
          <w:szCs w:val="24"/>
        </w:rPr>
        <w:t xml:space="preserve">. Используя в качестве материала </w:t>
      </w:r>
      <w:proofErr w:type="spellStart"/>
      <w:r w:rsidR="00381E99" w:rsidRPr="009C62E1">
        <w:rPr>
          <w:rFonts w:ascii="Times New Roman" w:hAnsi="Times New Roman" w:cs="Times New Roman"/>
          <w:b/>
          <w:sz w:val="24"/>
          <w:szCs w:val="24"/>
        </w:rPr>
        <w:t>колеоптили</w:t>
      </w:r>
      <w:proofErr w:type="spellEnd"/>
      <w:r w:rsidR="00543779" w:rsidRPr="00543779">
        <w:rPr>
          <w:rFonts w:ascii="Times New Roman" w:hAnsi="Times New Roman" w:cs="Times New Roman"/>
          <w:b/>
          <w:sz w:val="24"/>
          <w:szCs w:val="24"/>
          <w:vertAlign w:val="superscript"/>
        </w:rPr>
        <w:t>[9]</w:t>
      </w:r>
      <w:r w:rsidR="00407592">
        <w:rPr>
          <w:noProof/>
          <w:lang w:eastAsia="ru-RU"/>
        </w:rPr>
        <w:drawing>
          <wp:inline distT="0" distB="0" distL="0" distR="0">
            <wp:extent cx="6319335" cy="2505075"/>
            <wp:effectExtent l="19050" t="0" r="5265" b="0"/>
            <wp:docPr id="6" name="Рисунок 1" descr="http://chem21.info/pic1/019198238120158177253095049106122194210158186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m21.info/pic1/01919823812015817725309504910612219421015818609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8264" b="3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3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E99">
        <w:rPr>
          <w:rFonts w:ascii="Times New Roman" w:hAnsi="Times New Roman" w:cs="Times New Roman"/>
          <w:sz w:val="24"/>
          <w:szCs w:val="24"/>
        </w:rPr>
        <w:t xml:space="preserve"> овса, они показали, что рост проростков в направлении источника света</w:t>
      </w:r>
      <w:r>
        <w:rPr>
          <w:rFonts w:ascii="Times New Roman" w:hAnsi="Times New Roman" w:cs="Times New Roman"/>
          <w:sz w:val="24"/>
          <w:szCs w:val="24"/>
        </w:rPr>
        <w:t xml:space="preserve"> является результатом</w:t>
      </w:r>
      <w:r w:rsidR="00381E99">
        <w:rPr>
          <w:rFonts w:ascii="Times New Roman" w:hAnsi="Times New Roman" w:cs="Times New Roman"/>
          <w:sz w:val="24"/>
          <w:szCs w:val="24"/>
        </w:rPr>
        <w:t xml:space="preserve"> «вли</w:t>
      </w:r>
      <w:r>
        <w:rPr>
          <w:rFonts w:ascii="Times New Roman" w:hAnsi="Times New Roman" w:cs="Times New Roman"/>
          <w:sz w:val="24"/>
          <w:szCs w:val="24"/>
        </w:rPr>
        <w:t>яния», распространяющегося от</w:t>
      </w:r>
      <w:r w:rsidR="00381E99">
        <w:rPr>
          <w:rFonts w:ascii="Times New Roman" w:hAnsi="Times New Roman" w:cs="Times New Roman"/>
          <w:sz w:val="24"/>
          <w:szCs w:val="24"/>
        </w:rPr>
        <w:t xml:space="preserve"> верхушки к </w:t>
      </w:r>
      <w:r>
        <w:rPr>
          <w:rFonts w:ascii="Times New Roman" w:hAnsi="Times New Roman" w:cs="Times New Roman"/>
          <w:sz w:val="24"/>
          <w:szCs w:val="24"/>
        </w:rPr>
        <w:t xml:space="preserve">нижней </w:t>
      </w:r>
      <w:r w:rsidR="00381E99">
        <w:rPr>
          <w:rFonts w:ascii="Times New Roman" w:hAnsi="Times New Roman" w:cs="Times New Roman"/>
          <w:sz w:val="24"/>
          <w:szCs w:val="24"/>
        </w:rPr>
        <w:t xml:space="preserve">зоне роста. </w:t>
      </w:r>
      <w:r>
        <w:rPr>
          <w:rFonts w:ascii="Times New Roman" w:hAnsi="Times New Roman" w:cs="Times New Roman"/>
          <w:sz w:val="24"/>
          <w:szCs w:val="24"/>
        </w:rPr>
        <w:t>(Некоторые из опытов</w:t>
      </w:r>
      <w:r w:rsidR="00074DB5">
        <w:rPr>
          <w:rFonts w:ascii="Times New Roman" w:hAnsi="Times New Roman" w:cs="Times New Roman"/>
          <w:sz w:val="24"/>
          <w:szCs w:val="24"/>
        </w:rPr>
        <w:t xml:space="preserve"> представлены на рис. 16.3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43779" w:rsidRPr="0037562E" w:rsidRDefault="00543779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779" w:rsidRDefault="00543779" w:rsidP="00240E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779">
        <w:rPr>
          <w:rFonts w:ascii="Times New Roman" w:hAnsi="Times New Roman" w:cs="Times New Roman"/>
          <w:sz w:val="24"/>
          <w:szCs w:val="24"/>
        </w:rPr>
        <w:t xml:space="preserve">[7] </w:t>
      </w:r>
      <w:r>
        <w:rPr>
          <w:rFonts w:ascii="Times New Roman" w:hAnsi="Times New Roman" w:cs="Times New Roman"/>
          <w:sz w:val="24"/>
          <w:szCs w:val="24"/>
        </w:rPr>
        <w:t>Фототропизм – движение части растения, стимулирующееся светом.</w:t>
      </w:r>
    </w:p>
    <w:p w:rsidR="00543779" w:rsidRPr="00240E63" w:rsidRDefault="00543779" w:rsidP="00240E63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543779">
        <w:t>[8]</w:t>
      </w:r>
      <w:r>
        <w:t xml:space="preserve"> Чарльз Дарвин </w:t>
      </w:r>
      <w:r w:rsidRPr="00543779">
        <w:t xml:space="preserve">- </w:t>
      </w:r>
      <w:r w:rsidRPr="00543779">
        <w:rPr>
          <w:rStyle w:val="apple-converted-space"/>
          <w:color w:val="222222"/>
        </w:rPr>
        <w:t> </w:t>
      </w:r>
      <w:r w:rsidRPr="00543779">
        <w:rPr>
          <w:color w:val="222222"/>
        </w:rPr>
        <w:t>английский натуралист</w:t>
      </w:r>
      <w:r w:rsidRPr="00543779">
        <w:rPr>
          <w:rStyle w:val="apple-converted-space"/>
          <w:color w:val="222222"/>
        </w:rPr>
        <w:t> </w:t>
      </w:r>
      <w:r w:rsidRPr="00543779">
        <w:rPr>
          <w:color w:val="222222"/>
        </w:rPr>
        <w:t>и путешественник, одним из первых пришедший к выводу и обосновавший идею о том, что все виды живых организмов</w:t>
      </w:r>
      <w:r w:rsidRPr="00543779">
        <w:rPr>
          <w:rStyle w:val="apple-converted-space"/>
          <w:color w:val="222222"/>
        </w:rPr>
        <w:t> </w:t>
      </w:r>
      <w:r w:rsidRPr="00543779">
        <w:rPr>
          <w:color w:val="222222"/>
        </w:rPr>
        <w:t>эволюционируют</w:t>
      </w:r>
      <w:r w:rsidRPr="00543779">
        <w:rPr>
          <w:rStyle w:val="apple-converted-space"/>
          <w:color w:val="222222"/>
        </w:rPr>
        <w:t> </w:t>
      </w:r>
      <w:r w:rsidRPr="00543779">
        <w:rPr>
          <w:color w:val="222222"/>
        </w:rPr>
        <w:t xml:space="preserve">во </w:t>
      </w:r>
      <w:r w:rsidRPr="00240E63">
        <w:rPr>
          <w:color w:val="222222"/>
        </w:rPr>
        <w:t>времени и происходят от общих предков. Другими направлениями его исследований были создание модели возникновения</w:t>
      </w:r>
      <w:r w:rsidRPr="00240E63">
        <w:rPr>
          <w:rStyle w:val="apple-converted-space"/>
          <w:color w:val="222222"/>
        </w:rPr>
        <w:t> </w:t>
      </w:r>
      <w:r w:rsidRPr="00240E63">
        <w:rPr>
          <w:color w:val="222222"/>
        </w:rPr>
        <w:t>коралловых рифов</w:t>
      </w:r>
      <w:r w:rsidRPr="00240E63">
        <w:rPr>
          <w:rStyle w:val="apple-converted-space"/>
          <w:color w:val="222222"/>
        </w:rPr>
        <w:t> </w:t>
      </w:r>
      <w:r w:rsidRPr="00240E63">
        <w:rPr>
          <w:color w:val="222222"/>
        </w:rPr>
        <w:t>и определение законов наследственности. По итогам селекционных экспериментов Дарвин выдвинул гипотезу наследственности (пангенезис), которая не получила подтверждения.</w:t>
      </w:r>
    </w:p>
    <w:p w:rsidR="00543779" w:rsidRPr="00240E63" w:rsidRDefault="00543779" w:rsidP="00240E63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240E63">
        <w:t xml:space="preserve">[9] </w:t>
      </w:r>
      <w:proofErr w:type="spellStart"/>
      <w:r w:rsidRPr="00240E63">
        <w:t>Колеоптиль</w:t>
      </w:r>
      <w:proofErr w:type="spellEnd"/>
      <w:r w:rsidRPr="00240E63">
        <w:t xml:space="preserve"> - </w:t>
      </w:r>
      <w:r w:rsidRPr="00240E63">
        <w:rPr>
          <w:color w:val="222222"/>
        </w:rPr>
        <w:t>первый после</w:t>
      </w:r>
      <w:r w:rsidRPr="00240E63">
        <w:rPr>
          <w:rStyle w:val="apple-converted-space"/>
          <w:color w:val="222222"/>
        </w:rPr>
        <w:t> </w:t>
      </w:r>
      <w:r w:rsidRPr="00240E63">
        <w:rPr>
          <w:color w:val="222222"/>
        </w:rPr>
        <w:t>семядоли</w:t>
      </w:r>
      <w:r w:rsidRPr="00240E63">
        <w:rPr>
          <w:rStyle w:val="apple-converted-space"/>
          <w:color w:val="222222"/>
        </w:rPr>
        <w:t> </w:t>
      </w:r>
      <w:r w:rsidRPr="00240E63">
        <w:rPr>
          <w:color w:val="222222"/>
        </w:rPr>
        <w:t>лист</w:t>
      </w:r>
      <w:r w:rsidRPr="00240E63">
        <w:rPr>
          <w:rStyle w:val="apple-converted-space"/>
          <w:color w:val="222222"/>
        </w:rPr>
        <w:t> </w:t>
      </w:r>
      <w:r w:rsidRPr="00240E63">
        <w:rPr>
          <w:color w:val="222222"/>
        </w:rPr>
        <w:t>злаков. По виду бесцветный, зелёный или красноватый плёнчатый колпачок; защищает</w:t>
      </w:r>
      <w:r w:rsidRPr="00240E63">
        <w:rPr>
          <w:rStyle w:val="apple-converted-space"/>
          <w:color w:val="222222"/>
        </w:rPr>
        <w:t> </w:t>
      </w:r>
      <w:proofErr w:type="spellStart"/>
      <w:r w:rsidRPr="00240E63">
        <w:rPr>
          <w:color w:val="222222"/>
        </w:rPr>
        <w:t>почечку</w:t>
      </w:r>
      <w:proofErr w:type="spellEnd"/>
      <w:r w:rsidRPr="00240E63">
        <w:rPr>
          <w:rStyle w:val="apple-converted-space"/>
          <w:color w:val="222222"/>
        </w:rPr>
        <w:t> </w:t>
      </w:r>
      <w:r w:rsidRPr="00240E63">
        <w:rPr>
          <w:color w:val="222222"/>
        </w:rPr>
        <w:t>и служит для пробуравливания почвы; на поверхности раскрывается и пропускает растущее «пёрышко» (первый зелёный лист) и следующие листья.</w:t>
      </w:r>
    </w:p>
    <w:p w:rsidR="0037562E" w:rsidRDefault="00B22989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</w:t>
      </w:r>
      <w:r w:rsidR="0037562E">
        <w:rPr>
          <w:rFonts w:ascii="Times New Roman" w:hAnsi="Times New Roman" w:cs="Times New Roman"/>
          <w:sz w:val="24"/>
          <w:szCs w:val="24"/>
        </w:rPr>
        <w:t>сли принять</w:t>
      </w:r>
      <w:r w:rsidR="00074DB5">
        <w:rPr>
          <w:rFonts w:ascii="Times New Roman" w:hAnsi="Times New Roman" w:cs="Times New Roman"/>
          <w:sz w:val="24"/>
          <w:szCs w:val="24"/>
        </w:rPr>
        <w:t xml:space="preserve"> тропизм </w:t>
      </w:r>
      <w:r w:rsidR="0037562E">
        <w:rPr>
          <w:rFonts w:ascii="Times New Roman" w:hAnsi="Times New Roman" w:cs="Times New Roman"/>
          <w:sz w:val="24"/>
          <w:szCs w:val="24"/>
        </w:rPr>
        <w:t>как некоторую последовательность - «сигнал – воспринимающий орган – передающая часть</w:t>
      </w:r>
      <w:r w:rsidR="00074DB5">
        <w:rPr>
          <w:rFonts w:ascii="Times New Roman" w:hAnsi="Times New Roman" w:cs="Times New Roman"/>
          <w:sz w:val="24"/>
          <w:szCs w:val="24"/>
        </w:rPr>
        <w:t xml:space="preserve"> – ответ»,</w:t>
      </w:r>
      <w:r w:rsidR="0037562E">
        <w:rPr>
          <w:rFonts w:ascii="Times New Roman" w:hAnsi="Times New Roman" w:cs="Times New Roman"/>
          <w:sz w:val="24"/>
          <w:szCs w:val="24"/>
        </w:rPr>
        <w:t xml:space="preserve"> то менее всего известно 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37562E">
        <w:rPr>
          <w:rFonts w:ascii="Times New Roman" w:hAnsi="Times New Roman" w:cs="Times New Roman"/>
          <w:sz w:val="24"/>
          <w:szCs w:val="24"/>
        </w:rPr>
        <w:t xml:space="preserve"> том, как сигнал передаётся</w:t>
      </w:r>
      <w:r w:rsidR="00074DB5">
        <w:rPr>
          <w:rFonts w:ascii="Times New Roman" w:hAnsi="Times New Roman" w:cs="Times New Roman"/>
          <w:sz w:val="24"/>
          <w:szCs w:val="24"/>
        </w:rPr>
        <w:t xml:space="preserve">. В 1913 году </w:t>
      </w:r>
      <w:r w:rsidR="0037562E">
        <w:rPr>
          <w:rFonts w:ascii="Times New Roman" w:hAnsi="Times New Roman" w:cs="Times New Roman"/>
          <w:sz w:val="24"/>
          <w:szCs w:val="24"/>
        </w:rPr>
        <w:t>этим занялся</w:t>
      </w:r>
      <w:r w:rsidR="00074DB5">
        <w:rPr>
          <w:rFonts w:ascii="Times New Roman" w:hAnsi="Times New Roman" w:cs="Times New Roman"/>
          <w:sz w:val="24"/>
          <w:szCs w:val="24"/>
        </w:rPr>
        <w:t xml:space="preserve"> физиолог растений </w:t>
      </w:r>
      <w:proofErr w:type="spellStart"/>
      <w:r w:rsidR="00074DB5" w:rsidRPr="00240E63">
        <w:rPr>
          <w:rFonts w:ascii="Times New Roman" w:hAnsi="Times New Roman" w:cs="Times New Roman"/>
          <w:sz w:val="24"/>
          <w:szCs w:val="24"/>
        </w:rPr>
        <w:t>Бойсен-Йенсен</w:t>
      </w:r>
      <w:proofErr w:type="spellEnd"/>
      <w:r w:rsidR="00240E63" w:rsidRPr="00240E63">
        <w:rPr>
          <w:rFonts w:ascii="Times New Roman" w:hAnsi="Times New Roman" w:cs="Times New Roman"/>
          <w:sz w:val="24"/>
          <w:szCs w:val="24"/>
          <w:vertAlign w:val="superscript"/>
        </w:rPr>
        <w:t>[10]</w:t>
      </w:r>
      <w:r w:rsidR="00074DB5" w:rsidRPr="00240E63">
        <w:rPr>
          <w:rFonts w:ascii="Times New Roman" w:hAnsi="Times New Roman" w:cs="Times New Roman"/>
          <w:sz w:val="24"/>
          <w:szCs w:val="24"/>
        </w:rPr>
        <w:t xml:space="preserve">. </w:t>
      </w:r>
      <w:r w:rsidR="0089487A">
        <w:rPr>
          <w:rFonts w:ascii="Times New Roman" w:hAnsi="Times New Roman" w:cs="Times New Roman"/>
          <w:sz w:val="24"/>
          <w:szCs w:val="24"/>
        </w:rPr>
        <w:t>(</w:t>
      </w:r>
      <w:r w:rsidR="00074DB5">
        <w:rPr>
          <w:rFonts w:ascii="Times New Roman" w:hAnsi="Times New Roman" w:cs="Times New Roman"/>
          <w:sz w:val="24"/>
          <w:szCs w:val="24"/>
        </w:rPr>
        <w:t>Некоторые результаты его</w:t>
      </w:r>
      <w:r w:rsidR="0089487A">
        <w:rPr>
          <w:rFonts w:ascii="Times New Roman" w:hAnsi="Times New Roman" w:cs="Times New Roman"/>
          <w:sz w:val="24"/>
          <w:szCs w:val="24"/>
        </w:rPr>
        <w:t xml:space="preserve"> экспериментов на рис. 16.4)</w:t>
      </w:r>
      <w:r w:rsidR="00407592">
        <w:rPr>
          <w:noProof/>
          <w:lang w:eastAsia="ru-RU"/>
        </w:rPr>
        <w:drawing>
          <wp:inline distT="0" distB="0" distL="0" distR="0">
            <wp:extent cx="5972175" cy="2230310"/>
            <wp:effectExtent l="19050" t="0" r="9525" b="0"/>
            <wp:docPr id="15" name="Рисунок 4" descr="http://chem21.info/pic1/019198238120158177253095049106122194210158186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m21.info/pic1/01919823812015817725309504910612219421015818609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3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E99" w:rsidRPr="0037562E" w:rsidRDefault="0037562E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1928 году физиолог</w:t>
      </w:r>
      <w:r w:rsidR="008932EB">
        <w:rPr>
          <w:rFonts w:ascii="Times New Roman" w:hAnsi="Times New Roman" w:cs="Times New Roman"/>
          <w:sz w:val="24"/>
          <w:szCs w:val="24"/>
        </w:rPr>
        <w:t xml:space="preserve"> Вент</w:t>
      </w:r>
      <w:r w:rsidR="00240E63" w:rsidRPr="00240E63">
        <w:rPr>
          <w:rFonts w:ascii="Times New Roman" w:hAnsi="Times New Roman" w:cs="Times New Roman"/>
          <w:sz w:val="24"/>
          <w:szCs w:val="24"/>
          <w:vertAlign w:val="superscript"/>
        </w:rPr>
        <w:t>[11]</w:t>
      </w:r>
      <w:r>
        <w:rPr>
          <w:rFonts w:ascii="Times New Roman" w:hAnsi="Times New Roman" w:cs="Times New Roman"/>
          <w:sz w:val="24"/>
          <w:szCs w:val="24"/>
        </w:rPr>
        <w:t>открыл некий  химический</w:t>
      </w:r>
      <w:r w:rsidR="008932EB">
        <w:rPr>
          <w:rFonts w:ascii="Times New Roman" w:hAnsi="Times New Roman" w:cs="Times New Roman"/>
          <w:sz w:val="24"/>
          <w:szCs w:val="24"/>
        </w:rPr>
        <w:t xml:space="preserve"> пос</w:t>
      </w:r>
      <w:r>
        <w:rPr>
          <w:rFonts w:ascii="Times New Roman" w:hAnsi="Times New Roman" w:cs="Times New Roman"/>
          <w:sz w:val="24"/>
          <w:szCs w:val="24"/>
        </w:rPr>
        <w:t>редник</w:t>
      </w:r>
      <w:r w:rsidR="0089487A">
        <w:rPr>
          <w:rFonts w:ascii="Times New Roman" w:hAnsi="Times New Roman" w:cs="Times New Roman"/>
          <w:sz w:val="24"/>
          <w:szCs w:val="24"/>
        </w:rPr>
        <w:t xml:space="preserve">. </w:t>
      </w:r>
      <w:r w:rsidR="0089435D">
        <w:rPr>
          <w:rFonts w:ascii="Times New Roman" w:hAnsi="Times New Roman" w:cs="Times New Roman"/>
          <w:sz w:val="24"/>
          <w:szCs w:val="24"/>
        </w:rPr>
        <w:t>Он собрал данное вещество на пути транспортировки к верхушке побега.</w:t>
      </w:r>
      <w:r w:rsidR="0089487A">
        <w:rPr>
          <w:rFonts w:ascii="Times New Roman" w:hAnsi="Times New Roman" w:cs="Times New Roman"/>
          <w:sz w:val="24"/>
          <w:szCs w:val="24"/>
        </w:rPr>
        <w:t xml:space="preserve"> (Некоторые данные представлены на рис. 16.5)</w:t>
      </w:r>
      <w:r w:rsidR="00CE17E4">
        <w:rPr>
          <w:noProof/>
          <w:lang w:eastAsia="ru-RU"/>
        </w:rPr>
        <w:drawing>
          <wp:inline distT="0" distB="0" distL="0" distR="0">
            <wp:extent cx="6299835" cy="3114675"/>
            <wp:effectExtent l="19050" t="0" r="5715" b="0"/>
            <wp:docPr id="22" name="Рисунок 10" descr="http://chem21.info/pic1/165247091158153036229088010118105090042119071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em21.info/pic1/1652470911581530362290880101181050900421190711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8968" b="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63" w:rsidRPr="00240E63" w:rsidRDefault="00240E63" w:rsidP="00240E63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240E63">
        <w:t xml:space="preserve">[10] Петер </w:t>
      </w:r>
      <w:proofErr w:type="spellStart"/>
      <w:r w:rsidRPr="00240E63">
        <w:t>Бойсен-Йенсен</w:t>
      </w:r>
      <w:proofErr w:type="spellEnd"/>
      <w:r w:rsidRPr="00240E63">
        <w:t xml:space="preserve"> - д</w:t>
      </w:r>
      <w:r w:rsidRPr="00240E63">
        <w:rPr>
          <w:color w:val="222222"/>
        </w:rPr>
        <w:t>атский физиолог растений. Член</w:t>
      </w:r>
      <w:r w:rsidRPr="00240E63">
        <w:rPr>
          <w:rStyle w:val="apple-converted-space"/>
          <w:color w:val="222222"/>
        </w:rPr>
        <w:t> </w:t>
      </w:r>
      <w:r w:rsidRPr="00240E63">
        <w:rPr>
          <w:color w:val="222222"/>
        </w:rPr>
        <w:t>Датской королевской академии наук</w:t>
      </w:r>
      <w:r w:rsidRPr="00240E63">
        <w:rPr>
          <w:rStyle w:val="apple-converted-space"/>
          <w:color w:val="222222"/>
        </w:rPr>
        <w:t> </w:t>
      </w:r>
      <w:r w:rsidRPr="00240E63">
        <w:rPr>
          <w:color w:val="222222"/>
        </w:rPr>
        <w:t>(1929) и</w:t>
      </w:r>
      <w:r w:rsidRPr="00240E63">
        <w:rPr>
          <w:rStyle w:val="apple-converted-space"/>
          <w:color w:val="222222"/>
        </w:rPr>
        <w:t> </w:t>
      </w:r>
      <w:r w:rsidRPr="00240E63">
        <w:rPr>
          <w:color w:val="222222"/>
        </w:rPr>
        <w:t>Шведской королевской академии наук</w:t>
      </w:r>
      <w:r w:rsidRPr="00240E63">
        <w:rPr>
          <w:rStyle w:val="apple-converted-space"/>
          <w:color w:val="222222"/>
        </w:rPr>
        <w:t> </w:t>
      </w:r>
      <w:r w:rsidRPr="00240E63">
        <w:rPr>
          <w:color w:val="222222"/>
        </w:rPr>
        <w:t>(1938).В 1910 году доказал существование у растений гормонов роста.</w:t>
      </w:r>
    </w:p>
    <w:p w:rsidR="00240E63" w:rsidRPr="00240E63" w:rsidRDefault="00240E63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C64" w:rsidRDefault="00CE17E4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764540</wp:posOffset>
            </wp:positionV>
            <wp:extent cx="3143250" cy="2524125"/>
            <wp:effectExtent l="19050" t="0" r="0" b="0"/>
            <wp:wrapTight wrapText="bothSides">
              <wp:wrapPolygon edited="0">
                <wp:start x="-131" y="0"/>
                <wp:lineTo x="-131" y="21518"/>
                <wp:lineTo x="21600" y="21518"/>
                <wp:lineTo x="21600" y="0"/>
                <wp:lineTo x="-131" y="0"/>
              </wp:wrapPolygon>
            </wp:wrapTight>
            <wp:docPr id="26" name="Рисунок 13" descr="http://chem21.info/pic1/03413600517822115720615122400509917313319307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em21.info/pic1/0341360051782211572061512240050991731331930711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0000" r="50106" b="2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C64">
        <w:rPr>
          <w:rFonts w:ascii="Times New Roman" w:hAnsi="Times New Roman" w:cs="Times New Roman"/>
          <w:sz w:val="24"/>
          <w:szCs w:val="24"/>
        </w:rPr>
        <w:t>Вент</w:t>
      </w:r>
      <w:r w:rsidR="0089435D">
        <w:rPr>
          <w:rFonts w:ascii="Times New Roman" w:hAnsi="Times New Roman" w:cs="Times New Roman"/>
          <w:sz w:val="24"/>
          <w:szCs w:val="24"/>
        </w:rPr>
        <w:t xml:space="preserve"> провёл биотест с открытым веществом и показал, что концентрация данного вещества – ауксина, влияет на степень изгиба </w:t>
      </w:r>
      <w:proofErr w:type="spellStart"/>
      <w:r w:rsidR="0089435D">
        <w:rPr>
          <w:rFonts w:ascii="Times New Roman" w:hAnsi="Times New Roman" w:cs="Times New Roman"/>
          <w:sz w:val="24"/>
          <w:szCs w:val="24"/>
        </w:rPr>
        <w:t>колеоптилей</w:t>
      </w:r>
      <w:proofErr w:type="spellEnd"/>
      <w:r w:rsidR="0089435D">
        <w:rPr>
          <w:rFonts w:ascii="Times New Roman" w:hAnsi="Times New Roman" w:cs="Times New Roman"/>
          <w:sz w:val="24"/>
          <w:szCs w:val="24"/>
        </w:rPr>
        <w:t xml:space="preserve"> овса прямо пропорционально.</w:t>
      </w:r>
      <w:r w:rsidR="003D1C64">
        <w:rPr>
          <w:rFonts w:ascii="Times New Roman" w:hAnsi="Times New Roman" w:cs="Times New Roman"/>
          <w:sz w:val="24"/>
          <w:szCs w:val="24"/>
        </w:rPr>
        <w:t xml:space="preserve"> В 1934 го</w:t>
      </w:r>
      <w:r w:rsidR="0089435D">
        <w:rPr>
          <w:rFonts w:ascii="Times New Roman" w:hAnsi="Times New Roman" w:cs="Times New Roman"/>
          <w:sz w:val="24"/>
          <w:szCs w:val="24"/>
        </w:rPr>
        <w:t xml:space="preserve">ду его формулу определили как </w:t>
      </w:r>
      <w:r w:rsidR="003D1C64">
        <w:rPr>
          <w:rFonts w:ascii="Times New Roman" w:hAnsi="Times New Roman" w:cs="Times New Roman"/>
          <w:sz w:val="24"/>
          <w:szCs w:val="24"/>
        </w:rPr>
        <w:t xml:space="preserve"> индолилуксусная кислота (ИУК). </w:t>
      </w:r>
      <w:r w:rsidR="0089435D">
        <w:rPr>
          <w:rFonts w:ascii="Times New Roman" w:hAnsi="Times New Roman" w:cs="Times New Roman"/>
          <w:sz w:val="24"/>
          <w:szCs w:val="24"/>
        </w:rPr>
        <w:t>Данное вещество влияет на рост клеток растений. На рисунке 16.7 показаны</w:t>
      </w:r>
      <w:r w:rsidR="003D1C64">
        <w:rPr>
          <w:rFonts w:ascii="Times New Roman" w:hAnsi="Times New Roman" w:cs="Times New Roman"/>
          <w:sz w:val="24"/>
          <w:szCs w:val="24"/>
        </w:rPr>
        <w:t xml:space="preserve"> современные представления о перемещении ИУК при одностороннем освещении </w:t>
      </w:r>
      <w:proofErr w:type="spellStart"/>
      <w:r w:rsidR="003D1C64">
        <w:rPr>
          <w:rFonts w:ascii="Times New Roman" w:hAnsi="Times New Roman" w:cs="Times New Roman"/>
          <w:sz w:val="24"/>
          <w:szCs w:val="24"/>
        </w:rPr>
        <w:t>колеоптилей</w:t>
      </w:r>
      <w:proofErr w:type="spellEnd"/>
      <w:r w:rsidR="003D1C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0E63" w:rsidRPr="00240E63" w:rsidRDefault="00240E63" w:rsidP="00240E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0E63">
        <w:rPr>
          <w:rFonts w:ascii="Times New Roman" w:hAnsi="Times New Roman" w:cs="Times New Roman"/>
          <w:sz w:val="24"/>
          <w:szCs w:val="24"/>
        </w:rPr>
        <w:t xml:space="preserve">[11] </w:t>
      </w:r>
      <w:proofErr w:type="spellStart"/>
      <w:r w:rsidRPr="00240E63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ФритсВармолт</w:t>
      </w:r>
      <w:proofErr w:type="spellEnd"/>
      <w:r w:rsidRPr="00240E63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Вент</w:t>
      </w:r>
      <w:r w:rsidRPr="00240E63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240E6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— американский</w:t>
      </w:r>
      <w:r w:rsidRPr="00240E63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240E63">
        <w:rPr>
          <w:rFonts w:ascii="Times New Roman" w:hAnsi="Times New Roman" w:cs="Times New Roman"/>
          <w:sz w:val="24"/>
          <w:szCs w:val="24"/>
          <w:shd w:val="clear" w:color="auto" w:fill="FFFFFF"/>
        </w:rPr>
        <w:t>физиолог</w:t>
      </w:r>
      <w:r w:rsidRPr="00240E63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240E6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растений голландского происхождения и член</w:t>
      </w:r>
      <w:r w:rsidRPr="00240E63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240E63">
        <w:rPr>
          <w:rFonts w:ascii="Times New Roman" w:hAnsi="Times New Roman" w:cs="Times New Roman"/>
          <w:sz w:val="24"/>
          <w:szCs w:val="24"/>
          <w:shd w:val="clear" w:color="auto" w:fill="FFFFFF"/>
        </w:rPr>
        <w:t>НАН США</w:t>
      </w:r>
      <w:r w:rsidRPr="00240E6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240E63" w:rsidRPr="00240E63" w:rsidRDefault="00240E63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68D" w:rsidRDefault="003D1C64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Вскоре были выделены и другие вещества, сходные с ИУК по строению и активности; кроме того, удалось синтезировать несколько соединений аналогичного типа.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Всеони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сейчас объединяются в один </w:t>
      </w:r>
      <w:r w:rsidR="00C31346">
        <w:rPr>
          <w:rFonts w:ascii="Times New Roman" w:hAnsi="Times New Roman" w:cs="Times New Roman"/>
          <w:sz w:val="24"/>
          <w:szCs w:val="24"/>
        </w:rPr>
        <w:t xml:space="preserve">из классов фитогормонов под название ауксины (ИУК называют также гетероауксином). </w:t>
      </w:r>
    </w:p>
    <w:p w:rsidR="004E7717" w:rsidRPr="00741F89" w:rsidRDefault="004E7717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F89">
        <w:rPr>
          <w:rFonts w:ascii="Times New Roman" w:hAnsi="Times New Roman" w:cs="Times New Roman"/>
          <w:b/>
          <w:sz w:val="24"/>
          <w:szCs w:val="24"/>
        </w:rPr>
        <w:t>Синтез и распределение</w:t>
      </w:r>
    </w:p>
    <w:p w:rsidR="004E7717" w:rsidRDefault="004E771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Ауксины образуются в верхушке побега и молодых листьев. Они движутся путем диффузии от вершины к основанию и только в одном направлении, а потом разрушаются ферментами. </w:t>
      </w:r>
    </w:p>
    <w:p w:rsidR="004E7717" w:rsidRPr="00741F89" w:rsidRDefault="004E7717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F89">
        <w:rPr>
          <w:rFonts w:ascii="Times New Roman" w:hAnsi="Times New Roman" w:cs="Times New Roman"/>
          <w:b/>
          <w:sz w:val="24"/>
          <w:szCs w:val="24"/>
        </w:rPr>
        <w:t>Механизм действия</w:t>
      </w:r>
    </w:p>
    <w:p w:rsidR="004E7717" w:rsidRDefault="004E771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Растяжение клетки происходит за счет растягивания протопласта водой и отложения нового материала стенки. </w:t>
      </w:r>
    </w:p>
    <w:p w:rsidR="004E7717" w:rsidRDefault="004E7717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практике благодаря открытию ИУК стали синтезировать биологически активные вещества сходной структуры для различных отраслей сельского хозяйства.</w:t>
      </w:r>
    </w:p>
    <w:p w:rsidR="0001568D" w:rsidRPr="00741F89" w:rsidRDefault="0001568D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F89">
        <w:rPr>
          <w:rFonts w:ascii="Times New Roman" w:hAnsi="Times New Roman" w:cs="Times New Roman"/>
          <w:b/>
          <w:sz w:val="24"/>
          <w:szCs w:val="24"/>
        </w:rPr>
        <w:t>Строение ИУК</w:t>
      </w:r>
    </w:p>
    <w:p w:rsidR="00074DB5" w:rsidRDefault="00614023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33700" cy="1257300"/>
            <wp:effectExtent l="19050" t="0" r="0" b="0"/>
            <wp:docPr id="28" name="Рисунок 16" descr="http://chem21.info/pic1/03413600517822115720615122400509917313319307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hem21.info/pic1/0341360051782211572061512240050991731331930711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894" t="75357" r="3538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CD" w:rsidRDefault="00736CCD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717" w:rsidRDefault="00912C4A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356235</wp:posOffset>
            </wp:positionV>
            <wp:extent cx="2733675" cy="2686050"/>
            <wp:effectExtent l="19050" t="0" r="9525" b="0"/>
            <wp:wrapTight wrapText="bothSides">
              <wp:wrapPolygon edited="0">
                <wp:start x="-151" y="0"/>
                <wp:lineTo x="-151" y="21447"/>
                <wp:lineTo x="21675" y="21447"/>
                <wp:lineTo x="21675" y="0"/>
                <wp:lineTo x="-151" y="0"/>
              </wp:wrapPolygon>
            </wp:wrapTight>
            <wp:docPr id="29" name="Рисунок 23" descr="http://biologylib.ru/books/item/f00/s00/z0000018/pic/0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iologylib.ru/books/item/f00/s00/z0000018/pic/000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5FC" w:rsidRPr="00741F89" w:rsidRDefault="002369B5" w:rsidP="00144B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F89">
        <w:rPr>
          <w:rFonts w:ascii="Times New Roman" w:hAnsi="Times New Roman" w:cs="Times New Roman"/>
          <w:b/>
          <w:sz w:val="28"/>
          <w:szCs w:val="28"/>
        </w:rPr>
        <w:t xml:space="preserve">Гиббереллины </w:t>
      </w:r>
    </w:p>
    <w:p w:rsidR="00C41B68" w:rsidRPr="00741F89" w:rsidRDefault="00C41B68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F89">
        <w:rPr>
          <w:rFonts w:ascii="Times New Roman" w:hAnsi="Times New Roman" w:cs="Times New Roman"/>
          <w:b/>
          <w:sz w:val="24"/>
          <w:szCs w:val="24"/>
        </w:rPr>
        <w:t>Открытие гиббереллинов</w:t>
      </w:r>
    </w:p>
    <w:p w:rsidR="002369B5" w:rsidRDefault="002369B5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веке группа японских ученых исследовала заболевание всходов риса,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вызываемую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грибом. </w:t>
      </w:r>
      <w:r w:rsidR="00DB1EC5">
        <w:rPr>
          <w:rFonts w:ascii="Times New Roman" w:hAnsi="Times New Roman" w:cs="Times New Roman"/>
          <w:sz w:val="24"/>
          <w:szCs w:val="24"/>
        </w:rPr>
        <w:t xml:space="preserve">Зараженные растения вытягивались в длину, обесцвечивались, а позже погибали или давали плохой урожай. В результате был получен экстракт гриба, потом первое активное соединение, которое было названо гиббереллином. </w:t>
      </w:r>
    </w:p>
    <w:p w:rsidR="00AF230E" w:rsidRPr="00741F89" w:rsidRDefault="00AF230E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F89">
        <w:rPr>
          <w:rFonts w:ascii="Times New Roman" w:hAnsi="Times New Roman" w:cs="Times New Roman"/>
          <w:b/>
          <w:sz w:val="24"/>
          <w:szCs w:val="24"/>
        </w:rPr>
        <w:t>Синтез и распределение</w:t>
      </w:r>
    </w:p>
    <w:p w:rsidR="00DB1EC5" w:rsidRPr="00C95997" w:rsidRDefault="00AF230E" w:rsidP="00741F8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DB1EC5">
        <w:rPr>
          <w:rFonts w:ascii="Times New Roman" w:hAnsi="Times New Roman" w:cs="Times New Roman"/>
          <w:sz w:val="24"/>
          <w:szCs w:val="24"/>
        </w:rPr>
        <w:t>иббереллины содержатся в молодых растущих органах</w:t>
      </w:r>
      <w:r>
        <w:rPr>
          <w:rFonts w:ascii="Times New Roman" w:hAnsi="Times New Roman" w:cs="Times New Roman"/>
          <w:sz w:val="24"/>
          <w:szCs w:val="24"/>
        </w:rPr>
        <w:t xml:space="preserve"> в большом количестве</w:t>
      </w:r>
      <w:r w:rsidR="00DB1EC5">
        <w:rPr>
          <w:rFonts w:ascii="Times New Roman" w:hAnsi="Times New Roman" w:cs="Times New Roman"/>
          <w:sz w:val="24"/>
          <w:szCs w:val="24"/>
        </w:rPr>
        <w:t xml:space="preserve"> и синтезируются в верхушечных листьях, почка</w:t>
      </w:r>
      <w:r>
        <w:rPr>
          <w:rFonts w:ascii="Times New Roman" w:hAnsi="Times New Roman" w:cs="Times New Roman"/>
          <w:sz w:val="24"/>
          <w:szCs w:val="24"/>
        </w:rPr>
        <w:t xml:space="preserve">х, семенах и кончиках растений. Листья могут </w:t>
      </w:r>
      <w:r w:rsidRPr="00131B93">
        <w:rPr>
          <w:rFonts w:ascii="Times New Roman" w:hAnsi="Times New Roman" w:cs="Times New Roman"/>
          <w:sz w:val="24"/>
          <w:szCs w:val="24"/>
        </w:rPr>
        <w:t>мигрировать вверх или вниз.</w:t>
      </w:r>
    </w:p>
    <w:p w:rsidR="00AF230E" w:rsidRPr="00741F89" w:rsidRDefault="00AF230E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F89">
        <w:rPr>
          <w:rFonts w:ascii="Times New Roman" w:hAnsi="Times New Roman" w:cs="Times New Roman"/>
          <w:b/>
          <w:sz w:val="24"/>
          <w:szCs w:val="24"/>
        </w:rPr>
        <w:t xml:space="preserve">Действие </w:t>
      </w:r>
    </w:p>
    <w:p w:rsidR="00DB3848" w:rsidRDefault="00DB1EC5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Гиббереллины вызывают удлинение стебля в основном за счет растяжения 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клеток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их помощью </w:t>
      </w:r>
      <w:r w:rsidR="00840248">
        <w:rPr>
          <w:rFonts w:ascii="Times New Roman" w:hAnsi="Times New Roman" w:cs="Times New Roman"/>
          <w:sz w:val="24"/>
          <w:szCs w:val="24"/>
        </w:rPr>
        <w:t>можно восстанавливать нормальный рост у генетически карликовых растений и стимулировать ро</w:t>
      </w:r>
      <w:r w:rsidR="00AF230E">
        <w:rPr>
          <w:rFonts w:ascii="Times New Roman" w:hAnsi="Times New Roman" w:cs="Times New Roman"/>
          <w:sz w:val="24"/>
          <w:szCs w:val="24"/>
        </w:rPr>
        <w:t>ст обычных. Один из</w:t>
      </w:r>
      <w:r w:rsidR="00840248">
        <w:rPr>
          <w:rFonts w:ascii="Times New Roman" w:hAnsi="Times New Roman" w:cs="Times New Roman"/>
          <w:sz w:val="24"/>
          <w:szCs w:val="24"/>
        </w:rPr>
        <w:t xml:space="preserve"> эффектов гиббереллинов – это прерывание покоящегося состояния некоторых семян. Семена замачивают в воде, а пропитавшийся водой зародыш </w:t>
      </w:r>
      <w:r w:rsidR="00840248" w:rsidRPr="00C95997">
        <w:rPr>
          <w:rFonts w:ascii="Times New Roman" w:hAnsi="Times New Roman" w:cs="Times New Roman"/>
          <w:b/>
          <w:sz w:val="24"/>
          <w:szCs w:val="24"/>
        </w:rPr>
        <w:t>секретируют</w:t>
      </w:r>
      <w:r w:rsidR="00840248">
        <w:rPr>
          <w:rFonts w:ascii="Times New Roman" w:hAnsi="Times New Roman" w:cs="Times New Roman"/>
          <w:sz w:val="24"/>
          <w:szCs w:val="24"/>
        </w:rPr>
        <w:t xml:space="preserve"> гиббереллины. </w:t>
      </w:r>
    </w:p>
    <w:p w:rsidR="00840248" w:rsidRDefault="00DB3848" w:rsidP="00741F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показано влияние ГК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на рост карликового гороха сорта Метеор. Крайнее левое расположение не обрабатывалось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гибберелловой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кислотой. Остальные растения получали </w:t>
      </w:r>
      <w:r>
        <w:rPr>
          <w:rFonts w:ascii="Times New Roman" w:hAnsi="Times New Roman" w:cs="Times New Roman"/>
          <w:sz w:val="24"/>
          <w:szCs w:val="24"/>
        </w:rPr>
        <w:lastRenderedPageBreak/>
        <w:t>разные дозы (в микрограммах на табличках указаны).</w:t>
      </w:r>
      <w:r w:rsidR="00AF2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4820" cy="3409950"/>
            <wp:effectExtent l="19050" t="0" r="0" b="0"/>
            <wp:docPr id="3" name="Рисунок 15" descr="IMG_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0.JPG"/>
                    <pic:cNvPicPr/>
                  </pic:nvPicPr>
                  <pic:blipFill>
                    <a:blip r:embed="rId14" cstate="print">
                      <a:lum bright="10000" contrast="30000"/>
                    </a:blip>
                    <a:srcRect l="3688" t="7853" r="8765" b="41186"/>
                    <a:stretch>
                      <a:fillRect/>
                    </a:stretch>
                  </pic:blipFill>
                  <pic:spPr>
                    <a:xfrm>
                      <a:off x="0" y="0"/>
                      <a:ext cx="585482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848" w:rsidRDefault="00840248" w:rsidP="00DB384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Механизм действия гиббереллинов до сих пор неясен. Рост клеток растяжением гиббереллины стимулируют только в присутств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ксинов. В промышленности гиббереллины получают из культуры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грибов</w:t>
      </w:r>
      <w:proofErr w:type="gramStart"/>
      <w:r>
        <w:rPr>
          <w:rFonts w:ascii="Times New Roman" w:hAnsi="Times New Roman" w:cs="Times New Roman"/>
          <w:sz w:val="24"/>
          <w:szCs w:val="24"/>
        </w:rPr>
        <w:t>.Э</w:t>
      </w:r>
      <w:proofErr w:type="gramEnd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фитогормоны</w:t>
      </w:r>
      <w:r w:rsidR="007D28F0">
        <w:rPr>
          <w:rFonts w:ascii="Times New Roman" w:hAnsi="Times New Roman" w:cs="Times New Roman"/>
          <w:sz w:val="24"/>
          <w:szCs w:val="24"/>
        </w:rPr>
        <w:t xml:space="preserve"> стимулируют </w:t>
      </w:r>
      <w:r w:rsidR="007D28F0" w:rsidRPr="00DB3848">
        <w:rPr>
          <w:rFonts w:ascii="Times New Roman" w:hAnsi="Times New Roman" w:cs="Times New Roman"/>
          <w:sz w:val="24"/>
          <w:szCs w:val="24"/>
        </w:rPr>
        <w:t>завязывание плодов</w:t>
      </w:r>
      <w:r w:rsidR="007D28F0">
        <w:rPr>
          <w:rFonts w:ascii="Times New Roman" w:hAnsi="Times New Roman" w:cs="Times New Roman"/>
          <w:sz w:val="24"/>
          <w:szCs w:val="24"/>
        </w:rPr>
        <w:t xml:space="preserve">. </w:t>
      </w:r>
      <w:r w:rsidR="00AF230E">
        <w:rPr>
          <w:rFonts w:ascii="Times New Roman" w:hAnsi="Times New Roman" w:cs="Times New Roman"/>
          <w:sz w:val="24"/>
          <w:szCs w:val="24"/>
        </w:rPr>
        <w:t xml:space="preserve"> На фотографии показана роль данного фитогормона в передвижении пищевых запасов зерновки ячменя во время прерывания покоя. </w:t>
      </w:r>
    </w:p>
    <w:p w:rsidR="00DB3848" w:rsidRDefault="00DB3848" w:rsidP="00DB38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Вода питает зародыш. Начинается активный синтез гиббереллинов. Гиббереллины попадают в алейроновый слой, и запасные белки превращаются в аминокислоты, а те в свою очередь в амилазу. Амилаза попадает в крахмалистый эндосперм, крахмал превращается в мальтозу, а мальтоза в глюкозу. А далее мальтоза и глюкоза через щиток (всасывающий орган) попадает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колеоптиль</w:t>
      </w:r>
      <w:proofErr w:type="spellEnd"/>
      <w:r>
        <w:rPr>
          <w:rFonts w:ascii="Times New Roman" w:hAnsi="Times New Roman" w:cs="Times New Roman"/>
          <w:sz w:val="24"/>
          <w:szCs w:val="24"/>
        </w:rPr>
        <w:t>, зачаток побега и в зачаток корня.</w:t>
      </w:r>
    </w:p>
    <w:p w:rsidR="00840248" w:rsidRDefault="00840248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7974" w:rsidRDefault="00AF230E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5275" cy="4382798"/>
            <wp:effectExtent l="152400" t="0" r="142875" b="0"/>
            <wp:docPr id="9" name="Рисунок 16" descr="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1.JPG"/>
                    <pic:cNvPicPr/>
                  </pic:nvPicPr>
                  <pic:blipFill>
                    <a:blip r:embed="rId15" cstate="print">
                      <a:lum bright="-10000" contrast="40000"/>
                    </a:blip>
                    <a:srcRect l="11384" t="1989" r="9128" b="130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5275" cy="438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27" w:rsidRDefault="00580927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8F0" w:rsidRPr="00B36755" w:rsidRDefault="007D28F0" w:rsidP="00144B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6755">
        <w:rPr>
          <w:rFonts w:ascii="Times New Roman" w:hAnsi="Times New Roman" w:cs="Times New Roman"/>
          <w:b/>
          <w:sz w:val="28"/>
          <w:szCs w:val="28"/>
        </w:rPr>
        <w:t>Цитокинины</w:t>
      </w:r>
      <w:proofErr w:type="spellEnd"/>
    </w:p>
    <w:p w:rsidR="00C41B68" w:rsidRPr="00B36755" w:rsidRDefault="00912C4A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60325</wp:posOffset>
            </wp:positionV>
            <wp:extent cx="3228975" cy="2914650"/>
            <wp:effectExtent l="19050" t="0" r="9525" b="0"/>
            <wp:wrapTight wrapText="bothSides">
              <wp:wrapPolygon edited="0">
                <wp:start x="-127" y="0"/>
                <wp:lineTo x="-127" y="21459"/>
                <wp:lineTo x="21664" y="21459"/>
                <wp:lineTo x="21664" y="0"/>
                <wp:lineTo x="-127" y="0"/>
              </wp:wrapPolygon>
            </wp:wrapTight>
            <wp:docPr id="30" name="Рисунок 30" descr="http://biologylib.ru/books/item/f00/s00/z0000018/pic/0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iologylib.ru/books/item/f00/s00/z0000018/pic/000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B68" w:rsidRPr="00B36755">
        <w:rPr>
          <w:rFonts w:ascii="Times New Roman" w:hAnsi="Times New Roman" w:cs="Times New Roman"/>
          <w:b/>
          <w:sz w:val="24"/>
          <w:szCs w:val="24"/>
        </w:rPr>
        <w:t xml:space="preserve">Открытие </w:t>
      </w:r>
      <w:proofErr w:type="spellStart"/>
      <w:r w:rsidR="00C41B68" w:rsidRPr="00B36755">
        <w:rPr>
          <w:rFonts w:ascii="Times New Roman" w:hAnsi="Times New Roman" w:cs="Times New Roman"/>
          <w:b/>
          <w:sz w:val="24"/>
          <w:szCs w:val="24"/>
        </w:rPr>
        <w:t>цитокининов</w:t>
      </w:r>
      <w:proofErr w:type="spellEnd"/>
    </w:p>
    <w:p w:rsidR="007D28F0" w:rsidRDefault="00041807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40х и 50х годах прошлого века было проведено много исследований по изучению процессов развития отдельных частей растения и воздействия на клетки разных веществ. Ученые с легкостью сохраняли клетки живыми, но никак не удавалось стимулировать рост. Позже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Сгук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обнаружил, что кокосовое молоко способно стимулировать деление клеток в сердцевине табака. Уже в 40-е года было известно о содержании ростовых веществ в кокосовом молоке. Было установлено,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активный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ингридиент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похож по структуре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аденин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Скуг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называл 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41B68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итокинином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его стали называть отчасти потому, что был связан с термином цитокинезом, которое означало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клеток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амое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большое количество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цитокининов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содержат плоды и семена, так как они нужны для развития зародыша, то есть для активного деления клеток. </w:t>
      </w:r>
      <w:r w:rsidR="00C41B68">
        <w:rPr>
          <w:rFonts w:ascii="Times New Roman" w:hAnsi="Times New Roman" w:cs="Times New Roman"/>
          <w:sz w:val="24"/>
          <w:szCs w:val="24"/>
        </w:rPr>
        <w:t xml:space="preserve">Известно, что в зрелых растениях </w:t>
      </w:r>
      <w:proofErr w:type="spellStart"/>
      <w:r w:rsidR="00C41B68">
        <w:rPr>
          <w:rFonts w:ascii="Times New Roman" w:hAnsi="Times New Roman" w:cs="Times New Roman"/>
          <w:sz w:val="24"/>
          <w:szCs w:val="24"/>
        </w:rPr>
        <w:t>цитокинины</w:t>
      </w:r>
      <w:proofErr w:type="spellEnd"/>
      <w:r w:rsidR="00C41B68">
        <w:rPr>
          <w:rFonts w:ascii="Times New Roman" w:hAnsi="Times New Roman" w:cs="Times New Roman"/>
          <w:sz w:val="24"/>
          <w:szCs w:val="24"/>
        </w:rPr>
        <w:t xml:space="preserve"> находятся в корнях и транспортируются в побеги. </w:t>
      </w:r>
    </w:p>
    <w:p w:rsidR="00C41B68" w:rsidRPr="00B36755" w:rsidRDefault="00C41B68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755">
        <w:rPr>
          <w:rFonts w:ascii="Times New Roman" w:hAnsi="Times New Roman" w:cs="Times New Roman"/>
          <w:b/>
          <w:sz w:val="24"/>
          <w:szCs w:val="24"/>
        </w:rPr>
        <w:t xml:space="preserve">Действие </w:t>
      </w:r>
      <w:proofErr w:type="spellStart"/>
      <w:r w:rsidRPr="00B36755">
        <w:rPr>
          <w:rFonts w:ascii="Times New Roman" w:hAnsi="Times New Roman" w:cs="Times New Roman"/>
          <w:b/>
          <w:sz w:val="24"/>
          <w:szCs w:val="24"/>
        </w:rPr>
        <w:t>цитокининов</w:t>
      </w:r>
      <w:proofErr w:type="spellEnd"/>
    </w:p>
    <w:p w:rsidR="00114FD0" w:rsidRPr="00095079" w:rsidRDefault="00C41B68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Цитокинины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это гормоны растений, которые стимулируют деление клеток. Но это возможно только в присутств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ксинов. Иногда еще нужны и гиббереллины.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Цитокинины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способны задерживать процесс старения листьев. </w:t>
      </w:r>
    </w:p>
    <w:p w:rsidR="00C41B68" w:rsidRDefault="00114FD0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887730</wp:posOffset>
            </wp:positionV>
            <wp:extent cx="6296025" cy="3228975"/>
            <wp:effectExtent l="19050" t="0" r="9525" b="0"/>
            <wp:wrapTight wrapText="bothSides">
              <wp:wrapPolygon edited="0">
                <wp:start x="-65" y="0"/>
                <wp:lineTo x="-65" y="21536"/>
                <wp:lineTo x="21633" y="21536"/>
                <wp:lineTo x="21633" y="0"/>
                <wp:lineTo x="-65" y="0"/>
              </wp:wrapPolygon>
            </wp:wrapTight>
            <wp:docPr id="1" name="Рисунок 1" descr="C:\Users\User\Desktop\0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На рисунке показано влияние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кинетина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транслокацию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аминокислот в листьях табака. В лист ввели каплю радиоактивной аминокислоты, а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некоторе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время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перенесли на фотопленку. Радиоактивные участки выглядят черными.</w:t>
      </w:r>
    </w:p>
    <w:p w:rsidR="00C95997" w:rsidRDefault="00C95997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5997" w:rsidRDefault="00C95997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1B68" w:rsidRPr="00B36755" w:rsidRDefault="00C41B68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755">
        <w:rPr>
          <w:rFonts w:ascii="Times New Roman" w:hAnsi="Times New Roman" w:cs="Times New Roman"/>
          <w:b/>
          <w:sz w:val="24"/>
          <w:szCs w:val="24"/>
        </w:rPr>
        <w:t xml:space="preserve">Механизм действия </w:t>
      </w:r>
      <w:proofErr w:type="spellStart"/>
      <w:r w:rsidRPr="00B36755">
        <w:rPr>
          <w:rFonts w:ascii="Times New Roman" w:hAnsi="Times New Roman" w:cs="Times New Roman"/>
          <w:b/>
          <w:sz w:val="24"/>
          <w:szCs w:val="24"/>
        </w:rPr>
        <w:t>цитокининов</w:t>
      </w:r>
      <w:proofErr w:type="spellEnd"/>
    </w:p>
    <w:p w:rsidR="00C41B68" w:rsidRDefault="00C41B68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Учёные предполагают,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цитокинины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играют важную роль в метаболизме нуклеиновых кислот, так как схожи с азотистым основанием, входящим в состав ДНК и РНК. Некоторые основания активны так же, как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цитокинины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а, значит, они могут участвовать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синтезетРНК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1B68" w:rsidRDefault="00C41B68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Цитокинины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используют в практике для продления срока годности свежих листовых овощей и срезанных цветов, а так же для того, чтобы «разбудить» семена некоторых растений. </w:t>
      </w:r>
    </w:p>
    <w:p w:rsidR="00C41B68" w:rsidRPr="00B36755" w:rsidRDefault="00C41B68" w:rsidP="00144B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6755">
        <w:rPr>
          <w:rFonts w:ascii="Times New Roman" w:hAnsi="Times New Roman" w:cs="Times New Roman"/>
          <w:b/>
          <w:sz w:val="28"/>
          <w:szCs w:val="28"/>
        </w:rPr>
        <w:t>Абсцизовая</w:t>
      </w:r>
      <w:proofErr w:type="spellEnd"/>
      <w:r w:rsidRPr="00B36755">
        <w:rPr>
          <w:rFonts w:ascii="Times New Roman" w:hAnsi="Times New Roman" w:cs="Times New Roman"/>
          <w:b/>
          <w:sz w:val="28"/>
          <w:szCs w:val="28"/>
        </w:rPr>
        <w:t xml:space="preserve"> кислота</w:t>
      </w:r>
    </w:p>
    <w:p w:rsidR="00C41B68" w:rsidRPr="00B36755" w:rsidRDefault="00F51206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130175</wp:posOffset>
            </wp:positionV>
            <wp:extent cx="3026410" cy="1295400"/>
            <wp:effectExtent l="19050" t="0" r="2540" b="0"/>
            <wp:wrapTight wrapText="bothSides">
              <wp:wrapPolygon edited="0">
                <wp:start x="-136" y="0"/>
                <wp:lineTo x="-136" y="21282"/>
                <wp:lineTo x="21618" y="21282"/>
                <wp:lineTo x="21618" y="0"/>
                <wp:lineTo x="-136" y="0"/>
              </wp:wrapPolygon>
            </wp:wrapTight>
            <wp:docPr id="33" name="Рисунок 33" descr="http://www.xumuk.ru/spravochnik/dbimage/gifs/abscizic-ac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xumuk.ru/spravochnik/dbimage/gifs/abscizic-acid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B68" w:rsidRPr="00B36755">
        <w:rPr>
          <w:rFonts w:ascii="Times New Roman" w:hAnsi="Times New Roman" w:cs="Times New Roman"/>
          <w:b/>
          <w:sz w:val="24"/>
          <w:szCs w:val="24"/>
        </w:rPr>
        <w:t xml:space="preserve">Открытие кислоты </w:t>
      </w:r>
    </w:p>
    <w:p w:rsidR="00441736" w:rsidRDefault="00AF230E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Учёные смогли доказать, что для нормального развития растений нужны еще и ингибиторы, которые обуславливают покой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семян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уже в 1963 году удалось показать это на примере берёзы и ее почек. </w:t>
      </w:r>
    </w:p>
    <w:p w:rsidR="00AF230E" w:rsidRPr="00B36755" w:rsidRDefault="00AF230E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755">
        <w:rPr>
          <w:rFonts w:ascii="Times New Roman" w:hAnsi="Times New Roman" w:cs="Times New Roman"/>
          <w:b/>
          <w:sz w:val="24"/>
          <w:szCs w:val="24"/>
        </w:rPr>
        <w:t>Синтез и распределение АБК</w:t>
      </w:r>
    </w:p>
    <w:p w:rsidR="000265CA" w:rsidRDefault="000265CA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АБК образуется в стеблях, листьях, семенах и плодах растений. Это вещество имеет метаболическую связь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каротиноидными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пигментами. АБК транспортируется по флоэме и с помощью диффузии. </w:t>
      </w:r>
    </w:p>
    <w:p w:rsidR="000265CA" w:rsidRPr="00B36755" w:rsidRDefault="000265CA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755">
        <w:rPr>
          <w:rFonts w:ascii="Times New Roman" w:hAnsi="Times New Roman" w:cs="Times New Roman"/>
          <w:b/>
          <w:sz w:val="24"/>
          <w:szCs w:val="24"/>
        </w:rPr>
        <w:t xml:space="preserve">Действие </w:t>
      </w:r>
    </w:p>
    <w:p w:rsidR="000265CA" w:rsidRDefault="000265CA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АБК – основной ингибитор роста. Этот фитогормон служит для обеспечения покоя почек, семян и опадения органов (например, листьев), а так же участвует в процессе увядания, зацветания и старения листьев. АБК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потерей воды при засухе.</w:t>
      </w:r>
    </w:p>
    <w:p w:rsidR="000265CA" w:rsidRDefault="000265CA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вопросу механизма действия нет данных.</w:t>
      </w:r>
    </w:p>
    <w:p w:rsidR="00114FD0" w:rsidRPr="00114FD0" w:rsidRDefault="000265CA" w:rsidP="00114FD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практике АБК используют для сокращения времени сбора урожая путем провоцирования одновременного опадения плодов. </w:t>
      </w:r>
    </w:p>
    <w:p w:rsidR="00114FD0" w:rsidRPr="00114FD0" w:rsidRDefault="00114FD0" w:rsidP="00144B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9C2" w:rsidRPr="00B36755" w:rsidRDefault="00067B75" w:rsidP="00144B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361950</wp:posOffset>
            </wp:positionV>
            <wp:extent cx="2324100" cy="1924685"/>
            <wp:effectExtent l="0" t="0" r="0" b="0"/>
            <wp:wrapTight wrapText="bothSides">
              <wp:wrapPolygon edited="0">
                <wp:start x="0" y="0"/>
                <wp:lineTo x="0" y="21379"/>
                <wp:lineTo x="21423" y="21379"/>
                <wp:lineTo x="21423" y="0"/>
                <wp:lineTo x="0" y="0"/>
              </wp:wrapPolygon>
            </wp:wrapTight>
            <wp:docPr id="36" name="Рисунок 36" descr="http://completerepair.ru/images/1/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ompleterepair.ru/images/1/14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9D9" w:rsidRPr="005709D9">
        <w:rPr>
          <w:noProof/>
        </w:rPr>
        <w:pict>
          <v:shape id="_x0000_s1138" type="#_x0000_t202" style="position:absolute;left:0;text-align:left;margin-left:355.05pt;margin-top:56.75pt;width:46.9pt;height:29.35pt;z-index:251691008;mso-position-horizontal-relative:text;mso-position-vertical-relative:text;mso-width-relative:margin;mso-height-relative:margin">
            <v:textbox>
              <w:txbxContent>
                <w:p w:rsidR="00F41FED" w:rsidRPr="00F51206" w:rsidRDefault="00F41FED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w:r w:rsidRPr="00F5120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</w:t>
                  </w:r>
                  <w:r w:rsidRPr="00F51206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F5120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</w:t>
                  </w:r>
                  <w:r w:rsidRPr="00F51206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="00B619C2" w:rsidRPr="00B36755">
        <w:rPr>
          <w:rFonts w:ascii="Times New Roman" w:hAnsi="Times New Roman" w:cs="Times New Roman"/>
          <w:b/>
          <w:sz w:val="28"/>
          <w:szCs w:val="28"/>
        </w:rPr>
        <w:t>Этилен (</w:t>
      </w:r>
      <w:proofErr w:type="spellStart"/>
      <w:r w:rsidR="00B619C2" w:rsidRPr="00B36755">
        <w:rPr>
          <w:rFonts w:ascii="Times New Roman" w:hAnsi="Times New Roman" w:cs="Times New Roman"/>
          <w:b/>
          <w:sz w:val="28"/>
          <w:szCs w:val="28"/>
        </w:rPr>
        <w:t>этен</w:t>
      </w:r>
      <w:proofErr w:type="spellEnd"/>
      <w:r w:rsidR="00B619C2" w:rsidRPr="00B36755">
        <w:rPr>
          <w:rFonts w:ascii="Times New Roman" w:hAnsi="Times New Roman" w:cs="Times New Roman"/>
          <w:b/>
          <w:sz w:val="28"/>
          <w:szCs w:val="28"/>
        </w:rPr>
        <w:t>)</w:t>
      </w:r>
    </w:p>
    <w:p w:rsidR="00B619C2" w:rsidRDefault="00B619C2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прошлого века было известно, что газ этилен способствует ускорению созревания   плодов и по-разному влияет на рост растений. Но, как оказалось, что некоторые плоды выделяют газ с похожим действием. И практически все органы растений выделяют этилен. </w:t>
      </w:r>
    </w:p>
    <w:p w:rsidR="00B619C2" w:rsidRPr="00B36755" w:rsidRDefault="00B619C2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755">
        <w:rPr>
          <w:rFonts w:ascii="Times New Roman" w:hAnsi="Times New Roman" w:cs="Times New Roman"/>
          <w:b/>
          <w:sz w:val="24"/>
          <w:szCs w:val="24"/>
        </w:rPr>
        <w:lastRenderedPageBreak/>
        <w:t>Синтез и распределение</w:t>
      </w:r>
    </w:p>
    <w:p w:rsidR="00B619C2" w:rsidRDefault="00B619C2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Многие органы растений, а, возможно, и все выделяют данный газ. Этилен обычно не передвигается по воздушным пространствам внутри растений, так как достаточно быстро улетучивается в окружающую среду. </w:t>
      </w:r>
    </w:p>
    <w:p w:rsidR="00B619C2" w:rsidRPr="00B36755" w:rsidRDefault="00B619C2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755">
        <w:rPr>
          <w:rFonts w:ascii="Times New Roman" w:hAnsi="Times New Roman" w:cs="Times New Roman"/>
          <w:b/>
          <w:sz w:val="24"/>
          <w:szCs w:val="24"/>
        </w:rPr>
        <w:t xml:space="preserve">Действие </w:t>
      </w:r>
    </w:p>
    <w:p w:rsidR="00B619C2" w:rsidRDefault="00B619C2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Главное свойство этого газа заключается в способности стимулировать созревание плодов, сопровождающееся резким усилением дыхания. Иногда он работает в качестве ингибитора роста и способен контролировать процесс опадения плодов и листьев. </w:t>
      </w:r>
    </w:p>
    <w:p w:rsidR="00B619C2" w:rsidRPr="00B36755" w:rsidRDefault="00B619C2" w:rsidP="00144B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755">
        <w:rPr>
          <w:rFonts w:ascii="Times New Roman" w:hAnsi="Times New Roman" w:cs="Times New Roman"/>
          <w:b/>
          <w:sz w:val="24"/>
          <w:szCs w:val="24"/>
        </w:rPr>
        <w:t>Практическое применение</w:t>
      </w:r>
    </w:p>
    <w:p w:rsidR="00B619C2" w:rsidRDefault="00B619C2" w:rsidP="00B367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практике этилен используют для ускорения зацветания ананасов и стимуляции созревания томатов и цитрусовых. </w:t>
      </w:r>
      <w:r w:rsidR="009D2F39">
        <w:rPr>
          <w:rFonts w:ascii="Times New Roman" w:hAnsi="Times New Roman" w:cs="Times New Roman"/>
          <w:sz w:val="24"/>
          <w:szCs w:val="24"/>
        </w:rPr>
        <w:t>Средство «</w:t>
      </w:r>
      <w:proofErr w:type="spellStart"/>
      <w:r w:rsidR="009D2F39">
        <w:rPr>
          <w:rFonts w:ascii="Times New Roman" w:hAnsi="Times New Roman" w:cs="Times New Roman"/>
          <w:sz w:val="24"/>
          <w:szCs w:val="24"/>
        </w:rPr>
        <w:t>этефон</w:t>
      </w:r>
      <w:proofErr w:type="spellEnd"/>
      <w:r w:rsidR="009D2F39">
        <w:rPr>
          <w:rFonts w:ascii="Times New Roman" w:hAnsi="Times New Roman" w:cs="Times New Roman"/>
          <w:sz w:val="24"/>
          <w:szCs w:val="24"/>
        </w:rPr>
        <w:t xml:space="preserve">» разлагается с выделением этилена при обработке им растений; им опрыскивают каучуконосы, чтобы повлиять на истечение латекса из стволов. </w:t>
      </w:r>
    </w:p>
    <w:p w:rsidR="004B197A" w:rsidRDefault="004B197A" w:rsidP="004B19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97A" w:rsidRPr="004B197A" w:rsidRDefault="004B197A" w:rsidP="004B19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97A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67B75" w:rsidRPr="00D970A6" w:rsidRDefault="004D33AD" w:rsidP="00067B7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70A6">
        <w:rPr>
          <w:rFonts w:ascii="Times New Roman" w:hAnsi="Times New Roman" w:cs="Times New Roman"/>
          <w:sz w:val="24"/>
          <w:szCs w:val="24"/>
        </w:rPr>
        <w:t xml:space="preserve">Итак, можно точно сказать, что гормоны – очень важная часть нашей жизни и жизни любого </w:t>
      </w:r>
      <w:r w:rsidR="00040457">
        <w:rPr>
          <w:rFonts w:ascii="Times New Roman" w:hAnsi="Times New Roman" w:cs="Times New Roman"/>
          <w:sz w:val="24"/>
          <w:szCs w:val="24"/>
        </w:rPr>
        <w:t xml:space="preserve">живого </w:t>
      </w:r>
      <w:r w:rsidRPr="00D970A6">
        <w:rPr>
          <w:rFonts w:ascii="Times New Roman" w:hAnsi="Times New Roman" w:cs="Times New Roman"/>
          <w:sz w:val="24"/>
          <w:szCs w:val="24"/>
        </w:rPr>
        <w:t>существа.</w:t>
      </w:r>
      <w:r w:rsidR="00040457">
        <w:rPr>
          <w:rFonts w:ascii="Times New Roman" w:hAnsi="Times New Roman" w:cs="Times New Roman"/>
          <w:sz w:val="24"/>
          <w:szCs w:val="24"/>
        </w:rPr>
        <w:t xml:space="preserve"> Гормоны являются регуляторами многих процессов жизнедеятельности животных и растений. Вместе с нервной регуляцией у животных и человека параллельно действует эндокринная регуляция, осуществляемая гормонами, произведёнными железами внутренней секреции.</w:t>
      </w:r>
      <w:r w:rsidRPr="00D970A6">
        <w:rPr>
          <w:rFonts w:ascii="Times New Roman" w:hAnsi="Times New Roman" w:cs="Times New Roman"/>
          <w:sz w:val="24"/>
          <w:szCs w:val="24"/>
        </w:rPr>
        <w:t xml:space="preserve"> Именно </w:t>
      </w:r>
      <w:r w:rsidR="00053E6E" w:rsidRPr="00D970A6">
        <w:rPr>
          <w:rFonts w:ascii="Times New Roman" w:hAnsi="Times New Roman" w:cs="Times New Roman"/>
          <w:sz w:val="24"/>
          <w:szCs w:val="24"/>
        </w:rPr>
        <w:t xml:space="preserve">поэтому нужно следить за работой </w:t>
      </w:r>
      <w:r w:rsidR="00040457">
        <w:rPr>
          <w:rFonts w:ascii="Times New Roman" w:hAnsi="Times New Roman" w:cs="Times New Roman"/>
          <w:sz w:val="24"/>
          <w:szCs w:val="24"/>
        </w:rPr>
        <w:t>эндокринной системы, гормонами</w:t>
      </w:r>
      <w:r w:rsidR="00053E6E" w:rsidRPr="00D970A6">
        <w:rPr>
          <w:rFonts w:ascii="Times New Roman" w:hAnsi="Times New Roman" w:cs="Times New Roman"/>
          <w:sz w:val="24"/>
          <w:szCs w:val="24"/>
        </w:rPr>
        <w:t>, их количеством</w:t>
      </w:r>
      <w:r w:rsidRPr="00D970A6">
        <w:rPr>
          <w:rFonts w:ascii="Times New Roman" w:hAnsi="Times New Roman" w:cs="Times New Roman"/>
          <w:sz w:val="24"/>
          <w:szCs w:val="24"/>
        </w:rPr>
        <w:t>, а также за веществами, помогающими</w:t>
      </w:r>
      <w:r w:rsidR="00040457">
        <w:rPr>
          <w:rFonts w:ascii="Times New Roman" w:hAnsi="Times New Roman" w:cs="Times New Roman"/>
          <w:sz w:val="24"/>
          <w:szCs w:val="24"/>
        </w:rPr>
        <w:t xml:space="preserve"> гормона</w:t>
      </w:r>
      <w:r w:rsidR="00053E6E" w:rsidRPr="00D970A6">
        <w:rPr>
          <w:rFonts w:ascii="Times New Roman" w:hAnsi="Times New Roman" w:cs="Times New Roman"/>
          <w:sz w:val="24"/>
          <w:szCs w:val="24"/>
        </w:rPr>
        <w:t>м</w:t>
      </w:r>
      <w:r w:rsidRPr="00D970A6">
        <w:rPr>
          <w:rFonts w:ascii="Times New Roman" w:hAnsi="Times New Roman" w:cs="Times New Roman"/>
          <w:sz w:val="24"/>
          <w:szCs w:val="24"/>
        </w:rPr>
        <w:t xml:space="preserve">, ведь недостаток или избыток того или иного «агента» ведет к очень серьезным </w:t>
      </w:r>
      <w:proofErr w:type="spellStart"/>
      <w:r w:rsidRPr="00D970A6">
        <w:rPr>
          <w:rFonts w:ascii="Times New Roman" w:hAnsi="Times New Roman" w:cs="Times New Roman"/>
          <w:sz w:val="24"/>
          <w:szCs w:val="24"/>
        </w:rPr>
        <w:t>последствиям</w:t>
      </w:r>
      <w:proofErr w:type="gramStart"/>
      <w:r w:rsidRPr="00D970A6">
        <w:rPr>
          <w:rFonts w:ascii="Times New Roman" w:hAnsi="Times New Roman" w:cs="Times New Roman"/>
          <w:sz w:val="24"/>
          <w:szCs w:val="24"/>
        </w:rPr>
        <w:t>.</w:t>
      </w:r>
      <w:r w:rsidR="00067B75" w:rsidRPr="00D970A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067B75" w:rsidRPr="00D970A6">
        <w:rPr>
          <w:rFonts w:ascii="Times New Roman" w:hAnsi="Times New Roman" w:cs="Times New Roman"/>
          <w:sz w:val="24"/>
          <w:szCs w:val="24"/>
        </w:rPr>
        <w:t>апример</w:t>
      </w:r>
      <w:proofErr w:type="spellEnd"/>
      <w:r w:rsidR="00067B75" w:rsidRPr="00D970A6">
        <w:rPr>
          <w:rFonts w:ascii="Times New Roman" w:hAnsi="Times New Roman" w:cs="Times New Roman"/>
          <w:sz w:val="24"/>
          <w:szCs w:val="24"/>
        </w:rPr>
        <w:t>, нарушение развития и потеря жизнеспособности, повышенная утомляемость и депрессия, постоянная жажда и отсутствие чувства насыщения едой – все это может быть последствием уменьшения или увеличения количества различных гормонов. Врачи рекомендуют сдавать анализы на гормоны хотя бы раз в год.</w:t>
      </w:r>
    </w:p>
    <w:p w:rsidR="004D33AD" w:rsidRPr="00D970A6" w:rsidRDefault="00040457" w:rsidP="00067B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растений </w:t>
      </w:r>
      <w:r w:rsidR="00067B75">
        <w:rPr>
          <w:rFonts w:ascii="Times New Roman" w:hAnsi="Times New Roman" w:cs="Times New Roman"/>
          <w:sz w:val="24"/>
          <w:szCs w:val="24"/>
        </w:rPr>
        <w:t>гормоны можно использовать для вегетативного размножения, ускорения зацветания, образован</w:t>
      </w:r>
      <w:r w:rsidR="00095079">
        <w:rPr>
          <w:rFonts w:ascii="Times New Roman" w:hAnsi="Times New Roman" w:cs="Times New Roman"/>
          <w:sz w:val="24"/>
          <w:szCs w:val="24"/>
        </w:rPr>
        <w:t>ия плодов, роста при выращивании</w:t>
      </w:r>
      <w:r w:rsidR="00067B75">
        <w:rPr>
          <w:rFonts w:ascii="Times New Roman" w:hAnsi="Times New Roman" w:cs="Times New Roman"/>
          <w:sz w:val="24"/>
          <w:szCs w:val="24"/>
        </w:rPr>
        <w:t xml:space="preserve"> сельскохозяйственных культур</w:t>
      </w:r>
      <w:r w:rsidR="00095079">
        <w:rPr>
          <w:rFonts w:ascii="Times New Roman" w:hAnsi="Times New Roman" w:cs="Times New Roman"/>
          <w:sz w:val="24"/>
          <w:szCs w:val="24"/>
        </w:rPr>
        <w:t>.</w:t>
      </w:r>
    </w:p>
    <w:p w:rsidR="004B197A" w:rsidRPr="000E1F53" w:rsidRDefault="004B197A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1FED" w:rsidRPr="001567A1" w:rsidRDefault="00F41FED" w:rsidP="00F41F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FE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F41FED" w:rsidRPr="001567A1" w:rsidRDefault="00F41FED" w:rsidP="006C7F90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1567A1">
        <w:rPr>
          <w:rFonts w:ascii="Times New Roman" w:hAnsi="Times New Roman" w:cs="Times New Roman"/>
          <w:sz w:val="24"/>
          <w:szCs w:val="24"/>
        </w:rPr>
        <w:t xml:space="preserve">Видео-лекция профессора С.Э.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Шноля</w:t>
      </w:r>
      <w:proofErr w:type="spellEnd"/>
      <w:r w:rsidRPr="001567A1">
        <w:rPr>
          <w:rFonts w:ascii="Times New Roman" w:hAnsi="Times New Roman" w:cs="Times New Roman"/>
          <w:sz w:val="24"/>
          <w:szCs w:val="24"/>
        </w:rPr>
        <w:t xml:space="preserve"> «Биохимия гормонов. 1 часть», «Биохимия гормонов. 2 часть»</w:t>
      </w:r>
    </w:p>
    <w:p w:rsidR="00F41FED" w:rsidRPr="001567A1" w:rsidRDefault="00F41FED" w:rsidP="006C7F90">
      <w:pPr>
        <w:pStyle w:val="a5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567A1">
        <w:rPr>
          <w:rFonts w:ascii="Times New Roman" w:hAnsi="Times New Roman" w:cs="Times New Roman"/>
          <w:b/>
          <w:sz w:val="24"/>
          <w:szCs w:val="24"/>
        </w:rPr>
        <w:t>Тейлор Д.</w:t>
      </w:r>
    </w:p>
    <w:p w:rsidR="006C7F90" w:rsidRPr="001567A1" w:rsidRDefault="00F41FED" w:rsidP="006C7F90">
      <w:pPr>
        <w:ind w:left="360" w:firstLine="348"/>
        <w:rPr>
          <w:rFonts w:ascii="Times New Roman" w:hAnsi="Times New Roman" w:cs="Times New Roman"/>
          <w:b/>
          <w:sz w:val="24"/>
          <w:szCs w:val="24"/>
        </w:rPr>
      </w:pPr>
      <w:r w:rsidRPr="001567A1">
        <w:rPr>
          <w:rFonts w:ascii="Times New Roman" w:hAnsi="Times New Roman" w:cs="Times New Roman"/>
          <w:sz w:val="24"/>
          <w:szCs w:val="24"/>
        </w:rPr>
        <w:t xml:space="preserve">Биология: в 3 т. Т. 1 / Д. Тейлор, Н. Грин, У.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Стаут</w:t>
      </w:r>
      <w:proofErr w:type="spellEnd"/>
      <w:proofErr w:type="gramStart"/>
      <w:r w:rsidRPr="001567A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1567A1">
        <w:rPr>
          <w:rFonts w:ascii="Times New Roman" w:hAnsi="Times New Roman" w:cs="Times New Roman"/>
          <w:sz w:val="24"/>
          <w:szCs w:val="24"/>
        </w:rPr>
        <w:t xml:space="preserve"> под ред. Р.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Сопера</w:t>
      </w:r>
      <w:proofErr w:type="spellEnd"/>
      <w:r w:rsidRPr="001567A1">
        <w:rPr>
          <w:rFonts w:ascii="Times New Roman" w:hAnsi="Times New Roman" w:cs="Times New Roman"/>
          <w:sz w:val="24"/>
          <w:szCs w:val="24"/>
        </w:rPr>
        <w:t xml:space="preserve"> ; пер. 3-го англ. изд. – 8-е изд. – М. : Лаборатория знаний, 2016. -454 с. : ил.</w:t>
      </w:r>
    </w:p>
    <w:p w:rsidR="00F41FED" w:rsidRPr="001567A1" w:rsidRDefault="00F41FED" w:rsidP="006C7F90">
      <w:pPr>
        <w:pStyle w:val="a5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567A1">
        <w:rPr>
          <w:rFonts w:ascii="Times New Roman" w:hAnsi="Times New Roman" w:cs="Times New Roman"/>
          <w:b/>
          <w:sz w:val="24"/>
          <w:szCs w:val="24"/>
        </w:rPr>
        <w:t>Долгачева</w:t>
      </w:r>
      <w:proofErr w:type="spellEnd"/>
      <w:r w:rsidRPr="001567A1">
        <w:rPr>
          <w:rFonts w:ascii="Times New Roman" w:hAnsi="Times New Roman" w:cs="Times New Roman"/>
          <w:b/>
          <w:sz w:val="24"/>
          <w:szCs w:val="24"/>
        </w:rPr>
        <w:t xml:space="preserve"> В.С.</w:t>
      </w:r>
    </w:p>
    <w:p w:rsidR="00F41FED" w:rsidRPr="001567A1" w:rsidRDefault="00F41FED" w:rsidP="006C7F90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1567A1">
        <w:rPr>
          <w:rFonts w:ascii="Times New Roman" w:hAnsi="Times New Roman" w:cs="Times New Roman"/>
          <w:sz w:val="24"/>
          <w:szCs w:val="24"/>
        </w:rPr>
        <w:t xml:space="preserve">Ботаника: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1567A1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1567A1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1567A1">
        <w:rPr>
          <w:rFonts w:ascii="Times New Roman" w:hAnsi="Times New Roman" w:cs="Times New Roman"/>
          <w:sz w:val="24"/>
          <w:szCs w:val="24"/>
        </w:rPr>
        <w:t xml:space="preserve"> для студ.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1567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1567A1">
        <w:rPr>
          <w:rFonts w:ascii="Times New Roman" w:hAnsi="Times New Roman" w:cs="Times New Roman"/>
          <w:sz w:val="24"/>
          <w:szCs w:val="24"/>
        </w:rPr>
        <w:t xml:space="preserve">. учеб. заведений / В.С.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Долгачева</w:t>
      </w:r>
      <w:proofErr w:type="spellEnd"/>
      <w:r w:rsidRPr="001567A1">
        <w:rPr>
          <w:rFonts w:ascii="Times New Roman" w:hAnsi="Times New Roman" w:cs="Times New Roman"/>
          <w:sz w:val="24"/>
          <w:szCs w:val="24"/>
        </w:rPr>
        <w:t xml:space="preserve">, Е.М. Алексахина. – М.: Издательский центр «Академия», 2003. -416 </w:t>
      </w:r>
      <w:proofErr w:type="gramStart"/>
      <w:r w:rsidRPr="001567A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567A1">
        <w:rPr>
          <w:rFonts w:ascii="Times New Roman" w:hAnsi="Times New Roman" w:cs="Times New Roman"/>
          <w:sz w:val="24"/>
          <w:szCs w:val="24"/>
        </w:rPr>
        <w:t>.</w:t>
      </w:r>
    </w:p>
    <w:p w:rsidR="006C7F90" w:rsidRPr="001567A1" w:rsidRDefault="006C7F90" w:rsidP="006C7F90">
      <w:pPr>
        <w:pStyle w:val="a5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567A1">
        <w:rPr>
          <w:rFonts w:ascii="Times New Roman" w:hAnsi="Times New Roman" w:cs="Times New Roman"/>
          <w:b/>
          <w:sz w:val="24"/>
          <w:szCs w:val="24"/>
        </w:rPr>
        <w:t>Тейлор Д.</w:t>
      </w:r>
    </w:p>
    <w:p w:rsidR="006C7F90" w:rsidRPr="001567A1" w:rsidRDefault="006C7F90" w:rsidP="006C7F90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1567A1">
        <w:rPr>
          <w:rFonts w:ascii="Times New Roman" w:hAnsi="Times New Roman" w:cs="Times New Roman"/>
          <w:sz w:val="24"/>
          <w:szCs w:val="24"/>
        </w:rPr>
        <w:t xml:space="preserve">Биология: в 3 т. Т. 2 / Д. Тейлор, Н. Грин, У.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Стаут</w:t>
      </w:r>
      <w:proofErr w:type="spellEnd"/>
      <w:proofErr w:type="gramStart"/>
      <w:r w:rsidRPr="001567A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1567A1">
        <w:rPr>
          <w:rFonts w:ascii="Times New Roman" w:hAnsi="Times New Roman" w:cs="Times New Roman"/>
          <w:sz w:val="24"/>
          <w:szCs w:val="24"/>
        </w:rPr>
        <w:t xml:space="preserve"> под ред. Р.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Сопера</w:t>
      </w:r>
      <w:proofErr w:type="spellEnd"/>
      <w:r w:rsidRPr="001567A1">
        <w:rPr>
          <w:rFonts w:ascii="Times New Roman" w:hAnsi="Times New Roman" w:cs="Times New Roman"/>
          <w:sz w:val="24"/>
          <w:szCs w:val="24"/>
        </w:rPr>
        <w:t xml:space="preserve"> ; пер. 3-го англ. изд. – 8-е изд. – М. : Лаборатория знаний, 2016. -435 с. : ил.</w:t>
      </w:r>
    </w:p>
    <w:p w:rsidR="006C7F90" w:rsidRPr="001567A1" w:rsidRDefault="006C7F90" w:rsidP="006C7F90">
      <w:pPr>
        <w:pStyle w:val="a5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567A1">
        <w:rPr>
          <w:rFonts w:ascii="Times New Roman" w:hAnsi="Times New Roman" w:cs="Times New Roman"/>
          <w:b/>
          <w:sz w:val="24"/>
          <w:szCs w:val="24"/>
        </w:rPr>
        <w:t>Тейлор Д.</w:t>
      </w:r>
    </w:p>
    <w:p w:rsidR="006C7F90" w:rsidRPr="001567A1" w:rsidRDefault="006C7F90" w:rsidP="006C7F90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1567A1">
        <w:rPr>
          <w:rFonts w:ascii="Times New Roman" w:hAnsi="Times New Roman" w:cs="Times New Roman"/>
          <w:sz w:val="24"/>
          <w:szCs w:val="24"/>
        </w:rPr>
        <w:t xml:space="preserve">Биология: в 3 т. Т. 3 / Д. Тейлор, Н. Грин, У.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Стаут</w:t>
      </w:r>
      <w:proofErr w:type="spellEnd"/>
      <w:proofErr w:type="gramStart"/>
      <w:r w:rsidRPr="001567A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1567A1">
        <w:rPr>
          <w:rFonts w:ascii="Times New Roman" w:hAnsi="Times New Roman" w:cs="Times New Roman"/>
          <w:sz w:val="24"/>
          <w:szCs w:val="24"/>
        </w:rPr>
        <w:t xml:space="preserve"> под ред. Р. </w:t>
      </w:r>
      <w:proofErr w:type="spellStart"/>
      <w:r w:rsidRPr="001567A1">
        <w:rPr>
          <w:rFonts w:ascii="Times New Roman" w:hAnsi="Times New Roman" w:cs="Times New Roman"/>
          <w:sz w:val="24"/>
          <w:szCs w:val="24"/>
        </w:rPr>
        <w:t>Сопера</w:t>
      </w:r>
      <w:proofErr w:type="spellEnd"/>
      <w:r w:rsidRPr="001567A1">
        <w:rPr>
          <w:rFonts w:ascii="Times New Roman" w:hAnsi="Times New Roman" w:cs="Times New Roman"/>
          <w:sz w:val="24"/>
          <w:szCs w:val="24"/>
        </w:rPr>
        <w:t xml:space="preserve"> ; пер. 3-го англ. изд. – 8-е изд. – М. : Лаборатория знаний, 2016. -451 с. : ил.</w:t>
      </w:r>
    </w:p>
    <w:p w:rsidR="006C7F90" w:rsidRPr="001567A1" w:rsidRDefault="006C7F90" w:rsidP="006C7F90">
      <w:pPr>
        <w:rPr>
          <w:rFonts w:ascii="Times New Roman" w:hAnsi="Times New Roman" w:cs="Times New Roman"/>
          <w:sz w:val="24"/>
          <w:szCs w:val="24"/>
        </w:rPr>
      </w:pPr>
    </w:p>
    <w:p w:rsidR="006C7F90" w:rsidRPr="001567A1" w:rsidRDefault="006C7F90" w:rsidP="006C7F9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1FED" w:rsidRPr="001567A1" w:rsidRDefault="00F41FED" w:rsidP="00F41FED">
      <w:pPr>
        <w:rPr>
          <w:rFonts w:ascii="Times New Roman" w:hAnsi="Times New Roman" w:cs="Times New Roman"/>
          <w:sz w:val="24"/>
          <w:szCs w:val="24"/>
        </w:rPr>
      </w:pPr>
    </w:p>
    <w:p w:rsidR="004B197A" w:rsidRPr="001567A1" w:rsidRDefault="004B197A" w:rsidP="00144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B197A" w:rsidRPr="001567A1" w:rsidSect="00F9589A">
      <w:headerReference w:type="default" r:id="rId2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DEF" w:rsidRDefault="00B95DEF" w:rsidP="002369B5">
      <w:pPr>
        <w:spacing w:after="0" w:line="240" w:lineRule="auto"/>
      </w:pPr>
      <w:r>
        <w:separator/>
      </w:r>
    </w:p>
  </w:endnote>
  <w:endnote w:type="continuationSeparator" w:id="1">
    <w:p w:rsidR="00B95DEF" w:rsidRDefault="00B95DEF" w:rsidP="0023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DEF" w:rsidRDefault="00B95DEF" w:rsidP="002369B5">
      <w:pPr>
        <w:spacing w:after="0" w:line="240" w:lineRule="auto"/>
      </w:pPr>
      <w:r>
        <w:separator/>
      </w:r>
    </w:p>
  </w:footnote>
  <w:footnote w:type="continuationSeparator" w:id="1">
    <w:p w:rsidR="00B95DEF" w:rsidRDefault="00B95DEF" w:rsidP="00236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8960829"/>
      <w:docPartObj>
        <w:docPartGallery w:val="Page Numbers (Top of Page)"/>
        <w:docPartUnique/>
      </w:docPartObj>
    </w:sdtPr>
    <w:sdtContent>
      <w:p w:rsidR="004510EF" w:rsidRDefault="005709D9">
        <w:pPr>
          <w:pStyle w:val="a9"/>
          <w:jc w:val="center"/>
        </w:pPr>
        <w:fldSimple w:instr=" PAGE   \* MERGEFORMAT ">
          <w:r w:rsidR="001567A1">
            <w:rPr>
              <w:noProof/>
            </w:rPr>
            <w:t>23</w:t>
          </w:r>
        </w:fldSimple>
      </w:p>
    </w:sdtContent>
  </w:sdt>
  <w:p w:rsidR="004510EF" w:rsidRDefault="004510E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865A7"/>
    <w:multiLevelType w:val="hybridMultilevel"/>
    <w:tmpl w:val="279A96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9763072"/>
    <w:multiLevelType w:val="hybridMultilevel"/>
    <w:tmpl w:val="536E2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E1DBD"/>
    <w:multiLevelType w:val="hybridMultilevel"/>
    <w:tmpl w:val="1966E4F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572A0C"/>
    <w:multiLevelType w:val="hybridMultilevel"/>
    <w:tmpl w:val="5406D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B2184"/>
    <w:multiLevelType w:val="hybridMultilevel"/>
    <w:tmpl w:val="5D84F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14E64"/>
    <w:multiLevelType w:val="hybridMultilevel"/>
    <w:tmpl w:val="21EE169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3FA62F9"/>
    <w:multiLevelType w:val="hybridMultilevel"/>
    <w:tmpl w:val="6BC83AA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6CE7293"/>
    <w:multiLevelType w:val="hybridMultilevel"/>
    <w:tmpl w:val="67BAB38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F797965"/>
    <w:multiLevelType w:val="hybridMultilevel"/>
    <w:tmpl w:val="DCC88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D11BA9"/>
    <w:multiLevelType w:val="hybridMultilevel"/>
    <w:tmpl w:val="891A2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A25960"/>
    <w:multiLevelType w:val="hybridMultilevel"/>
    <w:tmpl w:val="E9EA36B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491B71"/>
    <w:multiLevelType w:val="hybridMultilevel"/>
    <w:tmpl w:val="D7883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A0A15"/>
    <w:multiLevelType w:val="hybridMultilevel"/>
    <w:tmpl w:val="F164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5F139C"/>
    <w:multiLevelType w:val="hybridMultilevel"/>
    <w:tmpl w:val="079089F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28B52CB"/>
    <w:multiLevelType w:val="hybridMultilevel"/>
    <w:tmpl w:val="14C8C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C8075F"/>
    <w:multiLevelType w:val="hybridMultilevel"/>
    <w:tmpl w:val="A9022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630D31"/>
    <w:multiLevelType w:val="hybridMultilevel"/>
    <w:tmpl w:val="6C4E889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ADD0BF5"/>
    <w:multiLevelType w:val="hybridMultilevel"/>
    <w:tmpl w:val="AE0EB98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5B44792C"/>
    <w:multiLevelType w:val="hybridMultilevel"/>
    <w:tmpl w:val="C2FE096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C2C4C00"/>
    <w:multiLevelType w:val="hybridMultilevel"/>
    <w:tmpl w:val="C8E81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E30151"/>
    <w:multiLevelType w:val="hybridMultilevel"/>
    <w:tmpl w:val="5EEAB8D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439247B"/>
    <w:multiLevelType w:val="hybridMultilevel"/>
    <w:tmpl w:val="37DED074"/>
    <w:lvl w:ilvl="0" w:tplc="786C5174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6B322D4C"/>
    <w:multiLevelType w:val="hybridMultilevel"/>
    <w:tmpl w:val="F588E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9954EA"/>
    <w:multiLevelType w:val="hybridMultilevel"/>
    <w:tmpl w:val="1510803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F9A02B2"/>
    <w:multiLevelType w:val="hybridMultilevel"/>
    <w:tmpl w:val="31E6A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9"/>
  </w:num>
  <w:num w:numId="5">
    <w:abstractNumId w:val="15"/>
  </w:num>
  <w:num w:numId="6">
    <w:abstractNumId w:val="12"/>
  </w:num>
  <w:num w:numId="7">
    <w:abstractNumId w:val="14"/>
  </w:num>
  <w:num w:numId="8">
    <w:abstractNumId w:val="22"/>
  </w:num>
  <w:num w:numId="9">
    <w:abstractNumId w:val="1"/>
  </w:num>
  <w:num w:numId="10">
    <w:abstractNumId w:val="24"/>
  </w:num>
  <w:num w:numId="11">
    <w:abstractNumId w:val="3"/>
  </w:num>
  <w:num w:numId="12">
    <w:abstractNumId w:val="21"/>
  </w:num>
  <w:num w:numId="13">
    <w:abstractNumId w:val="2"/>
  </w:num>
  <w:num w:numId="14">
    <w:abstractNumId w:val="18"/>
  </w:num>
  <w:num w:numId="15">
    <w:abstractNumId w:val="10"/>
  </w:num>
  <w:num w:numId="16">
    <w:abstractNumId w:val="23"/>
  </w:num>
  <w:num w:numId="17">
    <w:abstractNumId w:val="0"/>
  </w:num>
  <w:num w:numId="18">
    <w:abstractNumId w:val="7"/>
  </w:num>
  <w:num w:numId="19">
    <w:abstractNumId w:val="17"/>
  </w:num>
  <w:num w:numId="20">
    <w:abstractNumId w:val="16"/>
  </w:num>
  <w:num w:numId="21">
    <w:abstractNumId w:val="6"/>
  </w:num>
  <w:num w:numId="22">
    <w:abstractNumId w:val="20"/>
  </w:num>
  <w:num w:numId="23">
    <w:abstractNumId w:val="13"/>
  </w:num>
  <w:num w:numId="24">
    <w:abstractNumId w:val="19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50A7"/>
    <w:rsid w:val="0001568D"/>
    <w:rsid w:val="000265CA"/>
    <w:rsid w:val="00040457"/>
    <w:rsid w:val="00041807"/>
    <w:rsid w:val="0004418B"/>
    <w:rsid w:val="00053E6E"/>
    <w:rsid w:val="000566E1"/>
    <w:rsid w:val="00067B75"/>
    <w:rsid w:val="00074DB5"/>
    <w:rsid w:val="00095079"/>
    <w:rsid w:val="000A627A"/>
    <w:rsid w:val="000B45D6"/>
    <w:rsid w:val="000C1C67"/>
    <w:rsid w:val="000C1CE8"/>
    <w:rsid w:val="000C289B"/>
    <w:rsid w:val="000D0147"/>
    <w:rsid w:val="000E1F53"/>
    <w:rsid w:val="00114FD0"/>
    <w:rsid w:val="00131B93"/>
    <w:rsid w:val="0013556D"/>
    <w:rsid w:val="00144BBB"/>
    <w:rsid w:val="001511D4"/>
    <w:rsid w:val="001567A1"/>
    <w:rsid w:val="00190E02"/>
    <w:rsid w:val="001936CC"/>
    <w:rsid w:val="001950A7"/>
    <w:rsid w:val="002369B5"/>
    <w:rsid w:val="00240E63"/>
    <w:rsid w:val="00244339"/>
    <w:rsid w:val="002524AA"/>
    <w:rsid w:val="00253C24"/>
    <w:rsid w:val="00256975"/>
    <w:rsid w:val="00266078"/>
    <w:rsid w:val="002B0312"/>
    <w:rsid w:val="002E297D"/>
    <w:rsid w:val="00301AFD"/>
    <w:rsid w:val="003727CB"/>
    <w:rsid w:val="0037562E"/>
    <w:rsid w:val="00381E99"/>
    <w:rsid w:val="003D1C64"/>
    <w:rsid w:val="00407592"/>
    <w:rsid w:val="0042321A"/>
    <w:rsid w:val="00431ABA"/>
    <w:rsid w:val="0043717A"/>
    <w:rsid w:val="00441736"/>
    <w:rsid w:val="00446E3B"/>
    <w:rsid w:val="00447974"/>
    <w:rsid w:val="004510EF"/>
    <w:rsid w:val="00451FBD"/>
    <w:rsid w:val="004538FF"/>
    <w:rsid w:val="0049545E"/>
    <w:rsid w:val="004A71F6"/>
    <w:rsid w:val="004B197A"/>
    <w:rsid w:val="004D33AD"/>
    <w:rsid w:val="004E7717"/>
    <w:rsid w:val="004F57A5"/>
    <w:rsid w:val="005044A2"/>
    <w:rsid w:val="00543779"/>
    <w:rsid w:val="005709D9"/>
    <w:rsid w:val="00580927"/>
    <w:rsid w:val="005C1FBA"/>
    <w:rsid w:val="005C3745"/>
    <w:rsid w:val="00614023"/>
    <w:rsid w:val="006625BF"/>
    <w:rsid w:val="006745E1"/>
    <w:rsid w:val="006B349B"/>
    <w:rsid w:val="006B66C0"/>
    <w:rsid w:val="006C7F90"/>
    <w:rsid w:val="006D67E8"/>
    <w:rsid w:val="00736CCD"/>
    <w:rsid w:val="007371C4"/>
    <w:rsid w:val="00741F89"/>
    <w:rsid w:val="00754636"/>
    <w:rsid w:val="00756424"/>
    <w:rsid w:val="00771B5C"/>
    <w:rsid w:val="00791E07"/>
    <w:rsid w:val="007D28F0"/>
    <w:rsid w:val="007D2C0D"/>
    <w:rsid w:val="00840248"/>
    <w:rsid w:val="008446C5"/>
    <w:rsid w:val="0084683E"/>
    <w:rsid w:val="00856F5A"/>
    <w:rsid w:val="008601F0"/>
    <w:rsid w:val="0086764A"/>
    <w:rsid w:val="00872870"/>
    <w:rsid w:val="008872A4"/>
    <w:rsid w:val="008932EB"/>
    <w:rsid w:val="00893DC1"/>
    <w:rsid w:val="0089435D"/>
    <w:rsid w:val="0089487A"/>
    <w:rsid w:val="008C7722"/>
    <w:rsid w:val="008E6A05"/>
    <w:rsid w:val="00902FE9"/>
    <w:rsid w:val="00904F69"/>
    <w:rsid w:val="00912C4A"/>
    <w:rsid w:val="00937C43"/>
    <w:rsid w:val="00960F2B"/>
    <w:rsid w:val="009662E3"/>
    <w:rsid w:val="009A2F26"/>
    <w:rsid w:val="009C3841"/>
    <w:rsid w:val="009C62E1"/>
    <w:rsid w:val="009D2F39"/>
    <w:rsid w:val="00A13CA6"/>
    <w:rsid w:val="00A62DE1"/>
    <w:rsid w:val="00A73966"/>
    <w:rsid w:val="00A86DA8"/>
    <w:rsid w:val="00A955E2"/>
    <w:rsid w:val="00AB6A1D"/>
    <w:rsid w:val="00AC7C32"/>
    <w:rsid w:val="00AF230E"/>
    <w:rsid w:val="00B05597"/>
    <w:rsid w:val="00B22989"/>
    <w:rsid w:val="00B36755"/>
    <w:rsid w:val="00B4341D"/>
    <w:rsid w:val="00B619C2"/>
    <w:rsid w:val="00B71163"/>
    <w:rsid w:val="00B95DEF"/>
    <w:rsid w:val="00BB5CBD"/>
    <w:rsid w:val="00BC5050"/>
    <w:rsid w:val="00BE68F0"/>
    <w:rsid w:val="00C16254"/>
    <w:rsid w:val="00C31346"/>
    <w:rsid w:val="00C41B68"/>
    <w:rsid w:val="00C57BA5"/>
    <w:rsid w:val="00C95997"/>
    <w:rsid w:val="00CD13B0"/>
    <w:rsid w:val="00CD39CA"/>
    <w:rsid w:val="00CE17E4"/>
    <w:rsid w:val="00D74764"/>
    <w:rsid w:val="00D75FE2"/>
    <w:rsid w:val="00D970A6"/>
    <w:rsid w:val="00DB1EC5"/>
    <w:rsid w:val="00DB3848"/>
    <w:rsid w:val="00DC084A"/>
    <w:rsid w:val="00DC3813"/>
    <w:rsid w:val="00DF75FC"/>
    <w:rsid w:val="00E55CEE"/>
    <w:rsid w:val="00E8674A"/>
    <w:rsid w:val="00EF4AB5"/>
    <w:rsid w:val="00F367F2"/>
    <w:rsid w:val="00F41FED"/>
    <w:rsid w:val="00F51206"/>
    <w:rsid w:val="00F9589A"/>
    <w:rsid w:val="00FA565B"/>
    <w:rsid w:val="00FE3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  <o:rules v:ext="edit">
        <o:r id="V:Rule25" type="connector" idref="#_x0000_s1127"/>
        <o:r id="V:Rule26" type="connector" idref="#_x0000_s1114"/>
        <o:r id="V:Rule27" type="connector" idref="#_x0000_s1041"/>
        <o:r id="V:Rule28" type="connector" idref="#_x0000_s1120"/>
        <o:r id="V:Rule29" type="connector" idref="#_x0000_s1126"/>
        <o:r id="V:Rule30" type="connector" idref="#_x0000_s1118"/>
        <o:r id="V:Rule31" type="connector" idref="#_x0000_s1124"/>
        <o:r id="V:Rule32" type="connector" idref="#_x0000_s1102"/>
        <o:r id="V:Rule33" type="connector" idref="#_x0000_s1038"/>
        <o:r id="V:Rule34" type="connector" idref="#_x0000_s1115"/>
        <o:r id="V:Rule35" type="connector" idref="#_x0000_s1042"/>
        <o:r id="V:Rule36" type="connector" idref="#_x0000_s1136"/>
        <o:r id="V:Rule37" type="connector" idref="#_x0000_s1032"/>
        <o:r id="V:Rule38" type="connector" idref="#_x0000_s1033"/>
        <o:r id="V:Rule39" type="connector" idref="#_x0000_s1122"/>
        <o:r id="V:Rule40" type="connector" idref="#_x0000_s1133"/>
        <o:r id="V:Rule41" type="connector" idref="#_x0000_s1104"/>
        <o:r id="V:Rule42" type="connector" idref="#_x0000_s1117"/>
        <o:r id="V:Rule43" type="connector" idref="#_x0000_s1037"/>
        <o:r id="V:Rule44" type="connector" idref="#_x0000_s1116"/>
        <o:r id="V:Rule45" type="connector" idref="#_x0000_s1034"/>
        <o:r id="V:Rule46" type="connector" idref="#_x0000_s1125"/>
        <o:r id="V:Rule47" type="connector" idref="#_x0000_s1107"/>
        <o:r id="V:Rule4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147"/>
  </w:style>
  <w:style w:type="paragraph" w:styleId="2">
    <w:name w:val="heading 2"/>
    <w:basedOn w:val="a"/>
    <w:link w:val="20"/>
    <w:uiPriority w:val="9"/>
    <w:qFormat/>
    <w:rsid w:val="00902F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2F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02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2FE9"/>
  </w:style>
  <w:style w:type="character" w:styleId="a4">
    <w:name w:val="Hyperlink"/>
    <w:basedOn w:val="a0"/>
    <w:uiPriority w:val="99"/>
    <w:semiHidden/>
    <w:unhideWhenUsed/>
    <w:rsid w:val="00902FE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7396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7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C4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C2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36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69B5"/>
  </w:style>
  <w:style w:type="paragraph" w:styleId="ab">
    <w:name w:val="footer"/>
    <w:basedOn w:val="a"/>
    <w:link w:val="ac"/>
    <w:uiPriority w:val="99"/>
    <w:semiHidden/>
    <w:unhideWhenUsed/>
    <w:rsid w:val="00236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369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3915</Words>
  <Characters>22322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гость</cp:lastModifiedBy>
  <cp:revision>4</cp:revision>
  <dcterms:created xsi:type="dcterms:W3CDTF">2017-04-03T09:20:00Z</dcterms:created>
  <dcterms:modified xsi:type="dcterms:W3CDTF">2017-04-03T09:28:00Z</dcterms:modified>
</cp:coreProperties>
</file>