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5" w:rsidRDefault="008823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своём тексте Скрынников </w:t>
      </w:r>
      <w:r w:rsidR="002625A9">
        <w:rPr>
          <w:rFonts w:ascii="Times New Roman" w:hAnsi="Times New Roman" w:cs="Times New Roman"/>
          <w:sz w:val="28"/>
        </w:rPr>
        <w:t>не описывает сборы. Из причин выделяется только поражение первого ополчения</w:t>
      </w:r>
      <w:r w:rsidR="00066F7B">
        <w:rPr>
          <w:rFonts w:ascii="Times New Roman" w:hAnsi="Times New Roman" w:cs="Times New Roman"/>
          <w:sz w:val="28"/>
        </w:rPr>
        <w:t>. Зато подробно описываются военные действия с точными датами, но без точных описаний количества войск.</w:t>
      </w:r>
      <w:r w:rsidR="001C23F5">
        <w:rPr>
          <w:rFonts w:ascii="Times New Roman" w:hAnsi="Times New Roman" w:cs="Times New Roman"/>
          <w:sz w:val="28"/>
        </w:rPr>
        <w:t xml:space="preserve"> </w:t>
      </w:r>
      <w:r w:rsidR="00E5392C">
        <w:rPr>
          <w:rFonts w:ascii="Times New Roman" w:hAnsi="Times New Roman" w:cs="Times New Roman"/>
          <w:sz w:val="28"/>
        </w:rPr>
        <w:t>Т</w:t>
      </w:r>
      <w:r w:rsidR="00570B1F">
        <w:rPr>
          <w:rFonts w:ascii="Times New Roman" w:hAnsi="Times New Roman" w:cs="Times New Roman"/>
          <w:sz w:val="28"/>
        </w:rPr>
        <w:t>е</w:t>
      </w:r>
      <w:proofErr w:type="gramStart"/>
      <w:r w:rsidR="00570B1F">
        <w:rPr>
          <w:rFonts w:ascii="Times New Roman" w:hAnsi="Times New Roman" w:cs="Times New Roman"/>
          <w:sz w:val="28"/>
        </w:rPr>
        <w:t>кст</w:t>
      </w:r>
      <w:r w:rsidR="00E5392C">
        <w:rPr>
          <w:rFonts w:ascii="Times New Roman" w:hAnsi="Times New Roman" w:cs="Times New Roman"/>
          <w:sz w:val="28"/>
        </w:rPr>
        <w:t xml:space="preserve"> Скр</w:t>
      </w:r>
      <w:proofErr w:type="gramEnd"/>
      <w:r w:rsidR="00E5392C">
        <w:rPr>
          <w:rFonts w:ascii="Times New Roman" w:hAnsi="Times New Roman" w:cs="Times New Roman"/>
          <w:sz w:val="28"/>
        </w:rPr>
        <w:t>ынникова больше</w:t>
      </w:r>
      <w:r w:rsidR="00570B1F">
        <w:rPr>
          <w:rFonts w:ascii="Times New Roman" w:hAnsi="Times New Roman" w:cs="Times New Roman"/>
          <w:sz w:val="28"/>
        </w:rPr>
        <w:t xml:space="preserve"> соответствует </w:t>
      </w:r>
      <w:r w:rsidR="00E5392C">
        <w:rPr>
          <w:rFonts w:ascii="Times New Roman" w:hAnsi="Times New Roman" w:cs="Times New Roman"/>
          <w:sz w:val="28"/>
        </w:rPr>
        <w:t xml:space="preserve">художественному стилю, так как </w:t>
      </w:r>
      <w:r w:rsidR="001C23F5">
        <w:rPr>
          <w:rFonts w:ascii="Times New Roman" w:hAnsi="Times New Roman" w:cs="Times New Roman"/>
          <w:sz w:val="28"/>
        </w:rPr>
        <w:t xml:space="preserve">в нём </w:t>
      </w:r>
      <w:r w:rsidR="00E5392C">
        <w:rPr>
          <w:rFonts w:ascii="Times New Roman" w:hAnsi="Times New Roman" w:cs="Times New Roman"/>
          <w:sz w:val="28"/>
        </w:rPr>
        <w:t>присутству</w:t>
      </w:r>
      <w:r w:rsidR="001C23F5">
        <w:rPr>
          <w:rFonts w:ascii="Times New Roman" w:hAnsi="Times New Roman" w:cs="Times New Roman"/>
          <w:sz w:val="28"/>
        </w:rPr>
        <w:t>ет много оп</w:t>
      </w:r>
      <w:r w:rsidR="00F91676">
        <w:rPr>
          <w:rFonts w:ascii="Times New Roman" w:hAnsi="Times New Roman" w:cs="Times New Roman"/>
          <w:sz w:val="28"/>
        </w:rPr>
        <w:t xml:space="preserve">исательных моментов. К примеру, встречаются частые </w:t>
      </w:r>
      <w:r w:rsidR="00636DD5">
        <w:rPr>
          <w:rFonts w:ascii="Times New Roman" w:hAnsi="Times New Roman" w:cs="Times New Roman"/>
          <w:sz w:val="28"/>
        </w:rPr>
        <w:t>описания исторических личностей.</w:t>
      </w:r>
      <w:r w:rsidR="005C1BF9">
        <w:rPr>
          <w:rFonts w:ascii="Times New Roman" w:hAnsi="Times New Roman" w:cs="Times New Roman"/>
          <w:sz w:val="28"/>
        </w:rPr>
        <w:t xml:space="preserve"> Минин описан</w:t>
      </w:r>
      <w:r w:rsidR="00C50B1D">
        <w:rPr>
          <w:rFonts w:ascii="Times New Roman" w:hAnsi="Times New Roman" w:cs="Times New Roman"/>
          <w:sz w:val="28"/>
        </w:rPr>
        <w:t>, как человек надёжный и умный. Пожарский, как человек честный, надёжный, любящий свою родину, и готовый отдать всё ради её освобождения.</w:t>
      </w:r>
      <w:r w:rsidR="00636DD5">
        <w:rPr>
          <w:rFonts w:ascii="Times New Roman" w:hAnsi="Times New Roman" w:cs="Times New Roman"/>
          <w:sz w:val="28"/>
        </w:rPr>
        <w:t xml:space="preserve"> </w:t>
      </w:r>
      <w:r w:rsidR="00C24C69">
        <w:rPr>
          <w:rFonts w:ascii="Times New Roman" w:hAnsi="Times New Roman" w:cs="Times New Roman"/>
          <w:sz w:val="28"/>
        </w:rPr>
        <w:t xml:space="preserve">Также автор считает нужным отметить то, что </w:t>
      </w:r>
      <w:r w:rsidR="000C262F">
        <w:rPr>
          <w:rFonts w:ascii="Times New Roman" w:hAnsi="Times New Roman" w:cs="Times New Roman"/>
          <w:sz w:val="28"/>
        </w:rPr>
        <w:t>ж</w:t>
      </w:r>
      <w:r w:rsidR="001827A0">
        <w:rPr>
          <w:rFonts w:ascii="Times New Roman" w:hAnsi="Times New Roman" w:cs="Times New Roman"/>
          <w:sz w:val="28"/>
        </w:rPr>
        <w:t>ители Москвы сильно страдали из-за интервентов «</w:t>
      </w:r>
      <w:r w:rsidR="00C50B1D">
        <w:rPr>
          <w:rFonts w:ascii="Times New Roman" w:hAnsi="Times New Roman" w:cs="Times New Roman"/>
          <w:sz w:val="28"/>
        </w:rPr>
        <w:t xml:space="preserve">26 </w:t>
      </w:r>
      <w:r w:rsidR="001827A0" w:rsidRPr="001827A0">
        <w:rPr>
          <w:rFonts w:ascii="Times New Roman" w:hAnsi="Times New Roman" w:cs="Times New Roman"/>
          <w:sz w:val="28"/>
        </w:rPr>
        <w:t>октября 1612 года н</w:t>
      </w:r>
      <w:r w:rsidR="001827A0">
        <w:rPr>
          <w:rFonts w:ascii="Times New Roman" w:hAnsi="Times New Roman" w:cs="Times New Roman"/>
          <w:sz w:val="28"/>
        </w:rPr>
        <w:t xml:space="preserve">аёмники выслали из Кремля бояр </w:t>
      </w:r>
      <w:r w:rsidR="001827A0" w:rsidRPr="001827A0">
        <w:rPr>
          <w:rFonts w:ascii="Times New Roman" w:hAnsi="Times New Roman" w:cs="Times New Roman"/>
          <w:sz w:val="28"/>
        </w:rPr>
        <w:t>и прочее русское населени</w:t>
      </w:r>
      <w:r w:rsidR="001827A0">
        <w:rPr>
          <w:rFonts w:ascii="Times New Roman" w:hAnsi="Times New Roman" w:cs="Times New Roman"/>
          <w:sz w:val="28"/>
        </w:rPr>
        <w:t>е. Со скрипом распахнулись тяжё</w:t>
      </w:r>
      <w:r w:rsidR="001827A0" w:rsidRPr="001827A0">
        <w:rPr>
          <w:rFonts w:ascii="Times New Roman" w:hAnsi="Times New Roman" w:cs="Times New Roman"/>
          <w:sz w:val="28"/>
        </w:rPr>
        <w:t xml:space="preserve">лые железные ворота, и </w:t>
      </w:r>
      <w:r w:rsidR="001827A0">
        <w:rPr>
          <w:rFonts w:ascii="Times New Roman" w:hAnsi="Times New Roman" w:cs="Times New Roman"/>
          <w:sz w:val="28"/>
        </w:rPr>
        <w:t>на каменном Троицком мосту по</w:t>
      </w:r>
      <w:r w:rsidR="001827A0" w:rsidRPr="001827A0">
        <w:rPr>
          <w:rFonts w:ascii="Times New Roman" w:hAnsi="Times New Roman" w:cs="Times New Roman"/>
          <w:sz w:val="28"/>
        </w:rPr>
        <w:t>явилась кучка отщепенц</w:t>
      </w:r>
      <w:r w:rsidR="001827A0">
        <w:rPr>
          <w:rFonts w:ascii="Times New Roman" w:hAnsi="Times New Roman" w:cs="Times New Roman"/>
          <w:sz w:val="28"/>
        </w:rPr>
        <w:t xml:space="preserve">ев. Впереди шёл Мстиславский с </w:t>
      </w:r>
      <w:r w:rsidR="001827A0" w:rsidRPr="001827A0">
        <w:rPr>
          <w:rFonts w:ascii="Times New Roman" w:hAnsi="Times New Roman" w:cs="Times New Roman"/>
          <w:sz w:val="28"/>
        </w:rPr>
        <w:t>повязкой на голове, под</w:t>
      </w:r>
      <w:r w:rsidR="001827A0">
        <w:rPr>
          <w:rFonts w:ascii="Times New Roman" w:hAnsi="Times New Roman" w:cs="Times New Roman"/>
          <w:sz w:val="28"/>
        </w:rPr>
        <w:t xml:space="preserve">держиваемый под руки холопами. Подле Мстиславского </w:t>
      </w:r>
      <w:r w:rsidR="001827A0" w:rsidRPr="001827A0">
        <w:rPr>
          <w:rFonts w:ascii="Times New Roman" w:hAnsi="Times New Roman" w:cs="Times New Roman"/>
          <w:sz w:val="28"/>
        </w:rPr>
        <w:t>те</w:t>
      </w:r>
      <w:r w:rsidR="001827A0">
        <w:rPr>
          <w:rFonts w:ascii="Times New Roman" w:hAnsi="Times New Roman" w:cs="Times New Roman"/>
          <w:sz w:val="28"/>
        </w:rPr>
        <w:t xml:space="preserve">снились Иван Воротынский, Иван Романов и его племянник Михаил. Следом за знатью из </w:t>
      </w:r>
      <w:r w:rsidR="001827A0" w:rsidRPr="001827A0">
        <w:rPr>
          <w:rFonts w:ascii="Times New Roman" w:hAnsi="Times New Roman" w:cs="Times New Roman"/>
          <w:sz w:val="28"/>
        </w:rPr>
        <w:t xml:space="preserve">Кремля стали выползать </w:t>
      </w:r>
      <w:r w:rsidR="001827A0">
        <w:rPr>
          <w:rFonts w:ascii="Times New Roman" w:hAnsi="Times New Roman" w:cs="Times New Roman"/>
          <w:sz w:val="28"/>
        </w:rPr>
        <w:t xml:space="preserve">люди, подобные живым скелетам. </w:t>
      </w:r>
      <w:r w:rsidR="001827A0" w:rsidRPr="001827A0">
        <w:rPr>
          <w:rFonts w:ascii="Times New Roman" w:hAnsi="Times New Roman" w:cs="Times New Roman"/>
          <w:sz w:val="28"/>
        </w:rPr>
        <w:t>Голод отнял у них силы и человеческое о</w:t>
      </w:r>
      <w:r w:rsidR="001827A0">
        <w:rPr>
          <w:rFonts w:ascii="Times New Roman" w:hAnsi="Times New Roman" w:cs="Times New Roman"/>
          <w:sz w:val="28"/>
        </w:rPr>
        <w:t>бличье»</w:t>
      </w:r>
      <w:r w:rsidR="005C1BF9">
        <w:rPr>
          <w:rFonts w:ascii="Times New Roman" w:hAnsi="Times New Roman" w:cs="Times New Roman"/>
          <w:sz w:val="28"/>
        </w:rPr>
        <w:t xml:space="preserve">. </w:t>
      </w:r>
    </w:p>
    <w:p w:rsidR="00C02271" w:rsidRDefault="00C022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своих выводах Скрынников отмечает, что именно второе ополчение стало ключом к освобождению России от интервентов. Однако освобождение Москвы ещё не значило окончания войны. </w:t>
      </w:r>
    </w:p>
    <w:p w:rsidR="00F41F2F" w:rsidRDefault="00F41F2F">
      <w:pPr>
        <w:rPr>
          <w:rFonts w:ascii="Times New Roman" w:hAnsi="Times New Roman" w:cs="Times New Roman"/>
          <w:sz w:val="28"/>
        </w:rPr>
      </w:pPr>
    </w:p>
    <w:p w:rsidR="002E5AEE" w:rsidRDefault="00F41F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поговорим о другом современном историке, Волкове. Волков пишет в </w:t>
      </w:r>
      <w:r w:rsidR="00684F5C">
        <w:rPr>
          <w:rFonts w:ascii="Times New Roman" w:hAnsi="Times New Roman" w:cs="Times New Roman"/>
          <w:sz w:val="28"/>
        </w:rPr>
        <w:t xml:space="preserve">публицистическом стиле. </w:t>
      </w:r>
      <w:proofErr w:type="gramStart"/>
      <w:r w:rsidR="00684F5C">
        <w:rPr>
          <w:rFonts w:ascii="Times New Roman" w:hAnsi="Times New Roman" w:cs="Times New Roman"/>
          <w:sz w:val="28"/>
        </w:rPr>
        <w:t xml:space="preserve">Из причин выделяется лишь поражение первого ополчения, </w:t>
      </w:r>
      <w:r w:rsidR="005354A4">
        <w:rPr>
          <w:rFonts w:ascii="Times New Roman" w:hAnsi="Times New Roman" w:cs="Times New Roman"/>
          <w:sz w:val="28"/>
        </w:rPr>
        <w:t>но, в отличие от Скрынникова,</w:t>
      </w:r>
      <w:r w:rsidR="00684F5C">
        <w:rPr>
          <w:rFonts w:ascii="Times New Roman" w:hAnsi="Times New Roman" w:cs="Times New Roman"/>
          <w:sz w:val="28"/>
        </w:rPr>
        <w:t xml:space="preserve"> заостряется внимание </w:t>
      </w:r>
      <w:r w:rsidR="0088135B">
        <w:rPr>
          <w:rFonts w:ascii="Times New Roman" w:hAnsi="Times New Roman" w:cs="Times New Roman"/>
          <w:sz w:val="28"/>
        </w:rPr>
        <w:t xml:space="preserve">на промежуточных действиях второго народного ополчения, которые должны были обеспечить победу под Москвой, таких как: </w:t>
      </w:r>
      <w:r w:rsidR="00C0720D">
        <w:rPr>
          <w:rFonts w:ascii="Times New Roman" w:hAnsi="Times New Roman" w:cs="Times New Roman"/>
          <w:sz w:val="28"/>
        </w:rPr>
        <w:t>освобождение Ярославля, которое обеспечило экономическую поддержку ополчению «</w:t>
      </w:r>
      <w:r w:rsidR="00C0720D" w:rsidRPr="00C0720D">
        <w:rPr>
          <w:rFonts w:ascii="Times New Roman" w:hAnsi="Times New Roman" w:cs="Times New Roman"/>
          <w:sz w:val="28"/>
        </w:rPr>
        <w:t>Отбив Ярославль, находившийся на пересечении важнейших торговых путей, нижегородцы получили доступ к крайне необходимым им экономическим ресурсам земель, мало или совсем не затронутых военными</w:t>
      </w:r>
      <w:proofErr w:type="gramEnd"/>
      <w:r w:rsidR="00C0720D" w:rsidRPr="00C0720D">
        <w:rPr>
          <w:rFonts w:ascii="Times New Roman" w:hAnsi="Times New Roman" w:cs="Times New Roman"/>
          <w:sz w:val="28"/>
        </w:rPr>
        <w:t xml:space="preserve"> действиями</w:t>
      </w:r>
      <w:r w:rsidR="00C0720D">
        <w:rPr>
          <w:rFonts w:ascii="Times New Roman" w:hAnsi="Times New Roman" w:cs="Times New Roman"/>
          <w:sz w:val="28"/>
        </w:rPr>
        <w:t>»</w:t>
      </w:r>
      <w:r w:rsidR="002E0432">
        <w:rPr>
          <w:rFonts w:ascii="Times New Roman" w:hAnsi="Times New Roman" w:cs="Times New Roman"/>
          <w:sz w:val="28"/>
        </w:rPr>
        <w:t xml:space="preserve"> и создание «приказов» «</w:t>
      </w:r>
      <w:r w:rsidR="002E0432" w:rsidRPr="002E0432">
        <w:rPr>
          <w:rFonts w:ascii="Times New Roman" w:hAnsi="Times New Roman" w:cs="Times New Roman"/>
          <w:sz w:val="28"/>
        </w:rPr>
        <w:t xml:space="preserve">При созванном в Ярославле «Совете всей земли», как и в земском лагере под Москвой, создаются органы центрального административного управления - приказы. Важнейшими из них являлись: Разрядный (дьяки А. </w:t>
      </w:r>
      <w:proofErr w:type="spellStart"/>
      <w:r w:rsidR="002E0432" w:rsidRPr="002E0432">
        <w:rPr>
          <w:rFonts w:ascii="Times New Roman" w:hAnsi="Times New Roman" w:cs="Times New Roman"/>
          <w:sz w:val="28"/>
        </w:rPr>
        <w:t>Вареев</w:t>
      </w:r>
      <w:proofErr w:type="spellEnd"/>
      <w:r w:rsidR="002E0432" w:rsidRPr="002E0432">
        <w:rPr>
          <w:rFonts w:ascii="Times New Roman" w:hAnsi="Times New Roman" w:cs="Times New Roman"/>
          <w:sz w:val="28"/>
        </w:rPr>
        <w:t xml:space="preserve"> и М. Данилов), Поместный (Г. Мартемьянов и Ф. </w:t>
      </w:r>
      <w:proofErr w:type="spellStart"/>
      <w:r w:rsidR="002E0432" w:rsidRPr="002E0432">
        <w:rPr>
          <w:rFonts w:ascii="Times New Roman" w:hAnsi="Times New Roman" w:cs="Times New Roman"/>
          <w:sz w:val="28"/>
        </w:rPr>
        <w:t>Лихачев</w:t>
      </w:r>
      <w:proofErr w:type="spellEnd"/>
      <w:r w:rsidR="002E0432" w:rsidRPr="002E0432">
        <w:rPr>
          <w:rFonts w:ascii="Times New Roman" w:hAnsi="Times New Roman" w:cs="Times New Roman"/>
          <w:sz w:val="28"/>
        </w:rPr>
        <w:t xml:space="preserve">), Дворец (С. Головин), Дворцовый (Большой Дворец - Н. Емельянов и П. Насонов), Монастырский (судья Т. </w:t>
      </w:r>
      <w:proofErr w:type="spellStart"/>
      <w:r w:rsidR="002E0432" w:rsidRPr="002E0432">
        <w:rPr>
          <w:rFonts w:ascii="Times New Roman" w:hAnsi="Times New Roman" w:cs="Times New Roman"/>
          <w:sz w:val="28"/>
        </w:rPr>
        <w:t>Витовтов</w:t>
      </w:r>
      <w:proofErr w:type="spellEnd"/>
      <w:r w:rsidR="002E0432" w:rsidRPr="002E0432">
        <w:rPr>
          <w:rFonts w:ascii="Times New Roman" w:hAnsi="Times New Roman" w:cs="Times New Roman"/>
          <w:sz w:val="28"/>
        </w:rPr>
        <w:t xml:space="preserve"> и дьяк Н. Дмитриев), Галицкая и Новгородская четь (В. Юдин, затем А. Иванов). </w:t>
      </w:r>
      <w:r w:rsidR="002E0432" w:rsidRPr="002E0432">
        <w:rPr>
          <w:rFonts w:ascii="Times New Roman" w:hAnsi="Times New Roman" w:cs="Times New Roman"/>
          <w:sz w:val="28"/>
        </w:rPr>
        <w:lastRenderedPageBreak/>
        <w:t>Учреждением приказного типа стал созданный при ярославских оп</w:t>
      </w:r>
      <w:r w:rsidR="002E0432" w:rsidRPr="002E0432">
        <w:rPr>
          <w:rFonts w:ascii="Times New Roman" w:hAnsi="Times New Roman" w:cs="Times New Roman"/>
          <w:sz w:val="28"/>
        </w:rPr>
        <w:t>олченских властях Денежный двор</w:t>
      </w:r>
      <w:r w:rsidR="002E0432">
        <w:rPr>
          <w:rFonts w:ascii="Times New Roman" w:hAnsi="Times New Roman" w:cs="Times New Roman"/>
          <w:sz w:val="28"/>
        </w:rPr>
        <w:t xml:space="preserve">». </w:t>
      </w:r>
      <w:r w:rsidR="00BE2C8B">
        <w:rPr>
          <w:rFonts w:ascii="Times New Roman" w:hAnsi="Times New Roman" w:cs="Times New Roman"/>
          <w:sz w:val="28"/>
        </w:rPr>
        <w:t>Так</w:t>
      </w:r>
      <w:r w:rsidR="00C22EF6">
        <w:rPr>
          <w:rFonts w:ascii="Times New Roman" w:hAnsi="Times New Roman" w:cs="Times New Roman"/>
          <w:sz w:val="28"/>
        </w:rPr>
        <w:t>же описываются личные качества Куз</w:t>
      </w:r>
      <w:r w:rsidR="000B0CB6">
        <w:rPr>
          <w:rFonts w:ascii="Times New Roman" w:hAnsi="Times New Roman" w:cs="Times New Roman"/>
          <w:sz w:val="28"/>
        </w:rPr>
        <w:t xml:space="preserve">ьмы Минина и Дмитрия Пожарского, впрочем, они ничем не отличаются от описаний  Скрынникова. </w:t>
      </w:r>
      <w:r w:rsidR="004C6C29">
        <w:rPr>
          <w:rFonts w:ascii="Times New Roman" w:hAnsi="Times New Roman" w:cs="Times New Roman"/>
          <w:sz w:val="28"/>
        </w:rPr>
        <w:t>А главное отличие состоит в том, что у Волкова нет подробно</w:t>
      </w:r>
      <w:r w:rsidR="00A97C82">
        <w:rPr>
          <w:rFonts w:ascii="Times New Roman" w:hAnsi="Times New Roman" w:cs="Times New Roman"/>
          <w:sz w:val="28"/>
        </w:rPr>
        <w:t>го описания битвы за Москву</w:t>
      </w:r>
      <w:r w:rsidR="004C6C29">
        <w:rPr>
          <w:rFonts w:ascii="Times New Roman" w:hAnsi="Times New Roman" w:cs="Times New Roman"/>
          <w:sz w:val="28"/>
        </w:rPr>
        <w:t xml:space="preserve">, то есть </w:t>
      </w:r>
      <w:r w:rsidR="00A97C82">
        <w:rPr>
          <w:rFonts w:ascii="Times New Roman" w:hAnsi="Times New Roman" w:cs="Times New Roman"/>
          <w:sz w:val="28"/>
        </w:rPr>
        <w:t>упоминаются лишь даты сражений, ничего более.</w:t>
      </w:r>
    </w:p>
    <w:p w:rsidR="00081209" w:rsidRDefault="002E5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своих выводах Волков пишет,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то, что</w:t>
      </w:r>
      <w:r w:rsidR="00A97C82">
        <w:rPr>
          <w:rFonts w:ascii="Times New Roman" w:hAnsi="Times New Roman" w:cs="Times New Roman"/>
          <w:sz w:val="28"/>
        </w:rPr>
        <w:t xml:space="preserve"> Москва была освобождена, Россия ещё находилась в опасной политической ситуации «</w:t>
      </w:r>
      <w:r w:rsidR="00A97C82" w:rsidRPr="00A97C82">
        <w:rPr>
          <w:rFonts w:ascii="Times New Roman" w:hAnsi="Times New Roman" w:cs="Times New Roman"/>
          <w:sz w:val="28"/>
        </w:rPr>
        <w:t>Несмотря на разгром лучшей польской армии гетмана К. Ходкевича и освобождение Москвы от поляков, - в столице и в стране в цело</w:t>
      </w:r>
      <w:r w:rsidR="00A97C82">
        <w:rPr>
          <w:rFonts w:ascii="Times New Roman" w:hAnsi="Times New Roman" w:cs="Times New Roman"/>
          <w:sz w:val="28"/>
        </w:rPr>
        <w:t>м продолжала сохраняться напряжё</w:t>
      </w:r>
      <w:r w:rsidR="00A97C82" w:rsidRPr="00A97C82">
        <w:rPr>
          <w:rFonts w:ascii="Times New Roman" w:hAnsi="Times New Roman" w:cs="Times New Roman"/>
          <w:sz w:val="28"/>
        </w:rPr>
        <w:t>нная обстановка. Значительные территории Московского государства оставались во власти интервентов, военные действия не прекращались в</w:t>
      </w:r>
      <w:r w:rsidR="00A97C82">
        <w:rPr>
          <w:rFonts w:ascii="Times New Roman" w:hAnsi="Times New Roman" w:cs="Times New Roman"/>
          <w:sz w:val="28"/>
        </w:rPr>
        <w:t>о многих даже центральных, удалё</w:t>
      </w:r>
      <w:r w:rsidR="00A97C82" w:rsidRPr="00A97C82">
        <w:rPr>
          <w:rFonts w:ascii="Times New Roman" w:hAnsi="Times New Roman" w:cs="Times New Roman"/>
          <w:sz w:val="28"/>
        </w:rPr>
        <w:t>нных от пограничных рубежей уездах</w:t>
      </w:r>
      <w:r w:rsidR="00A97C82">
        <w:rPr>
          <w:rFonts w:ascii="Times New Roman" w:hAnsi="Times New Roman" w:cs="Times New Roman"/>
          <w:sz w:val="28"/>
        </w:rPr>
        <w:t>».</w:t>
      </w:r>
      <w:r w:rsidR="00806205">
        <w:rPr>
          <w:rFonts w:ascii="Times New Roman" w:hAnsi="Times New Roman" w:cs="Times New Roman"/>
          <w:sz w:val="28"/>
        </w:rPr>
        <w:t xml:space="preserve"> Также упоминается общий для всех авторов вывод: именно второе народное ополчение сыграло решающую роль в освобождении Московского государства от иностранной военной интервенции.</w:t>
      </w:r>
    </w:p>
    <w:p w:rsidR="00F41F2F" w:rsidRPr="00F91676" w:rsidRDefault="00081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современные российские историки рассматривают Московское сражение 1612 года, как </w:t>
      </w:r>
      <w:r w:rsidR="00024319">
        <w:rPr>
          <w:rFonts w:ascii="Times New Roman" w:hAnsi="Times New Roman" w:cs="Times New Roman"/>
          <w:sz w:val="28"/>
        </w:rPr>
        <w:t xml:space="preserve">великий подвиг русского народа. Он рассматривается, как пример твёрдости и патриотичности русского духа. </w:t>
      </w:r>
      <w:r w:rsidR="000F3774">
        <w:rPr>
          <w:rFonts w:ascii="Times New Roman" w:hAnsi="Times New Roman" w:cs="Times New Roman"/>
          <w:sz w:val="28"/>
        </w:rPr>
        <w:t>Народное ополчение является одним из самых ярких примеров, когда родина для людей дороже всего остального.</w:t>
      </w:r>
      <w:bookmarkStart w:id="0" w:name="_GoBack"/>
      <w:bookmarkEnd w:id="0"/>
      <w:r w:rsidR="00806205">
        <w:rPr>
          <w:rFonts w:ascii="Times New Roman" w:hAnsi="Times New Roman" w:cs="Times New Roman"/>
          <w:sz w:val="28"/>
        </w:rPr>
        <w:t xml:space="preserve"> </w:t>
      </w:r>
      <w:r w:rsidR="002E5AEE">
        <w:rPr>
          <w:rFonts w:ascii="Times New Roman" w:hAnsi="Times New Roman" w:cs="Times New Roman"/>
          <w:sz w:val="28"/>
        </w:rPr>
        <w:t xml:space="preserve"> </w:t>
      </w:r>
      <w:r w:rsidR="00BE2C8B">
        <w:rPr>
          <w:rFonts w:ascii="Times New Roman" w:hAnsi="Times New Roman" w:cs="Times New Roman"/>
          <w:sz w:val="28"/>
        </w:rPr>
        <w:t xml:space="preserve"> </w:t>
      </w:r>
    </w:p>
    <w:sectPr w:rsidR="00F41F2F" w:rsidRPr="00F9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97"/>
    <w:rsid w:val="00024319"/>
    <w:rsid w:val="00041471"/>
    <w:rsid w:val="00066F7B"/>
    <w:rsid w:val="00080897"/>
    <w:rsid w:val="00081209"/>
    <w:rsid w:val="000A5D95"/>
    <w:rsid w:val="000B0CB6"/>
    <w:rsid w:val="000C262F"/>
    <w:rsid w:val="000F3774"/>
    <w:rsid w:val="00164A0E"/>
    <w:rsid w:val="001827A0"/>
    <w:rsid w:val="001C23F5"/>
    <w:rsid w:val="002625A9"/>
    <w:rsid w:val="002E0432"/>
    <w:rsid w:val="002E5AEE"/>
    <w:rsid w:val="00327E7A"/>
    <w:rsid w:val="004C6C29"/>
    <w:rsid w:val="005354A4"/>
    <w:rsid w:val="00570B1F"/>
    <w:rsid w:val="005C1BF9"/>
    <w:rsid w:val="00636DD5"/>
    <w:rsid w:val="00684F5C"/>
    <w:rsid w:val="00806205"/>
    <w:rsid w:val="0088135B"/>
    <w:rsid w:val="00882392"/>
    <w:rsid w:val="00A97C82"/>
    <w:rsid w:val="00BE2C8B"/>
    <w:rsid w:val="00C02271"/>
    <w:rsid w:val="00C0720D"/>
    <w:rsid w:val="00C22EF6"/>
    <w:rsid w:val="00C24C69"/>
    <w:rsid w:val="00C50B1D"/>
    <w:rsid w:val="00D948F5"/>
    <w:rsid w:val="00E5392C"/>
    <w:rsid w:val="00F41F2F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1</cp:revision>
  <dcterms:created xsi:type="dcterms:W3CDTF">2017-04-01T17:29:00Z</dcterms:created>
  <dcterms:modified xsi:type="dcterms:W3CDTF">2017-04-01T19:52:00Z</dcterms:modified>
</cp:coreProperties>
</file>