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D1" w:rsidRP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CD1">
        <w:rPr>
          <w:rFonts w:ascii="Times New Roman" w:hAnsi="Times New Roman" w:cs="Times New Roman"/>
          <w:sz w:val="28"/>
          <w:szCs w:val="28"/>
        </w:rPr>
        <w:t xml:space="preserve">Рецензия на реферат </w:t>
      </w:r>
    </w:p>
    <w:p w:rsidR="00242CD1" w:rsidRPr="00375190" w:rsidRDefault="00242CD1" w:rsidP="0037519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sz w:val="28"/>
          <w:szCs w:val="28"/>
        </w:rPr>
        <w:t xml:space="preserve">ученицы 9 класса </w:t>
      </w:r>
      <w:proofErr w:type="spellStart"/>
      <w:r w:rsidR="00375190" w:rsidRPr="00375190">
        <w:rPr>
          <w:rFonts w:ascii="Times New Roman" w:hAnsi="Times New Roman" w:cs="Times New Roman"/>
          <w:color w:val="000000" w:themeColor="text1"/>
          <w:sz w:val="28"/>
          <w:szCs w:val="28"/>
        </w:rPr>
        <w:t>Гречухин</w:t>
      </w:r>
      <w:r w:rsidR="0037519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37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Варвары</w:t>
      </w:r>
    </w:p>
    <w:p w:rsidR="00242CD1" w:rsidRPr="00242CD1" w:rsidRDefault="00242CD1" w:rsidP="0037519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на тему «</w:t>
      </w:r>
      <w:r w:rsidR="00375190" w:rsidRPr="003751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связи. Миф и имидж</w:t>
      </w: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реферат посвящен актуальной </w:t>
      </w:r>
      <w:r w:rsidR="00375190">
        <w:rPr>
          <w:rFonts w:ascii="Times New Roman" w:hAnsi="Times New Roman" w:cs="Times New Roman"/>
          <w:color w:val="000000" w:themeColor="text1"/>
          <w:sz w:val="28"/>
          <w:szCs w:val="28"/>
        </w:rPr>
        <w:t>теме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мифологическому мышлению в современном 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Реферат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Гречухиной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 анализу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возможностей формирования мифов и </w:t>
      </w:r>
      <w:proofErr w:type="spellStart"/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мифоимиджей</w:t>
      </w:r>
      <w:proofErr w:type="spellEnd"/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культуре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Следует отметить, что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хоть </w:t>
      </w:r>
      <w:proofErr w:type="gramStart"/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сколько то</w:t>
      </w:r>
      <w:proofErr w:type="gramEnd"/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детально проработанного примера существует только «Архипелаг ГУЛАГ» Солженицына, поэтому считать работу посвященной современной массовой культуре – затруднительно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состоит из введения, основной части, разделенной на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параграф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заключения и списка литературы. Введение в целом соответствует требованиям, предъявляемым к данному разделу реферата. 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реферата посвящена анализу 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444F" w:rsidRPr="00B5444F">
        <w:rPr>
          <w:rFonts w:ascii="Times New Roman" w:hAnsi="Times New Roman" w:cs="Times New Roman"/>
          <w:color w:val="000000" w:themeColor="text1"/>
          <w:sz w:val="28"/>
          <w:szCs w:val="28"/>
        </w:rPr>
        <w:t>роцесс</w:t>
      </w:r>
      <w:r w:rsidR="00B5444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5444F" w:rsidRP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имиджа и </w:t>
      </w:r>
      <w:proofErr w:type="spellStart"/>
      <w:r w:rsidR="00B5444F" w:rsidRPr="00B5444F">
        <w:rPr>
          <w:rFonts w:ascii="Times New Roman" w:hAnsi="Times New Roman" w:cs="Times New Roman"/>
          <w:color w:val="000000" w:themeColor="text1"/>
          <w:sz w:val="28"/>
          <w:szCs w:val="28"/>
        </w:rPr>
        <w:t>мифоимиджа</w:t>
      </w:r>
      <w:proofErr w:type="spellEnd"/>
      <w:r w:rsidR="00B5444F" w:rsidRPr="00B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 излагает 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теоретическую часть проблемы, опираясь на </w:t>
      </w:r>
      <w:r w:rsidR="00D5045A" w:rsidRPr="00D5045A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 «Социальный контроль масс» В.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45A" w:rsidRPr="00D5045A">
        <w:rPr>
          <w:rFonts w:ascii="Times New Roman" w:hAnsi="Times New Roman" w:cs="Times New Roman"/>
          <w:color w:val="000000" w:themeColor="text1"/>
          <w:sz w:val="28"/>
          <w:szCs w:val="28"/>
        </w:rPr>
        <w:t>Лукова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>, а отнюдь не на декларируемого во введении Ролана Барта.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само по себе огорчительно, но стоит так же отметить, что автор не утруждает себя заключением чужого текста в кавычки в большинстве случаев, а </w:t>
      </w:r>
      <w:proofErr w:type="gramStart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постановкой сносок.</w:t>
      </w:r>
    </w:p>
    <w:p w:rsidR="00D5045A" w:rsidRDefault="00D5045A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параграфе Варвара разбирает несколько основных понятий теории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мифоимиджа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попытку классификации и иллюстрирования современных мифов.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>повторяются основные понятия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следует отметить,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автор не уделил должного влияния 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реферированию чужого текста (что является одной из важнейших задач данной работы), так и анализу этого текста.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заявленнная</w:t>
      </w:r>
      <w:proofErr w:type="spellEnd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proofErr w:type="spellStart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>Гречухиной</w:t>
      </w:r>
      <w:proofErr w:type="spellEnd"/>
      <w:r w:rsidR="00D5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исследования заслуживает уважения хотя бы в рамках исс</w:t>
      </w:r>
      <w:r w:rsidR="0091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ледовательских амбиций ученицы. </w:t>
      </w:r>
      <w:r w:rsid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пожелать </w:t>
      </w:r>
      <w:r w:rsidR="00AD06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автору впредь </w:t>
      </w:r>
      <w:r w:rsidR="00911009">
        <w:rPr>
          <w:rFonts w:ascii="Times New Roman" w:hAnsi="Times New Roman" w:cs="Times New Roman"/>
          <w:color w:val="000000" w:themeColor="text1"/>
          <w:sz w:val="28"/>
          <w:szCs w:val="28"/>
        </w:rPr>
        <w:t>научится согласовывать свои научные амбиции со своими реальными возможностями (и избегать плагиата в своих работах).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работа может быть оценена на «</w:t>
      </w:r>
      <w:r w:rsidR="0091100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009" w:rsidRDefault="00911009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911009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Магистр культурологии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М.В.Харыбина</w:t>
      </w:r>
      <w:proofErr w:type="spellEnd"/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67" w:rsidRPr="00242CD1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68D" w:rsidRPr="00242CD1" w:rsidRDefault="0060068D" w:rsidP="00242C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68D" w:rsidRPr="002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CD1"/>
    <w:rsid w:val="00242CD1"/>
    <w:rsid w:val="00375190"/>
    <w:rsid w:val="0060068D"/>
    <w:rsid w:val="007D0F67"/>
    <w:rsid w:val="00911009"/>
    <w:rsid w:val="00A355DB"/>
    <w:rsid w:val="00AD06DE"/>
    <w:rsid w:val="00B5444F"/>
    <w:rsid w:val="00D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0ECF"/>
  <w15:docId w15:val="{68BD73F0-7659-4E48-B1A5-9B2FC95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hoz-1505mail.ru</dc:creator>
  <cp:keywords/>
  <dc:description/>
  <cp:lastModifiedBy>Мария Харыбина</cp:lastModifiedBy>
  <cp:revision>2</cp:revision>
  <dcterms:created xsi:type="dcterms:W3CDTF">2017-04-18T11:42:00Z</dcterms:created>
  <dcterms:modified xsi:type="dcterms:W3CDTF">2017-04-18T11:42:00Z</dcterms:modified>
</cp:coreProperties>
</file>