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ГБОУ Гимназия №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1505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«Московская городская педагогическая гимназия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лаборатория»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ru-RU"/>
        </w:rPr>
        <w:t>Дипломная работа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ru-RU"/>
        </w:rPr>
        <w:t xml:space="preserve">Характеристика 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ru-RU"/>
        </w:rPr>
        <w:t xml:space="preserve"> века российской истории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ru-RU"/>
        </w:rPr>
        <w:t xml:space="preserve">в исторических анекдотах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ru-RU"/>
        </w:rPr>
        <w:t xml:space="preserve"> века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  <w:lang w:val="ru-RU"/>
        </w:rPr>
        <w:t xml:space="preserve"> 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ученица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класса «А»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Каширина Анна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  <w:lang w:val="ru-RU"/>
        </w:rPr>
        <w:t>Руководитель</w:t>
      </w: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Орловский 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Москва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2015-2016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 xml:space="preserve">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ru-RU"/>
        </w:rPr>
        <w:t xml:space="preserve">  Оглавление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Введение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…………………………………………………………………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.3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Глава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I.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 Особенности жанра «исторический анекдот»</w:t>
      </w:r>
      <w:r>
        <w:rPr>
          <w:rFonts w:ascii="Times New Roman" w:cs="Times New Roman" w:hAnsi="Times New Roman" w:eastAsia="Times New Roman"/>
          <w:sz w:val="30"/>
          <w:szCs w:val="30"/>
          <w:rtl w:val="0"/>
          <w:lang w:val="ru-RU"/>
        </w:rPr>
        <w:t>……………</w:t>
      </w:r>
      <w:r>
        <w:rPr>
          <w:rFonts w:ascii="Times New Roman" w:cs="Times New Roman" w:hAnsi="Times New Roman" w:eastAsia="Times New Roman"/>
          <w:sz w:val="30"/>
          <w:szCs w:val="30"/>
          <w:rtl w:val="0"/>
          <w:lang w:val="ru-RU"/>
        </w:rPr>
        <w:t>..</w:t>
      </w:r>
      <w:r>
        <w:rPr>
          <w:rFonts w:ascii="Times New Roman" w:cs="Times New Roman" w:hAnsi="Times New Roman" w:eastAsia="Times New Roman"/>
          <w:sz w:val="30"/>
          <w:szCs w:val="30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30"/>
          <w:szCs w:val="30"/>
          <w:rtl w:val="0"/>
          <w:lang w:val="ru-RU"/>
        </w:rPr>
        <w:t>.5</w:t>
      </w:r>
      <w:r>
        <w:rPr>
          <w:rFonts w:ascii="Times New Roman" w:cs="Times New Roman" w:hAnsi="Times New Roman" w:eastAsia="Times New Roman"/>
          <w:sz w:val="30"/>
          <w:szCs w:val="30"/>
          <w:rtl w:val="0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1.1.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Исторический анекдот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как литературный жанр………………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......5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1.2.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Специфика и функции исторического анекдота……………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..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..10</w:t>
      </w:r>
      <w:r>
        <w:rPr>
          <w:rFonts w:ascii="Times New Roman" w:cs="Times New Roman" w:hAnsi="Times New Roman" w:eastAsia="Times New Roman"/>
          <w:sz w:val="30"/>
          <w:szCs w:val="30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Глава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II.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 Сравнительный анализ исторических анекдотов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века о персоналиях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века………………………………………………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...18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2.1.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«Исторические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анекдоты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из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жизни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замечательных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людей»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Кривошлыка…………………………………………………………</w:t>
      </w:r>
      <w:r>
        <w:rPr>
          <w:sz w:val="32"/>
          <w:szCs w:val="3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18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2.2.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«Русский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литературный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анекдот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конца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XVIII-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начала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века»……………………………………………………………………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..28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Заключение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……………………………………………………………</w:t>
      </w:r>
      <w:r>
        <w:rPr>
          <w:rFonts w:ascii="Times New Roman" w:cs="Times New Roman" w:hAnsi="Times New Roman" w:eastAsia="Times New Roman"/>
          <w:sz w:val="32"/>
          <w:szCs w:val="32"/>
          <w:rtl w:val="0"/>
          <w:lang w:val="ru-RU"/>
        </w:rPr>
        <w:t>..33</w:t>
      </w:r>
      <w:r>
        <w:rPr>
          <w:rFonts w:ascii="Times New Roman" w:cs="Times New Roman" w:hAnsi="Times New Roman" w:eastAsia="Times New Roman"/>
          <w:sz w:val="30"/>
          <w:szCs w:val="30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Список литературы</w:t>
      </w:r>
      <w:r>
        <w:rPr>
          <w:rFonts w:ascii="Times New Roman" w:cs="Times New Roman" w:hAnsi="Times New Roman" w:eastAsia="Times New Roman"/>
          <w:sz w:val="30"/>
          <w:szCs w:val="30"/>
          <w:rtl w:val="0"/>
          <w:lang w:val="ru-RU"/>
        </w:rPr>
        <w:t xml:space="preserve">……………………………………………………… </w:t>
      </w:r>
      <w:r>
        <w:rPr>
          <w:rFonts w:ascii="Times New Roman" w:cs="Times New Roman" w:hAnsi="Times New Roman" w:eastAsia="Times New Roman"/>
          <w:sz w:val="30"/>
          <w:szCs w:val="30"/>
          <w:rtl w:val="0"/>
          <w:lang w:val="ru-RU"/>
        </w:rPr>
        <w:t>35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rtl w:val="0"/>
        </w:rPr>
        <w:br w:type="textWrapping"/>
        <w:br w:type="textWrapping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30"/>
          <w:szCs w:val="30"/>
          <w:rtl w:val="0"/>
        </w:rPr>
        <w:br w:type="textWrapping"/>
        <w:br w:type="textWrapping"/>
        <w:br w:type="textWrapping"/>
      </w:r>
    </w:p>
    <w:p>
      <w:pPr>
        <w:pStyle w:val="По умолчанию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</w:p>
    <w:p>
      <w:pPr>
        <w:pStyle w:val="По умолчанию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spacing w:line="360" w:lineRule="auto"/>
        <w:ind w:left="720" w:firstLine="0"/>
        <w:jc w:val="center"/>
        <w:sectPr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По умолчанию A"/>
        <w:spacing w:line="36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>Введение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такое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/>
          <w:color w:val="0b0703"/>
          <w:sz w:val="28"/>
          <w:szCs w:val="28"/>
          <w:rtl w:val="0"/>
          <w:lang w:val="ru-RU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?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кажется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представления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современных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людей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складываются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фильмов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книг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учебников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Следуя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этого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представляем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образ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империи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правителями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полководцами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деятелями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победами</w:t>
      </w:r>
      <w:r>
        <w:rPr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великолепными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дворцами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памятниками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времени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золотой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науки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искусства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огромный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прорыв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нашей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страны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мировом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уровне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есть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другая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сторона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монеты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восстания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интриги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дворцовые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перевороты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фавориты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Если мы взгляним на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ближайшим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его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потомкам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увидим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хочу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взять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именно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может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дать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более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точные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свежие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описание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 помощью произведений писателей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XIX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века и работ мемуаристов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хочу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b0703"/>
          <w:sz w:val="28"/>
          <w:szCs w:val="28"/>
          <w:rtl w:val="0"/>
          <w:lang w:val="ru-RU"/>
        </w:rPr>
        <w:t>узнать</w:t>
      </w:r>
      <w:r>
        <w:rPr>
          <w:rFonts w:ascii="Times New Roman"/>
          <w:color w:val="0b0703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color w:val="0b0703"/>
          <w:sz w:val="28"/>
          <w:szCs w:val="28"/>
          <w:rtl w:val="0"/>
          <w:lang w:val="ru-RU"/>
        </w:rPr>
        <w:t xml:space="preserve">что больше ценили и запомнили люди </w:t>
      </w:r>
      <w:r>
        <w:rPr>
          <w:rFonts w:ascii="Times New Roman"/>
          <w:color w:val="0b0703"/>
          <w:sz w:val="28"/>
          <w:szCs w:val="28"/>
          <w:rtl w:val="0"/>
          <w:lang w:val="ru-RU"/>
        </w:rPr>
        <w:t xml:space="preserve">XIX </w:t>
      </w:r>
      <w:r>
        <w:rPr>
          <w:rFonts w:hAnsi="Times New Roman" w:hint="default"/>
          <w:color w:val="0b0703"/>
          <w:sz w:val="28"/>
          <w:szCs w:val="28"/>
          <w:rtl w:val="0"/>
          <w:lang w:val="ru-RU"/>
        </w:rPr>
        <w:t xml:space="preserve">века о </w:t>
      </w:r>
      <w:r>
        <w:rPr>
          <w:rFonts w:ascii="Times New Roman"/>
          <w:color w:val="0b0703"/>
          <w:sz w:val="28"/>
          <w:szCs w:val="28"/>
          <w:rtl w:val="0"/>
          <w:lang w:val="ru-RU"/>
        </w:rPr>
        <w:t>XVIII</w:t>
      </w:r>
      <w:r>
        <w:rPr>
          <w:rFonts w:hAnsi="Times New Roman" w:hint="default"/>
          <w:color w:val="0b0703"/>
          <w:sz w:val="28"/>
          <w:szCs w:val="28"/>
          <w:rtl w:val="0"/>
          <w:lang w:val="ru-RU"/>
        </w:rPr>
        <w:t xml:space="preserve"> веке</w:t>
      </w:r>
      <w:r>
        <w:rPr>
          <w:rFonts w:ascii="Times New Roman"/>
          <w:color w:val="0b0703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color w:val="0b0703"/>
          <w:sz w:val="28"/>
          <w:szCs w:val="28"/>
          <w:rtl w:val="0"/>
          <w:lang w:val="ru-RU"/>
        </w:rPr>
        <w:t>и как они видели эту эпоху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источник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информации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возьму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персоналиях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так как именно поступки персоналией охарактеризовывают эпоху в анекдотах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 анекдоты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 я буду анализировать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входят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сборники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Кривошлыка и Н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Охотиной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b w:val="1"/>
          <w:bCs w:val="1"/>
          <w:color w:val="0b0703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Актуальность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Тема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работы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интересна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меня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процессе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изучения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узнаю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факты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людях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живших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Именно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являются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характером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особенностью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рождались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идеи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поднялась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уровень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развития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Также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духовного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подъема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рассвета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происходило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множество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событий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были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важными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Российской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империи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Думаю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окружающих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заинтересует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работа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буду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разбирать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через призму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помогут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отражают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индивидуальность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мировосприятие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личностей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val="single"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Цель</w:t>
      </w:r>
      <w:r>
        <w:rPr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моего</w:t>
      </w:r>
      <w:r>
        <w:rPr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диплома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36"/>
          <w:szCs w:val="36"/>
          <w:u w:color="000000"/>
          <w:rtl w:val="0"/>
          <w:lang w:val="ru-RU"/>
        </w:rPr>
        <w:t xml:space="preserve"> -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составить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характеристику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российской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анекдотах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lang w:val="en-US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буду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добиваться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цели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?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Задачи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:</w:t>
      </w:r>
      <w:r>
        <w:rPr>
          <w:rFonts w:ascii="Songti TC" w:cs="Songti TC" w:hAnsi="Songti TC" w:eastAsia="Songti TC"/>
          <w:color w:val="0b0703"/>
          <w:sz w:val="28"/>
          <w:szCs w:val="28"/>
          <w:u w:color="000000"/>
          <w:rtl w:val="0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Изучить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особенность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жанра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Провести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сравнительный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анализ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Songti TC" w:cs="Songti TC" w:hAnsi="Songti TC" w:eastAsia="Songti TC"/>
          <w:color w:val="0b0703"/>
          <w:sz w:val="28"/>
          <w:szCs w:val="28"/>
          <w:u w:color="000000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b w:val="1"/>
          <w:bCs w:val="1"/>
          <w:color w:val="003299"/>
          <w:sz w:val="28"/>
          <w:szCs w:val="28"/>
          <w:u w:color="000000"/>
          <w:rtl w:val="0"/>
          <w:lang w:val="ru-RU"/>
        </w:rPr>
        <w:t xml:space="preserve"> </w:t>
        <w:br w:type="textWrapping"/>
        <w:t xml:space="preserve">  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ru-RU"/>
        </w:rPr>
        <w:t xml:space="preserve">  </w:t>
        <w:br w:type="textWrapping"/>
        <w:t xml:space="preserve">           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ru-RU"/>
        </w:rPr>
        <w:br w:type="textWrapping"/>
        <w:br w:type="textWrapping"/>
        <w:t xml:space="preserve">            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Глава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en-US"/>
        </w:rPr>
        <w:t>I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b0a03"/>
          <w:rtl w:val="0"/>
          <w:lang w:val="ru-RU"/>
        </w:rPr>
        <w:t>Особенности</w:t>
      </w:r>
      <w:r>
        <w:rPr>
          <w:b w:val="1"/>
          <w:bCs w:val="1"/>
          <w:sz w:val="32"/>
          <w:szCs w:val="32"/>
          <w:u w:color="0b0a03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b0a03"/>
          <w:rtl w:val="0"/>
          <w:lang w:val="ru-RU"/>
        </w:rPr>
        <w:t>жанра</w:t>
      </w:r>
      <w:r>
        <w:rPr>
          <w:b w:val="1"/>
          <w:bCs w:val="1"/>
          <w:sz w:val="32"/>
          <w:szCs w:val="32"/>
          <w:u w:color="0b0a03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b0a03"/>
          <w:rtl w:val="0"/>
          <w:lang w:val="ru-RU"/>
        </w:rPr>
        <w:t>«исторический</w:t>
      </w:r>
      <w:r>
        <w:rPr>
          <w:b w:val="1"/>
          <w:bCs w:val="1"/>
          <w:sz w:val="32"/>
          <w:szCs w:val="32"/>
          <w:u w:color="0b0a03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b0a03"/>
          <w:rtl w:val="0"/>
          <w:lang w:val="ru-RU"/>
        </w:rPr>
        <w:t>анекдот»</w:t>
      </w:r>
      <w:r>
        <w:rPr>
          <w:b w:val="1"/>
          <w:bCs w:val="1"/>
          <w:sz w:val="32"/>
          <w:szCs w:val="32"/>
          <w:u w:color="0b0a03"/>
          <w:rtl w:val="0"/>
        </w:rPr>
        <w:br w:type="textWrapping"/>
        <w:t xml:space="preserve">           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b0a03"/>
          <w:rtl w:val="0"/>
          <w:lang w:val="ru-RU"/>
        </w:rPr>
        <w:t xml:space="preserve">1.1. 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Исторический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как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литературный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жанр</w:t>
      </w:r>
      <w:r>
        <w:rPr>
          <w:b w:val="1"/>
          <w:bCs w:val="1"/>
          <w:sz w:val="32"/>
          <w:szCs w:val="32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ru-RU"/>
        </w:rPr>
        <w:t xml:space="preserve"> </w:t>
        <w:tab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Где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когда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возник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Почему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считают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отдельным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отличается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других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?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работы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Петровского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"/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узнать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впервые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«анекдот»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термин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употреблено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Византии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«Тайная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История»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византийского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6-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Прокопия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содержащая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ряд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интимных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рассказов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царствовании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Юстиниана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вскоре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известна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названием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«анекдот»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Ανέκδοτα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применение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термина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рассказу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передающему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какую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нибудь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интимную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страницу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биографии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лица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яркий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эпизод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изречение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 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традиционным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сохранилось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поры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известно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Возрождения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анекдотическое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содержание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Мопассана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Боккаччо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статьи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309d17"/>
          <w:rtl w:val="0"/>
          <w:lang w:val="ru-RU"/>
        </w:rPr>
        <w:t>Ж</w:t>
      </w:r>
      <w:r>
        <w:rPr>
          <w:rFonts w:ascii="Times New Roman" w:cs="Times New Roman" w:hAnsi="Times New Roman" w:eastAsia="Times New Roman"/>
          <w:sz w:val="28"/>
          <w:szCs w:val="28"/>
          <w:u w:color="309d17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309d17"/>
          <w:rtl w:val="0"/>
          <w:lang w:val="ru-RU"/>
        </w:rPr>
        <w:t>Б</w:t>
      </w:r>
      <w:r>
        <w:rPr>
          <w:rFonts w:ascii="Times New Roman" w:cs="Times New Roman" w:hAnsi="Times New Roman" w:eastAsia="Times New Roman"/>
          <w:sz w:val="28"/>
          <w:szCs w:val="28"/>
          <w:u w:color="309d17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309d17"/>
          <w:rtl w:val="0"/>
          <w:lang w:val="ru-RU"/>
        </w:rPr>
        <w:t>Абильдинова</w:t>
      </w:r>
      <w:r>
        <w:rPr>
          <w:rFonts w:ascii="Times New Roman" w:cs="Times New Roman" w:hAnsi="Times New Roman" w:eastAsia="Times New Roman"/>
          <w:sz w:val="28"/>
          <w:szCs w:val="28"/>
          <w:u w:color="309d17"/>
          <w:vertAlign w:val="superscript"/>
          <w:rtl w:val="0"/>
        </w:rPr>
        <w:footnoteReference w:id="2"/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известно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номинация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«анекдот»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заимствована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язык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французского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языка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еще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Французский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термин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fr-FR"/>
        </w:rPr>
        <w:t>anecdote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заимствован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греческого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переводится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«неизданный»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произведение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рассказ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языке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XIX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«анекдот»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обозначал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необычного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краткий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рассказ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обычно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неожиданной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остроумной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концовкой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середине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осваиваться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европейские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традиции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очередь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французские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вследствие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дворянской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культуре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появился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светской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беседы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короткая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смешная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нередко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нравоучительная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необычном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действительном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выдаваемом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действительное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лица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только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передаваться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формироваться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особый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"/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монографии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значительную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популярность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набрал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половине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десятилетия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пушкинскую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особенно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после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войны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1812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становятся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актуальны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столько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ходом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сколько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распространением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романтического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типа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эстетического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сознания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собирал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себе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яркую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исключительную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информацию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человеке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целой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способствовало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развитию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романтического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мышления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Русский анекдот формировался в несколько этапов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десятилетие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I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зафиксирован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процесс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переориентации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современную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появились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гражданские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отражавшие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поведения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гражданских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числе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крестьян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например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«Русский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опубликованный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«Сыны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Отечества»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1819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половина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1820-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этап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Исторический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 претерпел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расхождение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Появился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любопытный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случай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анекдот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слово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любопытный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случай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основой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развития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появилось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Греча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"/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«самая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краткая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повесть»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полностью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сформировался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использовался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речи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Курганов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очерк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«Письмовник»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«Письмовник»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книга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праву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назвать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читаемым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широко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распространенным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печатным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изданием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половины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разделе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«Краткие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замысловатые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повести»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сразу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становится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популярным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место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занимал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русской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периода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Курганов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только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собирал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иностранных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анекдототворцом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издании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собрано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321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353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последующих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«Краткие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замысловатые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ряд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признаков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начинают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выделять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признаком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относится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«кратких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повестях»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отсутствует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эпилог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предыстория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сюжеты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представляют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законченные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отдельные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эпизоды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2.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«Краткая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повесть»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ограничивается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двумя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тремя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каждого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отсутствует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описание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портрета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развитие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 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возникают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устойчивые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обобщенный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могут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появляться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будущем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условии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контекста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«кратких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повестях»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пейзажа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«Краткие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разделяются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ряд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циклов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объединенных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героями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духовенстве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государях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ворах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женщинах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 перечисление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продолжить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Четкая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композиция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завязка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кульминация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развязка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Развязка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всегда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должна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неожиданна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«Письмовнике» 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Курганова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выделяются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две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противоположные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тенденции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развития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Первая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сжатие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крупных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повествовательных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«анекдоту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острому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слову»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тенденция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обратный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процесс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расширение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текста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помощью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появления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подробностей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позволяет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сделать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рассказом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частном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индивидуальном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Русский писатель и филолог 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Рижский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живший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выделяет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биографический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повествующий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либо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человека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7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Рижский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выделяет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разновидность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повествование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неизвестном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характерном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случае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деятелей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дающем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представление 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исторической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личности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эпохе»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8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мнению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Рижского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особенностью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является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исключительность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редкость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Рижский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особенностях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один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анекдоту 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«Опыте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риторики»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1796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сочинениям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отнести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называемые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записки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(memories),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называемые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другими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именами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сочинители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целью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доставить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историкам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источники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могут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почерпнуть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нужные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сведения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потому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изображают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записках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важного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происходило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время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сочинителя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служит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объяснению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либо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государственного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деяний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нибудь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знаменитого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лица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....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повествования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правдивость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писателя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глубокомысленных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суждений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наставлений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составляют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достоинства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Записок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одного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человека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называемой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иначе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житием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(biographie),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писатели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обыкновенно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предлагают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бывшие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&lt;...&gt;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показывают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господствующие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совершенства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слабости»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9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Лицейский профессор 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Кошанский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30-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идеи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Рижского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«Частной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реторике»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добавляет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«что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неизданное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оставленное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Историею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забытое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Жизнеописаниях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показывающее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редкую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черту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ума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сердца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человека»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0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 анекдот развивается на основе 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отличии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романтических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нравоописательных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произведений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опирался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подлинность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произошедшего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старались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иллюзию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правдивости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читателя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помощью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указания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очевидцев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30-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приобретает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появляются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подробные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характеристики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действующих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места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действия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описание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основных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второстепенных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перестановка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эпизодов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введение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рассказчика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неожиданная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концовка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 анекдот содержит в себе некоторые особенности 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особенности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установку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изложение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отличается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размеру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содержания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короче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),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отсутствуют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«необязательные»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описания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природы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 анекдот начинает терять связь с устной речью и занимает свое место между жанрами художественной литературы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Попадает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влияние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законов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развития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сохраняет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документальность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биографический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-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отличается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неустойчивостью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вариантностью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встречается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объема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письмах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мемуарах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статья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вид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легко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отличить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обязательно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ссылается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источник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оставляют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авторскую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оценку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служит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иллюстрацией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либо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свойственна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структура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законченности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развиваются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две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тенденции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вплетаются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крупные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произведения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служат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основой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содержания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отдельный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начинается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преобразовываться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только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30-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перерастает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биографический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используется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письменной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повествования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свойственно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опираться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конкретный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факт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вариантность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b w:val="1"/>
          <w:bCs w:val="1"/>
          <w:sz w:val="32"/>
          <w:szCs w:val="32"/>
        </w:rPr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1.2.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Специфика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и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функции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исторического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анекдота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течением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времени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значительно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видоизменился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начинает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формироваться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диссертации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Бородина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узнать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складывания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процесс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растянутый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времени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1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диссертации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«Функции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жанровой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системе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повествовательной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прозы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1800-1830-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 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формирование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повлияло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циклообразование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тесно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связано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поэтической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системой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системой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время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поэтическая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система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складывается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воздействием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многих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факторов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Среды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бытования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применение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функции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Взаимодействие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традициями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Связь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другими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формами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искусства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Исходя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приводит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качестве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вывода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тезис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Тынянова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говорится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«функции»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определить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жанрообразующий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отвечает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тип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повествования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Помимо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выделяет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следующие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функции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орнаментальную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рецептивную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Орнаментальная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функция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«местного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колорита»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Рецептивная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функция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организует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читательское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восприятие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периодике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XIX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формируется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жанровое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самоопределение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основные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разновидности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например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биографический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бытовой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Сейчас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разделить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две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первичная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вторичная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первичной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вступает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повествование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тосты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розыгрыши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приветствия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байки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),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вторичной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письменные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фиксации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произведения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данной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работе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разбирается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вторичной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изучать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выдающиеся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ученые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еще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XIX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Никанорова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статье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«Эволюция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малых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повествовательной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прозы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2"/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пытается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проследить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видоизменение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рубежа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XVIII-XIX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статьи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становится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известно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изменение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происходило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поэтапно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влияние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произвели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переводы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польских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французских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60-70-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 XVIII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Курганов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работе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3"/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воссоздает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эволюцию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выявляется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следующие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разновидности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«истинное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происшествие»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«справедливая»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«полусправедливая»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Курганов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разделяет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фольклорный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указывает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различия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поэтики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возможное отсутствие комизма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принципиальная историчность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необходимость 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биографического контекста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существование автора 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Веселовский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изучает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поэтику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явление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мировой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культуры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очень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древними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корнями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считает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чтобы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понять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нужно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изучить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точки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зрения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поэтики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ведь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«генетические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исследования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могут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весьма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плодотворны»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поэтапном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складывание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смех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формул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течением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времени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4"/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монографии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разбирает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этапы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формирования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 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самостоятельный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сформировался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20-30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период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формирования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разновидности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результате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столкновений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веке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двух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традиций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европейской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создавалась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система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прозаичных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например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роман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былина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появляется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вследствие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соединения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процессов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XVIII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национальной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разновидностью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вышесказанного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становится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понятно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формируется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влиянием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особенностей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вследствие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становится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отражением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fr-FR"/>
        </w:rPr>
        <w:t>«Анекдот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сохраняющий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памяти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поколений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одновременно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типичное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индивидуальное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случайное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осмысляется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выражение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духа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времени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становится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концептом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атмосферы»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5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«анекдот»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относились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произведения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содержания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романы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повести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объему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страниц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трети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веков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существовало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единого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каждом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подчеркивается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связь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временем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возникновения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способность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передавать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дух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Отсутствие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четких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характеристик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указывает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находится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стадии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формирования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Прослеживается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варианта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формирования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записанный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Устный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обретает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вариантность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обрастает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подробностями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переходит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сказовую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будучи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записанным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проходит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обработку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включается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идейно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эстетические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связи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веке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сложились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основные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разновидности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советский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литературовед 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Гроссман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выделил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типа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исторический 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способный в нескольких словах через живописный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яркий штрих передать дух эпохи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род серьезной литературы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 этой разновидности анекдотов характерно соединение исключительности и типичности сюжета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краткий и остроумный рассказ о забавном происшествии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метком ответе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Этот вид восходит к средневековой смеховой культуре — фаблио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рассказам о шутах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6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статье «Новелла и аполог» доктор филологических наук 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Тюпа определяет анекдотическую традицию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которая «усваивается новеллой целиком и привносит в нее свою миросозерцательную доминанту» через аспекты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«субъект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объект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адресат»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Тюпа пишет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анекдотическое слово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«принципиально открытое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оно диалогично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экстравертно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без слушателей его нет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&lt;...&gt;.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Привлекая внимание блеском остроумия или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напротив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нелепостью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неуместностью своей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анекдотическое слово принимает непосредственное участие в движении сюжета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само может стать организатором эпизода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Оно сюжетно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тогда как слово притчи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стремящееся к простоте и смысловой прозрачности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ограничивающее себя посреднической функцией между цепью событий и осмысливающим ее сознанием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фабульно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&lt;...&gt;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Герой анекдота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&lt;...&gt;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 всей своей внутрен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ней активности — есть созерцательный объект эстетического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смехового по преимуществу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наблюдения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&lt;...&gt;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Герой анекдота — это объективированный иронической дистанцией субъект суеренной жизнедеятельности»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7"/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Развитие от анекдота к новелле происходит в несколько этапов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Курганов выделяет промежуточный этап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«новеллу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новелле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анекдоте не так важна реальность и подлинность факта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самоощущение текста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Именно через 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новеллу 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1820-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 годах в литературе происходило перерастание литературного 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жанр новеллы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этот период наблюдалось расхождение между анекдотом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происшествием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которое впоследствии переходит в 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новеллу и анекдотом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острым словом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8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Массовая литература начала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века позволяет проследить этапы перерастания исторического анекдота в более крупные эпические жанры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историческую роман и историческую повесть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Бестужев является родоначальником романтической исторической повести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повестях «Роман и Ольга»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«Ревельский турнир»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«Замок Нейгаузен» прослеживается связь с историческими анекдотами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Основная функция исторического анекдота в раннем романе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1830-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 годов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 «воспроизвести историческую эпоху посредством вымысла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через взаимоотношения героев вскрыть конфликты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составлявшие душу эпохи»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 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Белова в монографии «Литературный анекдот в русской прозе и периодике первой трети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историческом анекдоте акцент переносится с исторических личностей на вымышленных персонажей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которые связаны с данной эпохой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Персонажи в историческом анекдоте можно разделить на два типа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 персонажи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соответствующие своей исторической репутации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например Наполеон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Петр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Кутузов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второй тип представлен безымянными героями романа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которые легко узнаваемы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 анекдот сохраняет свою яркость и типичность события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 исторического анекдота добавляет указание конкретного времени и места действия для создания иллюзии достоверности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начале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 исторический анекдот использовался многими авторами для создания своих произведений или как основа содержания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Черты исторического  романа в русской литературе развиты в произведениях таких авторов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Лажечников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Толстой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 впервые они были заявлены в произведениях 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Загоскина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Пушкин пишет роман «Рославлева»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имя главного героя в произведениях Загоскина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пытаюсь сделать 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происшествие основой для своего романа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 устанавливает связь анекдота с объективной реальностью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 национальной жизнью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Следующая попытка была предпринята 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Лажечников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ым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произведения которого многие исследователи считают вершиной исторической беллетристики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1830-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 гг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творчестве Лажечникова соединяются традиции романтической школы и реалистические приемы изображения прошлого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 влиянием двух основных направлений исторической романистики развивается творчество Лажечникова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Первое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Вальтер Скотт и  второе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французские романтики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Гюго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 Виньи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Нодье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 Лажечникова ориентация на исторический анекдот становится главным приемом поэтики романа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понимании Лажечникова анекдот отвечает всем требованиям историзма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Достоверность анекдота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основу рассказа составляет реально произошедшее событие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);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Оценка автора произошедшего события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3.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Подтвержение достоверности рассказчиком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свидетелем или участником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Произошедшие событие яркое и позволяет охарактеризовать свое время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9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Таким образом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 сделать вывод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анекдот развивается циклически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Жанровая динамика анекдота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1800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—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1830-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 гг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обусловлена эстетическими исканиями литературного процесса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эпоха сентиментализма актуализирует 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биографический 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позволяющий увидеть в великих людях общечеловеческие черты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романтический анекдот характеризуется интересом к исторической и бытовой разновидностям жанра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через факт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несущих информацию об окружающей действительности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 историческом прошлом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 анекдот начинается формироваться как литературный жанр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Происходят три этапа развития 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Специфика анекдота заключается в том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ему нельзя дать точную характеристику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 может быть разным по объему содержания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нем может присутствовать комизм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 может наоборот его не быть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Также у анекдота может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присутствовать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автор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а может и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отсутствовать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 есть черты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которые повторяет каждый 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анекдоте всегда есть главное персонаж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 которым происходит действие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Исторический анекдот появляется во второй стадии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новелла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 анекдот всегда описывается яркое событие и четко охарактеризовывает свое время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Специфика такого анекдота заключается в том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событие будет происходить с реально существующим или существовавшим лицом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анекдоте может не присутствовать комизм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 автор может ввести свидетеля события для большей реальности произошедшего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Функции анекдота с каждым циклом все больше тянутся к реальности и действительности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Такие писатели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Пушкин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Гоголь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Достоевский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Чехов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Толстой и 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Вяземский используют исторический анекдот как основу для своих произведений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 как исторический анекдот отвечает всем требованиям историзма в романе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Анекдот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включенный в художественное повествование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становится характерной чертой эпохи и прообразом основной идеи романа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br w:type="textWrapping"/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Глава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en-US"/>
        </w:rPr>
        <w:t>II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Сравнительный анализ исторических анекдотов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века о персоналиях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b0a03"/>
          <w:rtl w:val="0"/>
          <w:lang w:val="ru-RU"/>
        </w:rPr>
        <w:t xml:space="preserve">  </w:t>
        <w:br w:type="textWrapping"/>
        <w:t xml:space="preserve">         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b0a03"/>
          <w:rtl w:val="0"/>
          <w:lang w:val="ru-RU"/>
        </w:rPr>
        <w:t xml:space="preserve">2.1.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«Исторические анекдоты из жизни замечательных          людей» М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Кривошлыка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Исторический анекдот в Российской империи 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 набирает свою популярность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Этому служат события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происходившие в начале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Исторический анекдот используется как основа для романов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 имеет все качества историзма и может идеально охарактеризовать эпохи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имея совсем не большой объем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 появляются сборники исторических анекдотов о жизни великих людей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Один из таких сборников публикует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Кривошлык 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1897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С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1897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года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был главным редактором газеты «Ведомости СПб градоначальства»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«Ведомости СПб градоначальства» были самой благонадежной и благонамеренной газетой в столице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которую читал каждый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0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1905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 заместитель министра внутренних дел 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Трепов написал рекомендательное письмо своему шефу 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Дурново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«Милостивый Государь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Николаевич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Редактор газеты «Ведомости 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Петербургского Градоначальства»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обратился ко мне с просьбою оказать ему содействие к получению должности Редактора «Правительственного вестника»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Зная лично 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 Кривошлыка за благонамеренного и вполне благонадежного человека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 присоединяюсь к его ходатайству и покорнейше прошу Ваше Превосходительство не отказать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буде возможно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предоставлении ему просимой должности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Примите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Милостивый Государь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уверение в моем истинном к Вам уважении и совершенной преданности»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1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 приходом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Кривошлыка тираж газеты поднялся с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2.000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до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20.000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экземпляров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2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Кривошлык 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1897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 публикует книгу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рекомендованную Главным Управлением Военно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учебных заведений для чтения в первых пяти классах кадетских корпусов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 целью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«…что подрастающему поколению не бесполезно будет ознакомиться с некоторыми чертами из жизни великих людей нашего дорогого Отечества»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Кривошлык собирает анекдоты о великих людях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-XIX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число великих людей входят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Императоры и императрицы Российской империи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Петр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Елизавета Петровна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Екатерина Великая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Император Павел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Император Александр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Император Николай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I;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Писатели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Крылов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Александр Сергеевич Пушкин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Грибоедов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Жуковский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Гоголь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Ломоносов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Фонвизин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Николай Михайлович Карамзин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Граф Милорадович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Лермонтов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Тургенев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Государственные и военные деятели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Суворов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Граф Милорадович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Ермолов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Композиторы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Глинка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Актеры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Каратыгин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Церковные служители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Митрополит Филарет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Для сравнительного анализа я буду брать персоналии только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Первый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 ком пишет Кривошлык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является Петр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Перед историческими анекдотами Кривошлык добавляет небольшую информацию о том или ином персонаже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Кривошлык пишет о Петре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«О воспитании его не заботились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 ыл всецело предоставлен самому себе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будучи одарен всеми дарами природы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 сам нашел себе воспитателя и друга…»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«чтобы выучиться арифметике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геометрии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фортификации и артиллерии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отыскал себе учителя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голландца Тиммермана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Прежние московские царевичи не получали научного образования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Петр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первый обратился за наукою к западным иностранцам»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3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характеризует Петра как человека самостоятельного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тянущегося к знаниям и добивающимся своих целей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Автор показывает нам Петра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деятеля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«воспитал Россию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первый дал толчок к тому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что она стала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могущественной державою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пишет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что Петр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делал все ради государства и «не щадил себя и своего здоровья»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 словам Кривошлыка «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нельзя перечислить все славные деяния и реформы Петра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давшие ему прозвание Великого»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4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сборнике всего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исторических анекдотов про Петра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каждом анекдоте Петр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I 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главный персонаж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акцент сосредоточен на поступках Петра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например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офицеры Циклер и Соковнин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купец Сорокин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Татищев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Замятин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Ромодановский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подрядчик Крюков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стольник Желябужский являются персонажами второстепенными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 именно их высмеивает автор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через отношение Петра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 данным персонажам показывает характер Петра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каждом из анекдотов Петр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показан как человек с чувством юмора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умеющим помиловать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сожалеть и был всегда справедлив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«Петр всегда оказывал снисхождение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когда видел чистосердечное раскаяние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прощал всех кроме убийц»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5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«государь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чувствительно тронутый таковой сыновнею нежностью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&gt;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6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если Петр Великий говорил кому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нибудь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«Бог тебя простит»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 этим уже все забывалось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будто ничего и не было»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7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Все боялись самого Петра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его гнева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«Ведь нельзя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чтоб государь твоего обмана не узнал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 тебя засечет»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8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закричал громовым голосом»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9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Петр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 человек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слово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«Впоследствии Петру Великому пришлось сдержать свое слово»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0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«но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 сдержать данное слова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значит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навсегда потерять веру и верность»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1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 как сборник анекдотов рекомендован для чтения в первых пяти классах кадетских корпусов Главным Управлением Военно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учебных заведений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 в некоторых анекдотах присутствует или военные действия или упоминания о них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Великий настойчив и уверен в своих силах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«Я знаю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что шведы нас еще несколько раз побеждать будут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наконец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научимся сим побивать их и мы»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2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«Я лучше уступлю туркам землю до самого Курска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нежели соглашусь на этом»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3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Великий поощряет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верность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анекдоте про часового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которому дано было приказание самим Петром никого не выпускать и не впускать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жалует десятью рублями этого часового за то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тот не выпустил Петра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и было приказано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даже за деньги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4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 изменника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часового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который выпустил Петра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 два рубля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велел повесить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Великий не выносил неблагодарных людей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«Неблагодарный есть человек без совести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ему верить не должно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Лучше явный враг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нежели подлый льстец и лицемер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такой безобразит человечество»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5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Великий в исторический анекдот показан как человек понимающий и общающийся со своими поддаными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анекдотах действие происходит между Петром Великим и обычными люди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крестьянами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попами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купцами и 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Следующий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 ком были собраны исторические анекдоты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 Балакирев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пишет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был «любимый шут Петра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известен тем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своими шутками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 боюсь гнева Петра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постоянно высказывал ему правду в глаза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этим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 сказать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благодетельствовал России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благодаря ему и его шуткам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открывалось царю много такого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оставалось бы в неизвестности»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Автор пытается донести до читателей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предположительно для кадетов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надо быть честным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 лукавить и говорить правду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анекдотах о Балакиреве присутствуют два главных героя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 и Петр Великий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 присутствует в сборнике для  контраста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чтобы читатель лучше понял характер Петра Великого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Великий очень ценил своих «любимцев»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«Если он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[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придворный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угрожавший убить Балакирева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тебя убьет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 его велю повесить»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6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Император был с чувством юмора и смеялся над шутками Балакирева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«Эта выходка рассмешила государя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&gt;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7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24) 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«Государь засмеялся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&gt;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8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Следующий раздел с историческими анекдотами посвящены императрице Елизавете Петровне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предисловии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пишет в основном о внешней политиики Российской империи при царствовании Елизаветы Петровны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«При ней произошла война со Швецией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окончившаяся в пользу русских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1743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миром в Або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Затем Россия поддерд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ивая Саксонию и Австрию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приняла  участие в семилетней войне против Пруссии»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упоминает про внутреннюю политику Елизаветы Петровны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что 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1754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 учреждены государственные заемные банки для дворянства и купечества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уничтожены внутренние таможни и мелочные сборы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1755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 основан университет и две гимназии при нем в Москве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Москве и Петербурге учреждены повивальные школы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1757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 последовало распоряжение о необходимости учредить академию художеств в Петербурге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9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упоминает и про сподвижников времени царствования Елизаветы Петровны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 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Разумовский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графы Петр и Иван Иванович Шуваловы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Бестужев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Рюмин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Лесток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граф Апраксин и другие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Тем самым автор показывает читателю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политика Елизаветы Петровны была такой же великой  как и политика ее отца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Петра Великого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внутренняя политика была успешной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 Елизавета не забывала о своих поданных и делала все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чтобы жизнь их улучшилась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Елизавета Петровна предстает в образе справедливой и щедрой «матушки»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называл ее Гаврила Матвеевич Извольский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любимый стремянной императрицы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сборнике всего два анекдота про императрицу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Первый анекдот о ее справедливости и честности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когда она обещала подарить Извольского золотую табакерку и сдержала свое слово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0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 второй анекдоте речь заходит о войне с Пруссией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Елизавета Петровна верит в приметы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Поэтому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когда она муха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севшая на подпись императрицы на манифесте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портит манифест чернилами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Елизавета Петровна считает это «худым предзнаменованием и тотчас же уничтожает манифест»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1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 про Елизавету учат быть честным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справедливым и полагаться на свою интуицию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Далее анекдоты посвящены императрице Екатерине Великой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 называет царствование Екатерины Великой «продолжительным и плодотворным»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2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Она вела успешную внешнюю политику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«При Екатерине Великой происходили войны с Турцией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окончившиеся присоединением к России Крыма и земли между реками Бугом и Днестром»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совершился раздел Польши и присоединение северо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западного и юго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западного края»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3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Екатерина Великая провела «много преобразований в экономическом и политическом строе государства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многое было сделано и для народного образования»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4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представленные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показывают Екатерину Великую воспитанной и благородной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анекдотах Екатерина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 мстит в ответ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она прощает и признает свою вину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если это действительно так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«Прости меня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Алексей Степанович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 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 перед тобой действительно виновата»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5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Хоть Екатерина Великая не русская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она приняла православие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анекдоте говорится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что «Екатерина всенародно приносила в казанском соборе моление и благодарение Господу богу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&gt;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6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анекдоте про старушку с курицей Екатерина Великая показана не в образе императрицы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 в образе обычной самостоятельной женщиной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которая занимается обыденными дела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«Екатерина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обыкновенно вставала 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часов утра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чтобы никого не беспокоить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зимою сама зажигала дрова в камине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потом садилась за письменный стол и занималась делами»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7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Екатерина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думает о других и всегда помогает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чем может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 о Екатерине Великой учат кадетов быть благородными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умеющими прощать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заботиться о других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быть тактичными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 о Суворове являются примерами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должен вести себя каждый кадет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Суворов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некий идеал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 был образован и полностью занят только военным делом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анекдотах проглядывается подтекст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если солдат будет верно служить Отечеству и всецело отдаваться службе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 он обязательно добьется успеха в военной службе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 в предисловии говорится о победах Суворова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«Победы Суворова при Фокшанах и особенно при Рымнике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(1789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.),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взятие Измаила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переход его через Альпы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дали ему славу гения полководца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&gt;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8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Суворов настоящий патриот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это доказывают анекдот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«Горжусь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я россиянин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9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Суворов осуждал подлость и гордость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«Вот мои мысли о людях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вывеска дураков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гордость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людей посредственного ума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подлость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а человека истинных достоинств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возвышенность чувств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прикрытая скромностью»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0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Именно таким должен быть настоящий кадет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Григорий Александрович Потемкин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и Суворов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является примером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 «сын небогатого дворянина»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учился в Смоленской семинарии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потом в гимназии про Московском университете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пишет автор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 «молодой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смелый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ловкий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красивый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находчивый в ответах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&gt;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 эти качества помогли ему добиться небывалого успеха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«Богатства и почести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приобретенные им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кажутся чем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 невероятным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сказочным»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Далее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предисловии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перечисляется множество его деяний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 способствовали развитию Российской империи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1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 также является примером для подражания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каждом из анекдотов Потемкин показывает твердость своего характера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если он дал слово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 его сдержит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Следующие анекдоты о Гавриле Романовиче Державине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начале автор рассказывает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Державин шел по карьерной лестнице с низов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Он был из «Кармачей или Сокурей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недалеко от Казани»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2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Описывается его путь от службы в Преображенском полку до президента коммерц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коллегии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 честный и говорит правду в лицо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 пишет сам о себе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«Первый я дерзнул в забвенном русском слоге о добродетелях Фелицы возгласить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сердечной простоте беседовать о Боге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истину царям с улыбкой говорить»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3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Державин в своих одах восхвалял Александра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 показывает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кадет должен быть верен своему императору или императрице и восхищаться ими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Самодержавие восхваляется в анекдотах про Державина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«Премудрый Александр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России государь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! 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Саможержавие дало тебе власть свыше»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4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Последние исторические анекдоты о персоналиях из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 посвящены Ломоносову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 пишет о детстве Ломоносова в Сибири и о том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из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 того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отцу не нравилось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сын много читает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Ломоносов уходит в город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учится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 показывают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надо стремится к знаниям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 как образованные люди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Ломоносов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добиваются больших высот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5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 анекдоте про побег Ломоносова автор показывает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нельзя пить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Пьянство может привести к плохим последствиям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кадеты должны это знать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6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 выше сказанного можно сделать вывод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 цель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Кривошлыка заключалась в том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чтобы с самого детства прививать в армии любовь к Отечеству и к государям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 подобраны так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что в каждом главный персонаж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Великий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Державин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Екатерина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 другие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показывает пример поведения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 Великий охарактеризован как человек готовый сделать все для своего государства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 учит говорить правду в глаза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Елизавета Петровна учит справедливости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Екатерина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показана как настоящая православная императрица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которая заботится о своих подданных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Суворов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идеал военного дела и настоящий патриот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 и Ломоносов  показаны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пример честной службы Отечеству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Каждый главный персонаж в сборнике не осуждается автором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 наоборот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дается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 пример для подражания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Главные герои всегда благородные и мудрые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второстепенные персонажи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купец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офицеры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полководцы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Замятин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Матрена Даниловна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другие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большинстве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показаны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отрицательными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качествами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Кто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кто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обманывает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убивает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крадет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каждом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присутствует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наказан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проучен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 анекдотам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Кривошлыка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представить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великими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императрицами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императорами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думали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благополучии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народа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наполнен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государственными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деятелями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добились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высот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помощью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упорного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труда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образованности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предисловий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Россия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всегда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успешную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внешнюю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политику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присоединение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множества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территорий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успешные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походы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войны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впечатление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люди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второстепенные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совершенно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необразованы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знают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честность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людей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контрасте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показано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«замечательные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люди»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борются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невежеством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пытаются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сделать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только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лучше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затрагивает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консервативные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идеи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самодержавия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православия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народности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b w:val="1"/>
          <w:bCs w:val="1"/>
          <w:sz w:val="32"/>
          <w:szCs w:val="32"/>
        </w:rPr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2.2.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«Русский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литературный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анекдот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конца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XVIII-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начала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века»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1990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выходит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название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«Русский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7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раздела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Елизаветы»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«Екатерины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славный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раздела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наполнены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выделила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несколько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чьи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чаще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встречаются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«Старая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записная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книжка»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собрание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сочинений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Дмитриев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«Мелочи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запаса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памяти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«Полное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обстоятельное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собрание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подлинных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четырех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увеселительных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Д’Акосты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Педрилло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Кульковского»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составителем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предисловии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Собрания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сочинений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АВяземского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издатель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«Князь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мемуаров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методически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аккуратно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дневников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другое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заменяли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письма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издаваемые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ныне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записные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книжки»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8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получил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прекрасное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домашнее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образование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атем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брал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частные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уроки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профессоров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Московского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университета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выступал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освобождение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крестьян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превращение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России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конституционную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монархию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осуждал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произвол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чиновничества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раздел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воззрения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декабристов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против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революционных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методов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«Последовательный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патриот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монархист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порицавший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радикальные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взгляды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масонов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декабристов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вместе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позволял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себе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некорректные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выпады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против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некоторых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лиц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царского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окружения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иногда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высказывал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либеральные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суждения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«просвещенной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монархии»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конституционными»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«законосвободными»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учреждениями»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9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 течением время Вяземский все больше и больше времени уделял литературным увлечениям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предпочитает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малые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стихотворные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послания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стихотворения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элегии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эпиграммы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басни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сборнике «Русский литературный анекдот конца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присутствуют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Бироне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Сумарокове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графе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Остермане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Нелединском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Кострове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князе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Цицианове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делает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акцент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мудрость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императрицы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смекалку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0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графе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Остермане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высмеивают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рассеянность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невнимательность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1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Цицианов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представлен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выдумщик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лгун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лгуны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совестно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называть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лгунами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&gt;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2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называет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«стариком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засыпал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время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чтения»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3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ях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сказать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выражал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личное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мнение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деятелям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бытовые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показывал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ведет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себя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обычной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повседневной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относился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уважением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графа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Остермана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ставил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неловкие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ситуации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окружение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смеялось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&lt;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&gt;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общий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хохот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присутствующих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опомниться»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4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образом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пытается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передать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бытовых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ситуациях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полном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собрании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сочинений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17-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тома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5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«Русский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представлена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некоторая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часть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Сумарокове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Баркове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графе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Самойлове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Кострове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внимание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уделяет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проявляет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уважение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описывает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честного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благородного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человека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себе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описаний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сцен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действия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героев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поступков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Сумароков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Барков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описаны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Пушкиным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противоположности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участвуют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вместе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контраст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6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похожи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оценивает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прослеживается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личного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отношения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Следующим составителем анекдотов был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Дмитриев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славянофилом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выступал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сохранение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традиций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обычаев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Крайне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резкого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критиковал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романтизм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противником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творчества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Белинского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7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1853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«Москвитянине»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печатаются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воспоминания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«Мелочи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запаса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памяти»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всегда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точные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грешащие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анекдотичностью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«Мелочи»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лишены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значения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заключают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себе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воспоминания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писателях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карамзинского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периода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провинции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выбраны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Дмитриев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Сумарокове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Кострове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свидетеля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произошедшего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реалистичности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Дмитриев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вводит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«своего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дядю»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каждом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выше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перечисленных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человеке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простом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честном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находят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жизненных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ситуация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большинстве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случаев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действие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происходит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дома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гостях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Дмитриев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пишет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правдив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нетерпелив»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Выделяет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деятеля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способствовал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развитию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России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8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сделать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вывод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Дмитриев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через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выражал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отношение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деятелям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Дмитриева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кажутся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реалистичными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1869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выходит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«Полное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обстоятельное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собрание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подлинных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любопытных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забавных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нравоучительных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четырех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увеселительных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Д’Акосты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Педрилло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Кульковского»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9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посвящены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петровской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Д’Акоста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Педрилло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Кульковский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свидетели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происходящего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рассказчики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атмосферу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шутливой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форме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показывает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пороки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хорошие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качества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тех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происходит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действие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70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случае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роль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Д’Акосты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Педрилло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Кульковского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реалистичность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оценку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Таким образом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сделать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вывод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Вяземского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Дмитриева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Пушкина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«Полное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обстоятельное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собрание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подлинных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любопытных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забавных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нравоучительных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четырех</w:t>
      </w:r>
      <w:r>
        <w:rPr>
          <w:rFonts w:ascii="Times New Roman" w:cs="Times New Roman" w:hAnsi="Times New Roman" w:eastAsia="Times New Roman"/>
          <w:color w:val="6dc03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увеселительных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Д’Акосты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Педрилло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Кульковского»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через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реалистичность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четкий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справедливая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честная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проявляется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отношение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остальным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государственным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деятелям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другие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Оценка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зависит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личного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отношения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Политические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взгляды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воззрения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роль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«Русский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конца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 -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начала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XIX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сходства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различия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похожи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строению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каждом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персонаж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центре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второстепенные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помогают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раскрыть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различные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нескольким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признакам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никогда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свидетеля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всегда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свидетель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события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реалистичности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написаны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определенной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целью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воспитать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будущее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поколение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кадетов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Значит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подбирать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нужные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качества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люди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будут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приведены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пример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идеал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нужно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стремится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сборника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выражают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личное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отношение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своему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объединены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общей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целью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написаны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авторами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разными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взглядами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spacing w:line="360" w:lineRule="auto"/>
        <w:ind w:left="720" w:firstLine="720"/>
        <w:jc w:val="both"/>
        <w:rPr>
          <w:b w:val="1"/>
          <w:bCs w:val="1"/>
          <w:sz w:val="32"/>
          <w:szCs w:val="32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 xml:space="preserve">     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t xml:space="preserve">     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ru-RU"/>
        </w:rPr>
        <w:t>ЗАКЛЮЧЕНИЕ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Таким образом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через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призму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представляется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императором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жалея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себя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делает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для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Российской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матушкой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императрицей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Елизаветой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Петровной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заботилась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подданных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императрицей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настоящей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православной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прославляют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приводят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пример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государственных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деятелей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Суворов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Потемкин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поучительные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примерах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ситуаций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учат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сделал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зло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будет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наказано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если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случилось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несчастье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надо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обязательно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помочь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данной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ситуации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Екатерина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Великая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Державин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наказывают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помогают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Один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передает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характеристику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Только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прочитав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несколько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сделать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вывод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охарактеризовать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эпоху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Прочитав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Суворове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Российская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империя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представляется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страна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умеет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проигрывать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Суворов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великий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полководец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душей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серд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чудесных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писателей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поэтов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посвящены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Сумарокову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Кострову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возвеличивают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ведут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себя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скромно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признавая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своих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достижений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полон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шуток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нелепых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случаев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Именно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Балакирева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Д’Акосты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Педрилло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Кульковского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создают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атмосферу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веселья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Главные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герои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этих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ведут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себя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простые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люди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становятся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ближе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народу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Действия анекдотов происходят в совершенно бытовых местах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саду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улицах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города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дома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почти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ситуаций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происходящих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балах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замках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ind w:left="72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Получается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после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прочтения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данн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 можно выделить главные черты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которые были так важны для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 именно «Православие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Самодержавие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Народность»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Через анекдоты 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кладывается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характеристика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XVIII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каждый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мог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обратится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помощью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непременно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получил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ее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наполнен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шутками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весельем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государственные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деятели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умели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шутить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посмеяться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самой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каждый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мог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попасть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неловкую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ситуацию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хорошие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качества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человека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ценились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больше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всего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котором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было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обмана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несправедливости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жестокости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  <w:lang w:val="ru-RU"/>
        </w:rPr>
        <w:t>Список литературы</w:t>
      </w: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Абильдинова Ж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Жанровая специфика 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//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Вестник Челябинского государственного университета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- 2010 -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№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21 -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.5-9.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2)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 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Литературный анекдот в русской прозе и периодике пер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вой трети 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I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 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Монография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— Нижневартовск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Изд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 Ниж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неварт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гумнит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ун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 2008.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Белова 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Функции исторического анекдота в жанровой системе  повествовательной прозы в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1800-1830-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 гг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Дис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 канд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филол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наук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Томск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 2000.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Бородин 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Вопросы происхождения и поэтики современного народного анекдота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Дис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… канд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филол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наук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., 2001.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Веселовский 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Историческая поэтика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–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Высшая школа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1989, 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.40 - 302.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6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Исторические анекдоты из жизни замечательных людей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–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Принт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1991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7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Курганов 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Анекдот как жанр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СПб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., 1997.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8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Лужановский 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От анекдота к новелле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//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Факт и художественный образ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Иваново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1989.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 5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—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15.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9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Никанорова Е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К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Эволюция малых жанров историко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повествовательной прозы в литературе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. //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Проблемы изучения русской литературы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., 1984.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Вып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.6. 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. 121-129.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0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Охотина Н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Русский литературный анекдот начала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начала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..: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Художественная литература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, 1990.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Пельтцер 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Происхождение анекдотов в русской народном словесности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//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Сб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Харьковского историко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филологического общества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—Харьков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 1 1-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 57-118.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2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Тюпа 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Новелла и аполог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//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Русская новелла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Проблемы теории и исто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рии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СПб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., 1993.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. 14.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3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Шапошников Ю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 xml:space="preserve"> Анекдот в художественной и автобиографической прозе А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Пушкина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Дис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… канд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филол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наук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., 2005.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</w:rPr>
        <w:br w:type="textWrapping"/>
      </w:r>
    </w:p>
    <w:p>
      <w:pPr>
        <w:pStyle w:val="По умолчанию A"/>
        <w:spacing w:line="36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color w:val="060804"/>
          <w:sz w:val="28"/>
          <w:szCs w:val="28"/>
          <w:u w:color="000000"/>
          <w:rtl w:val="0"/>
          <w:lang w:val="ru-RU"/>
        </w:rPr>
        <w:t>Интернет ссылки</w:t>
      </w:r>
      <w:r>
        <w:rPr>
          <w:rFonts w:ascii="Times New Roman" w:cs="Times New Roman" w:hAnsi="Times New Roman" w:eastAsia="Times New Roman"/>
          <w:b w:val="1"/>
          <w:bCs w:val="1"/>
          <w:color w:val="060804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b w:val="1"/>
          <w:bCs w:val="1"/>
          <w:color w:val="060804"/>
          <w:sz w:val="28"/>
          <w:szCs w:val="28"/>
          <w:u w:color="000000"/>
          <w:rtl w:val="0"/>
        </w:rPr>
        <w:br w:type="textWrapping"/>
        <w:br w:type="textWrapping"/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 xml:space="preserve">1)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Кривошлык Михаил Григорьевич о Соловках в анекдотах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// </w:t>
      </w:r>
      <w:hyperlink r:id="rId6" w:history="1">
        <w:r>
          <w:rPr>
            <w:rStyle w:val="Hyperlink.4"/>
            <w:rFonts w:ascii="Times New Roman" w:cs="Times New Roman" w:hAnsi="Times New Roman" w:eastAsia="Times New Roman"/>
            <w:sz w:val="28"/>
            <w:szCs w:val="28"/>
            <w:u w:val="none"/>
            <w:rtl w:val="0"/>
            <w:lang w:val="ru-RU"/>
          </w:rPr>
          <w:t>http://www.solovki.ca/writers_023/krivoshlikMikhael.php</w:t>
        </w:r>
      </w:hyperlink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12.05.2016.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</w:r>
      <w:r>
        <w:rPr>
          <w:rFonts w:ascii="Times New Roman" w:cs="Times New Roman" w:hAnsi="Times New Roman" w:eastAsia="Times New Roman"/>
          <w:color w:val="060804"/>
          <w:sz w:val="28"/>
          <w:szCs w:val="28"/>
          <w:u w:color="000000"/>
          <w:rtl w:val="0"/>
          <w:lang w:val="ru-RU"/>
        </w:rPr>
        <w:t>2)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Наталия 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Петербург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Застывшие мгновения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История города в фотографиях Карла Буллы и его современников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// </w:t>
      </w:r>
      <w:hyperlink r:id="rId7" w:anchor="v=onepage&amp;q&amp;f=false" w:history="1">
        <w:r>
          <w:rPr>
            <w:rStyle w:val="Hyperlink.4"/>
            <w:rFonts w:ascii="Times New Roman" w:cs="Times New Roman" w:hAnsi="Times New Roman" w:eastAsia="Times New Roman"/>
            <w:sz w:val="28"/>
            <w:szCs w:val="28"/>
            <w:u w:val="none"/>
            <w:rtl w:val="0"/>
            <w:lang w:val="ru-RU"/>
          </w:rPr>
          <w:t>https://books.google.ru/booksid=mjIFCgAAQBAJ&amp;pg=PT63&amp;lpg=PT63&amp;dq#v=onepage&amp;q&amp;f=false</w:t>
        </w:r>
      </w:hyperlink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17-19.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12.05.2016.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</w:r>
      <w:r>
        <w:rPr>
          <w:rFonts w:ascii="Times New Roman" w:cs="Times New Roman" w:hAnsi="Times New Roman" w:eastAsia="Times New Roman"/>
          <w:color w:val="050505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Петровский М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// </w:t>
      </w:r>
      <w:hyperlink r:id="rId8" w:history="1">
        <w:r>
          <w:rPr>
            <w:rStyle w:val="Hyperlink.5"/>
            <w:rFonts w:ascii="Times New Roman" w:cs="Times New Roman" w:hAnsi="Times New Roman" w:eastAsia="Times New Roman"/>
            <w:color w:val="060502"/>
            <w:sz w:val="28"/>
            <w:szCs w:val="28"/>
            <w:u w:color="000000"/>
            <w:rtl w:val="0"/>
            <w:lang w:val="ru-RU"/>
          </w:rPr>
          <w:t>http://feb-web.ru/feb/slt/abc/lt1/lt1-0521.htm</w:t>
        </w:r>
      </w:hyperlink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Ссылка действительна на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13.05.2016.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</w:rPr>
        <w:br w:type="textWrapping"/>
        <w:br w:type="textWrapping"/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4)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Процай Л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У градоначальника была своя газ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та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. //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hyperlink r:id="rId9" w:history="1">
        <w:r>
          <w:rPr>
            <w:rStyle w:val="Hyperlink.6"/>
            <w:rFonts w:ascii="Times New Roman" w:cs="Times New Roman" w:hAnsi="Times New Roman" w:eastAsia="Times New Roman"/>
            <w:sz w:val="28"/>
            <w:szCs w:val="28"/>
            <w:rtl w:val="0"/>
            <w:lang w:val="fr-FR"/>
          </w:rPr>
          <w:t>http://old.spbvedomosti.ru/article.htm?id=10241944@SV_Articles</w:t>
        </w:r>
      </w:hyperlink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 xml:space="preserve">Ссылка действительна на 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13.05.2016.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</w:rPr>
        <w:br w:type="textWrapping"/>
        <w:br w:type="textWrapping"/>
      </w:r>
      <w:r>
        <w:rPr>
          <w:rFonts w:ascii="Times New Roman" w:cs="Times New Roman" w:hAnsi="Times New Roman" w:eastAsia="Times New Roman"/>
          <w:color w:val="060502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Хронос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// </w:t>
      </w:r>
      <w:hyperlink r:id="rId10" w:history="1">
        <w:r>
          <w:rPr>
            <w:rStyle w:val="Hyperlink.7"/>
            <w:rFonts w:ascii="Times New Roman" w:cs="Times New Roman" w:hAnsi="Times New Roman" w:eastAsia="Times New Roman"/>
            <w:color w:val="000000"/>
            <w:sz w:val="28"/>
            <w:szCs w:val="28"/>
            <w:u w:color="000000"/>
            <w:rtl w:val="0"/>
            <w:lang w:val="ru-RU"/>
          </w:rPr>
          <w:t>http://www.hrono.ru/biograf/bio_we/vjazemski_pa.php</w:t>
        </w:r>
      </w:hyperlink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12.05.2016.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Хронос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// </w:t>
      </w:r>
      <w:hyperlink r:id="rId11" w:history="1">
        <w:r>
          <w:rPr>
            <w:rStyle w:val="Hyperlink.7"/>
            <w:rFonts w:ascii="Times New Roman" w:cs="Times New Roman" w:hAnsi="Times New Roman" w:eastAsia="Times New Roman"/>
            <w:color w:val="000000"/>
            <w:sz w:val="28"/>
            <w:szCs w:val="28"/>
            <w:u w:color="000000"/>
            <w:rtl w:val="0"/>
            <w:lang w:val="ru-RU"/>
          </w:rPr>
          <w:t>http://www.hrono.ru/biograf/bio_d/dmitriev_ma.html</w:t>
        </w:r>
      </w:hyperlink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>12.05.2016.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br w:type="textWrapping"/>
      </w:r>
    </w:p>
    <w:sectPr>
      <w:headerReference w:type="default" r:id="rId12"/>
      <w:footerReference w:type="default" r:id="rId13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ngti TC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 A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35</w:t>
    </w:r>
    <w:r>
      <w:rPr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60502"/>
          <w:sz w:val="22"/>
          <w:szCs w:val="22"/>
          <w:u w:color="000000"/>
          <w:rtl w:val="0"/>
          <w:lang w:val="ru-RU"/>
        </w:rPr>
        <w:t>Петровский М</w:t>
      </w:r>
      <w:r>
        <w:rPr>
          <w:rFonts w:ascii="Times New Roman" w:cs="Times New Roman" w:hAnsi="Times New Roman" w:eastAsia="Times New Roman"/>
          <w:color w:val="060502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60502"/>
          <w:sz w:val="22"/>
          <w:szCs w:val="22"/>
          <w:u w:color="000000"/>
          <w:rtl w:val="0"/>
          <w:lang w:val="ru-RU"/>
        </w:rPr>
        <w:t>Анекдот</w:t>
      </w:r>
      <w:r>
        <w:rPr>
          <w:rFonts w:ascii="Times New Roman" w:cs="Times New Roman" w:hAnsi="Times New Roman" w:eastAsia="Times New Roman"/>
          <w:color w:val="060502"/>
          <w:sz w:val="22"/>
          <w:szCs w:val="22"/>
          <w:u w:color="000000"/>
          <w:rtl w:val="0"/>
          <w:lang w:val="ru-RU"/>
        </w:rPr>
        <w:t xml:space="preserve">. // </w:t>
      </w:r>
      <w:hyperlink r:id="rId1" w:history="1">
        <w:r>
          <w:rPr>
            <w:rStyle w:val="Hyperlink.0"/>
            <w:rFonts w:ascii="Times New Roman" w:cs="Times New Roman" w:hAnsi="Times New Roman" w:eastAsia="Times New Roman"/>
            <w:color w:val="060502"/>
            <w:sz w:val="22"/>
            <w:szCs w:val="22"/>
            <w:u w:color="000000"/>
            <w:rtl w:val="0"/>
            <w:lang w:val="ru-RU"/>
          </w:rPr>
          <w:t>http://feb-web.ru/feb/slt/abc/lt1/lt1-0521.htm</w:t>
        </w:r>
      </w:hyperlink>
      <w:r>
        <w:rPr>
          <w:rFonts w:ascii="Times New Roman" w:cs="Times New Roman" w:hAnsi="Times New Roman" w:eastAsia="Times New Roman"/>
          <w:color w:val="060502"/>
          <w:sz w:val="22"/>
          <w:szCs w:val="22"/>
          <w:u w:color="000000"/>
          <w:rtl w:val="0"/>
          <w:lang w:val="ru-RU"/>
        </w:rPr>
        <w:t>.</w:t>
      </w:r>
    </w:p>
  </w:footnote>
  <w:footnote w:id="2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u w:color="309d17"/>
          <w:vertAlign w:val="superscript"/>
          <w:rtl w:val="0"/>
        </w:rPr>
        <w:footnoteRef/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Абильдинова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Б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Жанровая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специфика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анекдота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//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Вестник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Челябинского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государственного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университета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- 2010 -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№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21 -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.5-9.</w:t>
      </w:r>
    </w:p>
  </w:footnote>
  <w:footnote w:id="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Белова 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Функции исторического анекдота в жанровой системе  повествовательной прозы в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1800-1830-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х гг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: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Дис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… канд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филол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наук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Томск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, 2000.</w:t>
      </w:r>
    </w:p>
  </w:footnote>
  <w:footnote w:id="4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Лужановский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От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анекдота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к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новелле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//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Факт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художественный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образ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Иваново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, 1989.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5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—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15.</w:t>
      </w:r>
    </w:p>
  </w:footnote>
  <w:footnote w:id="5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Белова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Указ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соч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. 24.</w:t>
      </w:r>
    </w:p>
  </w:footnote>
  <w:footnote w:id="6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25.</w:t>
      </w:r>
    </w:p>
  </w:footnote>
  <w:footnote w:id="7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Там 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29.</w:t>
      </w:r>
    </w:p>
  </w:footnote>
  <w:footnote w:id="8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Белова 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Литературный анекдот в русской прозе и периодике пер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вой трети Х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I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Х в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.: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Монография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— Нижневартовск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Изд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во Ниж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неварт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гумнит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, 2008.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23-24.</w:t>
      </w:r>
    </w:p>
  </w:footnote>
  <w:footnote w:id="9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Белова 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Указ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соч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31.</w:t>
      </w:r>
    </w:p>
  </w:footnote>
  <w:footnote w:id="10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Там 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31-32.</w:t>
      </w:r>
    </w:p>
  </w:footnote>
  <w:footnote w:id="11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Бородин П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Вопросы происхождения и поэтики современного народного анекдота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Дис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… канд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филол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наук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., 2001.</w:t>
      </w:r>
    </w:p>
  </w:footnote>
  <w:footnote w:id="12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Никанорова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К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Эволюция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малых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жанров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историко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повествовательной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прозы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в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литературе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 xml:space="preserve">. //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Проблемы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изучения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русской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литературы</w:t>
      </w:r>
      <w:r>
        <w:rPr>
          <w:color w:val="090502"/>
          <w:sz w:val="22"/>
          <w:szCs w:val="22"/>
          <w:u w:color="09050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 xml:space="preserve">., 1984.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Вып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 xml:space="preserve">.6. 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color w:val="090502"/>
          <w:sz w:val="22"/>
          <w:szCs w:val="22"/>
          <w:u w:color="090502"/>
          <w:rtl w:val="0"/>
          <w:lang w:val="ru-RU"/>
        </w:rPr>
        <w:t>. 121-129.</w:t>
      </w:r>
    </w:p>
  </w:footnote>
  <w:footnote w:id="1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Курганов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Анекдот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как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СПб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., 1997.</w:t>
      </w:r>
    </w:p>
  </w:footnote>
  <w:footnote w:id="14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Веселовский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Историческая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поэтика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–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: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Высшая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школа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, 1989, 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.40 - 302.</w:t>
      </w:r>
    </w:p>
  </w:footnote>
  <w:footnote w:id="15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Белова 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Указ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соч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35.</w:t>
      </w:r>
    </w:p>
  </w:footnote>
  <w:footnote w:id="16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Гроссман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Л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Искусство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анекдота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Пушкина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...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50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—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51.</w:t>
      </w:r>
    </w:p>
  </w:footnote>
  <w:footnote w:id="17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Тюпа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Новелла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аполог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//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Русская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новелла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Проблемы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теории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исто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рии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СПб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., 1993.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14.</w:t>
      </w:r>
    </w:p>
  </w:footnote>
  <w:footnote w:id="18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Курганов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Анекдот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как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жанр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СПб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., 1997.</w:t>
      </w:r>
    </w:p>
  </w:footnote>
  <w:footnote w:id="19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Белова 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Функции исторического анекдота в жанровой системе  повествовательной прозы в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1800-1830-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х гг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: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Дис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… канд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филол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наук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Томск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, 2000.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br w:type="textWrapping"/>
      </w:r>
    </w:p>
  </w:footnote>
  <w:footnote w:id="20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Наталия Г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Петербург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Застывшие мгновения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История города в фотографиях Карла Буллы и его современников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// </w:t>
      </w:r>
      <w:hyperlink r:id="rId2" w:anchor="v=onepage&amp;q&amp;f=false" w:history="1">
        <w:r>
          <w:rPr>
            <w:rStyle w:val="Hyperlink.1"/>
            <w:rFonts w:ascii="Times New Roman" w:cs="Times New Roman" w:hAnsi="Times New Roman" w:eastAsia="Times New Roman"/>
            <w:sz w:val="22"/>
            <w:szCs w:val="22"/>
            <w:u w:val="none"/>
            <w:rtl w:val="0"/>
            <w:lang w:val="ru-RU"/>
          </w:rPr>
          <w:t>https://books.google.ru/booksid=mjIFCgAAQBAJ&amp;pg=PT63&amp;lpg=PT63&amp;dq#v=onepage&amp;q&amp;f=false</w:t>
        </w:r>
      </w:hyperlink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17-19.</w:t>
      </w:r>
    </w:p>
  </w:footnote>
  <w:footnote w:id="21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Кривошлык Михаил Григорьевич о Соловках в анекдотах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// </w:t>
      </w:r>
      <w:hyperlink r:id="rId3" w:history="1">
        <w:r>
          <w:rPr>
            <w:rStyle w:val="Hyperlink.1"/>
            <w:rFonts w:ascii="Times New Roman" w:cs="Times New Roman" w:hAnsi="Times New Roman" w:eastAsia="Times New Roman"/>
            <w:sz w:val="22"/>
            <w:szCs w:val="22"/>
            <w:u w:val="none"/>
            <w:rtl w:val="0"/>
            <w:lang w:val="ru-RU"/>
          </w:rPr>
          <w:t>http://www.solovki.ca/writers_023/krivoshlikMikhael.php</w:t>
        </w:r>
      </w:hyperlink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</w:p>
  </w:footnote>
  <w:footnote w:id="22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color w:val="060502"/>
          <w:sz w:val="22"/>
          <w:szCs w:val="22"/>
          <w:u w:color="000000"/>
          <w:rtl w:val="0"/>
          <w:lang w:val="ru-RU"/>
        </w:rPr>
        <w:t xml:space="preserve"> П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роцай Л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 градоначальника была своя газ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//  </w:t>
      </w:r>
      <w:hyperlink r:id="rId4" w:history="1">
        <w:r>
          <w:rPr>
            <w:rStyle w:val="Hyperlink.2"/>
            <w:rFonts w:ascii="Times New Roman" w:cs="Times New Roman" w:hAnsi="Times New Roman" w:eastAsia="Times New Roman"/>
            <w:color w:val="000000"/>
            <w:sz w:val="22"/>
            <w:szCs w:val="22"/>
            <w:u w:color="000000"/>
            <w:rtl w:val="0"/>
            <w:lang w:val="fr-FR"/>
          </w:rPr>
          <w:t>http://old.spbvedomosti.ru/article.htm?id=10241944@SV_Articles</w:t>
        </w:r>
      </w:hyperlink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</w:p>
  </w:footnote>
  <w:footnote w:id="2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rtl w:val="0"/>
          <w:lang w:val="ru-RU"/>
        </w:rPr>
        <w:t>Кривошлык М</w:t>
      </w:r>
      <w:r>
        <w:rPr>
          <w:rFonts w:ascii="Times New Roman" w:cs="Times New Roman" w:hAnsi="Times New Roman" w:eastAsia="Times New Roman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rtl w:val="0"/>
          <w:lang w:val="ru-RU"/>
        </w:rPr>
        <w:t>Исторические анекдоты из жизни замечательных людей</w:t>
      </w:r>
      <w:r>
        <w:rPr>
          <w:rFonts w:ascii="Times New Roman" w:cs="Times New Roman" w:hAnsi="Times New Roman" w:eastAsia="Times New Roman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rtl w:val="0"/>
          <w:lang w:val="ru-RU"/>
        </w:rPr>
        <w:t xml:space="preserve">– </w:t>
      </w:r>
      <w:r>
        <w:rPr>
          <w:rFonts w:ascii="Times New Roman" w:cs="Times New Roman" w:hAnsi="Times New Roman" w:eastAsia="Times New Roman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rtl w:val="0"/>
          <w:lang w:val="ru-RU"/>
        </w:rPr>
        <w:t xml:space="preserve">. : </w:t>
      </w:r>
      <w:r>
        <w:rPr>
          <w:rFonts w:ascii="Times New Roman" w:cs="Times New Roman" w:hAnsi="Times New Roman" w:eastAsia="Times New Roman"/>
          <w:rtl w:val="0"/>
          <w:lang w:val="ru-RU"/>
        </w:rPr>
        <w:t>АНС</w:t>
      </w:r>
      <w:r>
        <w:rPr>
          <w:rFonts w:ascii="Times New Roman" w:cs="Times New Roman" w:hAnsi="Times New Roman" w:eastAsia="Times New Roman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rtl w:val="0"/>
          <w:lang w:val="ru-RU"/>
        </w:rPr>
        <w:t>Принт</w:t>
      </w:r>
      <w:r>
        <w:rPr>
          <w:rFonts w:ascii="Times New Roman" w:cs="Times New Roman" w:hAnsi="Times New Roman" w:eastAsia="Times New Roman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rtl w:val="0"/>
          <w:lang w:val="ru-RU"/>
        </w:rPr>
        <w:t>1991</w:t>
      </w:r>
      <w:r>
        <w:rPr>
          <w:rFonts w:ascii="Times New Roman" w:cs="Times New Roman" w:hAnsi="Times New Roman" w:eastAsia="Times New Roman"/>
          <w:rtl w:val="0"/>
          <w:lang w:val="ru-RU"/>
        </w:rPr>
        <w:t>.</w:t>
      </w:r>
    </w:p>
  </w:footnote>
  <w:footnote w:id="24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7.</w:t>
      </w:r>
    </w:p>
  </w:footnote>
  <w:footnote w:id="25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15.</w:t>
      </w:r>
    </w:p>
  </w:footnote>
  <w:footnote w:id="26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18.</w:t>
      </w:r>
    </w:p>
  </w:footnote>
  <w:footnote w:id="27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12.</w:t>
      </w:r>
    </w:p>
  </w:footnote>
  <w:footnote w:id="28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</w:p>
  </w:footnote>
  <w:footnote w:id="29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7.</w:t>
      </w:r>
    </w:p>
  </w:footnote>
  <w:footnote w:id="30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13.</w:t>
      </w:r>
    </w:p>
  </w:footnote>
  <w:footnote w:id="31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20.</w:t>
      </w:r>
    </w:p>
  </w:footnote>
  <w:footnote w:id="32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</w:p>
  </w:footnote>
  <w:footnote w:id="3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19.</w:t>
      </w:r>
    </w:p>
  </w:footnote>
  <w:footnote w:id="34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10-11.</w:t>
      </w:r>
    </w:p>
  </w:footnote>
  <w:footnote w:id="35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18.</w:t>
      </w:r>
    </w:p>
  </w:footnote>
  <w:footnote w:id="36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21.</w:t>
      </w:r>
    </w:p>
  </w:footnote>
  <w:footnote w:id="37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24.</w:t>
      </w:r>
    </w:p>
  </w:footnote>
  <w:footnote w:id="38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22.</w:t>
      </w:r>
    </w:p>
  </w:footnote>
  <w:footnote w:id="39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25.</w:t>
      </w:r>
    </w:p>
  </w:footnote>
  <w:footnote w:id="40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25-26.</w:t>
      </w:r>
    </w:p>
  </w:footnote>
  <w:footnote w:id="41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27.</w:t>
      </w:r>
    </w:p>
  </w:footnote>
  <w:footnote w:id="42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29.</w:t>
      </w:r>
    </w:p>
  </w:footnote>
  <w:footnote w:id="4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26.</w:t>
      </w:r>
    </w:p>
  </w:footnote>
  <w:footnote w:id="44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29.</w:t>
      </w:r>
    </w:p>
  </w:footnote>
  <w:footnote w:id="45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33.</w:t>
      </w:r>
    </w:p>
  </w:footnote>
  <w:footnote w:id="46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30.</w:t>
      </w:r>
    </w:p>
  </w:footnote>
  <w:footnote w:id="47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</w:p>
  </w:footnote>
  <w:footnote w:id="48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34.</w:t>
      </w:r>
    </w:p>
  </w:footnote>
  <w:footnote w:id="49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35.</w:t>
      </w:r>
    </w:p>
  </w:footnote>
  <w:footnote w:id="50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34.</w:t>
      </w:r>
    </w:p>
  </w:footnote>
  <w:footnote w:id="51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43.</w:t>
      </w:r>
    </w:p>
  </w:footnote>
  <w:footnote w:id="52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47.</w:t>
      </w:r>
    </w:p>
  </w:footnote>
  <w:footnote w:id="5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</w:p>
  </w:footnote>
  <w:footnote w:id="54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49.</w:t>
      </w:r>
    </w:p>
  </w:footnote>
  <w:footnote w:id="55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101.</w:t>
      </w:r>
    </w:p>
  </w:footnote>
  <w:footnote w:id="56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101-102.</w:t>
      </w:r>
    </w:p>
  </w:footnote>
  <w:footnote w:id="57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Охотина 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Русский литературный анекдот начала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начала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..: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Художественная литература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, 1990.</w:t>
      </w:r>
    </w:p>
  </w:footnote>
  <w:footnote w:id="58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Вяземский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Старая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записная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книжка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//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Полн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собр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соч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СПб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., 1883.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>VIII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, -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.5-6.</w:t>
      </w:r>
    </w:p>
  </w:footnote>
  <w:footnote w:id="59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Хронос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// </w:t>
      </w:r>
      <w:hyperlink r:id="rId5" w:history="1">
        <w:r>
          <w:rPr>
            <w:rStyle w:val="Hyperlink.3"/>
            <w:rFonts w:ascii="Times New Roman" w:cs="Times New Roman" w:hAnsi="Times New Roman" w:eastAsia="Times New Roman"/>
            <w:color w:val="000000"/>
            <w:sz w:val="22"/>
            <w:szCs w:val="22"/>
            <w:u w:color="000000"/>
            <w:rtl w:val="0"/>
            <w:lang w:val="ru-RU"/>
          </w:rPr>
          <w:t>http://www.hrono.ru/biograf/bio_we/vjazemski_pa.php</w:t>
        </w:r>
      </w:hyperlink>
    </w:p>
  </w:footnote>
  <w:footnote w:id="60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Охотина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Указ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соч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.37-38.</w:t>
      </w:r>
    </w:p>
  </w:footnote>
  <w:footnote w:id="61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48-49.</w:t>
      </w:r>
    </w:p>
  </w:footnote>
  <w:footnote w:id="62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70.</w:t>
      </w:r>
    </w:p>
  </w:footnote>
  <w:footnote w:id="6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46.</w:t>
      </w:r>
    </w:p>
  </w:footnote>
  <w:footnote w:id="64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48.</w:t>
      </w:r>
    </w:p>
  </w:footnote>
  <w:footnote w:id="65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Пушкин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Полн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собр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соч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17-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ти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.-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Л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., 1949.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Т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12.</w:t>
      </w:r>
    </w:p>
  </w:footnote>
  <w:footnote w:id="66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Вяземский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Указ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соч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.31-32.</w:t>
      </w:r>
    </w:p>
  </w:footnote>
  <w:footnote w:id="67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Хронос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// </w:t>
      </w:r>
      <w:hyperlink r:id="rId6" w:history="1">
        <w:r>
          <w:rPr>
            <w:rStyle w:val="Hyperlink.3"/>
            <w:rFonts w:ascii="Times New Roman" w:cs="Times New Roman" w:hAnsi="Times New Roman" w:eastAsia="Times New Roman"/>
            <w:color w:val="000000"/>
            <w:sz w:val="22"/>
            <w:szCs w:val="22"/>
            <w:u w:color="000000"/>
            <w:rtl w:val="0"/>
            <w:lang w:val="ru-RU"/>
          </w:rPr>
          <w:t>http://www.hrono.ru/biograf/bio_d/dmitriev_ma.html</w:t>
        </w:r>
      </w:hyperlink>
    </w:p>
  </w:footnote>
  <w:footnote w:id="68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Вяземский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Указ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соч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47.</w:t>
      </w:r>
    </w:p>
  </w:footnote>
  <w:footnote w:id="69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Полное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и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обстоятельное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собрание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подлинных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исторических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любопытных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забавных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и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нравоучительных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анекдотов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четырех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увеселительных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шутов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Балакирева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Д’Акосты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Педрилло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и</w:t>
      </w:r>
      <w:r>
        <w:rPr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Кульковского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СПб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>., 1869.</w:t>
      </w:r>
    </w:p>
  </w:footnote>
  <w:footnote w:id="70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 Там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же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ru-RU"/>
        </w:rPr>
        <w:t>. 22-27.</w:t>
      </w:r>
    </w:p>
  </w:footnote>
</w:footnotes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60502"/>
      <w:sz w:val="22"/>
      <w:szCs w:val="22"/>
      <w:u w:color="000000"/>
      <w:lang w:val="ru-RU"/>
    </w:rPr>
  </w:style>
  <w:style w:type="character" w:styleId="Hyperlink.1">
    <w:name w:val="Hyperlink.1"/>
    <w:basedOn w:val="Нет"/>
    <w:next w:val="Hyperlink.1"/>
    <w:rPr>
      <w:sz w:val="22"/>
      <w:szCs w:val="22"/>
      <w:u w:val="none"/>
      <w:lang w:val="ru-RU"/>
    </w:rPr>
  </w:style>
  <w:style w:type="character" w:styleId="Hyperlink.2">
    <w:name w:val="Hyperlink.2"/>
    <w:basedOn w:val="Нет"/>
    <w:next w:val="Hyperlink.2"/>
    <w:rPr>
      <w:color w:val="000000"/>
      <w:sz w:val="22"/>
      <w:szCs w:val="22"/>
      <w:u w:color="000000"/>
      <w:lang w:val="fr-FR"/>
    </w:rPr>
  </w:style>
  <w:style w:type="character" w:styleId="Hyperlink.3">
    <w:name w:val="Hyperlink.3"/>
    <w:basedOn w:val="Нет"/>
    <w:next w:val="Hyperlink.3"/>
    <w:rPr>
      <w:color w:val="000000"/>
      <w:sz w:val="22"/>
      <w:szCs w:val="22"/>
      <w:u w:color="000000"/>
      <w:lang w:val="ru-RU"/>
    </w:rPr>
  </w:style>
  <w:style w:type="character" w:styleId="Hyperlink.4">
    <w:name w:val="Hyperlink.4"/>
    <w:basedOn w:val="Нет"/>
    <w:next w:val="Hyperlink.4"/>
    <w:rPr>
      <w:sz w:val="28"/>
      <w:szCs w:val="28"/>
      <w:u w:val="none"/>
      <w:lang w:val="ru-RU"/>
    </w:rPr>
  </w:style>
  <w:style w:type="character" w:styleId="Hyperlink.5">
    <w:name w:val="Hyperlink.5"/>
    <w:basedOn w:val="Нет"/>
    <w:next w:val="Hyperlink.5"/>
    <w:rPr>
      <w:color w:val="060502"/>
      <w:sz w:val="28"/>
      <w:szCs w:val="28"/>
      <w:u w:color="000000"/>
      <w:lang w:val="ru-RU"/>
    </w:rPr>
  </w:style>
  <w:style w:type="character" w:styleId="Hyperlink.6">
    <w:name w:val="Hyperlink.6"/>
    <w:basedOn w:val="Нет"/>
    <w:next w:val="Hyperlink.6"/>
    <w:rPr>
      <w:sz w:val="28"/>
      <w:szCs w:val="28"/>
      <w:lang w:val="fr-FR"/>
    </w:rPr>
  </w:style>
  <w:style w:type="character" w:styleId="Hyperlink.7">
    <w:name w:val="Hyperlink.7"/>
    <w:basedOn w:val="Нет"/>
    <w:next w:val="Hyperlink.7"/>
    <w:rPr>
      <w:color w:val="000000"/>
      <w:sz w:val="28"/>
      <w:szCs w:val="28"/>
      <w:u w:color="000000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hyperlink" Target="http://www.solovki.ca/writers_023/krivoshlikMikhael.php" TargetMode="External"/><Relationship Id="rId7" Type="http://schemas.openxmlformats.org/officeDocument/2006/relationships/hyperlink" Target="https://books.google.ru/booksid=mjIFCgAAQBAJ&amp;pg=PT63&amp;lpg=PT63&amp;dq" TargetMode="External"/><Relationship Id="rId8" Type="http://schemas.openxmlformats.org/officeDocument/2006/relationships/hyperlink" Target="http://feb-web.ru/feb/slt/abc/lt1/lt1-0521.htm" TargetMode="External"/><Relationship Id="rId9" Type="http://schemas.openxmlformats.org/officeDocument/2006/relationships/hyperlink" Target="http://old.spbvedomosti.ru/article.htm?id=10241944@SV_Articles" TargetMode="External"/><Relationship Id="rId10" Type="http://schemas.openxmlformats.org/officeDocument/2006/relationships/hyperlink" Target="http://www.hrono.ru/biograf/bio_we/vjazemski_pa.php" TargetMode="External"/><Relationship Id="rId11" Type="http://schemas.openxmlformats.org/officeDocument/2006/relationships/hyperlink" Target="http://www.hrono.ru/biograf/bio_d/dmitriev_ma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notes" Target="footnotes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feb-web.ru/feb/slt/abc/lt1/lt1-0521.htm" TargetMode="External"/><Relationship Id="rId2" Type="http://schemas.openxmlformats.org/officeDocument/2006/relationships/hyperlink" Target="https://books.google.ru/booksid=mjIFCgAAQBAJ&amp;pg=PT63&amp;lpg=PT63&amp;dq" TargetMode="External"/><Relationship Id="rId3" Type="http://schemas.openxmlformats.org/officeDocument/2006/relationships/hyperlink" Target="http://www.solovki.ca/writers_023/krivoshlikMikhael.php" TargetMode="External"/><Relationship Id="rId4" Type="http://schemas.openxmlformats.org/officeDocument/2006/relationships/hyperlink" Target="http://old.spbvedomosti.ru/article.htm?id=10241944@SV_Articles" TargetMode="External"/><Relationship Id="rId5" Type="http://schemas.openxmlformats.org/officeDocument/2006/relationships/hyperlink" Target="http://www.hrono.ru/biograf/bio_we/vjazemski_pa.php" TargetMode="External"/><Relationship Id="rId6" Type="http://schemas.openxmlformats.org/officeDocument/2006/relationships/hyperlink" Target="http://www.hrono.ru/biograf/bio_d/dmitriev_ma.html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