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E7" w:rsidRDefault="00F551E7" w:rsidP="00F551E7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</w:p>
    <w:p w:rsidR="00F551E7" w:rsidRDefault="00F551E7" w:rsidP="00F551E7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Микроэлементы и болезни человека</w:t>
      </w:r>
    </w:p>
    <w:p w:rsidR="00F551E7" w:rsidRDefault="00F551E7" w:rsidP="00F551E7">
      <w:pPr>
        <w:shd w:val="clear" w:color="auto" w:fill="FFFFFF"/>
        <w:spacing w:before="120"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1E7" w:rsidRDefault="00F551E7" w:rsidP="00F551E7">
      <w:pPr>
        <w:shd w:val="clear" w:color="auto" w:fill="FFFFFF"/>
        <w:spacing w:before="120"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Микроэлементозы человека</w:t>
      </w:r>
    </w:p>
    <w:p w:rsidR="00F551E7" w:rsidRDefault="00F551E7" w:rsidP="00F551E7">
      <w:pPr>
        <w:shd w:val="clear" w:color="auto" w:fill="FFFFFF"/>
        <w:spacing w:before="120"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1E7" w:rsidRDefault="00F551E7" w:rsidP="00F5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Микроэлементозы</w:t>
      </w:r>
      <w:r>
        <w:rPr>
          <w:rFonts w:ascii="Times New Roman" w:hAnsi="Times New Roman" w:cs="Times New Roman"/>
          <w:sz w:val="28"/>
          <w:szCs w:val="28"/>
        </w:rPr>
        <w:t xml:space="preserve">- болезни человека, связанные с нехваткой или избытком микроэлементов, сопровождали человека во всей истории его существовании. На ранней стадии развития человечества, предки современного человека интуитивно и в результате жизненного опыта точно знали на какой территории долго жить нельзя. А то все заболеют одинаковой болезнью, они также, как и животные, на уровне чувств знали, что добавить к пище, чтобы быть здоровыми: соль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солончаков</w:t>
      </w:r>
      <w:r>
        <w:rPr>
          <w:rFonts w:ascii="Times New Roman" w:hAnsi="Times New Roman" w:cs="Times New Roman"/>
          <w:sz w:val="28"/>
          <w:szCs w:val="28"/>
        </w:rPr>
        <w:t>, хвою или золу. Так они решали проблемы недостатка или избытка, микроэлементов, даже не зная, что они существуют. Сознательно к взаимодействию с микроэлементами и связи их со здоровьем людей, человечество пришло около века назад. Практически любая болезнь человека пересекается с дефицитом или избытком микроэлементов. современный человек получает микроэлементы, как сознательно, так и случайно.  Сознательно это лекарства, пищевые добавки, еда. Случайно, когда пьёт природную воду, купается, принимает грязевые ванны. Практически каждый  человек имеет нарушение минерального обмена, но кому-то везёт- он живет в определённом природном очаге, где есть все микроэлементы. Но таких- меньшинство.</w:t>
      </w:r>
    </w:p>
    <w:p w:rsidR="00F551E7" w:rsidRDefault="00F551E7" w:rsidP="00F551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>
        <w:rPr>
          <w:rFonts w:ascii="Times New Roman" w:hAnsi="Times New Roman" w:cs="Times New Roman"/>
          <w:b/>
          <w:sz w:val="28"/>
          <w:szCs w:val="28"/>
        </w:rPr>
        <w:t>Классификация микроэлементозов</w:t>
      </w:r>
    </w:p>
    <w:tbl>
      <w:tblPr>
        <w:tblpPr w:leftFromText="180" w:rightFromText="180" w:bottomFromText="200" w:vertAnchor="text" w:horzAnchor="margin" w:tblpY="468"/>
        <w:tblW w:w="4800" w:type="pct"/>
        <w:tblCellMar>
          <w:left w:w="0" w:type="dxa"/>
          <w:right w:w="0" w:type="dxa"/>
        </w:tblCellMar>
        <w:tblLook w:val="04A0"/>
      </w:tblPr>
      <w:tblGrid>
        <w:gridCol w:w="2450"/>
        <w:gridCol w:w="2442"/>
        <w:gridCol w:w="4166"/>
      </w:tblGrid>
      <w:tr w:rsidR="00F551E7" w:rsidTr="00F551E7">
        <w:trPr>
          <w:trHeight w:val="595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Категории микроэлементозов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Классификация</w:t>
            </w:r>
          </w:p>
        </w:tc>
        <w:tc>
          <w:tcPr>
            <w:tcW w:w="2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Причины заболеваний</w:t>
            </w:r>
          </w:p>
        </w:tc>
      </w:tr>
      <w:tr w:rsidR="00F551E7" w:rsidTr="00F551E7">
        <w:trPr>
          <w:cantSplit/>
          <w:trHeight w:val="658"/>
        </w:trPr>
        <w:tc>
          <w:tcPr>
            <w:tcW w:w="13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Природные </w:t>
            </w:r>
            <w:r>
              <w:rPr>
                <w:rStyle w:val="a5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Эндогенные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Врожденные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Микроэлементоз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матери </w:t>
            </w:r>
          </w:p>
        </w:tc>
      </w:tr>
      <w:tr w:rsidR="00F551E7" w:rsidTr="00F551E7">
        <w:trPr>
          <w:cantSplit/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1E7" w:rsidRDefault="00F5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Наследственные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Патология хромосом или генов</w:t>
            </w:r>
          </w:p>
        </w:tc>
      </w:tr>
      <w:tr w:rsidR="00F551E7" w:rsidTr="00F551E7">
        <w:trPr>
          <w:trHeight w:val="1609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Природные </w:t>
            </w:r>
            <w:r>
              <w:rPr>
                <w:rStyle w:val="a5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Экзогенные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1.Вызванные дефицитом микроэлементов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2.Вызванные избытком микроэлементов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3.Вызванные дисбалансом микроэлементов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Природные, характерные для определённых географических территорий, эндемические заболевания людей, нередко сопровождающиеся патологическими признаками у животных и растений </w:t>
            </w:r>
          </w:p>
        </w:tc>
      </w:tr>
      <w:tr w:rsidR="00F551E7" w:rsidTr="00F551E7">
        <w:trPr>
          <w:cantSplit/>
          <w:trHeight w:val="2355"/>
        </w:trPr>
        <w:tc>
          <w:tcPr>
            <w:tcW w:w="13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Ятрогенные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Вызванные дефицитом микроэлементов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Вызванные избытком микроэлементов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 Вызванные дисбалансом микроэлементов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Связанные с лечением разных болезней препаратами, содержащими микроэлементов а также с поддерживающей </w:t>
            </w:r>
            <w:hyperlink r:id="rId6" w:tooltip="Терапия" w:history="1">
              <w:r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терапией 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 некоторыми лечебными процедурами — </w:t>
            </w:r>
            <w:r>
              <w:rPr>
                <w:rStyle w:val="a5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ootnoteReference w:id="7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диализом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не обеспечивающим организм необходимым уровнем жизненно важных микроэлементов </w:t>
            </w:r>
          </w:p>
        </w:tc>
      </w:tr>
      <w:tr w:rsidR="00F551E7" w:rsidTr="00F551E7">
        <w:trPr>
          <w:cantSplit/>
          <w:trHeight w:val="1376"/>
        </w:trPr>
        <w:tc>
          <w:tcPr>
            <w:tcW w:w="1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Техногенные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1.Промышленные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Связанные с производственной деятельностью человека</w:t>
            </w:r>
          </w:p>
        </w:tc>
      </w:tr>
      <w:tr w:rsidR="00F551E7" w:rsidTr="00F551E7">
        <w:trPr>
          <w:cantSplit/>
          <w:trHeight w:val="6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1E7" w:rsidRDefault="00F5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2.Трансгрессивные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51E7" w:rsidRDefault="00F551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счет воздушного или водного переноса микроэлементов </w:t>
            </w:r>
          </w:p>
        </w:tc>
      </w:tr>
    </w:tbl>
    <w:p w:rsidR="00F551E7" w:rsidRDefault="00F551E7" w:rsidP="00F5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 реферат "Микроэлементы для растений" вставлена эта глава о микроэлементозах человека? И человек и растения-живые организмы, имеющие похожие биохимические процессы и изменение количественного состава микроэлементов сходно влияет на тех и других. И вводя в микроудобрения для растений нужные микроэлементы, человек, потребляя растительную пищу может ликвидировать свой дисбаланс микроэлементов и выздороветь. Доктор Генри Шреддер говорил: "Минеральные вещества- более важные факторы в человеческой пище, чем витамины, так как организм может производить много витаминов, но не может производить необходимые минеральные вещества и удалять токсичные". Основные необходимые микроэлементы для человека также как и для растений- селен, йод, цинк, хром, медь, они участвуют в построении и функционировании всех систем организма, в формировании его иммунитета. </w:t>
      </w:r>
    </w:p>
    <w:p w:rsidR="00F551E7" w:rsidRDefault="00F551E7" w:rsidP="00F5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 Пример самого известного микроэлементоза</w:t>
      </w:r>
    </w:p>
    <w:p w:rsidR="00F551E7" w:rsidRDefault="00F551E7" w:rsidP="00F5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микроэлементы, дефицит или избыток которых вызывает болезни, широко известные всему человечеству. Есть очень известный пример болезней, связанных с дефицитом микроэлемента йода. Две важнейшие железы внутренней секреции связаны с йодом. Это щитовидная железа и гипофиз. Нет достаточного количества йода и ты толстый, флегматичный, сонливый.  Много йода- ты быстрый, злой, вспыльчивый и худой. Внешне с выпученными глазами.</w:t>
      </w:r>
    </w:p>
    <w:p w:rsidR="00F551E7" w:rsidRDefault="00F551E7" w:rsidP="00F5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и растения- дети одной планеты и у них много общего.</w:t>
      </w:r>
    </w:p>
    <w:p w:rsidR="00F551E7" w:rsidRDefault="00F551E7" w:rsidP="00F5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болезни и необходимые для их жизни микроэлементы, изучая микроэлементы для растений мы заботимся и о людях.</w:t>
      </w:r>
    </w:p>
    <w:p w:rsidR="00C014D4" w:rsidRDefault="00C014D4"/>
    <w:sectPr w:rsidR="00C014D4" w:rsidSect="00C0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4F2" w:rsidRDefault="001074F2" w:rsidP="00F551E7">
      <w:pPr>
        <w:spacing w:after="0" w:line="240" w:lineRule="auto"/>
      </w:pPr>
      <w:r>
        <w:separator/>
      </w:r>
    </w:p>
  </w:endnote>
  <w:endnote w:type="continuationSeparator" w:id="1">
    <w:p w:rsidR="001074F2" w:rsidRDefault="001074F2" w:rsidP="00F5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4F2" w:rsidRDefault="001074F2" w:rsidP="00F551E7">
      <w:pPr>
        <w:spacing w:after="0" w:line="240" w:lineRule="auto"/>
      </w:pPr>
      <w:r>
        <w:separator/>
      </w:r>
    </w:p>
  </w:footnote>
  <w:footnote w:type="continuationSeparator" w:id="1">
    <w:p w:rsidR="001074F2" w:rsidRDefault="001074F2" w:rsidP="00F551E7">
      <w:pPr>
        <w:spacing w:after="0" w:line="240" w:lineRule="auto"/>
      </w:pPr>
      <w:r>
        <w:continuationSeparator/>
      </w:r>
    </w:p>
  </w:footnote>
  <w:footnote w:id="2">
    <w:p w:rsidR="00F551E7" w:rsidRDefault="00F551E7" w:rsidP="00F551E7">
      <w:pPr>
        <w:pStyle w:val="a3"/>
      </w:pPr>
      <w:r>
        <w:rPr>
          <w:rStyle w:val="a5"/>
        </w:rPr>
        <w:footnoteRef/>
      </w:r>
      <w:r>
        <w:t xml:space="preserve"> Микроэлементозы- болезни человека при нарушении обмена микроэлементами(железа, меди, марганца, селена, кремния).</w:t>
      </w:r>
    </w:p>
  </w:footnote>
  <w:footnote w:id="3">
    <w:p w:rsidR="00F551E7" w:rsidRDefault="00F551E7" w:rsidP="00F551E7">
      <w:pPr>
        <w:pStyle w:val="a3"/>
      </w:pPr>
      <w:r>
        <w:rPr>
          <w:rStyle w:val="a5"/>
        </w:rPr>
        <w:footnoteRef/>
      </w:r>
      <w:r>
        <w:t xml:space="preserve"> Авцын А.П. Микроэлементозы человека- Этимология, классификация, органопатология.-//медбук.-2011 с6</w:t>
      </w:r>
    </w:p>
  </w:footnote>
  <w:footnote w:id="4">
    <w:p w:rsidR="00F551E7" w:rsidRDefault="00F551E7" w:rsidP="00F551E7">
      <w:pPr>
        <w:pStyle w:val="a3"/>
      </w:pPr>
      <w:r>
        <w:rPr>
          <w:rStyle w:val="a5"/>
        </w:rPr>
        <w:footnoteRef/>
      </w:r>
      <w:r>
        <w:t xml:space="preserve"> Эндогенный- происходящий от причин, лежащих во внутренней среде организма</w:t>
      </w:r>
    </w:p>
  </w:footnote>
  <w:footnote w:id="5">
    <w:p w:rsidR="00F551E7" w:rsidRDefault="00F551E7" w:rsidP="00F551E7">
      <w:pPr>
        <w:pStyle w:val="a3"/>
      </w:pPr>
      <w:r>
        <w:rPr>
          <w:rStyle w:val="a5"/>
        </w:rPr>
        <w:footnoteRef/>
      </w:r>
      <w:r>
        <w:t xml:space="preserve"> Экзогенный- происходящий от причин, лежащих вне организма</w:t>
      </w:r>
    </w:p>
  </w:footnote>
  <w:footnote w:id="6">
    <w:p w:rsidR="00F551E7" w:rsidRDefault="00F551E7" w:rsidP="00F551E7">
      <w:pPr>
        <w:pStyle w:val="a3"/>
      </w:pPr>
      <w:r>
        <w:rPr>
          <w:rStyle w:val="a5"/>
        </w:rPr>
        <w:footnoteRef/>
      </w:r>
      <w:r>
        <w:t xml:space="preserve"> Ятрогенный- возникающий в результате лечения</w:t>
      </w:r>
    </w:p>
  </w:footnote>
  <w:footnote w:id="7">
    <w:p w:rsidR="00F551E7" w:rsidRDefault="00F551E7" w:rsidP="00F551E7">
      <w:pPr>
        <w:pStyle w:val="a3"/>
      </w:pPr>
      <w:r>
        <w:rPr>
          <w:rStyle w:val="a5"/>
        </w:rPr>
        <w:footnoteRef/>
      </w:r>
      <w:r>
        <w:t xml:space="preserve"> Диализ- удаление из организма продуктов обмена веществ и жидкости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1E7"/>
    <w:rsid w:val="001074F2"/>
    <w:rsid w:val="00141776"/>
    <w:rsid w:val="00C014D4"/>
    <w:rsid w:val="00F5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1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51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1E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55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za-referat.ru/%D0%A2%D0%B5%D1%80%D0%B0%D0%BF%D0%B8%D1%8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Настя</dc:creator>
  <cp:lastModifiedBy>Полякова Настя</cp:lastModifiedBy>
  <cp:revision>1</cp:revision>
  <dcterms:created xsi:type="dcterms:W3CDTF">2016-04-20T20:52:00Z</dcterms:created>
  <dcterms:modified xsi:type="dcterms:W3CDTF">2016-04-20T20:53:00Z</dcterms:modified>
</cp:coreProperties>
</file>