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F" w:rsidRPr="00400ABB" w:rsidRDefault="0070718F" w:rsidP="007071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0ABB">
        <w:rPr>
          <w:rFonts w:ascii="Times New Roman" w:hAnsi="Times New Roman" w:cs="Times New Roman"/>
          <w:sz w:val="28"/>
          <w:szCs w:val="28"/>
          <w:u w:val="single"/>
        </w:rPr>
        <w:t>Аннотация исследования</w:t>
      </w:r>
    </w:p>
    <w:p w:rsidR="0070718F" w:rsidRPr="00400ABB" w:rsidRDefault="0070718F" w:rsidP="0070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>Темой реферата мы выбрали "Микроэлементы для растений" в связи с важностью этой проблемы для будущего. Микроэлементы. Из школьных учебников по химии и биологии можно получить ответы на общие вопросы, но информация по конкретным микроэлементам скудна.  Знания об этом также помогут в изучении химии и биологии в школе.</w:t>
      </w:r>
    </w:p>
    <w:p w:rsidR="0070718F" w:rsidRPr="00400ABB" w:rsidRDefault="0070718F" w:rsidP="007071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0ABB">
        <w:rPr>
          <w:rFonts w:ascii="Times New Roman" w:hAnsi="Times New Roman" w:cs="Times New Roman"/>
          <w:sz w:val="28"/>
          <w:szCs w:val="28"/>
          <w:u w:val="single"/>
        </w:rPr>
        <w:t>Актуальность темы</w:t>
      </w:r>
    </w:p>
    <w:p w:rsidR="0070718F" w:rsidRPr="00400ABB" w:rsidRDefault="0070718F" w:rsidP="0070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>Растения играют огромную роль в жизни человека. Дикорастущие, находящиеся в основном в лесах, обеспечивают всё живое кислородом. Основная часть культурных растений используется в качестве пищи для человека и домашних животных. Чтобы обеспечить растущее мировое население пищей, надо знать какие микроэлементы и в каких количествах необходимы для разных культурных растений. Микроэлементы являются витаминами для растений. На основе этих знаний готовятся удобрения, содержащие микроэлементы, для роста и размножения растений.</w:t>
      </w:r>
      <w:r w:rsidRPr="00400AB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00ABB">
        <w:rPr>
          <w:rFonts w:ascii="Times New Roman" w:hAnsi="Times New Roman" w:cs="Times New Roman"/>
          <w:sz w:val="28"/>
          <w:szCs w:val="28"/>
        </w:rPr>
        <w:t xml:space="preserve"> «При выветривании горных пород, разрушении первичных и образовании вторичных минералов, происходят рассеяние микроэлементов и их перераспределение между отдельными компонентами минерального субстрата». Их избыток или недостаток микроэлементов приводит к болезни и гибели растений. Микроэлементы являются составляющими гибели белков растений. Ещё космонавты в дальних полётах будут выращивать растения, которые без микроэлементов расти не будут. С каждым годом в связи с ростом населения, эта проблема становится всё актуальнее.</w:t>
      </w:r>
    </w:p>
    <w:p w:rsidR="0070718F" w:rsidRPr="00400ABB" w:rsidRDefault="0070718F" w:rsidP="0070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ABB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</w:p>
    <w:p w:rsidR="0070718F" w:rsidRPr="00400ABB" w:rsidRDefault="0070718F" w:rsidP="00707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>Цель работы заключается в изучении микроэлементов для растений, их роль в жизнедеятельности растений, о присутствии их в природе .</w:t>
      </w:r>
    </w:p>
    <w:p w:rsidR="0070718F" w:rsidRPr="00400ABB" w:rsidRDefault="0070718F" w:rsidP="007071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0ABB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работы</w:t>
      </w:r>
    </w:p>
    <w:p w:rsidR="0070718F" w:rsidRPr="00400ABB" w:rsidRDefault="0070718F" w:rsidP="0070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E5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классификацию</w:t>
      </w:r>
      <w:r w:rsidRPr="00400ABB">
        <w:rPr>
          <w:rFonts w:ascii="Times New Roman" w:hAnsi="Times New Roman" w:cs="Times New Roman"/>
          <w:sz w:val="28"/>
          <w:szCs w:val="28"/>
        </w:rPr>
        <w:t xml:space="preserve"> микроэлементов для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8F" w:rsidRPr="00400ABB" w:rsidRDefault="0070718F" w:rsidP="0070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400ABB">
        <w:rPr>
          <w:rFonts w:ascii="Times New Roman" w:hAnsi="Times New Roman" w:cs="Times New Roman"/>
          <w:sz w:val="28"/>
          <w:szCs w:val="28"/>
        </w:rPr>
        <w:t xml:space="preserve"> необходимости присутствия или отсутствия некоторых важных микроэлементов для жизнедеятельности растений. Конкретные элементы.</w:t>
      </w:r>
    </w:p>
    <w:p w:rsidR="0070718F" w:rsidRPr="00400ABB" w:rsidRDefault="0070718F" w:rsidP="0070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Pr="0040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созданные</w:t>
      </w:r>
      <w:r w:rsidRPr="00400ABB">
        <w:rPr>
          <w:rFonts w:ascii="Times New Roman" w:hAnsi="Times New Roman" w:cs="Times New Roman"/>
          <w:sz w:val="28"/>
          <w:szCs w:val="28"/>
        </w:rPr>
        <w:t xml:space="preserve"> человеком смеси микроэлементов в виде удобрений, вносимых в почву для повышения урожайности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8F" w:rsidRDefault="0070718F" w:rsidP="0070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Проанализировать б</w:t>
      </w:r>
      <w:r w:rsidRPr="00400ABB">
        <w:rPr>
          <w:rFonts w:ascii="Times New Roman" w:hAnsi="Times New Roman" w:cs="Times New Roman"/>
          <w:sz w:val="28"/>
          <w:szCs w:val="28"/>
        </w:rPr>
        <w:t>олезни человека, связанные с изменениями количества микроэлементов в почве.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э</w:t>
      </w:r>
      <w:r w:rsidRPr="00400ABB">
        <w:rPr>
          <w:rFonts w:ascii="Times New Roman" w:hAnsi="Times New Roman" w:cs="Times New Roman"/>
          <w:sz w:val="28"/>
          <w:szCs w:val="28"/>
        </w:rPr>
        <w:t>ндемические очаги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8F" w:rsidRDefault="0070718F" w:rsidP="0070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A42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- микроэлементы для растений</w:t>
      </w:r>
    </w:p>
    <w:p w:rsidR="00C014D4" w:rsidRDefault="00C014D4"/>
    <w:sectPr w:rsidR="00C014D4" w:rsidSect="00C0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FA" w:rsidRDefault="009050FA" w:rsidP="0070718F">
      <w:pPr>
        <w:spacing w:after="0" w:line="240" w:lineRule="auto"/>
      </w:pPr>
      <w:r>
        <w:separator/>
      </w:r>
    </w:p>
  </w:endnote>
  <w:endnote w:type="continuationSeparator" w:id="1">
    <w:p w:rsidR="009050FA" w:rsidRDefault="009050FA" w:rsidP="0070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FA" w:rsidRDefault="009050FA" w:rsidP="0070718F">
      <w:pPr>
        <w:spacing w:after="0" w:line="240" w:lineRule="auto"/>
      </w:pPr>
      <w:r>
        <w:separator/>
      </w:r>
    </w:p>
  </w:footnote>
  <w:footnote w:type="continuationSeparator" w:id="1">
    <w:p w:rsidR="009050FA" w:rsidRDefault="009050FA" w:rsidP="0070718F">
      <w:pPr>
        <w:spacing w:after="0" w:line="240" w:lineRule="auto"/>
      </w:pPr>
      <w:r>
        <w:continuationSeparator/>
      </w:r>
    </w:p>
  </w:footnote>
  <w:footnote w:id="2">
    <w:p w:rsidR="0070718F" w:rsidRPr="003C3B3E" w:rsidRDefault="0070718F" w:rsidP="0070718F">
      <w:pPr>
        <w:pStyle w:val="a3"/>
      </w:pPr>
      <w:r>
        <w:rPr>
          <w:rStyle w:val="a5"/>
        </w:rPr>
        <w:footnoteRef/>
      </w:r>
      <w:r>
        <w:t xml:space="preserve"> Протасова Н.А Микроэлементы: биологическая роль, распределение в почвах, влияние на распространение заболеваний человека и животных.-</w:t>
      </w:r>
      <w:r w:rsidRPr="003C3B3E">
        <w:t>//</w:t>
      </w:r>
      <w:r>
        <w:t>Соровский образовательный журнал.-№12-1998 стр 18.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8F"/>
    <w:rsid w:val="000B73A4"/>
    <w:rsid w:val="0070718F"/>
    <w:rsid w:val="009050FA"/>
    <w:rsid w:val="00C0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71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71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71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Настя</dc:creator>
  <cp:lastModifiedBy>Полякова Настя</cp:lastModifiedBy>
  <cp:revision>1</cp:revision>
  <dcterms:created xsi:type="dcterms:W3CDTF">2016-04-20T20:47:00Z</dcterms:created>
  <dcterms:modified xsi:type="dcterms:W3CDTF">2016-04-20T20:48:00Z</dcterms:modified>
</cp:coreProperties>
</file>