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1EB7" w:rsidRPr="007C1EB7" w:rsidRDefault="007C1EB7" w:rsidP="007C1EB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7C1EB7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ГБОУ Гимназия №1505</w:t>
      </w: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7C1EB7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«Московская городская педагогическая гимназия–лаборатория»</w:t>
      </w: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2E08BC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24"/>
          <w:lang w:eastAsia="ar-SA"/>
        </w:rPr>
      </w:pPr>
      <w:r>
        <w:rPr>
          <w:rFonts w:ascii="Times New Roman" w:eastAsia="Calibri" w:hAnsi="Times New Roman" w:cs="Times New Roman"/>
          <w:b/>
          <w:sz w:val="48"/>
          <w:szCs w:val="24"/>
          <w:lang w:eastAsia="ar-SA"/>
        </w:rPr>
        <w:t>Диплом</w:t>
      </w: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48"/>
          <w:szCs w:val="48"/>
          <w:lang w:eastAsia="ar-SA"/>
        </w:rPr>
      </w:pPr>
      <w:r w:rsidRPr="007C1EB7">
        <w:rPr>
          <w:rFonts w:ascii="Times New Roman" w:eastAsia="Calibri" w:hAnsi="Times New Roman" w:cs="Times New Roman"/>
          <w:b/>
          <w:sz w:val="48"/>
          <w:szCs w:val="48"/>
          <w:lang w:eastAsia="ar-SA"/>
        </w:rPr>
        <w:t>Влияние антибиотиков и антисептиков на бактерии</w:t>
      </w: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48"/>
          <w:szCs w:val="48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32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C51FFF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  <w:r>
        <w:rPr>
          <w:rFonts w:ascii="Times New Roman" w:eastAsia="Calibri" w:hAnsi="Times New Roman" w:cs="Times New Roman"/>
          <w:sz w:val="26"/>
          <w:szCs w:val="26"/>
          <w:lang w:eastAsia="ar-SA"/>
        </w:rPr>
        <w:t>Автор: ученик 10</w:t>
      </w:r>
      <w:r w:rsidR="007C1EB7" w:rsidRPr="007C1EB7">
        <w:rPr>
          <w:rFonts w:ascii="Times New Roman" w:eastAsia="Calibri" w:hAnsi="Times New Roman" w:cs="Times New Roman"/>
          <w:sz w:val="26"/>
          <w:szCs w:val="26"/>
          <w:lang w:eastAsia="ar-SA"/>
        </w:rPr>
        <w:t xml:space="preserve"> класса «Б»</w:t>
      </w: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  <w:r w:rsidRPr="007C1EB7">
        <w:rPr>
          <w:rFonts w:ascii="Times New Roman" w:eastAsia="Calibri" w:hAnsi="Times New Roman" w:cs="Times New Roman"/>
          <w:sz w:val="26"/>
          <w:szCs w:val="26"/>
          <w:lang w:eastAsia="ar-SA"/>
        </w:rPr>
        <w:t>Ульянов Георгий</w:t>
      </w:r>
    </w:p>
    <w:p w:rsidR="007C1EB7" w:rsidRPr="007C1EB7" w:rsidRDefault="002E08BC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  <w:r>
        <w:rPr>
          <w:rFonts w:ascii="Times New Roman" w:eastAsia="Calibri" w:hAnsi="Times New Roman" w:cs="Times New Roman"/>
          <w:sz w:val="26"/>
          <w:szCs w:val="26"/>
          <w:lang w:eastAsia="ar-SA"/>
        </w:rPr>
        <w:t>Руководитель: Саленко В.Б</w:t>
      </w:r>
      <w:r w:rsidR="007C1EB7" w:rsidRPr="007C1EB7">
        <w:rPr>
          <w:rFonts w:ascii="Times New Roman" w:eastAsia="Calibri" w:hAnsi="Times New Roman" w:cs="Times New Roman"/>
          <w:sz w:val="26"/>
          <w:szCs w:val="26"/>
          <w:lang w:eastAsia="ar-SA"/>
        </w:rPr>
        <w:t>.</w:t>
      </w: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  <w:lang w:eastAsia="ar-SA"/>
        </w:rPr>
      </w:pPr>
      <w:r w:rsidRPr="007C1EB7">
        <w:rPr>
          <w:rFonts w:ascii="Times New Roman" w:eastAsia="Calibri" w:hAnsi="Times New Roman" w:cs="Times New Roman"/>
          <w:b/>
          <w:sz w:val="26"/>
          <w:szCs w:val="26"/>
          <w:lang w:eastAsia="ar-SA"/>
        </w:rPr>
        <w:t>Москва</w:t>
      </w:r>
    </w:p>
    <w:p w:rsidR="007C1EB7" w:rsidRPr="007C1EB7" w:rsidRDefault="002E08BC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2015</w:t>
      </w:r>
      <w:r w:rsidR="007C1EB7" w:rsidRPr="007C1EB7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- </w:t>
      </w:r>
      <w:r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2016</w:t>
      </w:r>
      <w:r w:rsidR="007C1EB7" w:rsidRPr="007C1EB7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гг.</w:t>
      </w:r>
    </w:p>
    <w:p w:rsidR="007C1EB7" w:rsidRPr="007C1EB7" w:rsidRDefault="007C1EB7" w:rsidP="007C1EB7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lastRenderedPageBreak/>
        <w:t>Содержание</w:t>
      </w:r>
    </w:p>
    <w:p w:rsidR="007C1EB7" w:rsidRPr="002B0FB8" w:rsidRDefault="007C1EB7" w:rsidP="007C1EB7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Введение</w:t>
      </w:r>
    </w:p>
    <w:p w:rsidR="007C1EB7" w:rsidRPr="007C1EB7" w:rsidRDefault="007C1EB7" w:rsidP="007C1EB7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Антибиотики: их виды и особенности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…5</w:t>
      </w:r>
    </w:p>
    <w:p w:rsidR="007C1EB7" w:rsidRPr="007C1EB7" w:rsidRDefault="007C1EB7" w:rsidP="007C1EB7">
      <w:pPr>
        <w:numPr>
          <w:ilvl w:val="1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Пенициллины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…5</w:t>
      </w:r>
    </w:p>
    <w:p w:rsidR="007C1EB7" w:rsidRPr="007C1EB7" w:rsidRDefault="007C1EB7" w:rsidP="007C1EB7">
      <w:pPr>
        <w:numPr>
          <w:ilvl w:val="1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Цефалоспорины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…6</w:t>
      </w:r>
    </w:p>
    <w:p w:rsidR="007C1EB7" w:rsidRPr="007C1EB7" w:rsidRDefault="007C1EB7" w:rsidP="007C1EB7">
      <w:pPr>
        <w:numPr>
          <w:ilvl w:val="1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Аминогликозиды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…7</w:t>
      </w:r>
    </w:p>
    <w:p w:rsidR="007C1EB7" w:rsidRDefault="007C1EB7" w:rsidP="007C1EB7">
      <w:pPr>
        <w:numPr>
          <w:ilvl w:val="1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Тетрациклины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…8</w:t>
      </w:r>
    </w:p>
    <w:p w:rsidR="007C1EB7" w:rsidRPr="007C1EB7" w:rsidRDefault="007C1EB7" w:rsidP="007C1EB7">
      <w:pPr>
        <w:numPr>
          <w:ilvl w:val="1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Макролиды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  <w:t>…9</w:t>
      </w:r>
    </w:p>
    <w:p w:rsidR="007C1EB7" w:rsidRDefault="007C1EB7" w:rsidP="007C1EB7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Антисептики: их виды и особенности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11</w:t>
      </w:r>
    </w:p>
    <w:p w:rsidR="007C1EB7" w:rsidRDefault="007C1EB7" w:rsidP="007C1EB7">
      <w:pPr>
        <w:pStyle w:val="a3"/>
        <w:numPr>
          <w:ilvl w:val="0"/>
          <w:numId w:val="10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Йод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..11</w:t>
      </w:r>
    </w:p>
    <w:p w:rsidR="007C1EB7" w:rsidRDefault="007C1EB7" w:rsidP="007C1EB7">
      <w:pPr>
        <w:pStyle w:val="a3"/>
        <w:numPr>
          <w:ilvl w:val="0"/>
          <w:numId w:val="10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Октенисепт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..12</w:t>
      </w:r>
    </w:p>
    <w:p w:rsidR="007C1EB7" w:rsidRDefault="007C1EB7" w:rsidP="007C1EB7">
      <w:pPr>
        <w:pStyle w:val="a3"/>
        <w:numPr>
          <w:ilvl w:val="0"/>
          <w:numId w:val="10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>Мирамистин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..13</w:t>
      </w:r>
    </w:p>
    <w:p w:rsidR="007C1EB7" w:rsidRPr="007C1EB7" w:rsidRDefault="007C1EB7" w:rsidP="007C1EB7">
      <w:pPr>
        <w:pStyle w:val="a3"/>
        <w:numPr>
          <w:ilvl w:val="0"/>
          <w:numId w:val="10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Антисептический гель </w:t>
      </w:r>
      <w:r>
        <w:rPr>
          <w:rFonts w:ascii="Times New Roman" w:eastAsia="Calibri" w:hAnsi="Times New Roman" w:cs="Times New Roman"/>
          <w:sz w:val="28"/>
          <w:szCs w:val="28"/>
          <w:lang w:val="en-US" w:eastAsia="ar-SA"/>
        </w:rPr>
        <w:t>Sanitelle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..14</w:t>
      </w:r>
    </w:p>
    <w:p w:rsidR="007C1EB7" w:rsidRDefault="007C1EB7" w:rsidP="007C1EB7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Проведение и результаты эксперимента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..15</w:t>
      </w:r>
    </w:p>
    <w:p w:rsidR="007C1EB7" w:rsidRPr="007C1EB7" w:rsidRDefault="007C1EB7" w:rsidP="007C1EB7">
      <w:pPr>
        <w:numPr>
          <w:ilvl w:val="0"/>
          <w:numId w:val="9"/>
        </w:num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Заключение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..30</w:t>
      </w:r>
    </w:p>
    <w:p w:rsidR="007C1EB7" w:rsidRPr="007C1EB7" w:rsidRDefault="007C1EB7" w:rsidP="007C1EB7">
      <w:pPr>
        <w:suppressAutoHyphens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7C1EB7">
        <w:rPr>
          <w:rFonts w:ascii="Times New Roman" w:eastAsia="Calibri" w:hAnsi="Times New Roman" w:cs="Times New Roman"/>
          <w:sz w:val="28"/>
          <w:szCs w:val="28"/>
          <w:lang w:eastAsia="ar-SA"/>
        </w:rPr>
        <w:t>Список литературы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ab/>
      </w:r>
      <w:r w:rsidR="00075D3C">
        <w:rPr>
          <w:rFonts w:ascii="Times New Roman" w:eastAsia="Calibri" w:hAnsi="Times New Roman" w:cs="Times New Roman"/>
          <w:sz w:val="28"/>
          <w:szCs w:val="28"/>
          <w:lang w:eastAsia="ar-SA"/>
        </w:rPr>
        <w:t>..31</w:t>
      </w:r>
    </w:p>
    <w:p w:rsidR="007C1EB7" w:rsidRPr="007C1EB7" w:rsidRDefault="007C1EB7" w:rsidP="007C1EB7">
      <w:pPr>
        <w:suppressAutoHyphens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7C1EB7" w:rsidRDefault="007C1EB7" w:rsidP="007C1EB7">
      <w:pPr>
        <w:rPr>
          <w:rFonts w:ascii="Times New Roman" w:hAnsi="Times New Roman" w:cs="Times New Roman"/>
          <w:sz w:val="28"/>
          <w:szCs w:val="28"/>
        </w:rPr>
      </w:pPr>
      <w:r w:rsidRPr="007C1EB7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br w:type="page"/>
      </w:r>
    </w:p>
    <w:p w:rsidR="007C1EB7" w:rsidRPr="00C51FFF" w:rsidRDefault="007C1EB7" w:rsidP="007C1E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C1EB7" w:rsidRDefault="007C1EB7" w:rsidP="007C1E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Актуальность. </w:t>
      </w:r>
      <w:r>
        <w:rPr>
          <w:rFonts w:ascii="Times New Roman" w:hAnsi="Times New Roman" w:cs="Times New Roman"/>
          <w:sz w:val="28"/>
          <w:szCs w:val="28"/>
        </w:rPr>
        <w:t xml:space="preserve">В наше время появляется все больше и больше различных </w:t>
      </w:r>
      <w:r w:rsidRPr="00FE2E17">
        <w:rPr>
          <w:rFonts w:ascii="Times New Roman" w:hAnsi="Times New Roman" w:cs="Times New Roman"/>
          <w:sz w:val="28"/>
          <w:szCs w:val="28"/>
        </w:rPr>
        <w:t>лекарственных препаратов, которые помогают нам, справится с различными</w:t>
      </w:r>
      <w:r>
        <w:rPr>
          <w:rFonts w:ascii="Times New Roman" w:hAnsi="Times New Roman" w:cs="Times New Roman"/>
          <w:sz w:val="28"/>
          <w:szCs w:val="28"/>
        </w:rPr>
        <w:t xml:space="preserve"> болезнетворными бактериями и вирусами. Наш иммунитет уже не в состоянии выдержать все «препятствия», которые часто ему встречаются.</w:t>
      </w:r>
    </w:p>
    <w:p w:rsidR="007C1EB7" w:rsidRDefault="007C1EB7" w:rsidP="007C1E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человечества появился уникальный препарат, который называется антибиотик. Дословно, это означает «против жизни». Сегодня антибиотики являются одними их самых используемых лекарств на планете. Антибиотики предотвращают такие тяжелые заболевания, как язва и туберкулез. Но не все знают, что эти чудодейственные лекарства бывают разного типа и могут наносить вред самому организму.</w:t>
      </w:r>
    </w:p>
    <w:p w:rsidR="007C1EB7" w:rsidRDefault="007C1EB7" w:rsidP="007C1EB7">
      <w:pPr>
        <w:tabs>
          <w:tab w:val="left" w:pos="2145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только антибиотики помогают иммунной системе человека. Уже в 1870 году врачи активно начали использовать антисептики, что привело к снижению осложнений и даже смертей в операционной деятельности. И по сей день люди используют эти препараты при различных ранах и заражениях.</w:t>
      </w:r>
    </w:p>
    <w:p w:rsidR="007C1EB7" w:rsidRDefault="007C1EB7" w:rsidP="007C1EB7">
      <w:pPr>
        <w:tabs>
          <w:tab w:val="left" w:pos="2145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 в аптеках существует большой выбор лекарств. К сожалению, люди не идут за помощью к врачу, а ставят диагноз сами. Часто они приобретают антибиотик или антисептик неправильного действия, то есть он может помочь только при каких-то определенных заболеваниях</w:t>
      </w:r>
    </w:p>
    <w:p w:rsidR="007C1EB7" w:rsidRDefault="007C1EB7" w:rsidP="007C1E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3824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моего диплома узнать принцип действия различных антибиотиков и антисептиков, а также установить их спектр действий.</w:t>
      </w:r>
    </w:p>
    <w:p w:rsidR="007C1EB7" w:rsidRDefault="007C1EB7" w:rsidP="007C1E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2AD5">
        <w:rPr>
          <w:rFonts w:ascii="Times New Roman" w:hAnsi="Times New Roman" w:cs="Times New Roman"/>
          <w:b/>
          <w:sz w:val="28"/>
          <w:szCs w:val="28"/>
        </w:rPr>
        <w:t>Проблема</w:t>
      </w:r>
      <w:r>
        <w:rPr>
          <w:rFonts w:ascii="Times New Roman" w:hAnsi="Times New Roman" w:cs="Times New Roman"/>
          <w:sz w:val="28"/>
          <w:szCs w:val="28"/>
        </w:rPr>
        <w:t xml:space="preserve"> моего диплома заключается в том, что моя практическая работа должна быть связана с болезнетворными бактериями, а так как проведение таких экспериментов в гимназии запрещено, я постараюсь найти другой выход.</w:t>
      </w:r>
    </w:p>
    <w:p w:rsidR="007C1EB7" w:rsidRPr="00CD7F59" w:rsidRDefault="007C1EB7" w:rsidP="007C1E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Задачи моего диплома</w:t>
      </w:r>
    </w:p>
    <w:p w:rsidR="007C1EB7" w:rsidRDefault="007C1EB7" w:rsidP="007C1EB7">
      <w:pPr>
        <w:pStyle w:val="a3"/>
        <w:numPr>
          <w:ilvl w:val="0"/>
          <w:numId w:val="8"/>
        </w:numPr>
        <w:spacing w:line="360" w:lineRule="auto"/>
        <w:ind w:left="426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Понять и объяснить, что же вообще такое антибиотик и антисептик, в чем их различия.</w:t>
      </w:r>
    </w:p>
    <w:p w:rsidR="007C1EB7" w:rsidRDefault="007C1EB7" w:rsidP="007C1EB7">
      <w:pPr>
        <w:pStyle w:val="a3"/>
        <w:numPr>
          <w:ilvl w:val="0"/>
          <w:numId w:val="8"/>
        </w:numPr>
        <w:spacing w:line="360" w:lineRule="auto"/>
        <w:ind w:left="426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Провести эксперимент, в котором выясниться действие антибиотиков и антисептиков от разных производителей на бактерии.</w:t>
      </w:r>
    </w:p>
    <w:p w:rsidR="007C1EB7" w:rsidRDefault="007C1EB7" w:rsidP="007C1EB7">
      <w:pPr>
        <w:pStyle w:val="a3"/>
        <w:numPr>
          <w:ilvl w:val="0"/>
          <w:numId w:val="8"/>
        </w:numPr>
        <w:spacing w:line="360" w:lineRule="auto"/>
        <w:ind w:left="426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Описать эксперимент, зафиксировать данные и сделать выводы</w:t>
      </w:r>
    </w:p>
    <w:p w:rsidR="007C1EB7" w:rsidRPr="00856D6C" w:rsidRDefault="007C1EB7" w:rsidP="007C1EB7">
      <w:pPr>
        <w:shd w:val="clear" w:color="auto" w:fill="FFFFFF"/>
        <w:spacing w:after="0" w:line="360" w:lineRule="auto"/>
        <w:jc w:val="both"/>
      </w:pPr>
      <w:r w:rsidRPr="00856D6C">
        <w:rPr>
          <w:rFonts w:ascii="Times New Roman" w:hAnsi="Times New Roman"/>
          <w:sz w:val="28"/>
          <w:szCs w:val="28"/>
        </w:rPr>
        <w:t xml:space="preserve">В качестве </w:t>
      </w:r>
      <w:r w:rsidRPr="00856D6C">
        <w:rPr>
          <w:rFonts w:ascii="Times New Roman" w:hAnsi="Times New Roman"/>
          <w:b/>
          <w:sz w:val="28"/>
          <w:szCs w:val="28"/>
        </w:rPr>
        <w:t>литературы</w:t>
      </w:r>
      <w:r w:rsidRPr="00856D6C">
        <w:rPr>
          <w:rFonts w:ascii="Times New Roman" w:hAnsi="Times New Roman"/>
          <w:sz w:val="28"/>
          <w:szCs w:val="28"/>
        </w:rPr>
        <w:t xml:space="preserve"> я выбрал</w:t>
      </w:r>
      <w:r>
        <w:rPr>
          <w:rFonts w:ascii="Times New Roman" w:hAnsi="Times New Roman"/>
          <w:sz w:val="28"/>
          <w:szCs w:val="28"/>
        </w:rPr>
        <w:t xml:space="preserve"> несколько книг, специализированных на медицине</w:t>
      </w:r>
      <w:r w:rsidRPr="00856D6C">
        <w:rPr>
          <w:rFonts w:ascii="Times New Roman" w:hAnsi="Times New Roman"/>
          <w:sz w:val="28"/>
          <w:szCs w:val="28"/>
        </w:rPr>
        <w:t>. Я сделал такой выбор, потому что в них подробно и доступно</w:t>
      </w:r>
      <w:r>
        <w:rPr>
          <w:rFonts w:ascii="Times New Roman" w:hAnsi="Times New Roman"/>
          <w:sz w:val="28"/>
          <w:szCs w:val="28"/>
        </w:rPr>
        <w:t xml:space="preserve"> описана информация об антисептиках и антибиотиках</w:t>
      </w:r>
      <w:r w:rsidRPr="00856D6C">
        <w:rPr>
          <w:rFonts w:ascii="Times New Roman" w:hAnsi="Times New Roman"/>
          <w:sz w:val="28"/>
          <w:szCs w:val="28"/>
        </w:rPr>
        <w:t>.</w:t>
      </w:r>
      <w:r>
        <w:t xml:space="preserve"> </w:t>
      </w:r>
    </w:p>
    <w:p w:rsidR="007C1EB7" w:rsidRPr="007C1EB7" w:rsidRDefault="007C1EB7" w:rsidP="007C1E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70B43" w:rsidRPr="00594729" w:rsidRDefault="007E223F" w:rsidP="007621A3">
      <w:pPr>
        <w:pStyle w:val="a3"/>
        <w:numPr>
          <w:ilvl w:val="0"/>
          <w:numId w:val="2"/>
        </w:numPr>
        <w:tabs>
          <w:tab w:val="left" w:pos="97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C2F15">
        <w:rPr>
          <w:rFonts w:ascii="Times New Roman" w:hAnsi="Times New Roman" w:cs="Times New Roman"/>
          <w:sz w:val="28"/>
          <w:szCs w:val="28"/>
        </w:rPr>
        <w:lastRenderedPageBreak/>
        <w:t>Антибиотики</w:t>
      </w:r>
      <w:r w:rsidR="00B6029E">
        <w:rPr>
          <w:rFonts w:ascii="Times New Roman" w:hAnsi="Times New Roman" w:cs="Times New Roman"/>
          <w:sz w:val="28"/>
          <w:szCs w:val="28"/>
        </w:rPr>
        <w:t>: их</w:t>
      </w:r>
      <w:r w:rsidR="00100958">
        <w:rPr>
          <w:rFonts w:ascii="Times New Roman" w:hAnsi="Times New Roman" w:cs="Times New Roman"/>
          <w:sz w:val="28"/>
          <w:szCs w:val="28"/>
        </w:rPr>
        <w:t xml:space="preserve"> виды и</w:t>
      </w:r>
      <w:r w:rsidRPr="006C2F15">
        <w:rPr>
          <w:rFonts w:ascii="Times New Roman" w:hAnsi="Times New Roman" w:cs="Times New Roman"/>
          <w:sz w:val="28"/>
          <w:szCs w:val="28"/>
        </w:rPr>
        <w:t xml:space="preserve"> свойства</w:t>
      </w:r>
    </w:p>
    <w:p w:rsidR="00594729" w:rsidRPr="00C51FFF" w:rsidRDefault="00594729" w:rsidP="007621A3">
      <w:pPr>
        <w:pStyle w:val="a3"/>
        <w:numPr>
          <w:ilvl w:val="0"/>
          <w:numId w:val="6"/>
        </w:numPr>
        <w:tabs>
          <w:tab w:val="left" w:pos="975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Пенициллины</w:t>
      </w:r>
    </w:p>
    <w:p w:rsidR="007E223F" w:rsidRPr="00E27F73" w:rsidRDefault="00594729" w:rsidP="007621A3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8BC06D4" wp14:editId="705ED026">
            <wp:simplePos x="0" y="0"/>
            <wp:positionH relativeFrom="column">
              <wp:posOffset>3216910</wp:posOffset>
            </wp:positionH>
            <wp:positionV relativeFrom="paragraph">
              <wp:posOffset>107950</wp:posOffset>
            </wp:positionV>
            <wp:extent cx="2759710" cy="3810000"/>
            <wp:effectExtent l="0" t="0" r="2540" b="0"/>
            <wp:wrapSquare wrapText="bothSides"/>
            <wp:docPr id="1" name="Рисунок 1" descr="http://medread.ru/wp-content/uploads/29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dread.ru/wp-content/uploads/29_00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29E">
        <w:rPr>
          <w:rFonts w:ascii="Times New Roman" w:hAnsi="Times New Roman" w:cs="Times New Roman"/>
          <w:sz w:val="28"/>
          <w:szCs w:val="28"/>
        </w:rPr>
        <w:tab/>
        <w:t>Самые первые антибиотики, которые были изучены, являются пенициллин</w:t>
      </w:r>
      <w:r w:rsidR="004969BB">
        <w:rPr>
          <w:rFonts w:ascii="Times New Roman" w:hAnsi="Times New Roman" w:cs="Times New Roman"/>
          <w:sz w:val="28"/>
          <w:szCs w:val="28"/>
        </w:rPr>
        <w:t>ами</w:t>
      </w:r>
      <w:r w:rsidR="00B6029E">
        <w:rPr>
          <w:rFonts w:ascii="Times New Roman" w:hAnsi="Times New Roman" w:cs="Times New Roman"/>
          <w:sz w:val="28"/>
          <w:szCs w:val="28"/>
        </w:rPr>
        <w:t>. Впервые</w:t>
      </w:r>
      <w:r w:rsidR="00142799" w:rsidRPr="00142799">
        <w:rPr>
          <w:rFonts w:ascii="Times New Roman" w:hAnsi="Times New Roman" w:cs="Times New Roman"/>
          <w:sz w:val="28"/>
          <w:szCs w:val="28"/>
        </w:rPr>
        <w:t xml:space="preserve"> </w:t>
      </w:r>
      <w:r w:rsidR="00142799">
        <w:rPr>
          <w:rFonts w:ascii="Times New Roman" w:hAnsi="Times New Roman" w:cs="Times New Roman"/>
          <w:sz w:val="28"/>
          <w:szCs w:val="28"/>
        </w:rPr>
        <w:t>они были об</w:t>
      </w:r>
      <w:r w:rsidR="00F7091D">
        <w:rPr>
          <w:rFonts w:ascii="Times New Roman" w:hAnsi="Times New Roman" w:cs="Times New Roman"/>
          <w:sz w:val="28"/>
          <w:szCs w:val="28"/>
        </w:rPr>
        <w:t>наружены Александром Флемингом</w:t>
      </w:r>
      <w:r w:rsidR="00142799">
        <w:rPr>
          <w:rFonts w:ascii="Times New Roman" w:hAnsi="Times New Roman" w:cs="Times New Roman"/>
          <w:sz w:val="28"/>
          <w:szCs w:val="28"/>
        </w:rPr>
        <w:t xml:space="preserve"> </w:t>
      </w:r>
      <w:r w:rsidR="00F7091D">
        <w:rPr>
          <w:rFonts w:ascii="Times New Roman" w:hAnsi="Times New Roman" w:cs="Times New Roman"/>
          <w:sz w:val="28"/>
          <w:szCs w:val="28"/>
        </w:rPr>
        <w:t>28 сентября 1928 года. Пенициллины относятся к группе бета-лактамн</w:t>
      </w:r>
      <w:r>
        <w:rPr>
          <w:rFonts w:ascii="Times New Roman" w:hAnsi="Times New Roman" w:cs="Times New Roman"/>
          <w:sz w:val="28"/>
          <w:szCs w:val="28"/>
        </w:rPr>
        <w:t xml:space="preserve">ых антибиотиков. Лактамы – это циклические амиды, которые в свою очередь имеют </w:t>
      </w:r>
      <w:r w:rsidRPr="00594729">
        <w:rPr>
          <w:rFonts w:ascii="Times New Roman" w:hAnsi="Times New Roman" w:cs="Times New Roman"/>
          <w:sz w:val="28"/>
          <w:szCs w:val="28"/>
        </w:rPr>
        <w:t>-CONR1R2</w:t>
      </w:r>
      <w:r>
        <w:rPr>
          <w:rFonts w:ascii="Times New Roman" w:hAnsi="Times New Roman" w:cs="Times New Roman"/>
          <w:sz w:val="28"/>
          <w:szCs w:val="28"/>
        </w:rPr>
        <w:t xml:space="preserve"> группу.</w:t>
      </w:r>
      <w:r w:rsidR="00E27F73" w:rsidRPr="00E27F73">
        <w:rPr>
          <w:rFonts w:ascii="Times New Roman" w:hAnsi="Times New Roman" w:cs="Times New Roman"/>
          <w:sz w:val="28"/>
          <w:szCs w:val="28"/>
        </w:rPr>
        <w:t>[1]</w:t>
      </w:r>
    </w:p>
    <w:p w:rsidR="00594729" w:rsidRPr="00E27F73" w:rsidRDefault="004969BB" w:rsidP="007621A3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Пенициллины</w:t>
      </w:r>
      <w:r w:rsidR="00594729">
        <w:rPr>
          <w:rFonts w:ascii="Times New Roman" w:hAnsi="Times New Roman" w:cs="Times New Roman"/>
          <w:sz w:val="28"/>
          <w:szCs w:val="28"/>
        </w:rPr>
        <w:t xml:space="preserve"> разделяют на две группы: природные и полусинтетические.</w:t>
      </w:r>
      <w:r w:rsidR="00E27F73" w:rsidRPr="00E27F73">
        <w:rPr>
          <w:rFonts w:ascii="Times New Roman" w:hAnsi="Times New Roman" w:cs="Times New Roman"/>
          <w:sz w:val="28"/>
          <w:szCs w:val="28"/>
        </w:rPr>
        <w:t>[1]</w:t>
      </w:r>
    </w:p>
    <w:p w:rsidR="00C13B4D" w:rsidRPr="00C13B4D" w:rsidRDefault="00C13B4D" w:rsidP="007621A3">
      <w:pPr>
        <w:pStyle w:val="a3"/>
        <w:numPr>
          <w:ilvl w:val="0"/>
          <w:numId w:val="3"/>
        </w:num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3B4D">
        <w:rPr>
          <w:rFonts w:ascii="Times New Roman" w:hAnsi="Times New Roman" w:cs="Times New Roman"/>
          <w:sz w:val="28"/>
          <w:szCs w:val="28"/>
        </w:rPr>
        <w:t xml:space="preserve">Природные </w:t>
      </w:r>
      <w:r w:rsidR="006B15D0" w:rsidRPr="00C13B4D">
        <w:rPr>
          <w:rFonts w:ascii="Times New Roman" w:hAnsi="Times New Roman" w:cs="Times New Roman"/>
          <w:sz w:val="28"/>
          <w:szCs w:val="28"/>
        </w:rPr>
        <w:t>пенициллины</w:t>
      </w:r>
    </w:p>
    <w:p w:rsidR="00594729" w:rsidRPr="00E27F73" w:rsidRDefault="00C13B4D" w:rsidP="007621A3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94729">
        <w:rPr>
          <w:rFonts w:ascii="Times New Roman" w:hAnsi="Times New Roman" w:cs="Times New Roman"/>
          <w:sz w:val="28"/>
          <w:szCs w:val="28"/>
        </w:rPr>
        <w:t>Примером природного пенициллина являет</w:t>
      </w:r>
      <w:r w:rsidR="0048523A">
        <w:rPr>
          <w:rFonts w:ascii="Times New Roman" w:hAnsi="Times New Roman" w:cs="Times New Roman"/>
          <w:sz w:val="28"/>
          <w:szCs w:val="28"/>
        </w:rPr>
        <w:t>ся бензилпенициллин. Он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48523A">
        <w:rPr>
          <w:rFonts w:ascii="Times New Roman" w:hAnsi="Times New Roman" w:cs="Times New Roman"/>
          <w:sz w:val="28"/>
          <w:szCs w:val="28"/>
        </w:rPr>
        <w:t xml:space="preserve"> первый природный</w:t>
      </w:r>
      <w:r w:rsidR="00594729">
        <w:rPr>
          <w:rFonts w:ascii="Times New Roman" w:hAnsi="Times New Roman" w:cs="Times New Roman"/>
          <w:sz w:val="28"/>
          <w:szCs w:val="28"/>
        </w:rPr>
        <w:t xml:space="preserve"> </w:t>
      </w:r>
      <w:r w:rsidR="0048523A">
        <w:rPr>
          <w:rFonts w:ascii="Times New Roman" w:hAnsi="Times New Roman" w:cs="Times New Roman"/>
          <w:sz w:val="28"/>
          <w:szCs w:val="28"/>
        </w:rPr>
        <w:t>антибиотик, который нашли и изучили</w:t>
      </w:r>
      <w:r w:rsidR="00594729">
        <w:rPr>
          <w:rFonts w:ascii="Times New Roman" w:hAnsi="Times New Roman" w:cs="Times New Roman"/>
          <w:sz w:val="28"/>
          <w:szCs w:val="28"/>
        </w:rPr>
        <w:t xml:space="preserve">. </w:t>
      </w:r>
      <w:r w:rsidR="008D3BC5">
        <w:rPr>
          <w:rFonts w:ascii="Times New Roman" w:hAnsi="Times New Roman" w:cs="Times New Roman"/>
          <w:sz w:val="28"/>
          <w:szCs w:val="28"/>
        </w:rPr>
        <w:t>Не смотря на то, что бензилпенициллин уже давно известен, его продолжают использовать в фармацевтике. Бензилпенициллин выделяется тем, что у него сильное антибактериа</w:t>
      </w:r>
      <w:r w:rsidR="00737CF5">
        <w:rPr>
          <w:rFonts w:ascii="Times New Roman" w:hAnsi="Times New Roman" w:cs="Times New Roman"/>
          <w:sz w:val="28"/>
          <w:szCs w:val="28"/>
        </w:rPr>
        <w:t xml:space="preserve">льное действие и низкая токсичность, также отмечается его дешевизна по сравнению с другими антибиотиками. Но у него есть недостатки, например, приобретенная устойчивость </w:t>
      </w:r>
      <w:r w:rsidR="0048523A">
        <w:rPr>
          <w:rFonts w:ascii="Times New Roman" w:hAnsi="Times New Roman" w:cs="Times New Roman"/>
          <w:sz w:val="28"/>
          <w:szCs w:val="28"/>
        </w:rPr>
        <w:t>стафилококков, пневмококков, гонококков, бактероидов.</w:t>
      </w:r>
      <w:r w:rsidR="001B461F">
        <w:rPr>
          <w:rFonts w:ascii="Times New Roman" w:hAnsi="Times New Roman" w:cs="Times New Roman"/>
          <w:sz w:val="28"/>
          <w:szCs w:val="28"/>
        </w:rPr>
        <w:t xml:space="preserve"> Из-за этого некоторые лекарства данной группы могут не помочь болеющему</w:t>
      </w:r>
      <w:r>
        <w:rPr>
          <w:rFonts w:ascii="Times New Roman" w:hAnsi="Times New Roman" w:cs="Times New Roman"/>
          <w:sz w:val="28"/>
          <w:szCs w:val="28"/>
        </w:rPr>
        <w:t xml:space="preserve"> человеку</w:t>
      </w:r>
      <w:r w:rsidR="007D3597">
        <w:rPr>
          <w:rFonts w:ascii="Times New Roman" w:hAnsi="Times New Roman" w:cs="Times New Roman"/>
          <w:sz w:val="28"/>
          <w:szCs w:val="28"/>
        </w:rPr>
        <w:t>. Помимо того, существует аллергическ</w:t>
      </w:r>
      <w:r w:rsidR="006B15D0">
        <w:rPr>
          <w:rFonts w:ascii="Times New Roman" w:hAnsi="Times New Roman" w:cs="Times New Roman"/>
          <w:sz w:val="28"/>
          <w:szCs w:val="28"/>
        </w:rPr>
        <w:t>ие реакции, например, отек Квинке.</w:t>
      </w:r>
      <w:r w:rsidR="00E27F73">
        <w:rPr>
          <w:rFonts w:ascii="Times New Roman" w:hAnsi="Times New Roman" w:cs="Times New Roman"/>
          <w:sz w:val="28"/>
          <w:szCs w:val="28"/>
          <w:lang w:val="en-US"/>
        </w:rPr>
        <w:t>[1]</w:t>
      </w:r>
    </w:p>
    <w:p w:rsidR="006B15D0" w:rsidRDefault="006B15D0" w:rsidP="007621A3">
      <w:pPr>
        <w:pStyle w:val="a3"/>
        <w:numPr>
          <w:ilvl w:val="0"/>
          <w:numId w:val="3"/>
        </w:num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5D0">
        <w:rPr>
          <w:rFonts w:ascii="Times New Roman" w:hAnsi="Times New Roman" w:cs="Times New Roman"/>
          <w:sz w:val="28"/>
          <w:szCs w:val="28"/>
        </w:rPr>
        <w:t>Полусинтетические</w:t>
      </w:r>
      <w:r>
        <w:rPr>
          <w:rFonts w:ascii="Times New Roman" w:hAnsi="Times New Roman" w:cs="Times New Roman"/>
          <w:sz w:val="28"/>
          <w:szCs w:val="28"/>
        </w:rPr>
        <w:t xml:space="preserve"> пенициллины</w:t>
      </w:r>
    </w:p>
    <w:p w:rsidR="009578FE" w:rsidRPr="00E27F73" w:rsidRDefault="004969BB" w:rsidP="004969BB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6B15D0">
        <w:rPr>
          <w:rFonts w:ascii="Times New Roman" w:hAnsi="Times New Roman" w:cs="Times New Roman"/>
          <w:sz w:val="28"/>
          <w:szCs w:val="28"/>
        </w:rPr>
        <w:t>Примером полусинтетического пенициллина является оксациллин. В отличие от дру</w:t>
      </w:r>
      <w:r>
        <w:rPr>
          <w:rFonts w:ascii="Times New Roman" w:hAnsi="Times New Roman" w:cs="Times New Roman"/>
          <w:sz w:val="28"/>
          <w:szCs w:val="28"/>
        </w:rPr>
        <w:t>ги</w:t>
      </w:r>
      <w:r w:rsidR="006B15D0">
        <w:rPr>
          <w:rFonts w:ascii="Times New Roman" w:hAnsi="Times New Roman" w:cs="Times New Roman"/>
          <w:sz w:val="28"/>
          <w:szCs w:val="28"/>
        </w:rPr>
        <w:t>х представителей пенициллинов он устойчив к пенициллиназе, фермент</w:t>
      </w:r>
      <w:r>
        <w:rPr>
          <w:rFonts w:ascii="Times New Roman" w:hAnsi="Times New Roman" w:cs="Times New Roman"/>
          <w:sz w:val="28"/>
          <w:szCs w:val="28"/>
        </w:rPr>
        <w:t>у</w:t>
      </w:r>
      <w:r w:rsidR="006B15D0">
        <w:rPr>
          <w:rFonts w:ascii="Times New Roman" w:hAnsi="Times New Roman" w:cs="Times New Roman"/>
          <w:sz w:val="28"/>
          <w:szCs w:val="28"/>
        </w:rPr>
        <w:t>, который позволяет расщепить бета-лактамные антибиотики. Это фермент синтезируют примерно от 80% до 90% видов стафилококков.</w:t>
      </w:r>
      <w:r w:rsidR="009578FE">
        <w:rPr>
          <w:rFonts w:ascii="Times New Roman" w:hAnsi="Times New Roman" w:cs="Times New Roman"/>
          <w:sz w:val="28"/>
          <w:szCs w:val="28"/>
        </w:rPr>
        <w:t xml:space="preserve"> Своими свойствами он схож </w:t>
      </w:r>
      <w:r w:rsidR="00E27F73">
        <w:rPr>
          <w:rFonts w:ascii="Times New Roman" w:hAnsi="Times New Roman" w:cs="Times New Roman"/>
          <w:sz w:val="28"/>
          <w:szCs w:val="28"/>
        </w:rPr>
        <w:t>с бензилпенициллином, но все же</w:t>
      </w:r>
      <w:r w:rsidR="001D7AC1">
        <w:rPr>
          <w:rFonts w:ascii="Times New Roman" w:hAnsi="Times New Roman" w:cs="Times New Roman"/>
          <w:sz w:val="28"/>
          <w:szCs w:val="28"/>
        </w:rPr>
        <w:t xml:space="preserve"> хуже всасывается в желудочно-кишечном тракте, чем</w:t>
      </w:r>
      <w:r w:rsidR="009578FE">
        <w:rPr>
          <w:rFonts w:ascii="Times New Roman" w:hAnsi="Times New Roman" w:cs="Times New Roman"/>
          <w:sz w:val="28"/>
          <w:szCs w:val="28"/>
        </w:rPr>
        <w:t xml:space="preserve"> бензилпенициллин.</w:t>
      </w:r>
      <w:r w:rsidR="00E27F73">
        <w:rPr>
          <w:rFonts w:ascii="Times New Roman" w:hAnsi="Times New Roman" w:cs="Times New Roman"/>
          <w:sz w:val="28"/>
          <w:szCs w:val="28"/>
        </w:rPr>
        <w:t>[</w:t>
      </w:r>
      <w:r w:rsidR="00E27F73" w:rsidRPr="00E27F73">
        <w:rPr>
          <w:rFonts w:ascii="Times New Roman" w:hAnsi="Times New Roman" w:cs="Times New Roman"/>
          <w:sz w:val="28"/>
          <w:szCs w:val="28"/>
        </w:rPr>
        <w:t>2]</w:t>
      </w:r>
    </w:p>
    <w:p w:rsidR="00932AF2" w:rsidRPr="00C51FFF" w:rsidRDefault="009578FE" w:rsidP="007621A3">
      <w:pPr>
        <w:pStyle w:val="a3"/>
        <w:numPr>
          <w:ilvl w:val="0"/>
          <w:numId w:val="6"/>
        </w:numPr>
        <w:tabs>
          <w:tab w:val="left" w:pos="709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Цефалоспорины</w:t>
      </w:r>
    </w:p>
    <w:p w:rsidR="009578FE" w:rsidRPr="000B18CD" w:rsidRDefault="00A938DB" w:rsidP="007621A3">
      <w:pPr>
        <w:tabs>
          <w:tab w:val="left" w:pos="709"/>
        </w:tabs>
        <w:spacing w:line="360" w:lineRule="auto"/>
        <w:ind w:firstLine="360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71B1882" wp14:editId="7588075E">
            <wp:simplePos x="0" y="0"/>
            <wp:positionH relativeFrom="column">
              <wp:posOffset>3377565</wp:posOffset>
            </wp:positionH>
            <wp:positionV relativeFrom="paragraph">
              <wp:posOffset>67945</wp:posOffset>
            </wp:positionV>
            <wp:extent cx="2647950" cy="24003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8FE">
        <w:rPr>
          <w:rFonts w:ascii="Times New Roman" w:hAnsi="Times New Roman" w:cs="Times New Roman"/>
          <w:sz w:val="28"/>
          <w:szCs w:val="28"/>
        </w:rPr>
        <w:t>Цефалос</w:t>
      </w:r>
      <w:r w:rsidR="00E27F73">
        <w:rPr>
          <w:rFonts w:ascii="Times New Roman" w:hAnsi="Times New Roman" w:cs="Times New Roman"/>
          <w:sz w:val="28"/>
          <w:szCs w:val="28"/>
        </w:rPr>
        <w:t>порины – одна</w:t>
      </w:r>
      <w:r w:rsidR="009578FE">
        <w:rPr>
          <w:rFonts w:ascii="Times New Roman" w:hAnsi="Times New Roman" w:cs="Times New Roman"/>
          <w:sz w:val="28"/>
          <w:szCs w:val="28"/>
        </w:rPr>
        <w:t xml:space="preserve"> из самых больших групп антибиотиков. </w:t>
      </w:r>
      <w:r w:rsidR="00A22858">
        <w:rPr>
          <w:rFonts w:ascii="Times New Roman" w:hAnsi="Times New Roman" w:cs="Times New Roman"/>
          <w:sz w:val="28"/>
          <w:szCs w:val="28"/>
        </w:rPr>
        <w:t>Цефалоспорины – группа бета-лактамных антибиотиков, в основе которых лежит 7-аминоцефалоспоран</w:t>
      </w:r>
      <w:r w:rsidR="004969BB">
        <w:rPr>
          <w:rFonts w:ascii="Times New Roman" w:hAnsi="Times New Roman" w:cs="Times New Roman"/>
          <w:sz w:val="28"/>
          <w:szCs w:val="28"/>
        </w:rPr>
        <w:t>о</w:t>
      </w:r>
      <w:r w:rsidR="00A22858">
        <w:rPr>
          <w:rFonts w:ascii="Times New Roman" w:hAnsi="Times New Roman" w:cs="Times New Roman"/>
          <w:sz w:val="28"/>
          <w:szCs w:val="28"/>
        </w:rPr>
        <w:t>вая кислота.</w:t>
      </w:r>
      <w:r w:rsidR="000B18CD" w:rsidRPr="000B18CD">
        <w:rPr>
          <w:rFonts w:ascii="Times New Roman" w:hAnsi="Times New Roman" w:cs="Times New Roman"/>
          <w:sz w:val="28"/>
          <w:szCs w:val="28"/>
        </w:rPr>
        <w:t>[1]</w:t>
      </w:r>
    </w:p>
    <w:p w:rsidR="00A22858" w:rsidRPr="000B18CD" w:rsidRDefault="00A22858" w:rsidP="007621A3">
      <w:pPr>
        <w:tabs>
          <w:tab w:val="left" w:pos="70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Цефалоспорины разделяют на 4 поколения. Перв</w:t>
      </w:r>
      <w:r w:rsidR="001D7AC1">
        <w:rPr>
          <w:rFonts w:ascii="Times New Roman" w:hAnsi="Times New Roman" w:cs="Times New Roman"/>
          <w:sz w:val="28"/>
          <w:szCs w:val="28"/>
        </w:rPr>
        <w:t>ое поколение цефалоспоринов имее</w:t>
      </w:r>
      <w:r>
        <w:rPr>
          <w:rFonts w:ascii="Times New Roman" w:hAnsi="Times New Roman" w:cs="Times New Roman"/>
          <w:sz w:val="28"/>
          <w:szCs w:val="28"/>
        </w:rPr>
        <w:t xml:space="preserve">т узкий спектр </w:t>
      </w:r>
      <w:r w:rsidR="001D7AC1">
        <w:rPr>
          <w:rFonts w:ascii="Times New Roman" w:hAnsi="Times New Roman" w:cs="Times New Roman"/>
          <w:sz w:val="28"/>
          <w:szCs w:val="28"/>
        </w:rPr>
        <w:t>активности. Примером антибиотика</w:t>
      </w:r>
      <w:r w:rsidR="00441E92">
        <w:rPr>
          <w:rFonts w:ascii="Times New Roman" w:hAnsi="Times New Roman" w:cs="Times New Roman"/>
          <w:sz w:val="28"/>
          <w:szCs w:val="28"/>
        </w:rPr>
        <w:t xml:space="preserve"> первого поколения</w:t>
      </w:r>
      <w:r w:rsidR="001D7AC1">
        <w:rPr>
          <w:rFonts w:ascii="Times New Roman" w:hAnsi="Times New Roman" w:cs="Times New Roman"/>
          <w:sz w:val="28"/>
          <w:szCs w:val="28"/>
        </w:rPr>
        <w:t xml:space="preserve"> цефалоспоринов</w:t>
      </w:r>
      <w:r w:rsidR="00441E92">
        <w:rPr>
          <w:rFonts w:ascii="Times New Roman" w:hAnsi="Times New Roman" w:cs="Times New Roman"/>
          <w:sz w:val="28"/>
          <w:szCs w:val="28"/>
        </w:rPr>
        <w:t xml:space="preserve"> является </w:t>
      </w:r>
      <w:proofErr w:type="spellStart"/>
      <w:r w:rsidR="00441E92">
        <w:rPr>
          <w:rFonts w:ascii="Times New Roman" w:hAnsi="Times New Roman" w:cs="Times New Roman"/>
          <w:sz w:val="28"/>
          <w:szCs w:val="28"/>
        </w:rPr>
        <w:t>ц</w:t>
      </w:r>
      <w:r w:rsidR="001D7AC1">
        <w:rPr>
          <w:rFonts w:ascii="Times New Roman" w:hAnsi="Times New Roman" w:cs="Times New Roman"/>
          <w:sz w:val="28"/>
          <w:szCs w:val="28"/>
        </w:rPr>
        <w:t>ефазолин</w:t>
      </w:r>
      <w:proofErr w:type="spellEnd"/>
      <w:r w:rsidR="001D7AC1">
        <w:rPr>
          <w:rFonts w:ascii="Times New Roman" w:hAnsi="Times New Roman" w:cs="Times New Roman"/>
          <w:sz w:val="28"/>
          <w:szCs w:val="28"/>
        </w:rPr>
        <w:t>.</w:t>
      </w:r>
      <w:r w:rsidR="004969BB">
        <w:rPr>
          <w:rFonts w:ascii="Times New Roman" w:hAnsi="Times New Roman" w:cs="Times New Roman"/>
          <w:sz w:val="28"/>
          <w:szCs w:val="28"/>
        </w:rPr>
        <w:t xml:space="preserve"> Следующие</w:t>
      </w:r>
      <w:r>
        <w:rPr>
          <w:rFonts w:ascii="Times New Roman" w:hAnsi="Times New Roman" w:cs="Times New Roman"/>
          <w:sz w:val="28"/>
          <w:szCs w:val="28"/>
        </w:rPr>
        <w:t xml:space="preserve"> цефалоспорины</w:t>
      </w:r>
      <w:r w:rsidR="004969BB">
        <w:rPr>
          <w:rFonts w:ascii="Times New Roman" w:hAnsi="Times New Roman" w:cs="Times New Roman"/>
          <w:sz w:val="28"/>
          <w:szCs w:val="28"/>
        </w:rPr>
        <w:t xml:space="preserve"> проявляют себя</w:t>
      </w:r>
      <w:r>
        <w:rPr>
          <w:rFonts w:ascii="Times New Roman" w:hAnsi="Times New Roman" w:cs="Times New Roman"/>
          <w:sz w:val="28"/>
          <w:szCs w:val="28"/>
        </w:rPr>
        <w:t xml:space="preserve"> с большим спектром активности на грамотрицательные </w:t>
      </w:r>
      <w:r w:rsidR="00441E92">
        <w:rPr>
          <w:rFonts w:ascii="Times New Roman" w:hAnsi="Times New Roman" w:cs="Times New Roman"/>
          <w:sz w:val="28"/>
          <w:szCs w:val="28"/>
        </w:rPr>
        <w:t>бактерии</w:t>
      </w:r>
      <w:r w:rsidR="00EA24C4">
        <w:rPr>
          <w:rFonts w:ascii="Times New Roman" w:hAnsi="Times New Roman" w:cs="Times New Roman"/>
          <w:sz w:val="28"/>
          <w:szCs w:val="28"/>
        </w:rPr>
        <w:t>, которые относится ко второму</w:t>
      </w:r>
      <w:r w:rsidR="00441E92">
        <w:rPr>
          <w:rFonts w:ascii="Times New Roman" w:hAnsi="Times New Roman" w:cs="Times New Roman"/>
          <w:sz w:val="28"/>
          <w:szCs w:val="28"/>
        </w:rPr>
        <w:t xml:space="preserve"> поколению. Примером служит </w:t>
      </w:r>
      <w:proofErr w:type="spellStart"/>
      <w:r w:rsidR="00441E92">
        <w:rPr>
          <w:rFonts w:ascii="Times New Roman" w:hAnsi="Times New Roman" w:cs="Times New Roman"/>
          <w:sz w:val="28"/>
          <w:szCs w:val="28"/>
        </w:rPr>
        <w:t>цефуроксим</w:t>
      </w:r>
      <w:proofErr w:type="spellEnd"/>
      <w:r w:rsidR="00441E92">
        <w:rPr>
          <w:rFonts w:ascii="Times New Roman" w:hAnsi="Times New Roman" w:cs="Times New Roman"/>
          <w:sz w:val="28"/>
          <w:szCs w:val="28"/>
        </w:rPr>
        <w:t>. В</w:t>
      </w:r>
      <w:r w:rsidR="00313328">
        <w:rPr>
          <w:rFonts w:ascii="Times New Roman" w:hAnsi="Times New Roman" w:cs="Times New Roman"/>
          <w:sz w:val="28"/>
          <w:szCs w:val="28"/>
        </w:rPr>
        <w:t xml:space="preserve"> третьем</w:t>
      </w:r>
      <w:r w:rsidR="00441E92">
        <w:rPr>
          <w:rFonts w:ascii="Times New Roman" w:hAnsi="Times New Roman" w:cs="Times New Roman"/>
          <w:sz w:val="28"/>
          <w:szCs w:val="28"/>
        </w:rPr>
        <w:t xml:space="preserve"> поколении увеличивается с</w:t>
      </w:r>
      <w:r w:rsidR="000F6EDC">
        <w:rPr>
          <w:rFonts w:ascii="Times New Roman" w:hAnsi="Times New Roman" w:cs="Times New Roman"/>
          <w:sz w:val="28"/>
          <w:szCs w:val="28"/>
        </w:rPr>
        <w:t>пектр еще больше. Одним из таких</w:t>
      </w:r>
      <w:r w:rsidR="00441E92">
        <w:rPr>
          <w:rFonts w:ascii="Times New Roman" w:hAnsi="Times New Roman" w:cs="Times New Roman"/>
          <w:sz w:val="28"/>
          <w:szCs w:val="28"/>
        </w:rPr>
        <w:t xml:space="preserve"> антибиотиков является </w:t>
      </w:r>
      <w:proofErr w:type="spellStart"/>
      <w:r w:rsidR="00441E92">
        <w:rPr>
          <w:rFonts w:ascii="Times New Roman" w:hAnsi="Times New Roman" w:cs="Times New Roman"/>
          <w:sz w:val="28"/>
          <w:szCs w:val="28"/>
        </w:rPr>
        <w:t>ц</w:t>
      </w:r>
      <w:r w:rsidR="00313328">
        <w:rPr>
          <w:rFonts w:ascii="Times New Roman" w:hAnsi="Times New Roman" w:cs="Times New Roman"/>
          <w:sz w:val="28"/>
          <w:szCs w:val="28"/>
        </w:rPr>
        <w:t>ефотаксим</w:t>
      </w:r>
      <w:proofErr w:type="spellEnd"/>
      <w:r w:rsidR="00313328">
        <w:rPr>
          <w:rFonts w:ascii="Times New Roman" w:hAnsi="Times New Roman" w:cs="Times New Roman"/>
          <w:sz w:val="28"/>
          <w:szCs w:val="28"/>
        </w:rPr>
        <w:t xml:space="preserve">. Наконец, четвертое </w:t>
      </w:r>
      <w:r w:rsidR="00441E92">
        <w:rPr>
          <w:rFonts w:ascii="Times New Roman" w:hAnsi="Times New Roman" w:cs="Times New Roman"/>
          <w:sz w:val="28"/>
          <w:szCs w:val="28"/>
        </w:rPr>
        <w:t>поколение охватыв</w:t>
      </w:r>
      <w:r w:rsidR="00EA24C4">
        <w:rPr>
          <w:rFonts w:ascii="Times New Roman" w:hAnsi="Times New Roman" w:cs="Times New Roman"/>
          <w:sz w:val="28"/>
          <w:szCs w:val="28"/>
        </w:rPr>
        <w:t>ается почти весь спектр бактерий</w:t>
      </w:r>
      <w:r w:rsidR="00441E92">
        <w:rPr>
          <w:rFonts w:ascii="Times New Roman" w:hAnsi="Times New Roman" w:cs="Times New Roman"/>
          <w:sz w:val="28"/>
          <w:szCs w:val="28"/>
        </w:rPr>
        <w:t xml:space="preserve"> и к тому же увеличивается устойчивостью к ферментам расщепляющие их. Таким антибиотиком является </w:t>
      </w:r>
      <w:proofErr w:type="spellStart"/>
      <w:r w:rsidR="00441E92">
        <w:rPr>
          <w:rFonts w:ascii="Times New Roman" w:hAnsi="Times New Roman" w:cs="Times New Roman"/>
          <w:sz w:val="28"/>
          <w:szCs w:val="28"/>
        </w:rPr>
        <w:t>цефепим</w:t>
      </w:r>
      <w:proofErr w:type="spellEnd"/>
      <w:r w:rsidR="00441E92">
        <w:rPr>
          <w:rFonts w:ascii="Times New Roman" w:hAnsi="Times New Roman" w:cs="Times New Roman"/>
          <w:sz w:val="28"/>
          <w:szCs w:val="28"/>
        </w:rPr>
        <w:t xml:space="preserve">. Все перечисленные примеры вводятся парентерально, то есть через инъекции. На самом деле существуют цефалоспорины, </w:t>
      </w:r>
      <w:proofErr w:type="gramStart"/>
      <w:r w:rsidR="00441E92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="00441E92">
        <w:rPr>
          <w:rFonts w:ascii="Times New Roman" w:hAnsi="Times New Roman" w:cs="Times New Roman"/>
          <w:sz w:val="28"/>
          <w:szCs w:val="28"/>
        </w:rPr>
        <w:t xml:space="preserve"> вводятся перорально, то есть через рот.</w:t>
      </w:r>
      <w:r w:rsidR="000B18CD" w:rsidRPr="000B18CD">
        <w:rPr>
          <w:rFonts w:ascii="Times New Roman" w:hAnsi="Times New Roman" w:cs="Times New Roman"/>
          <w:sz w:val="28"/>
          <w:szCs w:val="28"/>
        </w:rPr>
        <w:t>[1]</w:t>
      </w:r>
    </w:p>
    <w:p w:rsidR="00441E92" w:rsidRDefault="00441E92" w:rsidP="007621A3">
      <w:pPr>
        <w:tabs>
          <w:tab w:val="left" w:pos="70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своей научной практике я буду использовать новейшие антибиотики</w:t>
      </w:r>
      <w:r w:rsidR="00313328">
        <w:rPr>
          <w:rFonts w:ascii="Times New Roman" w:hAnsi="Times New Roman" w:cs="Times New Roman"/>
          <w:sz w:val="28"/>
          <w:szCs w:val="28"/>
        </w:rPr>
        <w:t>, поэтому опишу свойства только четвертого поколения.</w:t>
      </w:r>
    </w:p>
    <w:p w:rsidR="00932AF2" w:rsidRPr="000B18CD" w:rsidRDefault="00313328" w:rsidP="007621A3">
      <w:pPr>
        <w:tabs>
          <w:tab w:val="left" w:pos="709"/>
        </w:tabs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Огромным плюсом цефалоспоринов является большой спектр действий</w:t>
      </w:r>
      <w:r w:rsidR="00BD5068">
        <w:rPr>
          <w:rFonts w:ascii="Times New Roman" w:hAnsi="Times New Roman" w:cs="Times New Roman"/>
          <w:sz w:val="28"/>
          <w:szCs w:val="28"/>
        </w:rPr>
        <w:t>, а также маленькой токсичностью</w:t>
      </w:r>
      <w:r>
        <w:rPr>
          <w:rFonts w:ascii="Times New Roman" w:hAnsi="Times New Roman" w:cs="Times New Roman"/>
          <w:sz w:val="28"/>
          <w:szCs w:val="28"/>
        </w:rPr>
        <w:t xml:space="preserve">, из-за чего они пользуются большим спросом. Они довольно дешево стоят, что также относится к положительным характеристикам (средняя цена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цефепим</w:t>
      </w:r>
      <w:proofErr w:type="spellEnd"/>
      <w:r w:rsidR="00932AF2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60 рублей).</w:t>
      </w:r>
      <w:r w:rsidR="00B92607">
        <w:rPr>
          <w:rFonts w:ascii="Times New Roman" w:hAnsi="Times New Roman" w:cs="Times New Roman"/>
          <w:sz w:val="28"/>
          <w:szCs w:val="28"/>
        </w:rPr>
        <w:t xml:space="preserve"> </w:t>
      </w:r>
      <w:r w:rsidR="00932AF2">
        <w:rPr>
          <w:rFonts w:ascii="Times New Roman" w:hAnsi="Times New Roman" w:cs="Times New Roman"/>
          <w:sz w:val="28"/>
          <w:szCs w:val="28"/>
        </w:rPr>
        <w:t>Одним из минусов являются частые нежелательные последствия, такие как тошнота, рвота, различные аллергические реакции.</w:t>
      </w:r>
      <w:r w:rsidR="000B18CD" w:rsidRPr="000B18CD">
        <w:rPr>
          <w:rFonts w:ascii="Times New Roman" w:hAnsi="Times New Roman" w:cs="Times New Roman"/>
          <w:sz w:val="28"/>
          <w:szCs w:val="28"/>
        </w:rPr>
        <w:t>[2]</w:t>
      </w:r>
    </w:p>
    <w:p w:rsidR="00A47734" w:rsidRPr="00C51FFF" w:rsidRDefault="00932AF2" w:rsidP="007621A3">
      <w:pPr>
        <w:pStyle w:val="a3"/>
        <w:numPr>
          <w:ilvl w:val="0"/>
          <w:numId w:val="6"/>
        </w:numPr>
        <w:tabs>
          <w:tab w:val="left" w:pos="709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Аминогликозиды</w:t>
      </w:r>
    </w:p>
    <w:p w:rsidR="00052B0A" w:rsidRPr="000B18CD" w:rsidRDefault="00052B0A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Аминогликозиды – неорганические вещества, содержащие в себе гликозидную связь, соединённую с аминоциклическим кольцом. Главное их отличие от других антибиотиков – активность по отношению грамотрицательных бактерий.</w:t>
      </w:r>
      <w:r w:rsidR="000B18CD" w:rsidRPr="000B18CD">
        <w:rPr>
          <w:rFonts w:ascii="Times New Roman" w:hAnsi="Times New Roman" w:cs="Times New Roman"/>
          <w:sz w:val="28"/>
          <w:szCs w:val="28"/>
        </w:rPr>
        <w:t>[1]</w:t>
      </w:r>
    </w:p>
    <w:p w:rsidR="00052B0A" w:rsidRPr="000B18CD" w:rsidRDefault="00052B0A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Существует разделение между всеми бактериями, одно из таких – окраска по Граму. Бактерии делятся на два вида: грамотрицательные и грамположительные. </w:t>
      </w:r>
      <w:r w:rsidR="002F064F">
        <w:rPr>
          <w:rFonts w:ascii="Times New Roman" w:hAnsi="Times New Roman" w:cs="Times New Roman"/>
          <w:sz w:val="28"/>
          <w:szCs w:val="28"/>
        </w:rPr>
        <w:t>Бактерии окрашивают с</w:t>
      </w:r>
      <w:r w:rsidR="00A25AC6">
        <w:rPr>
          <w:rFonts w:ascii="Times New Roman" w:hAnsi="Times New Roman" w:cs="Times New Roman"/>
          <w:sz w:val="28"/>
          <w:szCs w:val="28"/>
        </w:rPr>
        <w:t xml:space="preserve"> помощью анилиновых красителей те,</w:t>
      </w:r>
      <w:r w:rsidR="002F064F">
        <w:rPr>
          <w:rFonts w:ascii="Times New Roman" w:hAnsi="Times New Roman" w:cs="Times New Roman"/>
          <w:sz w:val="28"/>
          <w:szCs w:val="28"/>
        </w:rPr>
        <w:t xml:space="preserve"> кто окрашиваются – грамположительные, нет – грамотрицательные. Этот метод позволяет различить бактерии по биохимическим свойствам их мембран.</w:t>
      </w:r>
      <w:r w:rsidR="000B18CD" w:rsidRPr="000B18CD">
        <w:rPr>
          <w:rFonts w:ascii="Times New Roman" w:hAnsi="Times New Roman" w:cs="Times New Roman"/>
          <w:sz w:val="28"/>
          <w:szCs w:val="28"/>
        </w:rPr>
        <w:t>[2]</w:t>
      </w:r>
    </w:p>
    <w:p w:rsidR="002F064F" w:rsidRPr="000B18CD" w:rsidRDefault="002F064F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Аминогликозиды действует быстрее, чем бета-лактамные антибиотики, и почти не имеют аллергических реакций, но в тоже время они более токсичны.</w:t>
      </w:r>
      <w:r w:rsidR="00D12C12">
        <w:rPr>
          <w:rFonts w:ascii="Times New Roman" w:hAnsi="Times New Roman" w:cs="Times New Roman"/>
          <w:sz w:val="28"/>
          <w:szCs w:val="28"/>
        </w:rPr>
        <w:t xml:space="preserve"> Антибиотики этой группы могут оказ</w:t>
      </w:r>
      <w:r w:rsidR="00F14FE4">
        <w:rPr>
          <w:rFonts w:ascii="Times New Roman" w:hAnsi="Times New Roman" w:cs="Times New Roman"/>
          <w:sz w:val="28"/>
          <w:szCs w:val="28"/>
        </w:rPr>
        <w:t>ывать плохое влияние на почки, слуховой и вестибулярный аппарат. В основном это связано с пожилым возрастом, высокими дозами или длительным применением.</w:t>
      </w:r>
      <w:r w:rsidR="000B18CD" w:rsidRPr="000B18CD">
        <w:rPr>
          <w:rFonts w:ascii="Times New Roman" w:hAnsi="Times New Roman" w:cs="Times New Roman"/>
          <w:sz w:val="28"/>
          <w:szCs w:val="28"/>
        </w:rPr>
        <w:t>[1]</w:t>
      </w:r>
    </w:p>
    <w:p w:rsidR="00D12C12" w:rsidRPr="00A94811" w:rsidRDefault="00D12C12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Аминогликозиды </w:t>
      </w:r>
      <w:r w:rsidR="004969BB">
        <w:rPr>
          <w:rFonts w:ascii="Times New Roman" w:hAnsi="Times New Roman" w:cs="Times New Roman"/>
          <w:sz w:val="28"/>
          <w:szCs w:val="28"/>
        </w:rPr>
        <w:t>практически не всасываются в желудочно-кишечный тракт</w:t>
      </w:r>
      <w:r>
        <w:rPr>
          <w:rFonts w:ascii="Times New Roman" w:hAnsi="Times New Roman" w:cs="Times New Roman"/>
          <w:sz w:val="28"/>
          <w:szCs w:val="28"/>
        </w:rPr>
        <w:t>, поэтому их вводят парентерально или назначают перорально перед операциями на толстом кишечнике. Они хуже проходят различные организменные барьеры, такие как гематоэнцефалический и ге</w:t>
      </w:r>
      <w:r w:rsidR="00F14FE4">
        <w:rPr>
          <w:rFonts w:ascii="Times New Roman" w:hAnsi="Times New Roman" w:cs="Times New Roman"/>
          <w:sz w:val="28"/>
          <w:szCs w:val="28"/>
        </w:rPr>
        <w:t xml:space="preserve">матоофтальмический. У этих антибиотиков наблюдается синергизм с </w:t>
      </w:r>
      <w:r w:rsidR="00F14FE4">
        <w:rPr>
          <w:rFonts w:ascii="Times New Roman" w:hAnsi="Times New Roman" w:cs="Times New Roman"/>
          <w:sz w:val="28"/>
          <w:szCs w:val="28"/>
        </w:rPr>
        <w:lastRenderedPageBreak/>
        <w:t>пенициллинами и цефалоспоринами (но не при введении в одном шприце!). Также наблюдаются увеличение токсических эффектов при совместном употреблении с нефр</w:t>
      </w:r>
      <w:proofErr w:type="gramStart"/>
      <w:r w:rsidR="00F14FE4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F14FE4">
        <w:rPr>
          <w:rFonts w:ascii="Times New Roman" w:hAnsi="Times New Roman" w:cs="Times New Roman"/>
          <w:sz w:val="28"/>
          <w:szCs w:val="28"/>
        </w:rPr>
        <w:t xml:space="preserve"> и ототоксичными препаратами.</w:t>
      </w:r>
      <w:r w:rsidR="00A47734">
        <w:rPr>
          <w:rFonts w:ascii="Times New Roman" w:hAnsi="Times New Roman" w:cs="Times New Roman"/>
          <w:sz w:val="28"/>
          <w:szCs w:val="28"/>
        </w:rPr>
        <w:t xml:space="preserve"> Пневмококки устойчивы к </w:t>
      </w:r>
      <w:proofErr w:type="spellStart"/>
      <w:r w:rsidR="00A47734">
        <w:rPr>
          <w:rFonts w:ascii="Times New Roman" w:hAnsi="Times New Roman" w:cs="Times New Roman"/>
          <w:sz w:val="28"/>
          <w:szCs w:val="28"/>
        </w:rPr>
        <w:t>аминогл</w:t>
      </w:r>
      <w:r w:rsidR="00BD5068">
        <w:rPr>
          <w:rFonts w:ascii="Times New Roman" w:hAnsi="Times New Roman" w:cs="Times New Roman"/>
          <w:sz w:val="28"/>
          <w:szCs w:val="28"/>
        </w:rPr>
        <w:t>икозидам</w:t>
      </w:r>
      <w:proofErr w:type="spellEnd"/>
      <w:r w:rsidR="00BD5068">
        <w:rPr>
          <w:rFonts w:ascii="Times New Roman" w:hAnsi="Times New Roman" w:cs="Times New Roman"/>
          <w:sz w:val="28"/>
          <w:szCs w:val="28"/>
        </w:rPr>
        <w:t>, поэтому</w:t>
      </w:r>
      <w:r w:rsidR="00A47734">
        <w:rPr>
          <w:rFonts w:ascii="Times New Roman" w:hAnsi="Times New Roman" w:cs="Times New Roman"/>
          <w:sz w:val="28"/>
          <w:szCs w:val="28"/>
        </w:rPr>
        <w:t xml:space="preserve"> применение</w:t>
      </w:r>
      <w:r w:rsidR="00BD50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5068">
        <w:rPr>
          <w:rFonts w:ascii="Times New Roman" w:hAnsi="Times New Roman" w:cs="Times New Roman"/>
          <w:sz w:val="28"/>
          <w:szCs w:val="28"/>
        </w:rPr>
        <w:t>аминогикозидов</w:t>
      </w:r>
      <w:proofErr w:type="spellEnd"/>
      <w:r w:rsidR="00A47734">
        <w:rPr>
          <w:rFonts w:ascii="Times New Roman" w:hAnsi="Times New Roman" w:cs="Times New Roman"/>
          <w:sz w:val="28"/>
          <w:szCs w:val="28"/>
        </w:rPr>
        <w:t xml:space="preserve"> при пневмонии является ошибочным. Стрептококки также малочувствительны к данной группе антибиотиков. Довольно часто их используют вместе с пенициллином из-за их </w:t>
      </w:r>
      <w:r w:rsidR="00A47734" w:rsidRPr="000B18CD">
        <w:rPr>
          <w:rFonts w:ascii="Times New Roman" w:hAnsi="Times New Roman" w:cs="Times New Roman"/>
          <w:sz w:val="28"/>
          <w:szCs w:val="28"/>
        </w:rPr>
        <w:t>синергизма.</w:t>
      </w:r>
      <w:r w:rsidR="00311B44" w:rsidRPr="000B18CD">
        <w:rPr>
          <w:rFonts w:ascii="Times New Roman" w:hAnsi="Times New Roman" w:cs="Times New Roman"/>
          <w:sz w:val="28"/>
          <w:szCs w:val="28"/>
        </w:rPr>
        <w:t xml:space="preserve"> </w:t>
      </w:r>
      <w:r w:rsidR="000B18CD" w:rsidRPr="00A94811">
        <w:rPr>
          <w:rFonts w:ascii="Times New Roman" w:hAnsi="Times New Roman" w:cs="Times New Roman"/>
          <w:sz w:val="28"/>
          <w:szCs w:val="28"/>
        </w:rPr>
        <w:t>[1]</w:t>
      </w:r>
    </w:p>
    <w:p w:rsidR="007621A3" w:rsidRDefault="00A938DB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578D5986" wp14:editId="64B05B7E">
            <wp:simplePos x="0" y="0"/>
            <wp:positionH relativeFrom="column">
              <wp:posOffset>3044190</wp:posOffset>
            </wp:positionH>
            <wp:positionV relativeFrom="paragraph">
              <wp:posOffset>-28575</wp:posOffset>
            </wp:positionV>
            <wp:extent cx="2933700" cy="249555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2072">
        <w:rPr>
          <w:rFonts w:ascii="Times New Roman" w:hAnsi="Times New Roman" w:cs="Times New Roman"/>
          <w:sz w:val="28"/>
          <w:szCs w:val="28"/>
        </w:rPr>
        <w:t>В практической части я буду использовать стрептомицин.</w:t>
      </w:r>
    </w:p>
    <w:p w:rsidR="00A47734" w:rsidRPr="000B18CD" w:rsidRDefault="00772072" w:rsidP="007621A3">
      <w:pPr>
        <w:pStyle w:val="a3"/>
        <w:tabs>
          <w:tab w:val="left" w:pos="426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Стрептомицин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аминогликозид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первого поколения</w:t>
      </w:r>
      <w:r w:rsidR="008D6A0B">
        <w:rPr>
          <w:rFonts w:ascii="Times New Roman" w:hAnsi="Times New Roman" w:cs="Times New Roman"/>
          <w:sz w:val="28"/>
          <w:szCs w:val="28"/>
        </w:rPr>
        <w:t>. Он наиболее вестибулотоксичен, но в тоже время наименее нефртототоксичен среди прочих аминогликозидов. В настоящее время им лечат туберкулез, бруцеллёз и чуму.</w:t>
      </w:r>
      <w:r w:rsidR="000B18CD">
        <w:rPr>
          <w:rFonts w:ascii="Times New Roman" w:hAnsi="Times New Roman" w:cs="Times New Roman"/>
          <w:sz w:val="28"/>
          <w:szCs w:val="28"/>
          <w:lang w:val="en-US"/>
        </w:rPr>
        <w:t>[2]</w:t>
      </w:r>
    </w:p>
    <w:p w:rsidR="00A47734" w:rsidRPr="00C51FFF" w:rsidRDefault="00A47734" w:rsidP="00A47734">
      <w:pPr>
        <w:pStyle w:val="a3"/>
        <w:numPr>
          <w:ilvl w:val="0"/>
          <w:numId w:val="6"/>
        </w:numPr>
        <w:tabs>
          <w:tab w:val="left" w:pos="42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Тетрациклины</w:t>
      </w:r>
    </w:p>
    <w:p w:rsidR="00CB7E90" w:rsidRPr="0096435F" w:rsidRDefault="00165F01" w:rsidP="005921EE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05E01EA2" wp14:editId="0203D1A5">
            <wp:simplePos x="0" y="0"/>
            <wp:positionH relativeFrom="column">
              <wp:posOffset>2977515</wp:posOffset>
            </wp:positionH>
            <wp:positionV relativeFrom="paragraph">
              <wp:posOffset>1578610</wp:posOffset>
            </wp:positionV>
            <wp:extent cx="2952750" cy="205740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734">
        <w:rPr>
          <w:rFonts w:ascii="Times New Roman" w:hAnsi="Times New Roman" w:cs="Times New Roman"/>
          <w:sz w:val="28"/>
          <w:szCs w:val="28"/>
        </w:rPr>
        <w:t xml:space="preserve">Тетрациклины </w:t>
      </w:r>
      <w:r w:rsidR="005C013F">
        <w:rPr>
          <w:rFonts w:ascii="Times New Roman" w:hAnsi="Times New Roman" w:cs="Times New Roman"/>
          <w:sz w:val="28"/>
          <w:szCs w:val="28"/>
        </w:rPr>
        <w:t>– это группа антибиотиков, относящихся к вторичным метаболитам (продуктам метаболизма различных соединений)</w:t>
      </w:r>
      <w:r w:rsidR="00907F92">
        <w:rPr>
          <w:rFonts w:ascii="Times New Roman" w:hAnsi="Times New Roman" w:cs="Times New Roman"/>
          <w:sz w:val="28"/>
          <w:szCs w:val="28"/>
        </w:rPr>
        <w:t xml:space="preserve">. </w:t>
      </w:r>
      <w:r w:rsidR="00BD5068">
        <w:rPr>
          <w:rFonts w:ascii="Times New Roman" w:hAnsi="Times New Roman" w:cs="Times New Roman"/>
          <w:sz w:val="28"/>
          <w:szCs w:val="28"/>
        </w:rPr>
        <w:t xml:space="preserve">По большей части у </w:t>
      </w:r>
      <w:r w:rsidR="00933CEC">
        <w:rPr>
          <w:rFonts w:ascii="Times New Roman" w:hAnsi="Times New Roman" w:cs="Times New Roman"/>
          <w:sz w:val="28"/>
          <w:szCs w:val="28"/>
        </w:rPr>
        <w:t>них бактериостатическое</w:t>
      </w:r>
      <w:r w:rsidR="00BD5068">
        <w:rPr>
          <w:rFonts w:ascii="Times New Roman" w:hAnsi="Times New Roman" w:cs="Times New Roman"/>
          <w:sz w:val="28"/>
          <w:szCs w:val="28"/>
        </w:rPr>
        <w:t xml:space="preserve">, нежели чем </w:t>
      </w:r>
      <w:r w:rsidR="00933CEC">
        <w:rPr>
          <w:rFonts w:ascii="Times New Roman" w:hAnsi="Times New Roman" w:cs="Times New Roman"/>
          <w:sz w:val="28"/>
          <w:szCs w:val="28"/>
        </w:rPr>
        <w:t xml:space="preserve">бактерицидное действие. </w:t>
      </w:r>
      <w:r w:rsidR="00907F92">
        <w:rPr>
          <w:rFonts w:ascii="Times New Roman" w:hAnsi="Times New Roman" w:cs="Times New Roman"/>
          <w:sz w:val="28"/>
          <w:szCs w:val="28"/>
        </w:rPr>
        <w:t>Тетрациклины имеют большой спектр активности, но в тоже время возможна вторичная резистентность у многих бактерий. У них также наблюдается высокая частота  нежелательных реакций</w:t>
      </w:r>
      <w:r w:rsidR="007621A3">
        <w:rPr>
          <w:rFonts w:ascii="Times New Roman" w:hAnsi="Times New Roman" w:cs="Times New Roman"/>
          <w:sz w:val="28"/>
          <w:szCs w:val="28"/>
        </w:rPr>
        <w:t>. Нежелательные реакции иногда проявляются в качестве нарушения белкового обмена</w:t>
      </w:r>
      <w:r w:rsidR="00311B44">
        <w:rPr>
          <w:rFonts w:ascii="Times New Roman" w:hAnsi="Times New Roman" w:cs="Times New Roman"/>
          <w:sz w:val="28"/>
          <w:szCs w:val="28"/>
        </w:rPr>
        <w:t>, гиперозатемия</w:t>
      </w:r>
      <w:r w:rsidR="007621A3">
        <w:rPr>
          <w:rFonts w:ascii="Times New Roman" w:hAnsi="Times New Roman" w:cs="Times New Roman"/>
          <w:sz w:val="28"/>
          <w:szCs w:val="28"/>
        </w:rPr>
        <w:t>,</w:t>
      </w:r>
      <w:r w:rsidR="00311B44">
        <w:rPr>
          <w:rFonts w:ascii="Times New Roman" w:hAnsi="Times New Roman" w:cs="Times New Roman"/>
          <w:sz w:val="28"/>
          <w:szCs w:val="28"/>
        </w:rPr>
        <w:t xml:space="preserve"> тошнота, рвота, диарея, гастрит и</w:t>
      </w:r>
      <w:r w:rsidR="007621A3">
        <w:rPr>
          <w:rFonts w:ascii="Times New Roman" w:hAnsi="Times New Roman" w:cs="Times New Roman"/>
          <w:sz w:val="28"/>
          <w:szCs w:val="28"/>
        </w:rPr>
        <w:t xml:space="preserve"> гепатокичност</w:t>
      </w:r>
      <w:r w:rsidR="00311B44">
        <w:rPr>
          <w:rFonts w:ascii="Times New Roman" w:hAnsi="Times New Roman" w:cs="Times New Roman"/>
          <w:sz w:val="28"/>
          <w:szCs w:val="28"/>
        </w:rPr>
        <w:t>ь</w:t>
      </w:r>
      <w:r w:rsidR="007621A3">
        <w:rPr>
          <w:rFonts w:ascii="Times New Roman" w:hAnsi="Times New Roman" w:cs="Times New Roman"/>
          <w:sz w:val="28"/>
          <w:szCs w:val="28"/>
        </w:rPr>
        <w:t xml:space="preserve"> </w:t>
      </w:r>
      <w:r w:rsidR="007621A3">
        <w:rPr>
          <w:rFonts w:ascii="Times New Roman" w:hAnsi="Times New Roman" w:cs="Times New Roman"/>
          <w:sz w:val="28"/>
          <w:szCs w:val="28"/>
        </w:rPr>
        <w:lastRenderedPageBreak/>
        <w:t>(иногда даже некроз ткане</w:t>
      </w:r>
      <w:r w:rsidR="00311B44">
        <w:rPr>
          <w:rFonts w:ascii="Times New Roman" w:hAnsi="Times New Roman" w:cs="Times New Roman"/>
          <w:sz w:val="28"/>
          <w:szCs w:val="28"/>
        </w:rPr>
        <w:t>й печени)</w:t>
      </w:r>
      <w:r w:rsidR="005921EE">
        <w:rPr>
          <w:rFonts w:ascii="Times New Roman" w:hAnsi="Times New Roman" w:cs="Times New Roman"/>
          <w:sz w:val="28"/>
          <w:szCs w:val="28"/>
        </w:rPr>
        <w:t>.</w:t>
      </w:r>
      <w:r w:rsidR="0096435F" w:rsidRPr="0096435F">
        <w:rPr>
          <w:rFonts w:ascii="Times New Roman" w:hAnsi="Times New Roman" w:cs="Times New Roman"/>
          <w:sz w:val="28"/>
          <w:szCs w:val="28"/>
        </w:rPr>
        <w:t>[1]</w:t>
      </w:r>
    </w:p>
    <w:p w:rsidR="007B6761" w:rsidRPr="00A94811" w:rsidRDefault="007621A3" w:rsidP="007621A3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Тетрациклины проявляют антагонизм при реакциях с катионами кальция, магний и алюминия, которые содержатся в продуктах. Следовательно, уменьшается его биодоступность. Биодоступность – это количество лекарства, доходящее до места действия в организме.</w:t>
      </w:r>
      <w:r w:rsidR="00861816">
        <w:rPr>
          <w:rFonts w:ascii="Times New Roman" w:hAnsi="Times New Roman" w:cs="Times New Roman"/>
          <w:sz w:val="28"/>
          <w:szCs w:val="28"/>
        </w:rPr>
        <w:t xml:space="preserve"> </w:t>
      </w:r>
      <w:r w:rsidR="00047937">
        <w:rPr>
          <w:rFonts w:ascii="Times New Roman" w:hAnsi="Times New Roman" w:cs="Times New Roman"/>
          <w:sz w:val="28"/>
          <w:szCs w:val="28"/>
        </w:rPr>
        <w:t>Также наблюдается синергизм с макролидами и линкозамидами</w:t>
      </w:r>
      <w:r w:rsidR="00311B44">
        <w:rPr>
          <w:rFonts w:ascii="Times New Roman" w:hAnsi="Times New Roman" w:cs="Times New Roman"/>
          <w:sz w:val="28"/>
          <w:szCs w:val="28"/>
        </w:rPr>
        <w:t>.</w:t>
      </w:r>
      <w:r w:rsidR="0096435F" w:rsidRPr="00A94811">
        <w:rPr>
          <w:rFonts w:ascii="Times New Roman" w:hAnsi="Times New Roman" w:cs="Times New Roman"/>
          <w:sz w:val="28"/>
          <w:szCs w:val="28"/>
        </w:rPr>
        <w:t>[1]</w:t>
      </w:r>
    </w:p>
    <w:p w:rsidR="007621A3" w:rsidRDefault="007B6761" w:rsidP="007621A3">
      <w:pPr>
        <w:tabs>
          <w:tab w:val="left" w:pos="426"/>
        </w:tabs>
        <w:spacing w:line="360" w:lineRule="auto"/>
        <w:ind w:firstLine="426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Данная группа антибиотиков хорошо действует на грамположительные кокки. Помимо того она воздействуют на грамположительные и грамотрицательные палочки, например, листерии, вибрионы, бартонеллы и прочие</w:t>
      </w:r>
      <w:r>
        <w:rPr>
          <w:noProof/>
          <w:lang w:eastAsia="ru-RU"/>
        </w:rPr>
        <w:t>.</w:t>
      </w:r>
    </w:p>
    <w:p w:rsidR="007B6761" w:rsidRPr="00C51FFF" w:rsidRDefault="007B6761" w:rsidP="007B6761">
      <w:pPr>
        <w:pStyle w:val="a3"/>
        <w:numPr>
          <w:ilvl w:val="0"/>
          <w:numId w:val="6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Макролиды</w:t>
      </w:r>
    </w:p>
    <w:p w:rsidR="007B6761" w:rsidRDefault="007B6761" w:rsidP="007B6761">
      <w:pPr>
        <w:tabs>
          <w:tab w:val="left" w:pos="426"/>
        </w:tabs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Макролиды – группа антибиотиков имеющее в своем составе 14-, 15- или 16-членное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лактонное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кольцо, к которому присоединены один или несколько углеводных остатков.</w:t>
      </w:r>
    </w:p>
    <w:p w:rsidR="007B6761" w:rsidRDefault="007B6761" w:rsidP="007B6761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14-членные</w:t>
      </w:r>
    </w:p>
    <w:p w:rsidR="007B6761" w:rsidRPr="0096435F" w:rsidRDefault="007560E3" w:rsidP="007560E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F21CA">
        <w:rPr>
          <w:rFonts w:ascii="Times New Roman" w:hAnsi="Times New Roman" w:cs="Times New Roman"/>
          <w:sz w:val="28"/>
          <w:szCs w:val="28"/>
        </w:rPr>
        <w:t>Примером 14-членного макролида является эритромицин</w:t>
      </w:r>
      <w:r>
        <w:rPr>
          <w:rFonts w:ascii="Times New Roman" w:hAnsi="Times New Roman" w:cs="Times New Roman"/>
          <w:sz w:val="28"/>
          <w:szCs w:val="28"/>
        </w:rPr>
        <w:t>. Он является одним из самых безопасных</w:t>
      </w:r>
      <w:r w:rsidR="00933CEC">
        <w:rPr>
          <w:rFonts w:ascii="Times New Roman" w:hAnsi="Times New Roman" w:cs="Times New Roman"/>
          <w:sz w:val="28"/>
          <w:szCs w:val="28"/>
        </w:rPr>
        <w:t xml:space="preserve"> антибиотиков. Всасывается в желудочно-кишечный тракт</w:t>
      </w:r>
      <w:r>
        <w:rPr>
          <w:rFonts w:ascii="Times New Roman" w:hAnsi="Times New Roman" w:cs="Times New Roman"/>
          <w:sz w:val="28"/>
          <w:szCs w:val="28"/>
        </w:rPr>
        <w:t xml:space="preserve"> не полностью, а его биодоступность граничит от 30 до 65%, снижается в присутствии пищи. Плохо проходит через гематоэнцефалический и гематоофтальмический барьер. В</w:t>
      </w:r>
      <w:r w:rsidR="00BD0E50">
        <w:rPr>
          <w:rFonts w:ascii="Times New Roman" w:hAnsi="Times New Roman" w:cs="Times New Roman"/>
          <w:sz w:val="28"/>
          <w:szCs w:val="28"/>
        </w:rPr>
        <w:t xml:space="preserve"> отличие от других антибиотиков основное</w:t>
      </w:r>
      <w:r>
        <w:rPr>
          <w:rFonts w:ascii="Times New Roman" w:hAnsi="Times New Roman" w:cs="Times New Roman"/>
          <w:sz w:val="28"/>
          <w:szCs w:val="28"/>
        </w:rPr>
        <w:t xml:space="preserve"> действие</w:t>
      </w:r>
      <w:r w:rsidR="00BD0E50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бактериостатическое, то есть предотвращение размножения бактерий. Отмечается низкая токсичность и отсутствие перекрестной аллергии с бета-лактамными антибиотиками.</w:t>
      </w:r>
      <w:r w:rsidR="0096435F" w:rsidRPr="0096435F">
        <w:rPr>
          <w:rFonts w:ascii="Times New Roman" w:hAnsi="Times New Roman" w:cs="Times New Roman"/>
          <w:sz w:val="28"/>
          <w:szCs w:val="28"/>
        </w:rPr>
        <w:t>[1]</w:t>
      </w:r>
    </w:p>
    <w:p w:rsidR="007560E3" w:rsidRDefault="007560E3" w:rsidP="007560E3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15-членные (азалиды)</w:t>
      </w:r>
    </w:p>
    <w:p w:rsidR="007560E3" w:rsidRPr="0096435F" w:rsidRDefault="007560E3" w:rsidP="007560E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Примером 15-членного макролида является азитромицин, более известный как сумамед. В отличие от эритромицина он более эффективно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действует на </w:t>
      </w:r>
      <w:r w:rsidR="00BD0E50">
        <w:rPr>
          <w:rFonts w:ascii="Times New Roman" w:hAnsi="Times New Roman" w:cs="Times New Roman"/>
          <w:sz w:val="28"/>
          <w:szCs w:val="28"/>
        </w:rPr>
        <w:t>гонококки и гемофильные палочки, повышенная биодоступность, меньше зависит от пищи, лучшая переносимость и боле высокие концентрация в тканях.</w:t>
      </w:r>
      <w:r w:rsidR="0096435F" w:rsidRPr="0096435F">
        <w:rPr>
          <w:rFonts w:ascii="Times New Roman" w:hAnsi="Times New Roman" w:cs="Times New Roman"/>
          <w:sz w:val="28"/>
          <w:szCs w:val="28"/>
        </w:rPr>
        <w:t>[1]</w:t>
      </w:r>
    </w:p>
    <w:p w:rsidR="00BD0E50" w:rsidRDefault="00BD0E50" w:rsidP="00BD0E50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16-членные</w:t>
      </w:r>
    </w:p>
    <w:p w:rsidR="00BD0E50" w:rsidRPr="0096435F" w:rsidRDefault="00BD0E50" w:rsidP="00BD0E50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Примером 16-членного макролида является спирамицин. В отличие от эритромицина он активен против некоторых пневмококков и резистентных к 14-  и 15-членным макролидам,  биодоступность не зависит от пищи, действует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криптоспоридии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токсоплазмы, лучше переносится</w:t>
      </w:r>
      <w:r w:rsidR="00933CEC">
        <w:rPr>
          <w:rFonts w:ascii="Times New Roman" w:hAnsi="Times New Roman" w:cs="Times New Roman"/>
          <w:sz w:val="28"/>
          <w:szCs w:val="28"/>
        </w:rPr>
        <w:t>, чем другие макролиды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96435F" w:rsidRPr="0096435F">
        <w:rPr>
          <w:rFonts w:ascii="Times New Roman" w:hAnsi="Times New Roman" w:cs="Times New Roman"/>
          <w:sz w:val="28"/>
          <w:szCs w:val="28"/>
        </w:rPr>
        <w:t>[1]</w:t>
      </w:r>
    </w:p>
    <w:p w:rsidR="00BD0E50" w:rsidRDefault="00BD0E50" w:rsidP="00BD0E50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Итак, мы выяснили общие свойства 5 групп антибиотиков: пенициллинов, цефалоспоринов, аминогликозидов, тетрациклинов и макролидов.</w:t>
      </w:r>
    </w:p>
    <w:p w:rsidR="00A24FC8" w:rsidRDefault="00A24F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C4355" w:rsidRPr="00C51FFF" w:rsidRDefault="00A24FC8" w:rsidP="00166C79">
      <w:pPr>
        <w:pStyle w:val="a3"/>
        <w:numPr>
          <w:ilvl w:val="0"/>
          <w:numId w:val="2"/>
        </w:numPr>
        <w:tabs>
          <w:tab w:val="left" w:pos="0"/>
        </w:tabs>
        <w:spacing w:line="360" w:lineRule="auto"/>
        <w:ind w:left="0"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Антисептики</w:t>
      </w:r>
    </w:p>
    <w:p w:rsidR="00166C79" w:rsidRPr="00C51FFF" w:rsidRDefault="00166C79" w:rsidP="00166C79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t>Йод</w:t>
      </w:r>
    </w:p>
    <w:p w:rsidR="00166C79" w:rsidRPr="00A94811" w:rsidRDefault="00416E3C" w:rsidP="00166C79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Йод – антисептик</w:t>
      </w:r>
      <w:r w:rsidR="00166C79">
        <w:rPr>
          <w:rFonts w:ascii="Times New Roman" w:hAnsi="Times New Roman" w:cs="Times New Roman"/>
          <w:sz w:val="28"/>
          <w:szCs w:val="28"/>
        </w:rPr>
        <w:t xml:space="preserve"> для</w:t>
      </w:r>
      <w:r w:rsidR="00AC1526">
        <w:rPr>
          <w:rFonts w:ascii="Times New Roman" w:hAnsi="Times New Roman" w:cs="Times New Roman"/>
          <w:sz w:val="28"/>
          <w:szCs w:val="28"/>
        </w:rPr>
        <w:t xml:space="preserve"> местного и</w:t>
      </w:r>
      <w:r w:rsidR="00166C79">
        <w:rPr>
          <w:rFonts w:ascii="Times New Roman" w:hAnsi="Times New Roman" w:cs="Times New Roman"/>
          <w:sz w:val="28"/>
          <w:szCs w:val="28"/>
        </w:rPr>
        <w:t xml:space="preserve"> наружного примен</w:t>
      </w:r>
      <w:r w:rsidR="008D5C05">
        <w:rPr>
          <w:rFonts w:ascii="Times New Roman" w:hAnsi="Times New Roman" w:cs="Times New Roman"/>
          <w:sz w:val="28"/>
          <w:szCs w:val="28"/>
        </w:rPr>
        <w:t>ения</w:t>
      </w:r>
      <w:r w:rsidR="00166C79">
        <w:rPr>
          <w:rFonts w:ascii="Times New Roman" w:hAnsi="Times New Roman" w:cs="Times New Roman"/>
          <w:sz w:val="28"/>
          <w:szCs w:val="28"/>
        </w:rPr>
        <w:t>. Для дезинфекции используют 5% спиртовой раствор йода</w:t>
      </w:r>
      <w:r w:rsidR="00071E66">
        <w:rPr>
          <w:rFonts w:ascii="Times New Roman" w:hAnsi="Times New Roman" w:cs="Times New Roman"/>
          <w:sz w:val="28"/>
          <w:szCs w:val="28"/>
        </w:rPr>
        <w:t xml:space="preserve"> или в растворе йодида калия (раствор </w:t>
      </w:r>
      <w:proofErr w:type="spellStart"/>
      <w:r w:rsidR="00071E66">
        <w:rPr>
          <w:rFonts w:ascii="Times New Roman" w:hAnsi="Times New Roman" w:cs="Times New Roman"/>
          <w:sz w:val="28"/>
          <w:szCs w:val="28"/>
        </w:rPr>
        <w:t>Люголя</w:t>
      </w:r>
      <w:proofErr w:type="spellEnd"/>
      <w:r w:rsidR="00071E66">
        <w:rPr>
          <w:rFonts w:ascii="Times New Roman" w:hAnsi="Times New Roman" w:cs="Times New Roman"/>
          <w:sz w:val="28"/>
          <w:szCs w:val="28"/>
        </w:rPr>
        <w:t>)</w:t>
      </w:r>
      <w:r w:rsidR="00166C79">
        <w:rPr>
          <w:rFonts w:ascii="Times New Roman" w:hAnsi="Times New Roman" w:cs="Times New Roman"/>
          <w:sz w:val="28"/>
          <w:szCs w:val="28"/>
        </w:rPr>
        <w:t>.</w:t>
      </w:r>
      <w:r w:rsidR="00071E66">
        <w:rPr>
          <w:rFonts w:ascii="Times New Roman" w:hAnsi="Times New Roman" w:cs="Times New Roman"/>
          <w:sz w:val="28"/>
          <w:szCs w:val="28"/>
        </w:rPr>
        <w:t xml:space="preserve"> Йод считается хорошим антисептиком, так как у него сильные окислительные свойства. Его раствор настолько сильный, что способен сжечь даже часть пораженной кожи.</w:t>
      </w:r>
      <w:r w:rsidR="00684323">
        <w:rPr>
          <w:rFonts w:ascii="Times New Roman" w:hAnsi="Times New Roman" w:cs="Times New Roman"/>
          <w:sz w:val="28"/>
          <w:szCs w:val="28"/>
        </w:rPr>
        <w:t xml:space="preserve"> Йод хорошо всасывается через кожу и слизистые оболочки.</w:t>
      </w:r>
      <w:r w:rsidR="002D0044" w:rsidRPr="00A94811">
        <w:rPr>
          <w:rFonts w:ascii="Times New Roman" w:hAnsi="Times New Roman" w:cs="Times New Roman"/>
          <w:sz w:val="28"/>
          <w:szCs w:val="28"/>
        </w:rPr>
        <w:t>[2]</w:t>
      </w:r>
    </w:p>
    <w:p w:rsidR="00071E66" w:rsidRDefault="00071E66" w:rsidP="00166C79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Йод был открыт химиком Бернаром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Картуа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1811 году. Он смог выделить его из золы морских водорослей.</w:t>
      </w:r>
      <w:r w:rsidR="0035638E">
        <w:rPr>
          <w:rFonts w:ascii="Times New Roman" w:hAnsi="Times New Roman" w:cs="Times New Roman"/>
          <w:sz w:val="28"/>
          <w:szCs w:val="28"/>
        </w:rPr>
        <w:t xml:space="preserve"> В медицине его первый использовал Жан </w:t>
      </w:r>
      <w:proofErr w:type="spellStart"/>
      <w:r w:rsidR="0035638E">
        <w:rPr>
          <w:rFonts w:ascii="Times New Roman" w:hAnsi="Times New Roman" w:cs="Times New Roman"/>
          <w:sz w:val="28"/>
          <w:szCs w:val="28"/>
        </w:rPr>
        <w:t>Люголь</w:t>
      </w:r>
      <w:proofErr w:type="spellEnd"/>
      <w:r w:rsidR="0035638E">
        <w:rPr>
          <w:rFonts w:ascii="Times New Roman" w:hAnsi="Times New Roman" w:cs="Times New Roman"/>
          <w:sz w:val="28"/>
          <w:szCs w:val="28"/>
        </w:rPr>
        <w:t xml:space="preserve"> в 1829 году при туберкулезе.</w:t>
      </w:r>
    </w:p>
    <w:p w:rsidR="0035638E" w:rsidRDefault="00A463C0" w:rsidP="00166C79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Раствор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Люголя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используют как на</w:t>
      </w:r>
      <w:r w:rsidR="0035638E">
        <w:rPr>
          <w:rFonts w:ascii="Times New Roman" w:hAnsi="Times New Roman" w:cs="Times New Roman"/>
          <w:sz w:val="28"/>
          <w:szCs w:val="28"/>
        </w:rPr>
        <w:t xml:space="preserve">ружное средство, </w:t>
      </w:r>
      <w:r>
        <w:rPr>
          <w:rFonts w:ascii="Times New Roman" w:hAnsi="Times New Roman" w:cs="Times New Roman"/>
          <w:sz w:val="28"/>
          <w:szCs w:val="28"/>
        </w:rPr>
        <w:t>например,</w:t>
      </w:r>
      <w:r w:rsidR="0035638E">
        <w:rPr>
          <w:rFonts w:ascii="Times New Roman" w:hAnsi="Times New Roman" w:cs="Times New Roman"/>
          <w:sz w:val="28"/>
          <w:szCs w:val="28"/>
        </w:rPr>
        <w:t xml:space="preserve"> для смазывания гортани или слизистой оболочки.</w:t>
      </w:r>
    </w:p>
    <w:p w:rsidR="009C65A0" w:rsidRDefault="009C65A0" w:rsidP="00166C79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5% раствор йода используют для обрабатывания ран</w:t>
      </w:r>
      <w:r w:rsidR="003A141B">
        <w:rPr>
          <w:rFonts w:ascii="Times New Roman" w:hAnsi="Times New Roman" w:cs="Times New Roman"/>
          <w:sz w:val="28"/>
          <w:szCs w:val="28"/>
        </w:rPr>
        <w:t>, порезов, ссадин.</w:t>
      </w:r>
    </w:p>
    <w:p w:rsidR="002836AE" w:rsidRPr="002D0044" w:rsidRDefault="002836AE" w:rsidP="00166C79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Препараты </w:t>
      </w:r>
      <w:r w:rsidR="008D5C05">
        <w:rPr>
          <w:rFonts w:ascii="Times New Roman" w:hAnsi="Times New Roman" w:cs="Times New Roman"/>
          <w:sz w:val="28"/>
          <w:szCs w:val="28"/>
        </w:rPr>
        <w:t>активны по отношению к грамположительным и грамотрицательным бактериям.</w:t>
      </w:r>
      <w:r w:rsidR="002D0044" w:rsidRPr="002D0044">
        <w:rPr>
          <w:rFonts w:ascii="Times New Roman" w:hAnsi="Times New Roman" w:cs="Times New Roman"/>
          <w:sz w:val="28"/>
          <w:szCs w:val="28"/>
        </w:rPr>
        <w:t>[2]</w:t>
      </w:r>
    </w:p>
    <w:p w:rsidR="003A141B" w:rsidRDefault="003A14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A141B" w:rsidRPr="00C51FFF" w:rsidRDefault="003A141B" w:rsidP="003A141B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Октенисепт</w:t>
      </w:r>
    </w:p>
    <w:p w:rsidR="003A141B" w:rsidRPr="00A94811" w:rsidRDefault="003A141B" w:rsidP="003A141B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Октенисепт –</w:t>
      </w:r>
      <w:r w:rsidR="00AC1526">
        <w:rPr>
          <w:rFonts w:ascii="Times New Roman" w:hAnsi="Times New Roman" w:cs="Times New Roman"/>
          <w:sz w:val="28"/>
          <w:szCs w:val="28"/>
        </w:rPr>
        <w:t xml:space="preserve"> антисептик для местного и наружного применения</w:t>
      </w:r>
      <w:r>
        <w:rPr>
          <w:rFonts w:ascii="Times New Roman" w:hAnsi="Times New Roman" w:cs="Times New Roman"/>
          <w:sz w:val="28"/>
          <w:szCs w:val="28"/>
        </w:rPr>
        <w:t xml:space="preserve">. Его основные вещества -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октенидин</w:t>
      </w:r>
      <w:r w:rsidR="00CB7E90"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дигидрохлорид, феноксиэтанол.</w:t>
      </w:r>
      <w:r w:rsidR="008D5C05">
        <w:rPr>
          <w:rFonts w:ascii="Times New Roman" w:hAnsi="Times New Roman" w:cs="Times New Roman"/>
          <w:sz w:val="28"/>
          <w:szCs w:val="28"/>
        </w:rPr>
        <w:t xml:space="preserve"> Препарат активен по отношению к грамположительным и грамотрицательным бактериям, а также некоторым вирусам.</w:t>
      </w:r>
      <w:r w:rsidR="00684323">
        <w:rPr>
          <w:rFonts w:ascii="Times New Roman" w:hAnsi="Times New Roman" w:cs="Times New Roman"/>
          <w:sz w:val="28"/>
          <w:szCs w:val="28"/>
        </w:rPr>
        <w:t xml:space="preserve"> Практически не всасывается через кожу и слизистые оболочки.</w:t>
      </w:r>
      <w:r w:rsidR="002D0044" w:rsidRPr="00A94811">
        <w:rPr>
          <w:rFonts w:ascii="Times New Roman" w:hAnsi="Times New Roman" w:cs="Times New Roman"/>
          <w:sz w:val="28"/>
          <w:szCs w:val="28"/>
        </w:rPr>
        <w:t>[2]</w:t>
      </w:r>
    </w:p>
    <w:p w:rsidR="003A141B" w:rsidRDefault="003A141B" w:rsidP="003A141B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Октенидина дигидрохлорид</w:t>
      </w:r>
      <w:r w:rsidR="00627BB9">
        <w:rPr>
          <w:rFonts w:ascii="Times New Roman" w:hAnsi="Times New Roman" w:cs="Times New Roman"/>
          <w:sz w:val="28"/>
          <w:szCs w:val="28"/>
        </w:rPr>
        <w:t xml:space="preserve"> – </w:t>
      </w:r>
      <w:r w:rsidR="001441ED">
        <w:rPr>
          <w:rFonts w:ascii="Times New Roman" w:hAnsi="Times New Roman" w:cs="Times New Roman"/>
          <w:sz w:val="28"/>
          <w:szCs w:val="28"/>
        </w:rPr>
        <w:t>вещество,</w:t>
      </w:r>
      <w:r w:rsidR="00627BB9">
        <w:rPr>
          <w:rFonts w:ascii="Times New Roman" w:hAnsi="Times New Roman" w:cs="Times New Roman"/>
          <w:sz w:val="28"/>
          <w:szCs w:val="28"/>
        </w:rPr>
        <w:t xml:space="preserve"> имеющее антимикробную активностью. </w:t>
      </w:r>
    </w:p>
    <w:p w:rsidR="00B11B27" w:rsidRDefault="00B11B27" w:rsidP="003A141B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E6C927" wp14:editId="45BFAFD0">
            <wp:extent cx="5772150" cy="2266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BB9" w:rsidRPr="00A94811" w:rsidRDefault="00B11B27" w:rsidP="003A141B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2C68FE64" wp14:editId="52F3FE58">
            <wp:simplePos x="0" y="0"/>
            <wp:positionH relativeFrom="column">
              <wp:posOffset>3863340</wp:posOffset>
            </wp:positionH>
            <wp:positionV relativeFrom="paragraph">
              <wp:posOffset>137160</wp:posOffset>
            </wp:positionV>
            <wp:extent cx="2085975" cy="1409700"/>
            <wp:effectExtent l="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1ED">
        <w:rPr>
          <w:rFonts w:ascii="Times New Roman" w:hAnsi="Times New Roman" w:cs="Times New Roman"/>
          <w:sz w:val="28"/>
          <w:szCs w:val="28"/>
        </w:rPr>
        <w:t xml:space="preserve">Феноксиэтанол – это жидкость, </w:t>
      </w:r>
      <w:r w:rsidR="00AC1526">
        <w:rPr>
          <w:rFonts w:ascii="Times New Roman" w:hAnsi="Times New Roman" w:cs="Times New Roman"/>
          <w:sz w:val="28"/>
          <w:szCs w:val="28"/>
        </w:rPr>
        <w:t xml:space="preserve">имеющее мощное антибактериальное свойства, хорошо растворяется в воде. Также феноксиэтанол является консервантом, помогающим сохранить химическую формулу антисептика. </w:t>
      </w:r>
      <w:r w:rsidR="002D0044" w:rsidRPr="00A94811">
        <w:rPr>
          <w:rFonts w:ascii="Times New Roman" w:hAnsi="Times New Roman" w:cs="Times New Roman"/>
          <w:sz w:val="28"/>
          <w:szCs w:val="28"/>
        </w:rPr>
        <w:t>[2]</w:t>
      </w:r>
    </w:p>
    <w:p w:rsidR="00416E3C" w:rsidRPr="002D0044" w:rsidRDefault="00321D50" w:rsidP="00416E3C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Октенисепт используют для обрабатывания ран и ожогов, дезинфицирования кожи и слизистых перед диагностическими и оперативными мероприятиями.</w:t>
      </w:r>
      <w:r w:rsidR="008D5C05">
        <w:rPr>
          <w:rFonts w:ascii="Times New Roman" w:hAnsi="Times New Roman" w:cs="Times New Roman"/>
          <w:sz w:val="28"/>
          <w:szCs w:val="28"/>
        </w:rPr>
        <w:t xml:space="preserve"> </w:t>
      </w:r>
      <w:r w:rsidR="002D0044">
        <w:rPr>
          <w:rFonts w:ascii="Times New Roman" w:hAnsi="Times New Roman" w:cs="Times New Roman"/>
          <w:sz w:val="28"/>
          <w:szCs w:val="28"/>
          <w:lang w:val="en-US"/>
        </w:rPr>
        <w:t>[2]</w:t>
      </w:r>
    </w:p>
    <w:p w:rsidR="00416E3C" w:rsidRDefault="00416E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6E3C" w:rsidRPr="00C51FFF" w:rsidRDefault="00416E3C" w:rsidP="00416E3C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Мирамистин</w:t>
      </w:r>
    </w:p>
    <w:p w:rsidR="00416E3C" w:rsidRPr="00A94811" w:rsidRDefault="00E72B3B" w:rsidP="00734A4D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DCCCB2B" wp14:editId="549AF7E1">
            <wp:simplePos x="0" y="0"/>
            <wp:positionH relativeFrom="column">
              <wp:posOffset>120015</wp:posOffset>
            </wp:positionH>
            <wp:positionV relativeFrom="paragraph">
              <wp:posOffset>1510030</wp:posOffset>
            </wp:positionV>
            <wp:extent cx="5791200" cy="179070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E3C">
        <w:rPr>
          <w:rFonts w:ascii="Times New Roman" w:hAnsi="Times New Roman" w:cs="Times New Roman"/>
          <w:sz w:val="28"/>
          <w:szCs w:val="28"/>
        </w:rPr>
        <w:t xml:space="preserve">Мирамистин </w:t>
      </w:r>
      <w:r w:rsidR="00734A4D">
        <w:rPr>
          <w:rFonts w:ascii="Times New Roman" w:hAnsi="Times New Roman" w:cs="Times New Roman"/>
          <w:sz w:val="28"/>
          <w:szCs w:val="28"/>
        </w:rPr>
        <w:t>–</w:t>
      </w:r>
      <w:r w:rsidR="00416E3C">
        <w:rPr>
          <w:rFonts w:ascii="Times New Roman" w:hAnsi="Times New Roman" w:cs="Times New Roman"/>
          <w:sz w:val="28"/>
          <w:szCs w:val="28"/>
        </w:rPr>
        <w:t xml:space="preserve"> </w:t>
      </w:r>
      <w:r w:rsidR="00734A4D">
        <w:rPr>
          <w:rFonts w:ascii="Times New Roman" w:hAnsi="Times New Roman" w:cs="Times New Roman"/>
          <w:sz w:val="28"/>
          <w:szCs w:val="28"/>
        </w:rPr>
        <w:t>антисептик, обладающий противовоспалительным действием. Препарат актив</w:t>
      </w:r>
      <w:r w:rsidR="002836AE">
        <w:rPr>
          <w:rFonts w:ascii="Times New Roman" w:hAnsi="Times New Roman" w:cs="Times New Roman"/>
          <w:sz w:val="28"/>
          <w:szCs w:val="28"/>
        </w:rPr>
        <w:t xml:space="preserve">ен </w:t>
      </w:r>
      <w:r w:rsidR="00A463C0">
        <w:rPr>
          <w:rFonts w:ascii="Times New Roman" w:hAnsi="Times New Roman" w:cs="Times New Roman"/>
          <w:sz w:val="28"/>
          <w:szCs w:val="28"/>
        </w:rPr>
        <w:t xml:space="preserve">в отношении грамположительных и грамотрицательных бактерий, грибком и некоторых вирусов. </w:t>
      </w:r>
      <w:r w:rsidR="00684323">
        <w:rPr>
          <w:rFonts w:ascii="Times New Roman" w:hAnsi="Times New Roman" w:cs="Times New Roman"/>
          <w:sz w:val="28"/>
          <w:szCs w:val="28"/>
        </w:rPr>
        <w:t>Антисептик не всасывается через кожу и слизистые оболочки.</w:t>
      </w:r>
      <w:r w:rsidR="002D0044" w:rsidRPr="00A94811">
        <w:rPr>
          <w:rFonts w:ascii="Times New Roman" w:hAnsi="Times New Roman" w:cs="Times New Roman"/>
          <w:sz w:val="28"/>
          <w:szCs w:val="28"/>
        </w:rPr>
        <w:t>[2]</w:t>
      </w:r>
    </w:p>
    <w:p w:rsidR="00CB7E90" w:rsidRDefault="00CB7E90" w:rsidP="003F5BE6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F5BE6" w:rsidRPr="002D0044" w:rsidRDefault="00113ABB" w:rsidP="003F5BE6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Мирамистин воздействует на оболочку бактерии, разрушая её и </w:t>
      </w:r>
      <w:r w:rsidR="003F5BE6">
        <w:rPr>
          <w:rFonts w:ascii="Times New Roman" w:hAnsi="Times New Roman" w:cs="Times New Roman"/>
          <w:sz w:val="28"/>
          <w:szCs w:val="28"/>
        </w:rPr>
        <w:t>органоиды, которые находятся внутри неё. Антисептик не в</w:t>
      </w:r>
      <w:r w:rsidR="003C208D">
        <w:rPr>
          <w:rFonts w:ascii="Times New Roman" w:hAnsi="Times New Roman" w:cs="Times New Roman"/>
          <w:sz w:val="28"/>
          <w:szCs w:val="28"/>
        </w:rPr>
        <w:t>ызывает аллергию и раздражение.</w:t>
      </w:r>
      <w:r w:rsidR="002D0044">
        <w:rPr>
          <w:rFonts w:ascii="Times New Roman" w:hAnsi="Times New Roman" w:cs="Times New Roman"/>
          <w:sz w:val="28"/>
          <w:szCs w:val="28"/>
          <w:lang w:val="en-US"/>
        </w:rPr>
        <w:t>[2]</w:t>
      </w:r>
    </w:p>
    <w:p w:rsidR="003F5BE6" w:rsidRDefault="00AD6D72" w:rsidP="00AD6D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F5BE6" w:rsidRPr="00C51FFF" w:rsidRDefault="00DD6393" w:rsidP="003F5BE6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Антисептический гель для рук</w:t>
      </w:r>
      <w:r w:rsidR="003F5BE6" w:rsidRPr="00C51F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5BE6" w:rsidRPr="00C51FFF">
        <w:rPr>
          <w:rFonts w:ascii="Times New Roman" w:hAnsi="Times New Roman" w:cs="Times New Roman"/>
          <w:b/>
          <w:sz w:val="28"/>
          <w:szCs w:val="28"/>
          <w:lang w:val="en-US"/>
        </w:rPr>
        <w:t>Sanitelle</w:t>
      </w:r>
    </w:p>
    <w:p w:rsidR="003C208D" w:rsidRDefault="003C208D" w:rsidP="003C208D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Sanitelle</w:t>
      </w:r>
      <w:r w:rsidRPr="003C208D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антисептический гель для рук с экстрактом Алоэ Вера и витаминов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3C208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Состав: спирт этиловый 66</w:t>
      </w:r>
      <w:proofErr w:type="gramStart"/>
      <w:r>
        <w:rPr>
          <w:rFonts w:ascii="Times New Roman" w:hAnsi="Times New Roman" w:cs="Times New Roman"/>
          <w:sz w:val="28"/>
          <w:szCs w:val="28"/>
        </w:rPr>
        <w:t>,2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%, деионизированная вода, глицерин, пропиленгликоль, </w:t>
      </w:r>
      <w:r w:rsidR="00876052">
        <w:rPr>
          <w:rFonts w:ascii="Times New Roman" w:hAnsi="Times New Roman" w:cs="Times New Roman"/>
          <w:sz w:val="28"/>
          <w:szCs w:val="28"/>
        </w:rPr>
        <w:t xml:space="preserve">экстракт Алоэ Вера, витамин </w:t>
      </w:r>
      <w:r w:rsidR="00876052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876052">
        <w:rPr>
          <w:rFonts w:ascii="Times New Roman" w:hAnsi="Times New Roman" w:cs="Times New Roman"/>
          <w:sz w:val="28"/>
          <w:szCs w:val="28"/>
        </w:rPr>
        <w:t>, функциональные добавки.</w:t>
      </w:r>
    </w:p>
    <w:p w:rsidR="003C208D" w:rsidRDefault="006762E5" w:rsidP="006762E5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  <w:sectPr w:rsidR="003C208D">
          <w:footerReference w:type="default" r:id="rId1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419EC95" wp14:editId="4195DF67">
            <wp:simplePos x="0" y="0"/>
            <wp:positionH relativeFrom="column">
              <wp:posOffset>3425190</wp:posOffset>
            </wp:positionH>
            <wp:positionV relativeFrom="paragraph">
              <wp:posOffset>13335</wp:posOffset>
            </wp:positionV>
            <wp:extent cx="2752725" cy="3695700"/>
            <wp:effectExtent l="0" t="0" r="952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052">
        <w:rPr>
          <w:rFonts w:ascii="Times New Roman" w:hAnsi="Times New Roman" w:cs="Times New Roman"/>
          <w:sz w:val="28"/>
          <w:szCs w:val="28"/>
        </w:rPr>
        <w:t>Этиловый спирт</w:t>
      </w:r>
      <w:r w:rsidR="009C6C42">
        <w:rPr>
          <w:rFonts w:ascii="Times New Roman" w:hAnsi="Times New Roman" w:cs="Times New Roman"/>
          <w:sz w:val="28"/>
          <w:szCs w:val="28"/>
        </w:rPr>
        <w:t xml:space="preserve"> – одноатомный спирт,</w:t>
      </w:r>
      <w:r w:rsidR="00876052">
        <w:rPr>
          <w:rFonts w:ascii="Times New Roman" w:hAnsi="Times New Roman" w:cs="Times New Roman"/>
          <w:sz w:val="28"/>
          <w:szCs w:val="28"/>
        </w:rPr>
        <w:t xml:space="preserve"> является хорошим растворителем. Его нередко используют </w:t>
      </w:r>
      <w:r w:rsidR="009C6C42">
        <w:rPr>
          <w:rFonts w:ascii="Times New Roman" w:hAnsi="Times New Roman" w:cs="Times New Roman"/>
          <w:sz w:val="28"/>
          <w:szCs w:val="28"/>
        </w:rPr>
        <w:t xml:space="preserve">в антисептических препаратах. Пропиленгликоль – вязкая жидкость с характерным запахом. Пропилен является хорошим растворителем для некоторых веществ, таких как масла, альдегиды и кетоны. Глицерин – трехатомный спирт, имеет вид вязкой и прозрачной жидкости. </w:t>
      </w:r>
      <w:r w:rsidR="00CB7E90">
        <w:rPr>
          <w:rFonts w:ascii="Times New Roman" w:hAnsi="Times New Roman" w:cs="Times New Roman"/>
          <w:sz w:val="28"/>
          <w:szCs w:val="28"/>
        </w:rPr>
        <w:t>Глицерин использую для сохранения и увелич</w:t>
      </w:r>
      <w:r>
        <w:rPr>
          <w:rFonts w:ascii="Times New Roman" w:hAnsi="Times New Roman" w:cs="Times New Roman"/>
          <w:sz w:val="28"/>
          <w:szCs w:val="28"/>
        </w:rPr>
        <w:t>ения степени вязкости жидкости.</w:t>
      </w:r>
    </w:p>
    <w:p w:rsidR="003F5BE6" w:rsidRPr="00C51FFF" w:rsidRDefault="00C50967" w:rsidP="00C50967">
      <w:pPr>
        <w:pStyle w:val="a3"/>
        <w:numPr>
          <w:ilvl w:val="0"/>
          <w:numId w:val="2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Проведение и результаты эксперимента</w:t>
      </w:r>
    </w:p>
    <w:p w:rsidR="00C50967" w:rsidRDefault="004A49A9" w:rsidP="00C50967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решил поставить эксперимент над бактериями для проверки их свой</w:t>
      </w:r>
      <w:r w:rsidR="00DB5CD4">
        <w:rPr>
          <w:rFonts w:ascii="Times New Roman" w:hAnsi="Times New Roman" w:cs="Times New Roman"/>
          <w:sz w:val="28"/>
          <w:szCs w:val="28"/>
        </w:rPr>
        <w:t>ств. Д</w:t>
      </w:r>
      <w:r w:rsidR="00921A49">
        <w:rPr>
          <w:rFonts w:ascii="Times New Roman" w:hAnsi="Times New Roman" w:cs="Times New Roman"/>
          <w:sz w:val="28"/>
          <w:szCs w:val="28"/>
        </w:rPr>
        <w:t>ля проведения опыта мне понадобилось:</w:t>
      </w:r>
    </w:p>
    <w:p w:rsidR="00921A49" w:rsidRDefault="00921A49" w:rsidP="00921A49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 чашек Петри</w:t>
      </w:r>
    </w:p>
    <w:p w:rsidR="00921A49" w:rsidRDefault="00921A49" w:rsidP="00921A49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Вода</w:t>
      </w:r>
    </w:p>
    <w:p w:rsidR="00921A49" w:rsidRDefault="00DB5CD4" w:rsidP="00921A49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Агар-агар, 6</w:t>
      </w:r>
      <w:r w:rsidR="00921A49">
        <w:rPr>
          <w:rFonts w:ascii="Times New Roman" w:hAnsi="Times New Roman" w:cs="Times New Roman"/>
          <w:sz w:val="28"/>
          <w:szCs w:val="28"/>
        </w:rPr>
        <w:t>0г</w:t>
      </w:r>
    </w:p>
    <w:p w:rsidR="00DB5CD4" w:rsidRDefault="00C53D46" w:rsidP="0082077F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Глюкоза, </w:t>
      </w:r>
      <w:r w:rsidR="00DB5CD4">
        <w:rPr>
          <w:rFonts w:ascii="Times New Roman" w:hAnsi="Times New Roman" w:cs="Times New Roman"/>
          <w:sz w:val="28"/>
          <w:szCs w:val="28"/>
        </w:rPr>
        <w:t>30г</w:t>
      </w:r>
    </w:p>
    <w:p w:rsidR="0082077F" w:rsidRDefault="0082077F" w:rsidP="0082077F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Представители каждого класса антибиотиков и антисептиков</w:t>
      </w:r>
    </w:p>
    <w:p w:rsidR="0082077F" w:rsidRDefault="0082077F" w:rsidP="0082077F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Емкость для варки питательной среды</w:t>
      </w:r>
    </w:p>
    <w:p w:rsidR="0082077F" w:rsidRDefault="0082077F" w:rsidP="0082077F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Емкость для приготовления раствора антибиотика нужной концентрации</w:t>
      </w:r>
    </w:p>
    <w:p w:rsidR="0082077F" w:rsidRPr="0082077F" w:rsidRDefault="0082077F" w:rsidP="0082077F">
      <w:pPr>
        <w:pStyle w:val="a3"/>
        <w:numPr>
          <w:ilvl w:val="0"/>
          <w:numId w:val="3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Мерный стакан</w:t>
      </w:r>
    </w:p>
    <w:p w:rsidR="0082077F" w:rsidRDefault="0082077F" w:rsidP="0082077F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 я подготовил питательную среду. Для этого я отсчитал</w:t>
      </w:r>
      <w:r w:rsidR="00A94811">
        <w:rPr>
          <w:rFonts w:ascii="Times New Roman" w:hAnsi="Times New Roman" w:cs="Times New Roman"/>
          <w:sz w:val="28"/>
          <w:szCs w:val="28"/>
        </w:rPr>
        <w:t xml:space="preserve"> 60г агар-агара, 30г глюкозы и 2 литра воды. Я поставил смесь на огонь на 30 минут</w:t>
      </w:r>
      <w:r>
        <w:rPr>
          <w:rFonts w:ascii="Times New Roman" w:hAnsi="Times New Roman" w:cs="Times New Roman"/>
          <w:sz w:val="28"/>
          <w:szCs w:val="28"/>
        </w:rPr>
        <w:t>, чтобы агар-агар растворился. Когда смесь была готов, я разлил её по чашкам Петри. Я подождал 30 минут, чтобы питательная среда застыла</w:t>
      </w:r>
      <w:r w:rsidR="007558E6">
        <w:rPr>
          <w:rFonts w:ascii="Times New Roman" w:hAnsi="Times New Roman" w:cs="Times New Roman"/>
          <w:sz w:val="28"/>
          <w:szCs w:val="28"/>
        </w:rPr>
        <w:t>.</w:t>
      </w:r>
    </w:p>
    <w:p w:rsidR="007558E6" w:rsidRDefault="007558E6" w:rsidP="0082077F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 УЦИМТ решил</w:t>
      </w:r>
      <w:r w:rsidR="00A9481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, что пробу бактерий можно взять из</w:t>
      </w:r>
      <w:r w:rsidR="00A9481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рта, что собственно и сделали. Мы решили, что так будет правильнее, потому что в основном антибиотики используют для устранения вредоносных бактерий, живущих в нас, а не в окружающем мире. Поэтому брать колонию бактерий из других источников было бы не совсем правильно.</w:t>
      </w:r>
    </w:p>
    <w:p w:rsidR="00602321" w:rsidRDefault="007558E6" w:rsidP="00602321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оставили чашки</w:t>
      </w:r>
      <w:r w:rsidR="001D7AC1">
        <w:rPr>
          <w:rFonts w:ascii="Times New Roman" w:hAnsi="Times New Roman" w:cs="Times New Roman"/>
          <w:sz w:val="28"/>
          <w:szCs w:val="28"/>
        </w:rPr>
        <w:t xml:space="preserve"> Петри</w:t>
      </w:r>
      <w:r>
        <w:rPr>
          <w:rFonts w:ascii="Times New Roman" w:hAnsi="Times New Roman" w:cs="Times New Roman"/>
          <w:sz w:val="28"/>
          <w:szCs w:val="28"/>
        </w:rPr>
        <w:t xml:space="preserve"> в теплом и темном месте</w:t>
      </w:r>
      <w:r w:rsidR="001D7AC1">
        <w:rPr>
          <w:rFonts w:ascii="Times New Roman" w:hAnsi="Times New Roman" w:cs="Times New Roman"/>
          <w:sz w:val="28"/>
          <w:szCs w:val="28"/>
        </w:rPr>
        <w:t>. Через 7 дней в чашках Петри уже выросли колонии.</w:t>
      </w:r>
      <w:r w:rsidR="00BC0822">
        <w:rPr>
          <w:rFonts w:ascii="Times New Roman" w:hAnsi="Times New Roman" w:cs="Times New Roman"/>
          <w:sz w:val="28"/>
          <w:szCs w:val="28"/>
        </w:rPr>
        <w:t xml:space="preserve"> Вот одна из таких (снимок сделан через микроскоп):</w:t>
      </w:r>
    </w:p>
    <w:p w:rsidR="00BC0822" w:rsidRDefault="00BC0822" w:rsidP="00602321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BC0822" w:rsidRDefault="00BC0822" w:rsidP="00BC0822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2321" w:rsidRDefault="00BC0822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F937B90" wp14:editId="07F827CC">
            <wp:simplePos x="0" y="0"/>
            <wp:positionH relativeFrom="column">
              <wp:posOffset>281940</wp:posOffset>
            </wp:positionH>
            <wp:positionV relativeFrom="paragraph">
              <wp:posOffset>60960</wp:posOffset>
            </wp:positionV>
            <wp:extent cx="5334000" cy="3999865"/>
            <wp:effectExtent l="0" t="0" r="0" b="635"/>
            <wp:wrapSquare wrapText="bothSides"/>
            <wp:docPr id="8" name="Рисунок 8" descr="C:\Users\Гоша\Desktop\колон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ша\Desktop\колония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822" w:rsidRDefault="00BC0822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замерил количество колоний в каждой чашке Петри. </w:t>
      </w:r>
      <w:r w:rsidR="006F325F">
        <w:rPr>
          <w:rFonts w:ascii="Times New Roman" w:hAnsi="Times New Roman" w:cs="Times New Roman"/>
          <w:sz w:val="28"/>
          <w:szCs w:val="28"/>
        </w:rPr>
        <w:t>В институте мы определили, чт</w:t>
      </w:r>
      <w:r w:rsidR="002D34F8">
        <w:rPr>
          <w:rFonts w:ascii="Times New Roman" w:hAnsi="Times New Roman" w:cs="Times New Roman"/>
          <w:sz w:val="28"/>
          <w:szCs w:val="28"/>
        </w:rPr>
        <w:t xml:space="preserve">о колонии, которые </w:t>
      </w:r>
      <w:proofErr w:type="gramStart"/>
      <w:r w:rsidR="002D34F8">
        <w:rPr>
          <w:rFonts w:ascii="Times New Roman" w:hAnsi="Times New Roman" w:cs="Times New Roman"/>
          <w:sz w:val="28"/>
          <w:szCs w:val="28"/>
        </w:rPr>
        <w:t>выросли</w:t>
      </w:r>
      <w:proofErr w:type="gramEnd"/>
      <w:r w:rsidR="002D34F8">
        <w:rPr>
          <w:rFonts w:ascii="Times New Roman" w:hAnsi="Times New Roman" w:cs="Times New Roman"/>
          <w:sz w:val="28"/>
          <w:szCs w:val="28"/>
        </w:rPr>
        <w:t xml:space="preserve"> относятся к</w:t>
      </w:r>
      <w:r w:rsidR="00165F01">
        <w:rPr>
          <w:rFonts w:ascii="Times New Roman" w:hAnsi="Times New Roman" w:cs="Times New Roman"/>
          <w:sz w:val="28"/>
          <w:szCs w:val="28"/>
        </w:rPr>
        <w:t xml:space="preserve"> </w:t>
      </w:r>
      <w:r w:rsidR="00165F01">
        <w:rPr>
          <w:rFonts w:ascii="Times New Roman" w:hAnsi="Times New Roman" w:cs="Times New Roman"/>
          <w:sz w:val="28"/>
          <w:szCs w:val="28"/>
          <w:lang w:val="en-US"/>
        </w:rPr>
        <w:t>Streptococcus</w:t>
      </w:r>
      <w:r w:rsidR="00165F01" w:rsidRPr="00165F01">
        <w:rPr>
          <w:rFonts w:ascii="Times New Roman" w:hAnsi="Times New Roman" w:cs="Times New Roman"/>
          <w:sz w:val="28"/>
          <w:szCs w:val="28"/>
        </w:rPr>
        <w:t xml:space="preserve"> </w:t>
      </w:r>
      <w:r w:rsidR="002D34F8">
        <w:rPr>
          <w:rFonts w:ascii="Times New Roman" w:hAnsi="Times New Roman" w:cs="Times New Roman"/>
          <w:sz w:val="28"/>
          <w:szCs w:val="28"/>
          <w:lang w:val="en-US"/>
        </w:rPr>
        <w:t>pyogenes</w:t>
      </w:r>
      <w:r w:rsidR="006F325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Дальше я начал эксперимент. Я заранее подготовил раствор с нужной концентрацией </w:t>
      </w:r>
      <w:r w:rsidR="00327422">
        <w:rPr>
          <w:rFonts w:ascii="Times New Roman" w:hAnsi="Times New Roman" w:cs="Times New Roman"/>
          <w:sz w:val="28"/>
          <w:szCs w:val="28"/>
        </w:rPr>
        <w:t>каждого антибиотика</w:t>
      </w:r>
      <w:r>
        <w:rPr>
          <w:rFonts w:ascii="Times New Roman" w:hAnsi="Times New Roman" w:cs="Times New Roman"/>
          <w:sz w:val="28"/>
          <w:szCs w:val="28"/>
        </w:rPr>
        <w:t>. Концентрация</w:t>
      </w:r>
      <w:r w:rsidR="002D34F8">
        <w:rPr>
          <w:rFonts w:ascii="Times New Roman" w:hAnsi="Times New Roman" w:cs="Times New Roman"/>
          <w:sz w:val="28"/>
          <w:szCs w:val="28"/>
        </w:rPr>
        <w:t xml:space="preserve"> водного раствора</w:t>
      </w:r>
      <w:r>
        <w:rPr>
          <w:rFonts w:ascii="Times New Roman" w:hAnsi="Times New Roman" w:cs="Times New Roman"/>
          <w:sz w:val="28"/>
          <w:szCs w:val="28"/>
        </w:rPr>
        <w:t xml:space="preserve"> была такая </w:t>
      </w:r>
      <w:r w:rsidR="002D34F8">
        <w:rPr>
          <w:rFonts w:ascii="Times New Roman" w:hAnsi="Times New Roman" w:cs="Times New Roman"/>
          <w:sz w:val="28"/>
          <w:szCs w:val="28"/>
        </w:rPr>
        <w:t>же,</w:t>
      </w:r>
      <w:r>
        <w:rPr>
          <w:rFonts w:ascii="Times New Roman" w:hAnsi="Times New Roman" w:cs="Times New Roman"/>
          <w:sz w:val="28"/>
          <w:szCs w:val="28"/>
        </w:rPr>
        <w:t xml:space="preserve"> как и концентрация антибиотика у человека в крови.</w:t>
      </w:r>
      <w:r w:rsidR="00327422">
        <w:rPr>
          <w:rFonts w:ascii="Times New Roman" w:hAnsi="Times New Roman" w:cs="Times New Roman"/>
          <w:sz w:val="28"/>
          <w:szCs w:val="28"/>
        </w:rPr>
        <w:t xml:space="preserve"> Антисептик я не разбавлял, так как чаще всего их используют для наружного применения, </w:t>
      </w:r>
      <w:r w:rsidR="008E6BE0">
        <w:rPr>
          <w:rFonts w:ascii="Times New Roman" w:hAnsi="Times New Roman" w:cs="Times New Roman"/>
          <w:sz w:val="28"/>
          <w:szCs w:val="28"/>
        </w:rPr>
        <w:t>следовательно,</w:t>
      </w:r>
      <w:r w:rsidR="00327422">
        <w:rPr>
          <w:rFonts w:ascii="Times New Roman" w:hAnsi="Times New Roman" w:cs="Times New Roman"/>
          <w:sz w:val="28"/>
          <w:szCs w:val="28"/>
        </w:rPr>
        <w:t xml:space="preserve"> </w:t>
      </w:r>
      <w:r w:rsidR="008E6BE0">
        <w:rPr>
          <w:rFonts w:ascii="Times New Roman" w:hAnsi="Times New Roman" w:cs="Times New Roman"/>
          <w:sz w:val="28"/>
          <w:szCs w:val="28"/>
        </w:rPr>
        <w:t>концентрация,</w:t>
      </w:r>
      <w:r w:rsidR="00327422">
        <w:rPr>
          <w:rFonts w:ascii="Times New Roman" w:hAnsi="Times New Roman" w:cs="Times New Roman"/>
          <w:sz w:val="28"/>
          <w:szCs w:val="28"/>
        </w:rPr>
        <w:t xml:space="preserve"> что на руках, что в чашке Петри должна быть одинакова.</w:t>
      </w:r>
      <w:r w:rsidR="008E6BE0">
        <w:rPr>
          <w:rFonts w:ascii="Times New Roman" w:hAnsi="Times New Roman" w:cs="Times New Roman"/>
          <w:sz w:val="28"/>
          <w:szCs w:val="28"/>
        </w:rPr>
        <w:t xml:space="preserve"> Я разлил антибиотики и антисептики по чашкам Петри, предварительно промаркировав их, и оставил на час.</w:t>
      </w:r>
    </w:p>
    <w:tbl>
      <w:tblPr>
        <w:tblW w:w="991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20"/>
        <w:gridCol w:w="1277"/>
        <w:gridCol w:w="1267"/>
        <w:gridCol w:w="1352"/>
        <w:gridCol w:w="1428"/>
        <w:gridCol w:w="1069"/>
      </w:tblGrid>
      <w:tr w:rsidR="00C51FFF" w:rsidRPr="0007797B" w:rsidTr="00C51FFF">
        <w:trPr>
          <w:trHeight w:val="300"/>
        </w:trPr>
        <w:tc>
          <w:tcPr>
            <w:tcW w:w="3520" w:type="dxa"/>
            <w:vMerge w:val="restart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6393" w:type="dxa"/>
            <w:gridSpan w:val="5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Название препарата</w:t>
            </w:r>
          </w:p>
        </w:tc>
      </w:tr>
      <w:tr w:rsidR="00C51FFF" w:rsidRPr="0007797B" w:rsidTr="00C51FFF">
        <w:trPr>
          <w:trHeight w:val="300"/>
        </w:trPr>
        <w:tc>
          <w:tcPr>
            <w:tcW w:w="3520" w:type="dxa"/>
            <w:vMerge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1277" w:type="dxa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Флемаксин</w:t>
            </w:r>
            <w:proofErr w:type="spellEnd"/>
          </w:p>
        </w:tc>
        <w:tc>
          <w:tcPr>
            <w:tcW w:w="1267" w:type="dxa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Цефазолин</w:t>
            </w:r>
            <w:proofErr w:type="spellEnd"/>
          </w:p>
        </w:tc>
        <w:tc>
          <w:tcPr>
            <w:tcW w:w="1352" w:type="dxa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Гентамицин</w:t>
            </w:r>
          </w:p>
        </w:tc>
        <w:tc>
          <w:tcPr>
            <w:tcW w:w="1428" w:type="dxa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Тетрациклин</w:t>
            </w:r>
          </w:p>
        </w:tc>
        <w:tc>
          <w:tcPr>
            <w:tcW w:w="1069" w:type="dxa"/>
            <w:shd w:val="clear" w:color="auto" w:fill="auto"/>
            <w:noWrap/>
            <w:vAlign w:val="bottom"/>
            <w:hideMark/>
          </w:tcPr>
          <w:p w:rsidR="00C51FFF" w:rsidRPr="0007797B" w:rsidRDefault="00C51FFF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Сумамед</w:t>
            </w:r>
          </w:p>
        </w:tc>
      </w:tr>
      <w:tr w:rsidR="0007797B" w:rsidRPr="0007797B" w:rsidTr="00C51FFF">
        <w:trPr>
          <w:trHeight w:val="300"/>
        </w:trPr>
        <w:tc>
          <w:tcPr>
            <w:tcW w:w="3520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Концентрация антибиотика, мкг/мл</w:t>
            </w:r>
          </w:p>
        </w:tc>
        <w:tc>
          <w:tcPr>
            <w:tcW w:w="1277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1267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185</w:t>
            </w:r>
          </w:p>
        </w:tc>
        <w:tc>
          <w:tcPr>
            <w:tcW w:w="1352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1428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1069" w:type="dxa"/>
            <w:shd w:val="clear" w:color="auto" w:fill="auto"/>
            <w:noWrap/>
            <w:vAlign w:val="bottom"/>
            <w:hideMark/>
          </w:tcPr>
          <w:p w:rsidR="0007797B" w:rsidRPr="0007797B" w:rsidRDefault="0007797B" w:rsidP="0007797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07797B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</w:tr>
    </w:tbl>
    <w:p w:rsidR="0007797B" w:rsidRDefault="0007797B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27422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вылил препараты и получил такие результаты</w:t>
      </w:r>
      <w:r w:rsidR="00DD341A">
        <w:rPr>
          <w:rFonts w:ascii="Times New Roman" w:hAnsi="Times New Roman" w:cs="Times New Roman"/>
          <w:sz w:val="28"/>
          <w:szCs w:val="28"/>
        </w:rPr>
        <w:t>:</w:t>
      </w:r>
    </w:p>
    <w:p w:rsidR="00DD341A" w:rsidRDefault="00DD341A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748" w:rsidRDefault="00241748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1748" w:rsidRDefault="00241748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866DC2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93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4"/>
        <w:gridCol w:w="960"/>
        <w:gridCol w:w="960"/>
        <w:gridCol w:w="960"/>
        <w:gridCol w:w="960"/>
        <w:gridCol w:w="960"/>
      </w:tblGrid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Пенициллин, кол-во колоний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71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31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  <w:tr w:rsidR="00CC1EC9" w:rsidRPr="00CC1EC9" w:rsidTr="00CC1EC9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C1EC9" w:rsidRPr="00CC1EC9" w:rsidRDefault="00CC1EC9" w:rsidP="00CC1EC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CC1EC9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</w:tbl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BC85C5" wp14:editId="68127270">
            <wp:extent cx="5581650" cy="4333875"/>
            <wp:effectExtent l="0" t="0" r="19050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79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2"/>
        <w:gridCol w:w="960"/>
        <w:gridCol w:w="960"/>
        <w:gridCol w:w="960"/>
        <w:gridCol w:w="960"/>
        <w:gridCol w:w="960"/>
      </w:tblGrid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Цефалоспорин, кол-во колоний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103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32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29</w:t>
            </w:r>
          </w:p>
        </w:tc>
      </w:tr>
    </w:tbl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C8A5FA" wp14:editId="62B4DAE1">
            <wp:extent cx="5810250" cy="4533900"/>
            <wp:effectExtent l="0" t="0" r="19050" b="190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66DC2" w:rsidRDefault="00866DC2" w:rsidP="00866DC2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79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2"/>
        <w:gridCol w:w="960"/>
        <w:gridCol w:w="960"/>
        <w:gridCol w:w="960"/>
        <w:gridCol w:w="960"/>
        <w:gridCol w:w="960"/>
      </w:tblGrid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Аминогликозид</w:t>
            </w:r>
            <w:proofErr w:type="spellEnd"/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, кол-во колоний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192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91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85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</w:tr>
      <w:tr w:rsidR="00732E88" w:rsidRPr="00732E88" w:rsidTr="00732E88">
        <w:trPr>
          <w:trHeight w:val="300"/>
        </w:trPr>
        <w:tc>
          <w:tcPr>
            <w:tcW w:w="2992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63</w:t>
            </w:r>
          </w:p>
        </w:tc>
      </w:tr>
    </w:tbl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6F94B5" wp14:editId="629BB3C9">
            <wp:extent cx="5629275" cy="5010150"/>
            <wp:effectExtent l="0" t="0" r="9525" b="1905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66DC2" w:rsidRDefault="00866DC2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866DC2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80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0"/>
        <w:gridCol w:w="960"/>
        <w:gridCol w:w="960"/>
        <w:gridCol w:w="960"/>
        <w:gridCol w:w="960"/>
        <w:gridCol w:w="960"/>
      </w:tblGrid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Тетрациклин, кол-во колоний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105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80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74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74</w:t>
            </w:r>
          </w:p>
        </w:tc>
      </w:tr>
      <w:tr w:rsidR="00732E88" w:rsidRPr="00732E88" w:rsidTr="00732E88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75</w:t>
            </w:r>
          </w:p>
        </w:tc>
      </w:tr>
    </w:tbl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CE2970" wp14:editId="07514177">
            <wp:extent cx="5619750" cy="4857750"/>
            <wp:effectExtent l="0" t="0" r="19050" b="1905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DD341A" w:rsidRDefault="00DD341A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6DC2" w:rsidRDefault="00866DC2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732E88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93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4"/>
        <w:gridCol w:w="960"/>
        <w:gridCol w:w="960"/>
        <w:gridCol w:w="960"/>
        <w:gridCol w:w="960"/>
        <w:gridCol w:w="960"/>
      </w:tblGrid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Макролид</w:t>
            </w:r>
            <w:proofErr w:type="spellEnd"/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, кол-во колоний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120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72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81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67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59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46</w:t>
            </w:r>
          </w:p>
        </w:tc>
      </w:tr>
      <w:tr w:rsidR="00732E88" w:rsidRPr="00732E88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732E88" w:rsidRPr="00732E88" w:rsidRDefault="00732E88" w:rsidP="00732E8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732E88">
              <w:rPr>
                <w:rFonts w:ascii="Calibri" w:eastAsia="Times New Roman" w:hAnsi="Calibri" w:cs="Times New Roman"/>
                <w:color w:val="000000"/>
                <w:lang w:eastAsia="ru-RU"/>
              </w:rPr>
              <w:t>41</w:t>
            </w:r>
          </w:p>
        </w:tc>
      </w:tr>
    </w:tbl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E6BE0" w:rsidRDefault="008E6BE0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C9940E" wp14:editId="40FABB01">
            <wp:extent cx="5848350" cy="5067300"/>
            <wp:effectExtent l="0" t="0" r="19050" b="1905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866DC2" w:rsidRDefault="00866DC2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93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4"/>
        <w:gridCol w:w="960"/>
        <w:gridCol w:w="960"/>
        <w:gridCol w:w="960"/>
        <w:gridCol w:w="960"/>
        <w:gridCol w:w="960"/>
      </w:tblGrid>
      <w:tr w:rsidR="00E7583B" w:rsidRPr="00E7583B" w:rsidTr="00165F01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Йод, кол-во колоний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166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158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185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96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92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90</w:t>
            </w:r>
          </w:p>
        </w:tc>
      </w:tr>
      <w:tr w:rsidR="00E7583B" w:rsidRPr="00E7583B" w:rsidTr="00E7583B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154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183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125</w:t>
            </w:r>
          </w:p>
        </w:tc>
      </w:tr>
    </w:tbl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CC065E" wp14:editId="4C1D07F5">
            <wp:extent cx="5686425" cy="5238750"/>
            <wp:effectExtent l="0" t="0" r="9525" b="1905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C51FFF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93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4"/>
        <w:gridCol w:w="960"/>
        <w:gridCol w:w="960"/>
        <w:gridCol w:w="960"/>
        <w:gridCol w:w="960"/>
        <w:gridCol w:w="960"/>
      </w:tblGrid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Октенисепт, кол-во колоний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164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</w:tr>
      <w:tr w:rsidR="00E7583B" w:rsidRPr="00E7583B" w:rsidTr="00866DC2">
        <w:trPr>
          <w:trHeight w:val="300"/>
        </w:trPr>
        <w:tc>
          <w:tcPr>
            <w:tcW w:w="3134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</w:tr>
    </w:tbl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C756BA" wp14:editId="55FB066C">
            <wp:extent cx="5940425" cy="3782277"/>
            <wp:effectExtent l="0" t="0" r="22225" b="2794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7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80"/>
        <w:gridCol w:w="960"/>
        <w:gridCol w:w="960"/>
        <w:gridCol w:w="960"/>
        <w:gridCol w:w="960"/>
        <w:gridCol w:w="960"/>
      </w:tblGrid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Мирамистин, кол-во колоний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71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31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  <w:tr w:rsidR="00E7583B" w:rsidRPr="00E7583B" w:rsidTr="00E7583B">
        <w:trPr>
          <w:trHeight w:val="300"/>
        </w:trPr>
        <w:tc>
          <w:tcPr>
            <w:tcW w:w="298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</w:tr>
    </w:tbl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0243EC" wp14:editId="36F4691C">
            <wp:extent cx="5895975" cy="3790950"/>
            <wp:effectExtent l="0" t="0" r="9525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F42C4D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82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960"/>
        <w:gridCol w:w="960"/>
        <w:gridCol w:w="960"/>
        <w:gridCol w:w="960"/>
        <w:gridCol w:w="960"/>
      </w:tblGrid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Sanitelle, кол-во колоний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109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109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113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115</w:t>
            </w:r>
          </w:p>
        </w:tc>
      </w:tr>
      <w:tr w:rsidR="00E7583B" w:rsidRPr="00E7583B" w:rsidTr="00E7583B">
        <w:trPr>
          <w:trHeight w:val="300"/>
        </w:trPr>
        <w:tc>
          <w:tcPr>
            <w:tcW w:w="302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127</w:t>
            </w:r>
          </w:p>
        </w:tc>
      </w:tr>
    </w:tbl>
    <w:p w:rsidR="00DD341A" w:rsidRDefault="00DD341A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F56868" wp14:editId="19CDB961">
            <wp:extent cx="5543550" cy="3857625"/>
            <wp:effectExtent l="0" t="0" r="19050" b="952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241748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780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0"/>
        <w:gridCol w:w="960"/>
        <w:gridCol w:w="960"/>
        <w:gridCol w:w="960"/>
        <w:gridCol w:w="960"/>
        <w:gridCol w:w="960"/>
      </w:tblGrid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4800" w:type="dxa"/>
            <w:gridSpan w:val="5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Контрольный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 чашка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5 чашка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Начало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193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267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239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135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154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 час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193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273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168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279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170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24 часа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256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161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182</w:t>
            </w:r>
          </w:p>
        </w:tc>
      </w:tr>
      <w:tr w:rsidR="00E7583B" w:rsidRPr="00E7583B" w:rsidTr="00E7583B">
        <w:trPr>
          <w:trHeight w:val="300"/>
        </w:trPr>
        <w:tc>
          <w:tcPr>
            <w:tcW w:w="300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48 часов после эксперимента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330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287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174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E7583B" w:rsidRPr="00E7583B" w:rsidRDefault="00E7583B" w:rsidP="00E7583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E7583B">
              <w:rPr>
                <w:rFonts w:ascii="Calibri" w:eastAsia="Times New Roman" w:hAnsi="Calibri" w:cs="Times New Roman"/>
                <w:color w:val="000000"/>
                <w:lang w:eastAsia="ru-RU"/>
              </w:rPr>
              <w:t>199</w:t>
            </w:r>
          </w:p>
        </w:tc>
      </w:tr>
    </w:tbl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F42C4D" w:rsidRDefault="00F42C4D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B3C3663" wp14:editId="013430BD">
            <wp:extent cx="5343525" cy="4019550"/>
            <wp:effectExtent l="0" t="0" r="9525" b="1905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173FD6" w:rsidRDefault="00173FD6" w:rsidP="00BC0822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C5D01E9" wp14:editId="271F1FB0">
            <wp:extent cx="5676705" cy="425767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3868" cy="425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FD6" w:rsidRDefault="00173FD6" w:rsidP="00173FD6">
      <w:pPr>
        <w:tabs>
          <w:tab w:val="left" w:pos="426"/>
        </w:tabs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 Бактерии под</w:t>
      </w:r>
      <w:r w:rsidR="00213174">
        <w:rPr>
          <w:rFonts w:ascii="Times New Roman" w:hAnsi="Times New Roman" w:cs="Times New Roman"/>
          <w:sz w:val="28"/>
          <w:szCs w:val="28"/>
        </w:rPr>
        <w:t xml:space="preserve"> воздействием мирамистина</w:t>
      </w:r>
      <w:r>
        <w:rPr>
          <w:noProof/>
          <w:lang w:eastAsia="ru-RU"/>
        </w:rPr>
        <w:drawing>
          <wp:inline distT="0" distB="0" distL="0" distR="0" wp14:anchorId="076A1868" wp14:editId="0C37078E">
            <wp:extent cx="5534025" cy="38671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FD6" w:rsidRDefault="00173FD6" w:rsidP="00173FD6">
      <w:pPr>
        <w:tabs>
          <w:tab w:val="left" w:pos="426"/>
        </w:tabs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 Бактерии под воздействием йода</w:t>
      </w:r>
    </w:p>
    <w:p w:rsidR="00173FD6" w:rsidRDefault="00213174" w:rsidP="00213174">
      <w:pPr>
        <w:tabs>
          <w:tab w:val="left" w:pos="42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61FE8D" wp14:editId="0F6F2BA3">
            <wp:extent cx="5943396" cy="381000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629" cy="380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FD6" w:rsidRDefault="00213174" w:rsidP="009D184A">
      <w:p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3. Бактерии под воздействием сумамеда (макролиды)</w:t>
      </w:r>
    </w:p>
    <w:p w:rsidR="009D184A" w:rsidRDefault="009D184A" w:rsidP="009D184A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CC04F0" wp14:editId="10D9BE35">
            <wp:extent cx="5772150" cy="40100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84A" w:rsidRPr="00A94811" w:rsidRDefault="009D184A" w:rsidP="009D184A">
      <w:p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4. Распространение колонии</w:t>
      </w:r>
    </w:p>
    <w:p w:rsidR="00165F01" w:rsidRPr="00165F01" w:rsidRDefault="00165F01" w:rsidP="00165F01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результатам мы видим, что из антибиотиков лучше всего справил</w:t>
      </w:r>
      <w:r w:rsidR="00337C19">
        <w:rPr>
          <w:rFonts w:ascii="Times New Roman" w:hAnsi="Times New Roman" w:cs="Times New Roman"/>
          <w:sz w:val="28"/>
          <w:szCs w:val="28"/>
        </w:rPr>
        <w:t>ись</w:t>
      </w:r>
      <w:r w:rsidR="00301720">
        <w:rPr>
          <w:rFonts w:ascii="Times New Roman" w:hAnsi="Times New Roman" w:cs="Times New Roman"/>
          <w:sz w:val="28"/>
          <w:szCs w:val="28"/>
        </w:rPr>
        <w:t xml:space="preserve"> пенициллин и </w:t>
      </w:r>
      <w:proofErr w:type="spellStart"/>
      <w:r w:rsidR="00301720">
        <w:rPr>
          <w:rFonts w:ascii="Times New Roman" w:hAnsi="Times New Roman" w:cs="Times New Roman"/>
          <w:sz w:val="28"/>
          <w:szCs w:val="28"/>
        </w:rPr>
        <w:t>м</w:t>
      </w:r>
      <w:r w:rsidR="00337C19">
        <w:rPr>
          <w:rFonts w:ascii="Times New Roman" w:hAnsi="Times New Roman" w:cs="Times New Roman"/>
          <w:sz w:val="28"/>
          <w:szCs w:val="28"/>
        </w:rPr>
        <w:t>акролид</w:t>
      </w:r>
      <w:proofErr w:type="spellEnd"/>
      <w:r w:rsidR="00337C19">
        <w:rPr>
          <w:rFonts w:ascii="Times New Roman" w:hAnsi="Times New Roman" w:cs="Times New Roman"/>
          <w:sz w:val="28"/>
          <w:szCs w:val="28"/>
        </w:rPr>
        <w:t>. Это обуславливается их</w:t>
      </w:r>
      <w:r w:rsidR="00301720">
        <w:rPr>
          <w:rFonts w:ascii="Times New Roman" w:hAnsi="Times New Roman" w:cs="Times New Roman"/>
          <w:sz w:val="28"/>
          <w:szCs w:val="28"/>
        </w:rPr>
        <w:t xml:space="preserve"> активность в отношении стрептококков. </w:t>
      </w:r>
      <w:r w:rsidR="00337C19">
        <w:rPr>
          <w:rFonts w:ascii="Times New Roman" w:hAnsi="Times New Roman" w:cs="Times New Roman"/>
          <w:sz w:val="28"/>
          <w:szCs w:val="28"/>
        </w:rPr>
        <w:t xml:space="preserve">Среди антисептиков лучшим стал </w:t>
      </w:r>
      <w:proofErr w:type="spellStart"/>
      <w:r w:rsidR="00337C19">
        <w:rPr>
          <w:rFonts w:ascii="Times New Roman" w:hAnsi="Times New Roman" w:cs="Times New Roman"/>
          <w:sz w:val="28"/>
          <w:szCs w:val="28"/>
        </w:rPr>
        <w:t>мирамистин</w:t>
      </w:r>
      <w:proofErr w:type="spellEnd"/>
      <w:r w:rsidR="00337C19">
        <w:rPr>
          <w:rFonts w:ascii="Times New Roman" w:hAnsi="Times New Roman" w:cs="Times New Roman"/>
          <w:sz w:val="28"/>
          <w:szCs w:val="28"/>
        </w:rPr>
        <w:t>, скоре</w:t>
      </w:r>
      <w:r w:rsidR="007C1EB7">
        <w:rPr>
          <w:rFonts w:ascii="Times New Roman" w:hAnsi="Times New Roman" w:cs="Times New Roman"/>
          <w:sz w:val="28"/>
          <w:szCs w:val="28"/>
        </w:rPr>
        <w:t>е всего это связано</w:t>
      </w:r>
      <w:r w:rsidR="00C51FFF">
        <w:rPr>
          <w:rFonts w:ascii="Times New Roman" w:hAnsi="Times New Roman" w:cs="Times New Roman"/>
          <w:sz w:val="28"/>
          <w:szCs w:val="28"/>
        </w:rPr>
        <w:t xml:space="preserve"> с высокой активностью в отношении </w:t>
      </w:r>
      <w:proofErr w:type="spellStart"/>
      <w:r w:rsidR="00C51FFF">
        <w:rPr>
          <w:rFonts w:ascii="Times New Roman" w:hAnsi="Times New Roman" w:cs="Times New Roman"/>
          <w:sz w:val="28"/>
          <w:szCs w:val="28"/>
        </w:rPr>
        <w:t>стрептокков</w:t>
      </w:r>
      <w:proofErr w:type="spellEnd"/>
      <w:r w:rsidR="00C51FFF">
        <w:rPr>
          <w:rFonts w:ascii="Times New Roman" w:hAnsi="Times New Roman" w:cs="Times New Roman"/>
          <w:sz w:val="28"/>
          <w:szCs w:val="28"/>
        </w:rPr>
        <w:t>.</w:t>
      </w:r>
      <w:r w:rsidR="00794DAF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165F01" w:rsidRPr="00165F01" w:rsidRDefault="00165F01" w:rsidP="00165F01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F01" w:rsidRPr="00165F01" w:rsidRDefault="00165F01" w:rsidP="00165F01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165F01" w:rsidRPr="00165F0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73FD6" w:rsidRPr="00C51FFF" w:rsidRDefault="007D16CD" w:rsidP="007D16CD">
      <w:pPr>
        <w:pStyle w:val="a3"/>
        <w:numPr>
          <w:ilvl w:val="0"/>
          <w:numId w:val="2"/>
        </w:num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FFF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7D16CD" w:rsidRDefault="001A3233" w:rsidP="001A3233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1A3233">
        <w:rPr>
          <w:rFonts w:ascii="Times New Roman" w:hAnsi="Times New Roman" w:cs="Times New Roman"/>
          <w:sz w:val="28"/>
          <w:szCs w:val="28"/>
        </w:rPr>
        <w:t xml:space="preserve">ы можем сказать, что все антибиотики и антисептики (кроме </w:t>
      </w:r>
      <w:r w:rsidRPr="001A3233">
        <w:rPr>
          <w:rFonts w:ascii="Times New Roman" w:hAnsi="Times New Roman" w:cs="Times New Roman"/>
          <w:sz w:val="28"/>
          <w:szCs w:val="28"/>
          <w:lang w:val="en-US"/>
        </w:rPr>
        <w:t>Sanitelle</w:t>
      </w:r>
      <w:r w:rsidRPr="001A3233">
        <w:rPr>
          <w:rFonts w:ascii="Times New Roman" w:hAnsi="Times New Roman" w:cs="Times New Roman"/>
          <w:sz w:val="28"/>
          <w:szCs w:val="28"/>
        </w:rPr>
        <w:t>) справились с поставленной задачей – доказали свои свойства. Антисептический гель для рук</w:t>
      </w:r>
      <w:r w:rsidR="00F259CC">
        <w:rPr>
          <w:rFonts w:ascii="Times New Roman" w:hAnsi="Times New Roman" w:cs="Times New Roman"/>
          <w:sz w:val="28"/>
          <w:szCs w:val="28"/>
        </w:rPr>
        <w:t xml:space="preserve"> не проявил свои антимикробные свойства. Скорее </w:t>
      </w:r>
      <w:r w:rsidR="00D62C42">
        <w:rPr>
          <w:rFonts w:ascii="Times New Roman" w:hAnsi="Times New Roman" w:cs="Times New Roman"/>
          <w:sz w:val="28"/>
          <w:szCs w:val="28"/>
        </w:rPr>
        <w:t>всего,</w:t>
      </w:r>
      <w:r w:rsidR="00F259CC">
        <w:rPr>
          <w:rFonts w:ascii="Times New Roman" w:hAnsi="Times New Roman" w:cs="Times New Roman"/>
          <w:sz w:val="28"/>
          <w:szCs w:val="28"/>
        </w:rPr>
        <w:t xml:space="preserve"> это связано с тем, что этанола мало в </w:t>
      </w:r>
      <w:r w:rsidR="00D62C42">
        <w:rPr>
          <w:rFonts w:ascii="Times New Roman" w:hAnsi="Times New Roman" w:cs="Times New Roman"/>
          <w:sz w:val="28"/>
          <w:szCs w:val="28"/>
        </w:rPr>
        <w:t>составе,</w:t>
      </w:r>
      <w:r w:rsidR="00F259CC">
        <w:rPr>
          <w:rFonts w:ascii="Times New Roman" w:hAnsi="Times New Roman" w:cs="Times New Roman"/>
          <w:sz w:val="28"/>
          <w:szCs w:val="28"/>
        </w:rPr>
        <w:t xml:space="preserve"> и он </w:t>
      </w:r>
      <w:r w:rsidR="00D62C42">
        <w:rPr>
          <w:rFonts w:ascii="Times New Roman" w:hAnsi="Times New Roman" w:cs="Times New Roman"/>
          <w:sz w:val="28"/>
          <w:szCs w:val="28"/>
        </w:rPr>
        <w:t>не может разрушить мембрану бактерии из-за чего становится бесполезным.</w:t>
      </w:r>
      <w:r w:rsidR="009D184A">
        <w:rPr>
          <w:rFonts w:ascii="Times New Roman" w:hAnsi="Times New Roman" w:cs="Times New Roman"/>
          <w:sz w:val="28"/>
          <w:szCs w:val="28"/>
        </w:rPr>
        <w:t xml:space="preserve"> Это доказывается из сравнения результатов этой группы и контрольной.</w:t>
      </w:r>
    </w:p>
    <w:p w:rsidR="00D62C42" w:rsidRDefault="00D62C42" w:rsidP="001A3233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моим результатам можно увидеть, что некоторые колонии после применения на них антибиотика через 2 дня начинали расти снова. Мы можем предположить, что антибиотика просто не хватило. Возможно, если бы мы продолжали эксперимент и постоянно доливали антибиотик, то через определенное время их бы там не было вообще.</w:t>
      </w:r>
      <w:r w:rsidR="00DE5F1E">
        <w:rPr>
          <w:rFonts w:ascii="Times New Roman" w:hAnsi="Times New Roman" w:cs="Times New Roman"/>
          <w:sz w:val="28"/>
          <w:szCs w:val="28"/>
        </w:rPr>
        <w:t xml:space="preserve"> Именно из-за этого врачи прописывают пить антибиотик курсом, а не один – два дня.</w:t>
      </w:r>
      <w:r w:rsidR="00684FC3">
        <w:rPr>
          <w:rFonts w:ascii="Times New Roman" w:hAnsi="Times New Roman" w:cs="Times New Roman"/>
          <w:sz w:val="28"/>
          <w:szCs w:val="28"/>
        </w:rPr>
        <w:t xml:space="preserve"> Наш</w:t>
      </w:r>
      <w:r w:rsidR="00944D6D">
        <w:rPr>
          <w:rFonts w:ascii="Times New Roman" w:hAnsi="Times New Roman" w:cs="Times New Roman"/>
          <w:sz w:val="28"/>
          <w:szCs w:val="28"/>
        </w:rPr>
        <w:t>е</w:t>
      </w:r>
      <w:r w:rsidR="00684FC3">
        <w:rPr>
          <w:rFonts w:ascii="Times New Roman" w:hAnsi="Times New Roman" w:cs="Times New Roman"/>
          <w:sz w:val="28"/>
          <w:szCs w:val="28"/>
        </w:rPr>
        <w:t xml:space="preserve"> предположение </w:t>
      </w:r>
      <w:r w:rsidR="00944D6D">
        <w:rPr>
          <w:rFonts w:ascii="Times New Roman" w:hAnsi="Times New Roman" w:cs="Times New Roman"/>
          <w:sz w:val="28"/>
          <w:szCs w:val="28"/>
        </w:rPr>
        <w:t>не стойкое, так как у нас была маленькая выборка. Мы должны были взять больше чашек Пе</w:t>
      </w:r>
      <w:r w:rsidR="00E431FD">
        <w:rPr>
          <w:rFonts w:ascii="Times New Roman" w:hAnsi="Times New Roman" w:cs="Times New Roman"/>
          <w:sz w:val="28"/>
          <w:szCs w:val="28"/>
        </w:rPr>
        <w:t>три для каждого препарата, чтобы мы</w:t>
      </w:r>
      <w:r w:rsidR="00944D6D">
        <w:rPr>
          <w:rFonts w:ascii="Times New Roman" w:hAnsi="Times New Roman" w:cs="Times New Roman"/>
          <w:sz w:val="28"/>
          <w:szCs w:val="28"/>
        </w:rPr>
        <w:t xml:space="preserve"> могли утверждать так.</w:t>
      </w:r>
    </w:p>
    <w:p w:rsidR="00DE5F1E" w:rsidRDefault="00DE5F1E" w:rsidP="001A3233">
      <w:pPr>
        <w:tabs>
          <w:tab w:val="left" w:pos="426"/>
        </w:tabs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мы можем предположить, что выжившие бактерии приобрели резистентность к добавленному к ним антибиотику</w:t>
      </w:r>
      <w:r w:rsidR="00E258B2">
        <w:rPr>
          <w:rFonts w:ascii="Times New Roman" w:hAnsi="Times New Roman" w:cs="Times New Roman"/>
          <w:sz w:val="28"/>
          <w:szCs w:val="28"/>
        </w:rPr>
        <w:t>, что и вызвало дальнейший рост.</w:t>
      </w:r>
      <w:r w:rsidR="00E431FD">
        <w:rPr>
          <w:rFonts w:ascii="Times New Roman" w:hAnsi="Times New Roman" w:cs="Times New Roman"/>
          <w:sz w:val="28"/>
          <w:szCs w:val="28"/>
        </w:rPr>
        <w:t xml:space="preserve"> </w:t>
      </w:r>
      <w:r w:rsidR="00392F16">
        <w:rPr>
          <w:rFonts w:ascii="Times New Roman" w:hAnsi="Times New Roman" w:cs="Times New Roman"/>
          <w:sz w:val="28"/>
          <w:szCs w:val="28"/>
        </w:rPr>
        <w:t>Это предположение также наход</w:t>
      </w:r>
      <w:r w:rsidR="00844E11">
        <w:rPr>
          <w:rFonts w:ascii="Times New Roman" w:hAnsi="Times New Roman" w:cs="Times New Roman"/>
          <w:sz w:val="28"/>
          <w:szCs w:val="28"/>
        </w:rPr>
        <w:t xml:space="preserve">ится под вопрос, так как мне </w:t>
      </w:r>
      <w:proofErr w:type="gramStart"/>
      <w:r w:rsidR="00844E11">
        <w:rPr>
          <w:rFonts w:ascii="Times New Roman" w:hAnsi="Times New Roman" w:cs="Times New Roman"/>
          <w:sz w:val="28"/>
          <w:szCs w:val="28"/>
        </w:rPr>
        <w:t>не</w:t>
      </w:r>
      <w:r w:rsidR="00392F16">
        <w:rPr>
          <w:rFonts w:ascii="Times New Roman" w:hAnsi="Times New Roman" w:cs="Times New Roman"/>
          <w:sz w:val="28"/>
          <w:szCs w:val="28"/>
        </w:rPr>
        <w:t>известно</w:t>
      </w:r>
      <w:proofErr w:type="gramEnd"/>
      <w:r w:rsidR="00392F16">
        <w:rPr>
          <w:rFonts w:ascii="Times New Roman" w:hAnsi="Times New Roman" w:cs="Times New Roman"/>
          <w:sz w:val="28"/>
          <w:szCs w:val="28"/>
        </w:rPr>
        <w:t xml:space="preserve"> сколько </w:t>
      </w:r>
      <w:r w:rsidR="00844E11">
        <w:rPr>
          <w:rFonts w:ascii="Times New Roman" w:hAnsi="Times New Roman" w:cs="Times New Roman"/>
          <w:sz w:val="28"/>
          <w:szCs w:val="28"/>
        </w:rPr>
        <w:t>времени и какие условия нужны</w:t>
      </w:r>
      <w:r w:rsidR="00392F16">
        <w:rPr>
          <w:rFonts w:ascii="Times New Roman" w:hAnsi="Times New Roman" w:cs="Times New Roman"/>
          <w:sz w:val="28"/>
          <w:szCs w:val="28"/>
        </w:rPr>
        <w:t xml:space="preserve"> бактериям для приобретения резистент</w:t>
      </w:r>
      <w:r w:rsidR="00844E11">
        <w:rPr>
          <w:rFonts w:ascii="Times New Roman" w:hAnsi="Times New Roman" w:cs="Times New Roman"/>
          <w:sz w:val="28"/>
          <w:szCs w:val="28"/>
        </w:rPr>
        <w:t>ности к выбранному антибиотику.</w:t>
      </w:r>
    </w:p>
    <w:p w:rsidR="00704970" w:rsidRDefault="007049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258B2" w:rsidRDefault="008671CC" w:rsidP="00704970">
      <w:pPr>
        <w:tabs>
          <w:tab w:val="left" w:pos="42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</w:t>
      </w:r>
    </w:p>
    <w:p w:rsidR="00704970" w:rsidRDefault="007F2FC9" w:rsidP="008671CC">
      <w:pPr>
        <w:pStyle w:val="a3"/>
        <w:numPr>
          <w:ilvl w:val="0"/>
          <w:numId w:val="7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Современная антимикробная химиотерапия.</w:t>
      </w:r>
      <w:r w:rsidR="008671CC" w:rsidRPr="008671CC">
        <w:t xml:space="preserve"> </w:t>
      </w:r>
      <w:r w:rsidR="008671CC" w:rsidRPr="008671CC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="008671CC" w:rsidRPr="008671CC">
        <w:rPr>
          <w:rFonts w:ascii="Times New Roman" w:hAnsi="Times New Roman" w:cs="Times New Roman"/>
          <w:sz w:val="28"/>
          <w:szCs w:val="28"/>
        </w:rPr>
        <w:t>Страчунский</w:t>
      </w:r>
      <w:proofErr w:type="spellEnd"/>
      <w:r w:rsidR="008671CC" w:rsidRPr="008671CC">
        <w:rPr>
          <w:rFonts w:ascii="Times New Roman" w:hAnsi="Times New Roman" w:cs="Times New Roman"/>
          <w:sz w:val="28"/>
          <w:szCs w:val="28"/>
        </w:rPr>
        <w:t>, С.Н. Козлов. Руководство для врачей</w:t>
      </w:r>
    </w:p>
    <w:p w:rsidR="008671CC" w:rsidRPr="00777208" w:rsidRDefault="008671CC" w:rsidP="008671CC">
      <w:pPr>
        <w:pStyle w:val="a3"/>
        <w:numPr>
          <w:ilvl w:val="0"/>
          <w:numId w:val="7"/>
        </w:num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Практическое руководство по антиинфекционной химеотерапии. </w:t>
      </w:r>
      <w:r w:rsidRPr="008671CC">
        <w:rPr>
          <w:rFonts w:ascii="Times New Roman" w:hAnsi="Times New Roman" w:cs="Times New Roman"/>
          <w:sz w:val="28"/>
          <w:szCs w:val="28"/>
        </w:rPr>
        <w:t>Под редакцией: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71CC">
        <w:rPr>
          <w:rFonts w:ascii="Times New Roman" w:hAnsi="Times New Roman" w:cs="Times New Roman"/>
          <w:sz w:val="28"/>
          <w:szCs w:val="28"/>
        </w:rPr>
        <w:t xml:space="preserve">Л.С. </w:t>
      </w:r>
      <w:proofErr w:type="spellStart"/>
      <w:r w:rsidRPr="008671CC">
        <w:rPr>
          <w:rFonts w:ascii="Times New Roman" w:hAnsi="Times New Roman" w:cs="Times New Roman"/>
          <w:sz w:val="28"/>
          <w:szCs w:val="28"/>
        </w:rPr>
        <w:t>Страчунского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, Ю.Б. Белоусова,</w:t>
      </w:r>
      <w:r w:rsidRPr="008671CC">
        <w:rPr>
          <w:rFonts w:ascii="Times New Roman" w:hAnsi="Times New Roman" w:cs="Times New Roman"/>
          <w:sz w:val="28"/>
          <w:szCs w:val="28"/>
        </w:rPr>
        <w:t xml:space="preserve"> С.Н. Козлова</w:t>
      </w:r>
    </w:p>
    <w:sectPr w:rsidR="008671CC" w:rsidRPr="007772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3A99" w:rsidRDefault="001C3A99" w:rsidP="007C1EB7">
      <w:pPr>
        <w:spacing w:after="0" w:line="240" w:lineRule="auto"/>
      </w:pPr>
      <w:r>
        <w:separator/>
      </w:r>
    </w:p>
  </w:endnote>
  <w:endnote w:type="continuationSeparator" w:id="0">
    <w:p w:rsidR="001C3A99" w:rsidRDefault="001C3A99" w:rsidP="007C1E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1090998"/>
      <w:docPartObj>
        <w:docPartGallery w:val="Page Numbers (Bottom of Page)"/>
        <w:docPartUnique/>
      </w:docPartObj>
    </w:sdtPr>
    <w:sdtEndPr/>
    <w:sdtContent>
      <w:p w:rsidR="00A25AC6" w:rsidRDefault="00A25AC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4DAF">
          <w:rPr>
            <w:noProof/>
          </w:rPr>
          <w:t>12</w:t>
        </w:r>
        <w:r>
          <w:fldChar w:fldCharType="end"/>
        </w:r>
      </w:p>
    </w:sdtContent>
  </w:sdt>
  <w:p w:rsidR="00A25AC6" w:rsidRDefault="00A25AC6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3A99" w:rsidRDefault="001C3A99" w:rsidP="007C1EB7">
      <w:pPr>
        <w:spacing w:after="0" w:line="240" w:lineRule="auto"/>
      </w:pPr>
      <w:r>
        <w:separator/>
      </w:r>
    </w:p>
  </w:footnote>
  <w:footnote w:type="continuationSeparator" w:id="0">
    <w:p w:rsidR="001C3A99" w:rsidRDefault="001C3A99" w:rsidP="007C1E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9252A"/>
    <w:multiLevelType w:val="hybridMultilevel"/>
    <w:tmpl w:val="9996AE48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C6136B"/>
    <w:multiLevelType w:val="hybridMultilevel"/>
    <w:tmpl w:val="38FC96A8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2A6F3129"/>
    <w:multiLevelType w:val="hybridMultilevel"/>
    <w:tmpl w:val="639252C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B15CBD"/>
    <w:multiLevelType w:val="hybridMultilevel"/>
    <w:tmpl w:val="1850F6DE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7A78CE"/>
    <w:multiLevelType w:val="hybridMultilevel"/>
    <w:tmpl w:val="A5EA95DC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FE6D57"/>
    <w:multiLevelType w:val="hybridMultilevel"/>
    <w:tmpl w:val="04C07A2E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">
    <w:nsid w:val="54BA3065"/>
    <w:multiLevelType w:val="hybridMultilevel"/>
    <w:tmpl w:val="4A9A4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E2453E"/>
    <w:multiLevelType w:val="hybridMultilevel"/>
    <w:tmpl w:val="89F4BD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FE913F5"/>
    <w:multiLevelType w:val="hybridMultilevel"/>
    <w:tmpl w:val="D4A679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C116A54"/>
    <w:multiLevelType w:val="hybridMultilevel"/>
    <w:tmpl w:val="0C8A62A0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9"/>
  </w:num>
  <w:num w:numId="4">
    <w:abstractNumId w:val="4"/>
  </w:num>
  <w:num w:numId="5">
    <w:abstractNumId w:val="3"/>
  </w:num>
  <w:num w:numId="6">
    <w:abstractNumId w:val="0"/>
  </w:num>
  <w:num w:numId="7">
    <w:abstractNumId w:val="2"/>
  </w:num>
  <w:num w:numId="8">
    <w:abstractNumId w:val="5"/>
  </w:num>
  <w:num w:numId="9">
    <w:abstractNumId w:val="7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23F"/>
    <w:rsid w:val="000205C8"/>
    <w:rsid w:val="00032E29"/>
    <w:rsid w:val="000448D0"/>
    <w:rsid w:val="00047937"/>
    <w:rsid w:val="00052B0A"/>
    <w:rsid w:val="00070B43"/>
    <w:rsid w:val="00071E66"/>
    <w:rsid w:val="00075D3C"/>
    <w:rsid w:val="0007797B"/>
    <w:rsid w:val="000B18CD"/>
    <w:rsid w:val="000E3E31"/>
    <w:rsid w:val="000F6EDC"/>
    <w:rsid w:val="00100958"/>
    <w:rsid w:val="00113ABB"/>
    <w:rsid w:val="00142799"/>
    <w:rsid w:val="001441ED"/>
    <w:rsid w:val="00165F01"/>
    <w:rsid w:val="00166C79"/>
    <w:rsid w:val="00173FD6"/>
    <w:rsid w:val="001A3233"/>
    <w:rsid w:val="001B461F"/>
    <w:rsid w:val="001C3A99"/>
    <w:rsid w:val="001D5CE6"/>
    <w:rsid w:val="001D7AC1"/>
    <w:rsid w:val="00213174"/>
    <w:rsid w:val="00241748"/>
    <w:rsid w:val="002836AE"/>
    <w:rsid w:val="002B0FB8"/>
    <w:rsid w:val="002D0044"/>
    <w:rsid w:val="002D34F8"/>
    <w:rsid w:val="002E08BC"/>
    <w:rsid w:val="002E4D67"/>
    <w:rsid w:val="002F064F"/>
    <w:rsid w:val="00301720"/>
    <w:rsid w:val="00311B44"/>
    <w:rsid w:val="00313328"/>
    <w:rsid w:val="00321D50"/>
    <w:rsid w:val="00322DA8"/>
    <w:rsid w:val="0032436D"/>
    <w:rsid w:val="00327422"/>
    <w:rsid w:val="00337C19"/>
    <w:rsid w:val="0035638E"/>
    <w:rsid w:val="00392F16"/>
    <w:rsid w:val="003A141B"/>
    <w:rsid w:val="003C208D"/>
    <w:rsid w:val="003F5BE6"/>
    <w:rsid w:val="00415FF6"/>
    <w:rsid w:val="00416E3C"/>
    <w:rsid w:val="00441E92"/>
    <w:rsid w:val="0048523A"/>
    <w:rsid w:val="004969BB"/>
    <w:rsid w:val="004A49A9"/>
    <w:rsid w:val="004A66EE"/>
    <w:rsid w:val="005921EE"/>
    <w:rsid w:val="00594729"/>
    <w:rsid w:val="005C013F"/>
    <w:rsid w:val="005D7973"/>
    <w:rsid w:val="00602321"/>
    <w:rsid w:val="00627BB9"/>
    <w:rsid w:val="006762E5"/>
    <w:rsid w:val="00684323"/>
    <w:rsid w:val="00684FC3"/>
    <w:rsid w:val="006B15D0"/>
    <w:rsid w:val="006B6AE9"/>
    <w:rsid w:val="006C2F15"/>
    <w:rsid w:val="006F325F"/>
    <w:rsid w:val="00704970"/>
    <w:rsid w:val="007108A6"/>
    <w:rsid w:val="00732E88"/>
    <w:rsid w:val="00734A4D"/>
    <w:rsid w:val="00737CF5"/>
    <w:rsid w:val="007558E6"/>
    <w:rsid w:val="007560E3"/>
    <w:rsid w:val="007621A3"/>
    <w:rsid w:val="00772072"/>
    <w:rsid w:val="00777208"/>
    <w:rsid w:val="00794DAF"/>
    <w:rsid w:val="007B6761"/>
    <w:rsid w:val="007C1EB7"/>
    <w:rsid w:val="007D16CD"/>
    <w:rsid w:val="007D3597"/>
    <w:rsid w:val="007E223F"/>
    <w:rsid w:val="007F21CA"/>
    <w:rsid w:val="007F2FC9"/>
    <w:rsid w:val="0082077F"/>
    <w:rsid w:val="00844E11"/>
    <w:rsid w:val="00861816"/>
    <w:rsid w:val="00866DC2"/>
    <w:rsid w:val="008671CC"/>
    <w:rsid w:val="00876052"/>
    <w:rsid w:val="008A6B05"/>
    <w:rsid w:val="008C4355"/>
    <w:rsid w:val="008D3BC5"/>
    <w:rsid w:val="008D5C05"/>
    <w:rsid w:val="008D6A0B"/>
    <w:rsid w:val="008E6BE0"/>
    <w:rsid w:val="008F5946"/>
    <w:rsid w:val="00907F92"/>
    <w:rsid w:val="00921A49"/>
    <w:rsid w:val="00932AF2"/>
    <w:rsid w:val="00933CEC"/>
    <w:rsid w:val="00944D6D"/>
    <w:rsid w:val="009578FE"/>
    <w:rsid w:val="0096435F"/>
    <w:rsid w:val="009C65A0"/>
    <w:rsid w:val="009C6C42"/>
    <w:rsid w:val="009D184A"/>
    <w:rsid w:val="00A11703"/>
    <w:rsid w:val="00A22858"/>
    <w:rsid w:val="00A24FC8"/>
    <w:rsid w:val="00A25AC6"/>
    <w:rsid w:val="00A33497"/>
    <w:rsid w:val="00A463C0"/>
    <w:rsid w:val="00A47734"/>
    <w:rsid w:val="00A87459"/>
    <w:rsid w:val="00A938DB"/>
    <w:rsid w:val="00A94811"/>
    <w:rsid w:val="00AB794C"/>
    <w:rsid w:val="00AC1526"/>
    <w:rsid w:val="00AD6D72"/>
    <w:rsid w:val="00B001FA"/>
    <w:rsid w:val="00B11B27"/>
    <w:rsid w:val="00B312C2"/>
    <w:rsid w:val="00B57875"/>
    <w:rsid w:val="00B6029E"/>
    <w:rsid w:val="00B92607"/>
    <w:rsid w:val="00BC0822"/>
    <w:rsid w:val="00BD0E50"/>
    <w:rsid w:val="00BD5068"/>
    <w:rsid w:val="00C13B4D"/>
    <w:rsid w:val="00C50967"/>
    <w:rsid w:val="00C51FFF"/>
    <w:rsid w:val="00C53D46"/>
    <w:rsid w:val="00CB7E90"/>
    <w:rsid w:val="00CC1EC9"/>
    <w:rsid w:val="00D12C12"/>
    <w:rsid w:val="00D36AB1"/>
    <w:rsid w:val="00D62C42"/>
    <w:rsid w:val="00DB5CD4"/>
    <w:rsid w:val="00DD341A"/>
    <w:rsid w:val="00DD6393"/>
    <w:rsid w:val="00DE5F1E"/>
    <w:rsid w:val="00E258B2"/>
    <w:rsid w:val="00E27F73"/>
    <w:rsid w:val="00E431FD"/>
    <w:rsid w:val="00E70C88"/>
    <w:rsid w:val="00E72B3B"/>
    <w:rsid w:val="00E7583B"/>
    <w:rsid w:val="00EA24C4"/>
    <w:rsid w:val="00F14FE4"/>
    <w:rsid w:val="00F259CC"/>
    <w:rsid w:val="00F42C4D"/>
    <w:rsid w:val="00F56654"/>
    <w:rsid w:val="00F70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223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4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472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C1E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1EB7"/>
  </w:style>
  <w:style w:type="paragraph" w:styleId="a8">
    <w:name w:val="footer"/>
    <w:basedOn w:val="a"/>
    <w:link w:val="a9"/>
    <w:uiPriority w:val="99"/>
    <w:unhideWhenUsed/>
    <w:rsid w:val="007C1E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1EB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223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4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472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C1E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1EB7"/>
  </w:style>
  <w:style w:type="paragraph" w:styleId="a8">
    <w:name w:val="footer"/>
    <w:basedOn w:val="a"/>
    <w:link w:val="a9"/>
    <w:uiPriority w:val="99"/>
    <w:unhideWhenUsed/>
    <w:rsid w:val="007C1E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1E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6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1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3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07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7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3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0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6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chart" Target="charts/chart8.xml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chart" Target="charts/chart7.xm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chart" Target="charts/chart2.xml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6.xml"/><Relationship Id="rId32" Type="http://schemas.openxmlformats.org/officeDocument/2006/relationships/image" Target="media/image1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chart" Target="charts/chart5.xml"/><Relationship Id="rId28" Type="http://schemas.openxmlformats.org/officeDocument/2006/relationships/chart" Target="charts/chart10.xml"/><Relationship Id="rId10" Type="http://schemas.openxmlformats.org/officeDocument/2006/relationships/image" Target="media/image2.png"/><Relationship Id="rId19" Type="http://schemas.openxmlformats.org/officeDocument/2006/relationships/chart" Target="charts/chart1.xml"/><Relationship Id="rId31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chart" Target="charts/chart4.xml"/><Relationship Id="rId27" Type="http://schemas.openxmlformats.org/officeDocument/2006/relationships/chart" Target="charts/chart9.xml"/><Relationship Id="rId30" Type="http://schemas.openxmlformats.org/officeDocument/2006/relationships/image" Target="media/image11.png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&#1043;&#1086;&#1096;&#1072;\Desktop\&#1075;&#1088;&#1072;&#1092;&#1080;&#1082;&#1080;.xlsx" TargetMode="External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3;&#1086;&#1096;&#1072;\Desktop\&#1075;&#1088;&#1072;&#1092;&#1080;&#1082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 (пенициллин)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1"/>
          <c:order val="0"/>
          <c:tx>
            <c:strRef>
              <c:f>Лист1!$G$18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Лист1!$F$19:$F$23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Лист1!$G$19:$G$23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0.58534843673524206</c:v>
                </c:pt>
                <c:pt idx="2">
                  <c:v>0.48462487238300972</c:v>
                </c:pt>
                <c:pt idx="3">
                  <c:v>0.46299414462020649</c:v>
                </c:pt>
                <c:pt idx="4">
                  <c:v>0.32995502942589605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5574784"/>
        <c:axId val="68543040"/>
      </c:lineChart>
      <c:catAx>
        <c:axId val="1955747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 sz="1200"/>
                  <a:t>Время, ч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8543040"/>
        <c:crosses val="autoZero"/>
        <c:auto val="1"/>
        <c:lblAlgn val="ctr"/>
        <c:lblOffset val="100"/>
        <c:noMultiLvlLbl val="0"/>
      </c:catAx>
      <c:valAx>
        <c:axId val="6854304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/>
                  <a:t>Количество</a:t>
                </a:r>
                <a:r>
                  <a:rPr lang="ru-RU" sz="1200" baseline="0"/>
                  <a:t> колоний, в %</a:t>
                </a:r>
                <a:endParaRPr lang="ru-RU" sz="1200"/>
              </a:p>
            </c:rich>
          </c:tx>
          <c:layout>
            <c:manualLayout>
              <c:xMode val="edge"/>
              <c:yMode val="edge"/>
              <c:x val="1.6350798959494612E-2"/>
              <c:y val="0.22484182110639372"/>
            </c:manualLayout>
          </c:layout>
          <c:overlay val="0"/>
        </c:title>
        <c:numFmt formatCode="0%" sourceLinked="1"/>
        <c:majorTickMark val="out"/>
        <c:minorTickMark val="none"/>
        <c:tickLblPos val="nextTo"/>
        <c:crossAx val="1955747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% значение колоний от первоночального количества (контрольный)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Лист10!$I$14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Лист10!$H$15:$H$19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Лист10!$I$15:$I$19</c:f>
              <c:numCache>
                <c:formatCode>0.00%</c:formatCode>
                <c:ptCount val="5"/>
                <c:pt idx="0" formatCode="0%">
                  <c:v>1</c:v>
                </c:pt>
                <c:pt idx="1">
                  <c:v>1.0385199937886695</c:v>
                </c:pt>
                <c:pt idx="2">
                  <c:v>1.0624309467433106</c:v>
                </c:pt>
                <c:pt idx="3">
                  <c:v>1.1315679748244751</c:v>
                </c:pt>
                <c:pt idx="4">
                  <c:v>1.2191217529228049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4609920"/>
        <c:axId val="158018368"/>
      </c:lineChart>
      <c:catAx>
        <c:axId val="13460992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58018368"/>
        <c:crosses val="autoZero"/>
        <c:auto val="1"/>
        <c:lblAlgn val="ctr"/>
        <c:lblOffset val="100"/>
        <c:noMultiLvlLbl val="0"/>
      </c:catAx>
      <c:valAx>
        <c:axId val="15801836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346099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 (цефалоспорин)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Лист2!$I$15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Лист2!$H$16:$H$20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Лист2!$I$16:$I$20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0.6158576724596142</c:v>
                </c:pt>
                <c:pt idx="2">
                  <c:v>0.55355663262216659</c:v>
                </c:pt>
                <c:pt idx="3">
                  <c:v>0.48934688889785977</c:v>
                </c:pt>
                <c:pt idx="4">
                  <c:v>0.7381129271541893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4606848"/>
        <c:axId val="68545344"/>
      </c:lineChart>
      <c:catAx>
        <c:axId val="13460684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 sz="1200"/>
                  <a:t>Время,</a:t>
                </a:r>
                <a:r>
                  <a:rPr lang="ru-RU" sz="1200" baseline="0"/>
                  <a:t> ч</a:t>
                </a:r>
                <a:endParaRPr lang="ru-RU" sz="1200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8545344"/>
        <c:crosses val="autoZero"/>
        <c:auto val="1"/>
        <c:lblAlgn val="ctr"/>
        <c:lblOffset val="100"/>
        <c:noMultiLvlLbl val="0"/>
      </c:catAx>
      <c:valAx>
        <c:axId val="6854534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346068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</a:t>
            </a:r>
            <a:r>
              <a:rPr lang="ru-RU" baseline="0"/>
              <a:t> </a:t>
            </a:r>
            <a:r>
              <a:rPr lang="ru-RU"/>
              <a:t>(аминогликозид)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Лист3!$I$14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Лист3!$H$15:$H$19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Лист3!$I$15:$I$19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0.59640731771664857</c:v>
                </c:pt>
                <c:pt idx="2">
                  <c:v>0.56915023667809617</c:v>
                </c:pt>
                <c:pt idx="3">
                  <c:v>0.41720881846343055</c:v>
                </c:pt>
                <c:pt idx="4">
                  <c:v>0.57700739208181429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4610432"/>
        <c:axId val="68547072"/>
      </c:lineChart>
      <c:catAx>
        <c:axId val="13461043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8547072"/>
        <c:crosses val="autoZero"/>
        <c:auto val="1"/>
        <c:lblAlgn val="ctr"/>
        <c:lblOffset val="100"/>
        <c:noMultiLvlLbl val="0"/>
      </c:catAx>
      <c:valAx>
        <c:axId val="685470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346104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 (тетрациклин)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Лист4!$J$15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Лист4!$I$16:$I$20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Лист4!$J$16:$J$20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0.84084153070423073</c:v>
                </c:pt>
                <c:pt idx="2">
                  <c:v>0.75861204394385184</c:v>
                </c:pt>
                <c:pt idx="3">
                  <c:v>0.75861204394385184</c:v>
                </c:pt>
                <c:pt idx="4">
                  <c:v>0.76814457091344968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3818112"/>
        <c:axId val="68547648"/>
      </c:lineChart>
      <c:catAx>
        <c:axId val="15381811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8547648"/>
        <c:crosses val="autoZero"/>
        <c:auto val="1"/>
        <c:lblAlgn val="ctr"/>
        <c:lblOffset val="100"/>
        <c:noMultiLvlLbl val="0"/>
      </c:catAx>
      <c:valAx>
        <c:axId val="6854764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538181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 (макролиды)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Лист5!$I$17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Лист5!$H$18:$H$22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Лист5!$I$18:$I$22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0.57075355054302424</c:v>
                </c:pt>
                <c:pt idx="2">
                  <c:v>0.50792898913951545</c:v>
                </c:pt>
                <c:pt idx="3">
                  <c:v>0.38920969089390145</c:v>
                </c:pt>
                <c:pt idx="4">
                  <c:v>0.33735588972431074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3819648"/>
        <c:axId val="68549952"/>
      </c:lineChart>
      <c:catAx>
        <c:axId val="15381964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8549952"/>
        <c:crosses val="autoZero"/>
        <c:auto val="1"/>
        <c:lblAlgn val="ctr"/>
        <c:lblOffset val="100"/>
        <c:noMultiLvlLbl val="0"/>
      </c:catAx>
      <c:valAx>
        <c:axId val="6854995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538196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</a:t>
            </a:r>
            <a:r>
              <a:rPr lang="en-US"/>
              <a:t> (</a:t>
            </a:r>
            <a:r>
              <a:rPr lang="ru-RU"/>
              <a:t>йод)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Лист6!$I$15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Лист6!$H$16:$H$20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Лист6!$I$16:$I$20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0.7351251328034597</c:v>
                </c:pt>
                <c:pt idx="2">
                  <c:v>0.68172907017917594</c:v>
                </c:pt>
                <c:pt idx="3">
                  <c:v>0.66726961814319541</c:v>
                </c:pt>
                <c:pt idx="4">
                  <c:v>0.86000953581359063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4609408"/>
        <c:axId val="69191360"/>
      </c:lineChart>
      <c:catAx>
        <c:axId val="1346094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9191360"/>
        <c:crosses val="autoZero"/>
        <c:auto val="1"/>
        <c:lblAlgn val="ctr"/>
        <c:lblOffset val="100"/>
        <c:noMultiLvlLbl val="0"/>
      </c:catAx>
      <c:valAx>
        <c:axId val="6919136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346094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значение колоний от первоночального количества в % (октенисепт)</a:t>
            </a:r>
          </a:p>
        </c:rich>
      </c:tx>
      <c:layout>
        <c:manualLayout>
          <c:xMode val="edge"/>
          <c:yMode val="edge"/>
          <c:x val="0.14039100881620567"/>
          <c:y val="2.0144312887685548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Лист7!$I$16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Лист7!$H$17:$H$21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Лист7!$I$17:$I$21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0.78979068655255635</c:v>
                </c:pt>
                <c:pt idx="2">
                  <c:v>0.63608855226719163</c:v>
                </c:pt>
                <c:pt idx="3">
                  <c:v>0.63031018873800237</c:v>
                </c:pt>
                <c:pt idx="4">
                  <c:v>0.62909067654288042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3819136"/>
        <c:axId val="69193088"/>
      </c:lineChart>
      <c:catAx>
        <c:axId val="15381913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9193088"/>
        <c:crosses val="autoZero"/>
        <c:auto val="1"/>
        <c:lblAlgn val="ctr"/>
        <c:lblOffset val="100"/>
        <c:noMultiLvlLbl val="0"/>
      </c:catAx>
      <c:valAx>
        <c:axId val="6919308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538191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% значение колоний от первоночального количества (мирамистин)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Лист8!$I$14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Лист8!$H$15:$H$19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Лист8!$I$15:$I$19</c:f>
              <c:numCache>
                <c:formatCode>0.00%</c:formatCode>
                <c:ptCount val="5"/>
                <c:pt idx="0" formatCode="0%">
                  <c:v>1</c:v>
                </c:pt>
                <c:pt idx="1">
                  <c:v>0.58534843673524206</c:v>
                </c:pt>
                <c:pt idx="2">
                  <c:v>0.48462487238300972</c:v>
                </c:pt>
                <c:pt idx="3">
                  <c:v>0.46299414462020649</c:v>
                </c:pt>
                <c:pt idx="4">
                  <c:v>0.32995502942589605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3820160"/>
        <c:axId val="69195392"/>
      </c:lineChart>
      <c:catAx>
        <c:axId val="1538201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9195392"/>
        <c:crosses val="autoZero"/>
        <c:auto val="1"/>
        <c:lblAlgn val="ctr"/>
        <c:lblOffset val="100"/>
        <c:noMultiLvlLbl val="0"/>
      </c:catAx>
      <c:valAx>
        <c:axId val="691953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53820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Среднее % значение колоний от первоночального количества (</a:t>
            </a:r>
            <a:r>
              <a:rPr lang="en-US"/>
              <a:t>sanitelle</a:t>
            </a:r>
            <a:r>
              <a:rPr lang="ru-RU"/>
              <a:t>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Лист9!$I$14</c:f>
              <c:strCache>
                <c:ptCount val="1"/>
                <c:pt idx="0">
                  <c:v>Среднее значение колоний от первоночального количества в %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Лист9!$H$15:$H$19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24</c:v>
                </c:pt>
                <c:pt idx="4">
                  <c:v>48</c:v>
                </c:pt>
              </c:numCache>
            </c:numRef>
          </c:cat>
          <c:val>
            <c:numRef>
              <c:f>Лист9!$I$15:$I$19</c:f>
              <c:numCache>
                <c:formatCode>0.00%</c:formatCode>
                <c:ptCount val="5"/>
                <c:pt idx="0" formatCode="0%">
                  <c:v>1</c:v>
                </c:pt>
                <c:pt idx="1">
                  <c:v>1.0048393341076269</c:v>
                </c:pt>
                <c:pt idx="2">
                  <c:v>1.0518613233314507</c:v>
                </c:pt>
                <c:pt idx="3">
                  <c:v>1.1023128909205213</c:v>
                </c:pt>
                <c:pt idx="4">
                  <c:v>1.1992828462032983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7632896"/>
        <c:axId val="69197120"/>
      </c:lineChart>
      <c:catAx>
        <c:axId val="16763289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Время,</a:t>
                </a:r>
                <a:r>
                  <a:rPr lang="ru-RU" baseline="0"/>
                  <a:t> ч</a:t>
                </a:r>
                <a:endParaRPr lang="ru-RU"/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69197120"/>
        <c:crosses val="autoZero"/>
        <c:auto val="1"/>
        <c:lblAlgn val="ctr"/>
        <c:lblOffset val="100"/>
        <c:noMultiLvlLbl val="0"/>
      </c:catAx>
      <c:valAx>
        <c:axId val="6919712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 b="1" i="0" baseline="0">
                    <a:effectLst/>
                  </a:rPr>
                  <a:t>Количество колоний, в %</a:t>
                </a:r>
                <a:endParaRPr lang="ru-RU" sz="1200">
                  <a:effectLst/>
                </a:endParaRPr>
              </a:p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rich>
          </c:tx>
          <c:overlay val="0"/>
        </c:title>
        <c:numFmt formatCode="0%" sourceLinked="1"/>
        <c:majorTickMark val="out"/>
        <c:minorTickMark val="none"/>
        <c:tickLblPos val="nextTo"/>
        <c:crossAx val="1676328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A34F57-54B8-4278-BE34-79CA3E8BA4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10293</TotalTime>
  <Pages>31</Pages>
  <Words>2923</Words>
  <Characters>16664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Гоша</dc:creator>
  <cp:keywords/>
  <dc:description/>
  <cp:lastModifiedBy>Гоша</cp:lastModifiedBy>
  <cp:revision>38</cp:revision>
  <dcterms:created xsi:type="dcterms:W3CDTF">2015-11-08T20:16:00Z</dcterms:created>
  <dcterms:modified xsi:type="dcterms:W3CDTF">2016-05-04T20:31:00Z</dcterms:modified>
</cp:coreProperties>
</file>