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8" w:rsidRDefault="00A252D6" w:rsidP="004155DA">
      <w:pPr>
        <w:jc w:val="center"/>
        <w:rPr>
          <w:sz w:val="32"/>
        </w:rPr>
      </w:pPr>
      <w:r>
        <w:rPr>
          <w:sz w:val="32"/>
        </w:rPr>
        <w:t>Глава</w:t>
      </w:r>
      <w:r w:rsidR="008D3FAD">
        <w:rPr>
          <w:sz w:val="32"/>
        </w:rPr>
        <w:t xml:space="preserve"> 3</w:t>
      </w:r>
    </w:p>
    <w:p w:rsidR="00C42028" w:rsidRPr="00C42028" w:rsidRDefault="00C42028" w:rsidP="004155DA">
      <w:pPr>
        <w:jc w:val="center"/>
        <w:rPr>
          <w:sz w:val="32"/>
        </w:rPr>
      </w:pPr>
      <w:r>
        <w:rPr>
          <w:sz w:val="32"/>
        </w:rPr>
        <w:t xml:space="preserve">Значение описания моды в литературе </w:t>
      </w:r>
      <w:r>
        <w:rPr>
          <w:sz w:val="32"/>
          <w:lang w:val="en-US"/>
        </w:rPr>
        <w:t>XVIII</w:t>
      </w:r>
      <w:r w:rsidRPr="00C42028">
        <w:rPr>
          <w:sz w:val="32"/>
        </w:rPr>
        <w:t xml:space="preserve"> </w:t>
      </w:r>
      <w:r>
        <w:rPr>
          <w:sz w:val="32"/>
        </w:rPr>
        <w:t xml:space="preserve">и </w:t>
      </w:r>
      <w:r>
        <w:rPr>
          <w:sz w:val="32"/>
          <w:lang w:val="en-US"/>
        </w:rPr>
        <w:t>XIX</w:t>
      </w:r>
      <w:r w:rsidRPr="00C42028">
        <w:rPr>
          <w:sz w:val="32"/>
        </w:rPr>
        <w:t xml:space="preserve"> </w:t>
      </w:r>
      <w:r>
        <w:rPr>
          <w:sz w:val="32"/>
        </w:rPr>
        <w:t>века. История и употребление слов</w:t>
      </w:r>
      <w:bookmarkStart w:id="0" w:name="_GoBack"/>
      <w:bookmarkEnd w:id="0"/>
      <w:r>
        <w:rPr>
          <w:sz w:val="32"/>
        </w:rPr>
        <w:t xml:space="preserve"> в наши дни. </w:t>
      </w:r>
    </w:p>
    <w:p w:rsidR="004D0BB3" w:rsidRDefault="004D0BB3" w:rsidP="004D0BB3">
      <w:pPr>
        <w:rPr>
          <w:sz w:val="28"/>
        </w:rPr>
      </w:pPr>
      <w:r>
        <w:rPr>
          <w:sz w:val="28"/>
        </w:rPr>
        <w:t>Русская художественная ли</w:t>
      </w:r>
      <w:r w:rsidRPr="004D0BB3">
        <w:rPr>
          <w:sz w:val="28"/>
        </w:rPr>
        <w:t xml:space="preserve">тература </w:t>
      </w:r>
      <w:r w:rsidR="00281CED">
        <w:rPr>
          <w:sz w:val="28"/>
        </w:rPr>
        <w:t xml:space="preserve">имеет большое </w:t>
      </w:r>
      <w:r>
        <w:rPr>
          <w:sz w:val="28"/>
        </w:rPr>
        <w:t>значение по изучению русского костюма среди всех источников</w:t>
      </w:r>
      <w:r w:rsidRPr="004D0BB3">
        <w:rPr>
          <w:sz w:val="28"/>
        </w:rPr>
        <w:t xml:space="preserve">. </w:t>
      </w:r>
      <w:r>
        <w:rPr>
          <w:sz w:val="28"/>
        </w:rPr>
        <w:t>Через упоминание или опи</w:t>
      </w:r>
      <w:r w:rsidRPr="004D0BB3">
        <w:rPr>
          <w:sz w:val="28"/>
        </w:rPr>
        <w:t>сание одежды в литера</w:t>
      </w:r>
      <w:r>
        <w:rPr>
          <w:sz w:val="28"/>
        </w:rPr>
        <w:t>турном произведении становятся понятны скрытые значения предмета.</w:t>
      </w:r>
      <w:r w:rsidRPr="004D0BB3">
        <w:rPr>
          <w:sz w:val="28"/>
        </w:rPr>
        <w:t xml:space="preserve"> </w:t>
      </w:r>
      <w:r>
        <w:rPr>
          <w:sz w:val="28"/>
        </w:rPr>
        <w:t>В России на протяжении многих десятилетий о</w:t>
      </w:r>
      <w:r w:rsidRPr="004D0BB3">
        <w:rPr>
          <w:sz w:val="28"/>
        </w:rPr>
        <w:t>т работ по истории костюма ожидали лишь практического результата</w:t>
      </w:r>
      <w:r w:rsidR="00281CED">
        <w:rPr>
          <w:sz w:val="28"/>
        </w:rPr>
        <w:t xml:space="preserve"> (</w:t>
      </w:r>
      <w:r>
        <w:rPr>
          <w:sz w:val="28"/>
        </w:rPr>
        <w:t>например, исторические выкройки), который применяли</w:t>
      </w:r>
      <w:r w:rsidRPr="004D0BB3">
        <w:rPr>
          <w:sz w:val="28"/>
        </w:rPr>
        <w:t xml:space="preserve"> </w:t>
      </w:r>
      <w:r>
        <w:rPr>
          <w:sz w:val="28"/>
        </w:rPr>
        <w:t xml:space="preserve">потом в театре и кинематографе. Это было важно, но исторические работы не передавали всех функций костюма. А он играл большую роль в культуре России и имел ряд функций в создании сценических или литературных образов. </w:t>
      </w:r>
      <w:r w:rsidR="007B0390">
        <w:rPr>
          <w:sz w:val="28"/>
        </w:rPr>
        <w:t xml:space="preserve">В России заимствовали модные новинки из Европы, но это никогда не было точным и слепым копированием. </w:t>
      </w:r>
      <w:r w:rsidRPr="004D0BB3">
        <w:rPr>
          <w:sz w:val="28"/>
        </w:rPr>
        <w:t xml:space="preserve">Сохранение </w:t>
      </w:r>
      <w:r w:rsidR="007B0390">
        <w:rPr>
          <w:sz w:val="28"/>
        </w:rPr>
        <w:t>французского или немецкого названия, следование общепринятому образцу всегда дополнялось и корректировалось под влиянием к</w:t>
      </w:r>
      <w:r w:rsidR="00B77DBD">
        <w:rPr>
          <w:sz w:val="28"/>
        </w:rPr>
        <w:t xml:space="preserve">ультуры и быта России. Например, </w:t>
      </w:r>
      <w:r w:rsidRPr="004D0BB3">
        <w:rPr>
          <w:sz w:val="28"/>
        </w:rPr>
        <w:t>турнюр</w:t>
      </w:r>
      <w:r w:rsidR="00B77DBD">
        <w:rPr>
          <w:sz w:val="28"/>
        </w:rPr>
        <w:t xml:space="preserve"> </w:t>
      </w:r>
      <w:r w:rsidR="007B0390">
        <w:rPr>
          <w:sz w:val="28"/>
        </w:rPr>
        <w:t>-</w:t>
      </w:r>
      <w:r w:rsidR="00B77DBD">
        <w:rPr>
          <w:sz w:val="28"/>
        </w:rPr>
        <w:t xml:space="preserve"> </w:t>
      </w:r>
      <w:r w:rsidR="00B77DBD" w:rsidRPr="00B77DBD">
        <w:rPr>
          <w:sz w:val="28"/>
        </w:rPr>
        <w:t xml:space="preserve">конструкция из тканевых подушечек или металлических полос, позволявшая создавать модный </w:t>
      </w:r>
      <w:r w:rsidR="00B77DBD">
        <w:rPr>
          <w:sz w:val="28"/>
        </w:rPr>
        <w:t xml:space="preserve">силуэт женского платья, </w:t>
      </w:r>
      <w:r w:rsidRPr="004D0BB3">
        <w:rPr>
          <w:sz w:val="28"/>
        </w:rPr>
        <w:t>станови</w:t>
      </w:r>
      <w:r w:rsidR="00B77DBD">
        <w:rPr>
          <w:sz w:val="28"/>
        </w:rPr>
        <w:t>лся в Москве или Петербурге зна</w:t>
      </w:r>
      <w:r w:rsidRPr="004D0BB3">
        <w:rPr>
          <w:sz w:val="28"/>
        </w:rPr>
        <w:t>ком замужнего статуса дамы, а не признаком близкого знакомства с парижскими новинками</w:t>
      </w:r>
      <w:r>
        <w:rPr>
          <w:sz w:val="28"/>
        </w:rPr>
        <w:t xml:space="preserve">. </w:t>
      </w:r>
    </w:p>
    <w:p w:rsidR="00281CED" w:rsidRDefault="00281CED" w:rsidP="004D0BB3">
      <w:pPr>
        <w:rPr>
          <w:sz w:val="28"/>
        </w:rPr>
      </w:pPr>
      <w:r>
        <w:rPr>
          <w:sz w:val="28"/>
        </w:rPr>
        <w:t>Начало XVIII века</w:t>
      </w:r>
      <w:r w:rsidRPr="00281CED">
        <w:rPr>
          <w:sz w:val="28"/>
        </w:rPr>
        <w:t>, по мнению многих современных исследователей, не совсем совпадает с началом новой эпохи в развитии русско</w:t>
      </w:r>
      <w:r>
        <w:rPr>
          <w:sz w:val="28"/>
        </w:rPr>
        <w:t xml:space="preserve">й литературы. Эпоха Петра </w:t>
      </w:r>
      <w:r>
        <w:rPr>
          <w:sz w:val="28"/>
          <w:lang w:val="en-US"/>
        </w:rPr>
        <w:t>I</w:t>
      </w:r>
      <w:r w:rsidRPr="00281CED">
        <w:rPr>
          <w:sz w:val="28"/>
        </w:rPr>
        <w:t xml:space="preserve"> стала переломным моментом в истории русской государственности и культуры, но </w:t>
      </w:r>
      <w:r>
        <w:rPr>
          <w:sz w:val="28"/>
        </w:rPr>
        <w:t xml:space="preserve">не </w:t>
      </w:r>
      <w:r w:rsidRPr="00281CED">
        <w:rPr>
          <w:sz w:val="28"/>
        </w:rPr>
        <w:t xml:space="preserve">была поворотным моментом в литературе. </w:t>
      </w:r>
      <w:r>
        <w:rPr>
          <w:sz w:val="28"/>
        </w:rPr>
        <w:t xml:space="preserve">В это время продолжался переход </w:t>
      </w:r>
      <w:r w:rsidRPr="00281CED">
        <w:rPr>
          <w:sz w:val="28"/>
        </w:rPr>
        <w:t xml:space="preserve">от древнерусской, средневековой литературы </w:t>
      </w:r>
      <w:r>
        <w:rPr>
          <w:sz w:val="28"/>
        </w:rPr>
        <w:t xml:space="preserve">к новой литературе. В русской литературе </w:t>
      </w:r>
      <w:r>
        <w:rPr>
          <w:sz w:val="28"/>
          <w:lang w:val="en-US"/>
        </w:rPr>
        <w:t>XVIII</w:t>
      </w:r>
      <w:r w:rsidRPr="00281CED">
        <w:rPr>
          <w:sz w:val="28"/>
        </w:rPr>
        <w:t xml:space="preserve"> </w:t>
      </w:r>
      <w:r>
        <w:rPr>
          <w:sz w:val="28"/>
        </w:rPr>
        <w:t>века</w:t>
      </w:r>
      <w:r w:rsidRPr="00281CED">
        <w:rPr>
          <w:sz w:val="28"/>
        </w:rPr>
        <w:t xml:space="preserve"> </w:t>
      </w:r>
      <w:r>
        <w:rPr>
          <w:sz w:val="28"/>
        </w:rPr>
        <w:t>появился</w:t>
      </w:r>
      <w:r w:rsidRPr="00281CED">
        <w:rPr>
          <w:sz w:val="28"/>
        </w:rPr>
        <w:t xml:space="preserve"> интерес к изо</w:t>
      </w:r>
      <w:r>
        <w:rPr>
          <w:sz w:val="28"/>
        </w:rPr>
        <w:t xml:space="preserve">бражению человеческой личности. Писатели уделяли много времени и углублялись в </w:t>
      </w:r>
      <w:r w:rsidRPr="00281CED">
        <w:rPr>
          <w:sz w:val="28"/>
        </w:rPr>
        <w:t xml:space="preserve"> драматизм п</w:t>
      </w:r>
      <w:r>
        <w:rPr>
          <w:sz w:val="28"/>
        </w:rPr>
        <w:t>онимания жизни.</w:t>
      </w:r>
      <w:r w:rsidR="00316876" w:rsidRPr="00316876">
        <w:t xml:space="preserve"> </w:t>
      </w:r>
      <w:r w:rsidR="00316876">
        <w:rPr>
          <w:sz w:val="28"/>
          <w:szCs w:val="28"/>
        </w:rPr>
        <w:t>В эпоху Петра к</w:t>
      </w:r>
      <w:r w:rsidR="00316876" w:rsidRPr="00316876">
        <w:rPr>
          <w:sz w:val="28"/>
          <w:szCs w:val="28"/>
        </w:rPr>
        <w:t>аждому сословию предписываются определенные роли и обязанности</w:t>
      </w:r>
      <w:r w:rsidR="00316876" w:rsidRPr="00316876">
        <w:rPr>
          <w:sz w:val="28"/>
        </w:rPr>
        <w:t xml:space="preserve">, литература была призвана воспитывать и учить людей исполнению их долга. </w:t>
      </w:r>
      <w:r w:rsidR="00316876">
        <w:rPr>
          <w:sz w:val="28"/>
        </w:rPr>
        <w:t xml:space="preserve">Начавшийся </w:t>
      </w:r>
      <w:r w:rsidRPr="00281CED">
        <w:rPr>
          <w:sz w:val="28"/>
        </w:rPr>
        <w:t>во второй половине XVII века активный процесс освоения разнообразного западноевро</w:t>
      </w:r>
      <w:r w:rsidR="00316876">
        <w:rPr>
          <w:sz w:val="28"/>
        </w:rPr>
        <w:t xml:space="preserve">пейского художественного опыта продолжался и в </w:t>
      </w:r>
      <w:r w:rsidR="00316876">
        <w:rPr>
          <w:sz w:val="28"/>
          <w:lang w:val="en-US"/>
        </w:rPr>
        <w:t>XVIII</w:t>
      </w:r>
      <w:r w:rsidR="00316876" w:rsidRPr="00316876">
        <w:rPr>
          <w:sz w:val="28"/>
        </w:rPr>
        <w:t xml:space="preserve"> </w:t>
      </w:r>
      <w:r w:rsidR="00316876">
        <w:rPr>
          <w:sz w:val="28"/>
        </w:rPr>
        <w:t xml:space="preserve">веке. </w:t>
      </w:r>
    </w:p>
    <w:p w:rsidR="00316876" w:rsidRDefault="00316876" w:rsidP="00316876">
      <w:pPr>
        <w:rPr>
          <w:sz w:val="28"/>
        </w:rPr>
      </w:pPr>
      <w:r w:rsidRPr="00316876">
        <w:rPr>
          <w:sz w:val="28"/>
        </w:rPr>
        <w:lastRenderedPageBreak/>
        <w:t>В русской литературе 18 века начинает складываться первое самостоятельно направление – классицизм. Классицизм развился на основе образцов античной литературы и искусства эпохи Возрождения. На развитие русской литературы в 18 веке, большое влияние оказали петровские реформы, а также школа европейского просвещения.</w:t>
      </w:r>
      <w:r>
        <w:rPr>
          <w:sz w:val="28"/>
        </w:rPr>
        <w:t xml:space="preserve"> В </w:t>
      </w:r>
      <w:r>
        <w:rPr>
          <w:sz w:val="28"/>
          <w:lang w:val="en-US"/>
        </w:rPr>
        <w:t>XVIII</w:t>
      </w:r>
      <w:r w:rsidRPr="00316876">
        <w:rPr>
          <w:sz w:val="28"/>
        </w:rPr>
        <w:t xml:space="preserve"> </w:t>
      </w:r>
      <w:r>
        <w:rPr>
          <w:sz w:val="28"/>
        </w:rPr>
        <w:t xml:space="preserve">веке у народа появилось потребность в светской культуре, появляется жанр авантюрная повесть – приключения. Начал разрушаться привычный канон в литературе. Весь </w:t>
      </w:r>
      <w:r>
        <w:rPr>
          <w:sz w:val="28"/>
          <w:lang w:val="en-US"/>
        </w:rPr>
        <w:t>XVIII</w:t>
      </w:r>
      <w:r w:rsidRPr="00B42EB3">
        <w:rPr>
          <w:sz w:val="28"/>
        </w:rPr>
        <w:t xml:space="preserve"> </w:t>
      </w:r>
      <w:r>
        <w:rPr>
          <w:sz w:val="28"/>
        </w:rPr>
        <w:t>век литературы в России можн</w:t>
      </w:r>
      <w:r w:rsidR="00B42EB3">
        <w:rPr>
          <w:sz w:val="28"/>
        </w:rPr>
        <w:t>о</w:t>
      </w:r>
      <w:r>
        <w:rPr>
          <w:sz w:val="28"/>
        </w:rPr>
        <w:t xml:space="preserve"> разделить на </w:t>
      </w:r>
      <w:r w:rsidR="00B42EB3">
        <w:rPr>
          <w:sz w:val="28"/>
        </w:rPr>
        <w:t>4 периода:</w:t>
      </w:r>
    </w:p>
    <w:p w:rsidR="00B42EB3" w:rsidRDefault="00B42EB3" w:rsidP="00B42EB3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 начала до 30-ых годов </w:t>
      </w:r>
      <w:r>
        <w:rPr>
          <w:sz w:val="28"/>
          <w:lang w:val="en-US"/>
        </w:rPr>
        <w:t>XVIII</w:t>
      </w:r>
      <w:r w:rsidRPr="00B42EB3">
        <w:rPr>
          <w:sz w:val="28"/>
        </w:rPr>
        <w:t xml:space="preserve"> </w:t>
      </w:r>
      <w:r>
        <w:rPr>
          <w:sz w:val="28"/>
        </w:rPr>
        <w:t xml:space="preserve">века – эпоха Петра. Задаются установки литературы, ориентирующиеся на запад,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не копируя его. </w:t>
      </w:r>
    </w:p>
    <w:p w:rsidR="00B42EB3" w:rsidRDefault="00B42EB3" w:rsidP="00B42EB3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30-е – 60-е годы </w:t>
      </w:r>
      <w:r>
        <w:rPr>
          <w:sz w:val="28"/>
          <w:lang w:val="en-US"/>
        </w:rPr>
        <w:t>XVIII</w:t>
      </w:r>
      <w:r w:rsidRPr="00B42EB3">
        <w:rPr>
          <w:sz w:val="28"/>
        </w:rPr>
        <w:t xml:space="preserve"> </w:t>
      </w:r>
      <w:r>
        <w:rPr>
          <w:sz w:val="28"/>
        </w:rPr>
        <w:t>века – теоретическое оформление русского классицизма. Реформы Тредиаковского, Ломоносова и Сумарокова.</w:t>
      </w:r>
    </w:p>
    <w:p w:rsidR="00B42EB3" w:rsidRDefault="00AD7F33" w:rsidP="00B42EB3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60-е – 80-е годы </w:t>
      </w:r>
      <w:r>
        <w:rPr>
          <w:sz w:val="28"/>
          <w:lang w:val="en-US"/>
        </w:rPr>
        <w:t>XVIII</w:t>
      </w:r>
      <w:r w:rsidRPr="00AD7F33">
        <w:rPr>
          <w:sz w:val="28"/>
        </w:rPr>
        <w:t xml:space="preserve"> </w:t>
      </w:r>
      <w:r>
        <w:rPr>
          <w:sz w:val="28"/>
        </w:rPr>
        <w:t>века – расцвет русского классицизма.</w:t>
      </w:r>
    </w:p>
    <w:p w:rsidR="00B42EB3" w:rsidRPr="00AD7F33" w:rsidRDefault="00AD7F33" w:rsidP="00B42EB3">
      <w:pPr>
        <w:pStyle w:val="a7"/>
        <w:numPr>
          <w:ilvl w:val="0"/>
          <w:numId w:val="1"/>
        </w:numPr>
        <w:rPr>
          <w:sz w:val="28"/>
        </w:rPr>
      </w:pPr>
      <w:r w:rsidRPr="00AD7F33">
        <w:rPr>
          <w:sz w:val="28"/>
        </w:rPr>
        <w:t xml:space="preserve">Конец </w:t>
      </w:r>
      <w:r w:rsidRPr="00AD7F33">
        <w:rPr>
          <w:sz w:val="28"/>
          <w:lang w:val="en-US"/>
        </w:rPr>
        <w:t>XVIII</w:t>
      </w:r>
      <w:r w:rsidRPr="00AD7F33">
        <w:rPr>
          <w:sz w:val="28"/>
        </w:rPr>
        <w:t xml:space="preserve"> века – преодоление классицизма.</w:t>
      </w:r>
    </w:p>
    <w:p w:rsidR="009623DF" w:rsidRDefault="009623DF" w:rsidP="00B42EB3">
      <w:pPr>
        <w:rPr>
          <w:sz w:val="28"/>
        </w:rPr>
      </w:pPr>
      <w:r>
        <w:rPr>
          <w:sz w:val="28"/>
        </w:rPr>
        <w:t>З</w:t>
      </w:r>
      <w:r w:rsidR="00B42EB3" w:rsidRPr="00B42EB3">
        <w:rPr>
          <w:sz w:val="28"/>
        </w:rPr>
        <w:t>начительный вклад в развитие литературы 18 века, внес Ва</w:t>
      </w:r>
      <w:r w:rsidR="00AD7F33">
        <w:rPr>
          <w:sz w:val="28"/>
        </w:rPr>
        <w:t>силий Кириллович Тредиаковский</w:t>
      </w:r>
      <w:r>
        <w:rPr>
          <w:sz w:val="28"/>
        </w:rPr>
        <w:t xml:space="preserve"> </w:t>
      </w:r>
      <w:r w:rsidR="00AD7F33">
        <w:rPr>
          <w:sz w:val="28"/>
        </w:rPr>
        <w:t xml:space="preserve">- поэт </w:t>
      </w:r>
      <w:r w:rsidR="00B42EB3" w:rsidRPr="00B42EB3">
        <w:rPr>
          <w:sz w:val="28"/>
        </w:rPr>
        <w:t>и филолог. Он сформулировал основные принципы стихосложения в русском языке.</w:t>
      </w:r>
      <w:r>
        <w:rPr>
          <w:sz w:val="28"/>
        </w:rPr>
        <w:t xml:space="preserve"> </w:t>
      </w:r>
      <w:r w:rsidR="00B42EB3" w:rsidRPr="00B42EB3">
        <w:rPr>
          <w:sz w:val="28"/>
        </w:rPr>
        <w:t>Его принцип силлабо-тонического стихосложения заключался в чередовании ударных и безударных слогов в строке. Силлабо-тонический принцип стихосложения, сформулированный еще в 18 веке, до сих пор является основным способом стихосложения в русском языке.</w:t>
      </w:r>
    </w:p>
    <w:p w:rsidR="009623DF" w:rsidRDefault="009623DF" w:rsidP="00B42EB3">
      <w:pPr>
        <w:rPr>
          <w:sz w:val="28"/>
        </w:rPr>
      </w:pPr>
      <w:r>
        <w:rPr>
          <w:sz w:val="28"/>
        </w:rPr>
        <w:t>Русский классицизм возрождает античную систему жанров, он заимствует французские достижения: каноны, стремление к идеалу. Основными идеями эпохи просвещения были воспитание и образование.</w:t>
      </w:r>
    </w:p>
    <w:p w:rsidR="009623DF" w:rsidRDefault="009623DF" w:rsidP="00B42EB3">
      <w:pPr>
        <w:rPr>
          <w:sz w:val="28"/>
        </w:rPr>
      </w:pPr>
      <w:r>
        <w:rPr>
          <w:sz w:val="28"/>
        </w:rPr>
        <w:t>В такой атмосфере не было места описанию бытовых хлопот, жизни простых крестьян и, конечно, в художественной литературе того времени не было описаний костюмов и туалета. Важнейшими историческими источниками того времени являются записки иностранцев, путешеству</w:t>
      </w:r>
      <w:r w:rsidR="00127426">
        <w:rPr>
          <w:sz w:val="28"/>
        </w:rPr>
        <w:t>ющих тогда по просторам России или работающих у императора.</w:t>
      </w:r>
    </w:p>
    <w:p w:rsidR="00127426" w:rsidRDefault="00127426" w:rsidP="00B42EB3">
      <w:pPr>
        <w:rPr>
          <w:sz w:val="28"/>
        </w:rPr>
      </w:pPr>
      <w:r>
        <w:rPr>
          <w:sz w:val="28"/>
        </w:rPr>
        <w:t>Так, например, довольно известный в те времена строитель кораблей, доков и каналов, Английский Капитан Перри составил целую книгу «Состояние России при нынешнем царе».</w:t>
      </w:r>
      <w:r w:rsidRPr="00127426">
        <w:t xml:space="preserve"> </w:t>
      </w:r>
      <w:r w:rsidR="00246A92">
        <w:rPr>
          <w:sz w:val="28"/>
        </w:rPr>
        <w:t xml:space="preserve">Перри был приглашен </w:t>
      </w:r>
      <w:r w:rsidRPr="00127426">
        <w:rPr>
          <w:sz w:val="28"/>
        </w:rPr>
        <w:t>в Русскую службу сами</w:t>
      </w:r>
      <w:r w:rsidR="00246A92">
        <w:rPr>
          <w:sz w:val="28"/>
        </w:rPr>
        <w:t>м Царем Петром в 1698 году</w:t>
      </w:r>
      <w:r w:rsidRPr="00127426">
        <w:rPr>
          <w:sz w:val="28"/>
        </w:rPr>
        <w:t xml:space="preserve"> </w:t>
      </w:r>
      <w:r w:rsidR="00246A92">
        <w:rPr>
          <w:sz w:val="28"/>
        </w:rPr>
        <w:t xml:space="preserve">и </w:t>
      </w:r>
      <w:r w:rsidRPr="00127426">
        <w:rPr>
          <w:sz w:val="28"/>
        </w:rPr>
        <w:t>пробыл в ней до 1715 г</w:t>
      </w:r>
      <w:r w:rsidR="00246A92">
        <w:rPr>
          <w:sz w:val="28"/>
        </w:rPr>
        <w:t>. В его книге можно найти и упоминание о реформах Петра, касающийся придворной моды.</w:t>
      </w:r>
    </w:p>
    <w:p w:rsidR="00246A92" w:rsidRDefault="00246A92" w:rsidP="00246A92">
      <w:pPr>
        <w:rPr>
          <w:sz w:val="28"/>
        </w:rPr>
      </w:pPr>
      <w:r w:rsidRPr="00246A92">
        <w:rPr>
          <w:sz w:val="28"/>
        </w:rPr>
        <w:lastRenderedPageBreak/>
        <w:t xml:space="preserve"> «Затем он приказал вывесить на всех воротах города Москвы образец этого английского сукна и объявить, что все обязываются шить себе платье по такому образцу и что всякий, кто ослушается этого приказания и пройдет через городские ворота в длинном кафтане, будет обязан или заплатить две гривны, или стать на колени у городских ворот, чтобы кафтан его обрезали в уровень с землею и окоротили на всю длину, которая окажется лишнею против его роста, когда он </w:t>
      </w:r>
      <w:proofErr w:type="gramStart"/>
      <w:r w:rsidRPr="00246A92">
        <w:rPr>
          <w:sz w:val="28"/>
        </w:rPr>
        <w:t>стоит</w:t>
      </w:r>
      <w:proofErr w:type="gramEnd"/>
      <w:r w:rsidRPr="00246A92">
        <w:rPr>
          <w:sz w:val="28"/>
        </w:rPr>
        <w:t xml:space="preserve"> таким образом на коленях. Подобным способом было окорочено несколько сотен кафтанов».</w:t>
      </w:r>
    </w:p>
    <w:p w:rsidR="008500C7" w:rsidRDefault="00246A92" w:rsidP="00821639">
      <w:pPr>
        <w:rPr>
          <w:sz w:val="28"/>
        </w:rPr>
      </w:pPr>
      <w:r w:rsidRPr="00246A92">
        <w:rPr>
          <w:sz w:val="28"/>
        </w:rPr>
        <w:t>Одним из наиболее значительных, объемных и известных не только в Англии, но и в самой России сочинений второй половины XVIII века является сочинение английского путешественника Уильяма Кокса «Путешествие в</w:t>
      </w:r>
      <w:r>
        <w:rPr>
          <w:sz w:val="28"/>
        </w:rPr>
        <w:t xml:space="preserve"> </w:t>
      </w:r>
      <w:r w:rsidRPr="00246A92">
        <w:rPr>
          <w:sz w:val="28"/>
        </w:rPr>
        <w:t>Россию</w:t>
      </w:r>
      <w:r>
        <w:rPr>
          <w:sz w:val="28"/>
        </w:rPr>
        <w:t xml:space="preserve"> в 1778 году». </w:t>
      </w:r>
      <w:r w:rsidRPr="00246A92">
        <w:rPr>
          <w:sz w:val="28"/>
        </w:rPr>
        <w:t xml:space="preserve">Уильям Кокс впервые посетил Россию в 1778 - 1779 годах, будучи наставником молодого джентльмена, </w:t>
      </w:r>
      <w:r w:rsidR="008D3FAD">
        <w:rPr>
          <w:sz w:val="28"/>
        </w:rPr>
        <w:t xml:space="preserve">лорда </w:t>
      </w:r>
      <w:r w:rsidRPr="00246A92">
        <w:rPr>
          <w:sz w:val="28"/>
        </w:rPr>
        <w:t xml:space="preserve">Герберта, которого отправили </w:t>
      </w:r>
      <w:r>
        <w:rPr>
          <w:sz w:val="28"/>
        </w:rPr>
        <w:t>в образовательную поездку</w:t>
      </w:r>
      <w:r w:rsidRPr="00246A92">
        <w:rPr>
          <w:sz w:val="28"/>
        </w:rPr>
        <w:t xml:space="preserve"> по</w:t>
      </w:r>
      <w:r>
        <w:rPr>
          <w:sz w:val="28"/>
        </w:rPr>
        <w:t xml:space="preserve"> всей Европе. </w:t>
      </w:r>
      <w:r w:rsidRPr="00246A92">
        <w:rPr>
          <w:sz w:val="28"/>
        </w:rPr>
        <w:t xml:space="preserve">В «Путешествиях» содержится богатый </w:t>
      </w:r>
      <w:r>
        <w:rPr>
          <w:sz w:val="28"/>
        </w:rPr>
        <w:t>материал о различных аспектах внутренней и внешней политики</w:t>
      </w:r>
      <w:r w:rsidR="00821639">
        <w:rPr>
          <w:sz w:val="28"/>
        </w:rPr>
        <w:t xml:space="preserve"> России</w:t>
      </w:r>
      <w:r w:rsidRPr="00246A92">
        <w:rPr>
          <w:sz w:val="28"/>
        </w:rPr>
        <w:t>, экономическое и правовое положение</w:t>
      </w:r>
      <w:r w:rsidR="00821639">
        <w:rPr>
          <w:sz w:val="28"/>
        </w:rPr>
        <w:t xml:space="preserve"> сословий русского общества и особенности их быта. Приведем пример описания богатых вельмож и украшений. </w:t>
      </w:r>
      <w:r w:rsidR="00821639" w:rsidRPr="00821639">
        <w:rPr>
          <w:sz w:val="28"/>
        </w:rPr>
        <w:t>«В большей части европейских стран эти дорогие украшения (кроме немногих знатнейших или самых богатых лиц) составляют почти исключительную принадлежность женщин, но в России мужчины в этом отношении соперничают с женщинами. Многие из вельмож почти усыпаны бриллиантами: пуговицы, пряжки, рукоятки сабель, эполеты - все это с бриллиантами, шляпы их нередко усыпаны бриллиантами в несколько рядов».</w:t>
      </w:r>
    </w:p>
    <w:p w:rsidR="008D3FAD" w:rsidRDefault="00C4734B" w:rsidP="00821639">
      <w:pPr>
        <w:rPr>
          <w:sz w:val="28"/>
        </w:rPr>
      </w:pPr>
      <w:r>
        <w:rPr>
          <w:sz w:val="28"/>
        </w:rPr>
        <w:t>Ограничиться т</w:t>
      </w:r>
      <w:r w:rsidR="008D3FAD">
        <w:rPr>
          <w:sz w:val="28"/>
        </w:rPr>
        <w:t>олько</w:t>
      </w:r>
      <w:r>
        <w:rPr>
          <w:sz w:val="28"/>
        </w:rPr>
        <w:t xml:space="preserve"> литературой </w:t>
      </w:r>
      <w:r>
        <w:rPr>
          <w:sz w:val="28"/>
          <w:lang w:val="en-US"/>
        </w:rPr>
        <w:t>XVIII</w:t>
      </w:r>
      <w:r w:rsidRPr="00C4734B">
        <w:rPr>
          <w:sz w:val="28"/>
        </w:rPr>
        <w:t xml:space="preserve"> </w:t>
      </w:r>
      <w:r>
        <w:rPr>
          <w:sz w:val="28"/>
        </w:rPr>
        <w:t>век нельзя, поскольку именно</w:t>
      </w:r>
      <w:r w:rsidR="008D3FAD">
        <w:rPr>
          <w:sz w:val="28"/>
        </w:rPr>
        <w:t xml:space="preserve"> в </w:t>
      </w:r>
      <w:r w:rsidR="008D3FAD">
        <w:rPr>
          <w:sz w:val="28"/>
          <w:lang w:val="en-US"/>
        </w:rPr>
        <w:t>XIX</w:t>
      </w:r>
      <w:r w:rsidR="008D3FAD" w:rsidRPr="008D3FAD">
        <w:rPr>
          <w:sz w:val="28"/>
        </w:rPr>
        <w:t xml:space="preserve"> </w:t>
      </w:r>
      <w:r w:rsidR="008D3FAD">
        <w:rPr>
          <w:sz w:val="28"/>
        </w:rPr>
        <w:t>веке</w:t>
      </w:r>
      <w:r w:rsidR="00180B80">
        <w:rPr>
          <w:sz w:val="28"/>
        </w:rPr>
        <w:t xml:space="preserve"> р</w:t>
      </w:r>
      <w:r w:rsidR="00180B80" w:rsidRPr="00180B80">
        <w:rPr>
          <w:sz w:val="28"/>
        </w:rPr>
        <w:t>усская национальная культура достигла в искусстве, литературе, во многих областях знания высот, определимых словом «классика». Русска</w:t>
      </w:r>
      <w:r w:rsidR="008D3FAD">
        <w:rPr>
          <w:sz w:val="28"/>
        </w:rPr>
        <w:t>я литература XIX  века названа «</w:t>
      </w:r>
      <w:r w:rsidR="00180B80" w:rsidRPr="00180B80">
        <w:rPr>
          <w:sz w:val="28"/>
        </w:rPr>
        <w:t xml:space="preserve">золотым веком». Он начался с расцвета сентиментализма и постепенного становления романтизма, особенно в поэзии. Начинается развитие жанра реалистического романа. В литературе прослеживается особый психологизм, преобладает философская, общественно-политическая проблематика. Начинала угасать реалистическая традиция, на смену которой пришла декадентская литература, с мистицизмом, религиозностью, а также предчувствием перемен в общественно-политической жизни России. Затем все переросло в символизм. Писатели стали показывать внутренний мир героев, волнения их </w:t>
      </w:r>
      <w:r w:rsidR="00180B80" w:rsidRPr="00180B80">
        <w:rPr>
          <w:sz w:val="28"/>
        </w:rPr>
        <w:lastRenderedPageBreak/>
        <w:t>души. О человеке многое мог сказать его костюм, он влиял даже на движения</w:t>
      </w:r>
      <w:r w:rsidR="008D3FAD">
        <w:rPr>
          <w:sz w:val="28"/>
        </w:rPr>
        <w:t xml:space="preserve"> и поведение героев. Например, д</w:t>
      </w:r>
      <w:r w:rsidR="00180B80" w:rsidRPr="00180B80">
        <w:rPr>
          <w:sz w:val="28"/>
        </w:rPr>
        <w:t>амы в пышных платьях усаживались на краешек стула или кресла, следя при этом за тем, как расположился вокруг их ног шлейф. Встать, не опрокинув легкого сиденья, требовало от дамы изрядной ловкости и тренировки. Мужчины, не имевшие возможности заказать фрак у хорошего портного и из хорошего сукна, вынуждены были усаживаться на стул верхом, чтобы не помять фалды до бала. Чтобы сохранить форму брюк они, вынужденные присесть, выставляли вперед и скрещивали ноги — только так не вытягивались колени, а стремешка удерживающая штаны в натянутом положении, становилась предметом особой заботы.</w:t>
      </w:r>
    </w:p>
    <w:p w:rsidR="00D87D66" w:rsidRDefault="008D3FAD" w:rsidP="00821639">
      <w:pPr>
        <w:rPr>
          <w:sz w:val="28"/>
        </w:rPr>
      </w:pPr>
      <w:r>
        <w:rPr>
          <w:sz w:val="28"/>
        </w:rPr>
        <w:t xml:space="preserve">В </w:t>
      </w:r>
      <w:r w:rsidR="00D87D66">
        <w:rPr>
          <w:sz w:val="28"/>
        </w:rPr>
        <w:t xml:space="preserve">литературе </w:t>
      </w:r>
      <w:r>
        <w:rPr>
          <w:sz w:val="28"/>
          <w:lang w:val="en-US"/>
        </w:rPr>
        <w:t>XIX</w:t>
      </w:r>
      <w:r w:rsidRPr="008D3FAD">
        <w:rPr>
          <w:sz w:val="28"/>
        </w:rPr>
        <w:t xml:space="preserve"> </w:t>
      </w:r>
      <w:r>
        <w:rPr>
          <w:sz w:val="28"/>
        </w:rPr>
        <w:t xml:space="preserve">веке </w:t>
      </w:r>
      <w:r w:rsidR="00D87D66">
        <w:rPr>
          <w:sz w:val="28"/>
        </w:rPr>
        <w:t>мы можем встретить упоминания о частях костюма, принятых в России в XVIII веке.  Обратимся к повести великого русского писателя Александра Сергеевича Пушкина «Капитанская дочка». Вспомним эпизод с дуэлью Петруши Гринева и Швабрина. «</w:t>
      </w:r>
      <w:r w:rsidR="00D87D66" w:rsidRPr="00D87D66">
        <w:rPr>
          <w:sz w:val="28"/>
        </w:rPr>
        <w:t xml:space="preserve">На другой день в назначенное время я стоял уже за скирдами, ожидая моего противника. Вскоре и он явился. «Нас могут застать» — сказал он мне; — «надобно поспешить». Мы сняли мундиры, остались в </w:t>
      </w:r>
      <w:r w:rsidR="00D87D66">
        <w:rPr>
          <w:sz w:val="28"/>
        </w:rPr>
        <w:t>одних камзолах и обнажили шпаги». Поверх камзола тогда надевали кафтан</w:t>
      </w:r>
      <w:r w:rsidR="00060E44">
        <w:rPr>
          <w:sz w:val="28"/>
        </w:rPr>
        <w:t>, и он был самой важной и заметной частью</w:t>
      </w:r>
      <w:r w:rsidR="00035CDA">
        <w:rPr>
          <w:sz w:val="28"/>
        </w:rPr>
        <w:t xml:space="preserve"> мужского костюма. </w:t>
      </w:r>
      <w:r w:rsidR="00831AF1">
        <w:rPr>
          <w:sz w:val="28"/>
        </w:rPr>
        <w:t>В</w:t>
      </w:r>
      <w:r w:rsidR="00035CDA">
        <w:rPr>
          <w:sz w:val="28"/>
        </w:rPr>
        <w:t xml:space="preserve"> камзолах драться на шпагах было гораздо легче. </w:t>
      </w:r>
    </w:p>
    <w:p w:rsidR="00035CDA" w:rsidRDefault="00831AF1" w:rsidP="00821639">
      <w:pPr>
        <w:rPr>
          <w:sz w:val="28"/>
        </w:rPr>
      </w:pPr>
      <w:r>
        <w:rPr>
          <w:sz w:val="28"/>
        </w:rPr>
        <w:t>Во Франции верхнюю мужскую одежду называли «роб», в Германии – «</w:t>
      </w:r>
      <w:proofErr w:type="spellStart"/>
      <w:r>
        <w:rPr>
          <w:sz w:val="28"/>
        </w:rPr>
        <w:t>рокк</w:t>
      </w:r>
      <w:proofErr w:type="spellEnd"/>
      <w:r>
        <w:rPr>
          <w:sz w:val="28"/>
        </w:rPr>
        <w:t xml:space="preserve">». В России верхнее одеяние стали называть «кафтан». </w:t>
      </w:r>
      <w:r w:rsidRPr="00831AF1">
        <w:rPr>
          <w:sz w:val="28"/>
        </w:rPr>
        <w:t>Источником является персидское</w:t>
      </w:r>
      <w:r>
        <w:rPr>
          <w:sz w:val="28"/>
        </w:rPr>
        <w:t xml:space="preserve"> слово; распространилось в Западной </w:t>
      </w:r>
      <w:r w:rsidRPr="00831AF1">
        <w:rPr>
          <w:sz w:val="28"/>
        </w:rPr>
        <w:t xml:space="preserve">Европе через </w:t>
      </w:r>
      <w:proofErr w:type="gramStart"/>
      <w:r w:rsidRPr="00831AF1">
        <w:rPr>
          <w:sz w:val="28"/>
        </w:rPr>
        <w:t>арабский</w:t>
      </w:r>
      <w:proofErr w:type="gramEnd"/>
      <w:r w:rsidRPr="00831AF1">
        <w:rPr>
          <w:sz w:val="28"/>
        </w:rPr>
        <w:t>. Отсюда др</w:t>
      </w:r>
      <w:proofErr w:type="gramStart"/>
      <w:r w:rsidRPr="00831AF1">
        <w:rPr>
          <w:sz w:val="28"/>
        </w:rPr>
        <w:t>.-</w:t>
      </w:r>
      <w:proofErr w:type="gramEnd"/>
      <w:r w:rsidRPr="00831AF1">
        <w:rPr>
          <w:sz w:val="28"/>
        </w:rPr>
        <w:t xml:space="preserve">русский. </w:t>
      </w:r>
      <w:proofErr w:type="spellStart"/>
      <w:r w:rsidRPr="00831AF1">
        <w:rPr>
          <w:sz w:val="28"/>
        </w:rPr>
        <w:t>кавтанъ</w:t>
      </w:r>
      <w:proofErr w:type="spellEnd"/>
      <w:r w:rsidRPr="00831AF1">
        <w:rPr>
          <w:sz w:val="28"/>
        </w:rPr>
        <w:t xml:space="preserve">, </w:t>
      </w:r>
      <w:proofErr w:type="spellStart"/>
      <w:r w:rsidRPr="00831AF1">
        <w:rPr>
          <w:sz w:val="28"/>
        </w:rPr>
        <w:t>кофтанъ</w:t>
      </w:r>
      <w:proofErr w:type="spellEnd"/>
      <w:r w:rsidRPr="00831AF1">
        <w:rPr>
          <w:sz w:val="28"/>
        </w:rPr>
        <w:t xml:space="preserve"> (словарь М. Фасмера)</w:t>
      </w:r>
      <w:r w:rsidR="003E099D">
        <w:rPr>
          <w:sz w:val="28"/>
        </w:rPr>
        <w:t xml:space="preserve">. </w:t>
      </w:r>
      <w:r w:rsidR="00C4599B" w:rsidRPr="00C4599B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F57ED03" wp14:editId="0B2C596B">
            <wp:simplePos x="0" y="0"/>
            <wp:positionH relativeFrom="column">
              <wp:posOffset>4363085</wp:posOffset>
            </wp:positionH>
            <wp:positionV relativeFrom="paragraph">
              <wp:posOffset>27305</wp:posOffset>
            </wp:positionV>
            <wp:extent cx="1664335" cy="2235200"/>
            <wp:effectExtent l="0" t="0" r="0" b="0"/>
            <wp:wrapTight wrapText="bothSides">
              <wp:wrapPolygon edited="0">
                <wp:start x="0" y="0"/>
                <wp:lineTo x="0" y="21355"/>
                <wp:lineTo x="21262" y="21355"/>
                <wp:lineTo x="21262" y="0"/>
                <wp:lineTo x="0" y="0"/>
              </wp:wrapPolygon>
            </wp:wrapTight>
            <wp:docPr id="1" name="Рисунок 1" descr="http://mens-look.ru/assets/images/encyclopaedia/palto/saint-laurent-chesterfield-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s-look.ru/assets/images/encyclopaedia/palto/saint-laurent-chesterfield-co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9D">
        <w:rPr>
          <w:sz w:val="28"/>
        </w:rPr>
        <w:t xml:space="preserve">Однако европейский кафтан сильно отличался </w:t>
      </w:r>
      <w:r w:rsidR="00D94881">
        <w:rPr>
          <w:sz w:val="28"/>
        </w:rPr>
        <w:t>от рус</w:t>
      </w:r>
      <w:r w:rsidR="003E099D">
        <w:rPr>
          <w:sz w:val="28"/>
        </w:rPr>
        <w:t xml:space="preserve">ского. Европейский был расшитый и нарядный, скроенный в талию, из бархата или плотного шелка; русский же был просторный, долгополый. Его часто могли наблюдать на крестьянах, купцах и ямщиках вплоть до </w:t>
      </w:r>
      <w:r w:rsidR="003E099D">
        <w:rPr>
          <w:sz w:val="28"/>
          <w:lang w:val="en-US"/>
        </w:rPr>
        <w:t>XX</w:t>
      </w:r>
      <w:r w:rsidR="003E099D" w:rsidRPr="003E099D">
        <w:rPr>
          <w:sz w:val="28"/>
        </w:rPr>
        <w:t xml:space="preserve"> </w:t>
      </w:r>
      <w:r w:rsidR="003E099D">
        <w:rPr>
          <w:sz w:val="28"/>
        </w:rPr>
        <w:t xml:space="preserve">века. </w:t>
      </w:r>
      <w:r w:rsidR="007153D1">
        <w:rPr>
          <w:sz w:val="28"/>
        </w:rPr>
        <w:t xml:space="preserve">Сейчас </w:t>
      </w:r>
      <w:r w:rsidR="00C4599B">
        <w:rPr>
          <w:sz w:val="28"/>
        </w:rPr>
        <w:t xml:space="preserve">сам </w:t>
      </w:r>
      <w:r w:rsidR="007153D1">
        <w:rPr>
          <w:sz w:val="28"/>
        </w:rPr>
        <w:t>кафтан</w:t>
      </w:r>
      <w:r w:rsidR="00C4599B">
        <w:rPr>
          <w:sz w:val="28"/>
        </w:rPr>
        <w:t xml:space="preserve"> и даже слово вышли</w:t>
      </w:r>
      <w:r w:rsidR="007153D1">
        <w:rPr>
          <w:sz w:val="28"/>
        </w:rPr>
        <w:t xml:space="preserve"> из употребления</w:t>
      </w:r>
      <w:r w:rsidR="00C4599B">
        <w:rPr>
          <w:sz w:val="28"/>
        </w:rPr>
        <w:t xml:space="preserve">. Однако современные мужские пальто, в особенности модели честерфильд и пальмерстон, отдаленно напоминают европейские </w:t>
      </w:r>
      <w:r w:rsidR="00932CDD" w:rsidRPr="00C4599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6F22BB" wp14:editId="25943701">
                <wp:simplePos x="0" y="0"/>
                <wp:positionH relativeFrom="column">
                  <wp:posOffset>4429125</wp:posOffset>
                </wp:positionH>
                <wp:positionV relativeFrom="paragraph">
                  <wp:posOffset>2404110</wp:posOffset>
                </wp:positionV>
                <wp:extent cx="1681480" cy="1403985"/>
                <wp:effectExtent l="0" t="0" r="0" b="0"/>
                <wp:wrapTight wrapText="bothSides">
                  <wp:wrapPolygon edited="0">
                    <wp:start x="734" y="0"/>
                    <wp:lineTo x="734" y="20402"/>
                    <wp:lineTo x="20801" y="20402"/>
                    <wp:lineTo x="20801" y="0"/>
                    <wp:lineTo x="734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9B" w:rsidRDefault="00932CDD" w:rsidP="00C4599B">
                            <w:pPr>
                              <w:jc w:val="center"/>
                            </w:pPr>
                            <w:r>
                              <w:t xml:space="preserve">Пальто </w:t>
                            </w:r>
                            <w:r w:rsidR="00C4599B">
                              <w:t>честерфильд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8.75pt;margin-top:189.3pt;width:132.4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" filled="f" stroked="f">
                <v:textbox style="mso-fit-shape-to-text:t">
                  <w:txbxContent>
                    <w:p w:rsidR="00C4599B" w:rsidRDefault="00932CDD" w:rsidP="00C4599B">
                      <w:pPr>
                        <w:jc w:val="center"/>
                      </w:pPr>
                      <w:r>
                        <w:t xml:space="preserve">Пальто </w:t>
                      </w:r>
                      <w:r w:rsidR="00C4599B">
                        <w:t>честерфильд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599B">
        <w:rPr>
          <w:sz w:val="28"/>
        </w:rPr>
        <w:t xml:space="preserve">кафтаны. </w:t>
      </w:r>
    </w:p>
    <w:p w:rsidR="00102BD5" w:rsidRDefault="00932CDD" w:rsidP="00821639">
      <w:pPr>
        <w:rPr>
          <w:sz w:val="28"/>
        </w:rPr>
      </w:pPr>
      <w:r>
        <w:rPr>
          <w:sz w:val="28"/>
        </w:rPr>
        <w:lastRenderedPageBreak/>
        <w:t>Домашней одеждой знатных дворян, как было упомянуто в предыдущей главе, являлся шлафрок. Слово полностью иностранное, пришло к нам из немецкого языка:</w:t>
      </w:r>
      <w:r w:rsidRPr="00932CDD">
        <w:rPr>
          <w:sz w:val="28"/>
        </w:rPr>
        <w:t xml:space="preserve"> </w:t>
      </w:r>
      <w:proofErr w:type="spellStart"/>
      <w:r w:rsidRPr="00932CDD">
        <w:rPr>
          <w:sz w:val="28"/>
        </w:rPr>
        <w:t>Schlafrock</w:t>
      </w:r>
      <w:proofErr w:type="spellEnd"/>
      <w:r w:rsidRPr="00932CDD">
        <w:rPr>
          <w:sz w:val="28"/>
        </w:rPr>
        <w:t xml:space="preserve">, от </w:t>
      </w:r>
      <w:proofErr w:type="spellStart"/>
      <w:r w:rsidRPr="00932CDD">
        <w:rPr>
          <w:sz w:val="28"/>
        </w:rPr>
        <w:t>schlafen</w:t>
      </w:r>
      <w:proofErr w:type="spellEnd"/>
      <w:r w:rsidRPr="00932CDD">
        <w:rPr>
          <w:sz w:val="28"/>
        </w:rPr>
        <w:t xml:space="preserve"> - спать, и </w:t>
      </w:r>
      <w:proofErr w:type="spellStart"/>
      <w:r w:rsidRPr="00932CDD">
        <w:rPr>
          <w:sz w:val="28"/>
        </w:rPr>
        <w:t>Rock</w:t>
      </w:r>
      <w:proofErr w:type="spellEnd"/>
      <w:r w:rsidRPr="00932CDD">
        <w:rPr>
          <w:sz w:val="28"/>
        </w:rPr>
        <w:t xml:space="preserve"> </w:t>
      </w:r>
      <w:r>
        <w:rPr>
          <w:sz w:val="28"/>
        </w:rPr>
        <w:t>–</w:t>
      </w:r>
      <w:r w:rsidRPr="00932CDD">
        <w:rPr>
          <w:sz w:val="28"/>
        </w:rPr>
        <w:t xml:space="preserve"> сюртук</w:t>
      </w:r>
      <w:r>
        <w:rPr>
          <w:sz w:val="28"/>
        </w:rPr>
        <w:t xml:space="preserve">. На улицу и в гости в шлафроках не ходили, но они могли выглядеть очень нарядными, специально сшитыми на показ. </w:t>
      </w:r>
    </w:p>
    <w:p w:rsidR="00932CDD" w:rsidRDefault="00102BD5" w:rsidP="00821639">
      <w:pPr>
        <w:rPr>
          <w:sz w:val="28"/>
        </w:rPr>
      </w:pPr>
      <w:r>
        <w:rPr>
          <w:sz w:val="28"/>
        </w:rPr>
        <w:t xml:space="preserve">Матвей Ильич </w:t>
      </w:r>
      <w:proofErr w:type="spellStart"/>
      <w:r>
        <w:rPr>
          <w:sz w:val="28"/>
        </w:rPr>
        <w:t>Колязин</w:t>
      </w:r>
      <w:proofErr w:type="spellEnd"/>
      <w:r>
        <w:rPr>
          <w:sz w:val="28"/>
        </w:rPr>
        <w:t xml:space="preserve"> в «Отцах и детях» </w:t>
      </w:r>
      <w:r w:rsidR="005B17C8">
        <w:rPr>
          <w:sz w:val="28"/>
        </w:rPr>
        <w:t xml:space="preserve">И. С. Тургенева </w:t>
      </w:r>
      <w:r>
        <w:rPr>
          <w:sz w:val="28"/>
        </w:rPr>
        <w:t>принимает Аркадия Кирсанова в  бархатном шлафроке. «</w:t>
      </w:r>
      <w:r w:rsidR="00932CDD" w:rsidRPr="00932CDD">
        <w:rPr>
          <w:sz w:val="28"/>
        </w:rPr>
        <w:t>Матвей Ильич принял Аркадия с</w:t>
      </w:r>
      <w:r w:rsidR="008D3FAD">
        <w:rPr>
          <w:sz w:val="28"/>
        </w:rPr>
        <w:t>о</w:t>
      </w:r>
      <w:r w:rsidR="00932CDD" w:rsidRPr="00932CDD">
        <w:rPr>
          <w:sz w:val="28"/>
        </w:rPr>
        <w:t xml:space="preserve"> свойственным просвещенному сановнику добродушием, скажем более, с </w:t>
      </w:r>
      <w:proofErr w:type="spellStart"/>
      <w:r w:rsidR="00932CDD" w:rsidRPr="00932CDD">
        <w:rPr>
          <w:sz w:val="28"/>
        </w:rPr>
        <w:t>игривостию</w:t>
      </w:r>
      <w:proofErr w:type="spellEnd"/>
      <w:r w:rsidR="00932CDD" w:rsidRPr="00932CDD">
        <w:rPr>
          <w:sz w:val="28"/>
        </w:rPr>
        <w:t>. Он, однако, изумился, когда узнал, что приглашенные им родственники остались в деревне. «Чудак был твой папа всегда», — заметил он, побрасывая кистями своего ве</w:t>
      </w:r>
      <w:r>
        <w:rPr>
          <w:sz w:val="28"/>
        </w:rPr>
        <w:t xml:space="preserve">ликолепного бархатного шлафрока». </w:t>
      </w:r>
    </w:p>
    <w:p w:rsidR="00180B80" w:rsidRDefault="00180B80" w:rsidP="00821639">
      <w:pPr>
        <w:rPr>
          <w:sz w:val="28"/>
        </w:rPr>
      </w:pPr>
      <w:r>
        <w:rPr>
          <w:sz w:val="28"/>
        </w:rPr>
        <w:t>В повести Федора Михайловича Достоевского «Село Степанчиково и его обитатели» наглый Фома Опискин выходит в гостиную «в шлафроке, правда, иностранного</w:t>
      </w:r>
      <w:r w:rsidR="002B0F4D">
        <w:rPr>
          <w:sz w:val="28"/>
        </w:rPr>
        <w:t xml:space="preserve"> покроя, но все-таки в шлафроке и, вдобавок, в туфлях».</w:t>
      </w:r>
    </w:p>
    <w:p w:rsidR="002B0F4D" w:rsidRDefault="002B0F4D" w:rsidP="00821639">
      <w:pPr>
        <w:rPr>
          <w:sz w:val="28"/>
        </w:rPr>
      </w:pPr>
      <w:r>
        <w:rPr>
          <w:sz w:val="28"/>
        </w:rPr>
        <w:t xml:space="preserve">Шлафрок был пригоден и для тех случаев, когда дворянин должен был резко покинуть дом и не имел времени на смену наряда. Так в рассказе Тургенева «Два помещика» главный герой </w:t>
      </w:r>
      <w:r w:rsidRPr="002B0F4D">
        <w:rPr>
          <w:sz w:val="28"/>
        </w:rPr>
        <w:t>Мардарий Аполлоныч Стегунов</w:t>
      </w:r>
      <w:r>
        <w:rPr>
          <w:sz w:val="28"/>
        </w:rPr>
        <w:t xml:space="preserve"> «</w:t>
      </w:r>
      <w:r w:rsidR="001F7BF0">
        <w:rPr>
          <w:sz w:val="28"/>
        </w:rPr>
        <w:t>…</w:t>
      </w:r>
      <w:r w:rsidR="001F7BF0" w:rsidRPr="001F7BF0">
        <w:rPr>
          <w:sz w:val="28"/>
        </w:rPr>
        <w:t xml:space="preserve"> большой хлебосол и балагур; живет, как говорится, в свое удовольствие</w:t>
      </w:r>
      <w:r w:rsidR="001F7BF0">
        <w:rPr>
          <w:sz w:val="28"/>
        </w:rPr>
        <w:t xml:space="preserve">; и </w:t>
      </w:r>
      <w:r>
        <w:rPr>
          <w:sz w:val="28"/>
        </w:rPr>
        <w:t>зиму и лето ходит в полосатом шлафроке на вате».</w:t>
      </w:r>
    </w:p>
    <w:p w:rsidR="002B0F4D" w:rsidRDefault="003D1EF2" w:rsidP="00821639">
      <w:pPr>
        <w:rPr>
          <w:sz w:val="28"/>
        </w:rPr>
      </w:pPr>
      <w:r w:rsidRPr="003D1EF2"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20ED763" wp14:editId="4E69C961">
            <wp:simplePos x="0" y="0"/>
            <wp:positionH relativeFrom="column">
              <wp:posOffset>4839970</wp:posOffset>
            </wp:positionH>
            <wp:positionV relativeFrom="paragraph">
              <wp:posOffset>66675</wp:posOffset>
            </wp:positionV>
            <wp:extent cx="1267460" cy="1828800"/>
            <wp:effectExtent l="0" t="0" r="8890" b="0"/>
            <wp:wrapTight wrapText="bothSides">
              <wp:wrapPolygon edited="0">
                <wp:start x="0" y="0"/>
                <wp:lineTo x="0" y="21375"/>
                <wp:lineTo x="21427" y="21375"/>
                <wp:lineTo x="21427" y="0"/>
                <wp:lineTo x="0" y="0"/>
              </wp:wrapPolygon>
            </wp:wrapTight>
            <wp:docPr id="3" name="Рисунок 3" descr="http://pi3.lmcdn.ru/product/S/E/SE001EMHWU90_1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3.lmcdn.ru/product/S/E/SE001EMHWU90_1_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12">
        <w:rPr>
          <w:sz w:val="28"/>
        </w:rPr>
        <w:t>Шлафрок (или по-другому шлафор) мог быть и женской домашней одеждой. Так в романе Александра Сергеевича Пушкина «Евгений Онегин» мать Татьяны и Ольги Лариных, осев в деревне, «обнов</w:t>
      </w:r>
      <w:r>
        <w:rPr>
          <w:sz w:val="28"/>
        </w:rPr>
        <w:t>и</w:t>
      </w:r>
      <w:r w:rsidR="00776D12">
        <w:rPr>
          <w:sz w:val="28"/>
        </w:rPr>
        <w:t>ла наконец</w:t>
      </w:r>
      <w:proofErr w:type="gramStart"/>
      <w:r w:rsidR="00776D12">
        <w:rPr>
          <w:sz w:val="28"/>
        </w:rPr>
        <w:t xml:space="preserve"> </w:t>
      </w:r>
      <w:r w:rsidR="00776D12" w:rsidRPr="00776D12">
        <w:rPr>
          <w:sz w:val="28"/>
        </w:rPr>
        <w:t xml:space="preserve">/ </w:t>
      </w:r>
      <w:r w:rsidR="00776D12">
        <w:rPr>
          <w:sz w:val="28"/>
        </w:rPr>
        <w:t>Н</w:t>
      </w:r>
      <w:proofErr w:type="gramEnd"/>
      <w:r w:rsidR="00776D12">
        <w:rPr>
          <w:sz w:val="28"/>
        </w:rPr>
        <w:t>а вате шлафор и чепец»</w:t>
      </w:r>
    </w:p>
    <w:p w:rsidR="001F7BF0" w:rsidRDefault="00A252D6" w:rsidP="00821639">
      <w:pPr>
        <w:rPr>
          <w:noProof/>
          <w:sz w:val="28"/>
          <w:lang w:eastAsia="ru-RU"/>
        </w:rPr>
      </w:pPr>
      <w:r w:rsidRPr="00A252D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A0C37" wp14:editId="6E7347FC">
                <wp:simplePos x="0" y="0"/>
                <wp:positionH relativeFrom="column">
                  <wp:posOffset>4475480</wp:posOffset>
                </wp:positionH>
                <wp:positionV relativeFrom="paragraph">
                  <wp:posOffset>593090</wp:posOffset>
                </wp:positionV>
                <wp:extent cx="1775460" cy="3124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D6" w:rsidRDefault="00A252D6">
                            <w:r>
                              <w:t>Домашний мужской халат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4pt;margin-top:46.7pt;width:139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" filled="f" stroked="f">
                <v:textbox>
                  <w:txbxContent>
                    <w:p w:rsidR="00A252D6" w:rsidRDefault="00A252D6">
                      <w:r>
                        <w:t>Домашний мужской халат</w:t>
                      </w:r>
                    </w:p>
                  </w:txbxContent>
                </v:textbox>
              </v:shape>
            </w:pict>
          </mc:Fallback>
        </mc:AlternateContent>
      </w:r>
      <w:r w:rsidR="001F7BF0">
        <w:rPr>
          <w:sz w:val="28"/>
        </w:rPr>
        <w:t xml:space="preserve">В наше время шлафрок давно утратил изысканность и богатую отделку, став сначала повседневной одеждой для дома, а потом и вовсе вошел в банную моду. </w:t>
      </w:r>
    </w:p>
    <w:p w:rsidR="001F7BF0" w:rsidRDefault="001F7BF0" w:rsidP="00821639">
      <w:pPr>
        <w:rPr>
          <w:sz w:val="28"/>
        </w:rPr>
      </w:pPr>
    </w:p>
    <w:p w:rsidR="00B212FB" w:rsidRDefault="00B212FB" w:rsidP="00821639">
      <w:pPr>
        <w:rPr>
          <w:sz w:val="28"/>
        </w:rPr>
      </w:pPr>
    </w:p>
    <w:p w:rsidR="00A252D6" w:rsidRDefault="00A252D6" w:rsidP="00821639">
      <w:pPr>
        <w:rPr>
          <w:sz w:val="28"/>
        </w:rPr>
      </w:pPr>
    </w:p>
    <w:p w:rsidR="00B212FB" w:rsidRDefault="00B212FB" w:rsidP="00821639">
      <w:pPr>
        <w:rPr>
          <w:sz w:val="28"/>
        </w:rPr>
      </w:pPr>
    </w:p>
    <w:p w:rsidR="00B212FB" w:rsidRDefault="00B212FB" w:rsidP="00821639">
      <w:pPr>
        <w:rPr>
          <w:sz w:val="28"/>
        </w:rPr>
      </w:pPr>
    </w:p>
    <w:p w:rsidR="00B212FB" w:rsidRDefault="00B212FB" w:rsidP="00821639">
      <w:pPr>
        <w:rPr>
          <w:sz w:val="28"/>
        </w:rPr>
      </w:pPr>
    </w:p>
    <w:p w:rsidR="00B212FB" w:rsidRPr="00776D12" w:rsidRDefault="00B212FB" w:rsidP="00821639">
      <w:pPr>
        <w:rPr>
          <w:sz w:val="28"/>
        </w:rPr>
      </w:pPr>
      <w:r>
        <w:rPr>
          <w:sz w:val="28"/>
        </w:rPr>
        <w:t>Все приведенные</w:t>
      </w:r>
      <w:r w:rsidR="00153CA5">
        <w:rPr>
          <w:sz w:val="28"/>
        </w:rPr>
        <w:t xml:space="preserve"> </w:t>
      </w:r>
      <w:r>
        <w:rPr>
          <w:sz w:val="28"/>
        </w:rPr>
        <w:t>выше слова давно вышли из употребления в современном русском языке и стали историзмами.</w:t>
      </w:r>
      <w:r w:rsidR="00153CA5">
        <w:rPr>
          <w:sz w:val="28"/>
        </w:rPr>
        <w:t xml:space="preserve"> </w:t>
      </w:r>
      <w:r w:rsidR="00005590">
        <w:rPr>
          <w:sz w:val="28"/>
        </w:rPr>
        <w:t>Однако</w:t>
      </w:r>
      <w:r w:rsidR="00A252D6">
        <w:rPr>
          <w:sz w:val="28"/>
        </w:rPr>
        <w:t xml:space="preserve"> и</w:t>
      </w:r>
      <w:r w:rsidR="00A252D6" w:rsidRPr="00A252D6">
        <w:rPr>
          <w:sz w:val="28"/>
        </w:rPr>
        <w:t xml:space="preserve">сторизмы имеют особенное значение для истории и литературы. Они передают дух эпохи и описывают понятия, у которых просто-напросто нет синонимов. Без толкового словаря иногда очень сложно читать художественные произведения, относящиеся к той или иной эпохе. </w:t>
      </w:r>
      <w:r w:rsidR="00A252D6">
        <w:rPr>
          <w:sz w:val="28"/>
        </w:rPr>
        <w:t>Зная значения историзмов</w:t>
      </w:r>
      <w:r w:rsidR="00153CA5">
        <w:rPr>
          <w:sz w:val="28"/>
        </w:rPr>
        <w:t>, мы можем лучше понять литературу того времени: богато украшенные кафтаны надевались по особым случаям и праздникам; человек, появившийся только в камзоле, минуту назад мог стать участником дуэли или прокатиться верхом на лошади, поскольку выходить в свет без кафтана считалось неприличным. По одежде, по прическам, по предметам туалета можно сделать предположение, к какому сословию принадлежит человек, сколько зарабатывает. Так</w:t>
      </w:r>
      <w:r w:rsidR="00EA0787">
        <w:rPr>
          <w:sz w:val="28"/>
        </w:rPr>
        <w:t>,</w:t>
      </w:r>
      <w:r w:rsidR="00153CA5">
        <w:rPr>
          <w:sz w:val="28"/>
        </w:rPr>
        <w:t xml:space="preserve"> например, гарнитур – плотную шелковую ткань, драдедам – тонкое сукно или кашемир могли позволить себе состоятельные люди при дворе или иностранцы. </w:t>
      </w:r>
      <w:r w:rsidR="00EA0787">
        <w:rPr>
          <w:sz w:val="28"/>
        </w:rPr>
        <w:t xml:space="preserve">Хлопчатобумажные ткани (такие как: александрейка – красная или розовая ткань в синюю полоску, затрапеза – ткань из разноцветных ниток, плис – плотная ткань с ворсом) были популярны у крестьян, потому что были дешевыми и практичными. </w:t>
      </w:r>
      <w:r w:rsidR="00005590" w:rsidRPr="00005590">
        <w:rPr>
          <w:sz w:val="28"/>
        </w:rPr>
        <w:t>Без знания значения историзмов невозможно понять исторические события. Историзмы помогают проникнуться духом эпохи и наиболее точно описать быт и исторические события того времени, о котором идет речь.</w:t>
      </w:r>
    </w:p>
    <w:p w:rsidR="008500C7" w:rsidRDefault="008500C7">
      <w:pPr>
        <w:rPr>
          <w:sz w:val="28"/>
        </w:rPr>
      </w:pPr>
    </w:p>
    <w:sectPr w:rsidR="0085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A5" w:rsidRDefault="00CD00A5" w:rsidP="00281CED">
      <w:pPr>
        <w:spacing w:after="0" w:line="240" w:lineRule="auto"/>
      </w:pPr>
      <w:r>
        <w:separator/>
      </w:r>
    </w:p>
  </w:endnote>
  <w:endnote w:type="continuationSeparator" w:id="0">
    <w:p w:rsidR="00CD00A5" w:rsidRDefault="00CD00A5" w:rsidP="0028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A5" w:rsidRDefault="00CD00A5" w:rsidP="00281CED">
      <w:pPr>
        <w:spacing w:after="0" w:line="240" w:lineRule="auto"/>
      </w:pPr>
      <w:r>
        <w:separator/>
      </w:r>
    </w:p>
  </w:footnote>
  <w:footnote w:type="continuationSeparator" w:id="0">
    <w:p w:rsidR="00CD00A5" w:rsidRDefault="00CD00A5" w:rsidP="0028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B54"/>
    <w:multiLevelType w:val="hybridMultilevel"/>
    <w:tmpl w:val="034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A"/>
    <w:rsid w:val="00005590"/>
    <w:rsid w:val="00035CDA"/>
    <w:rsid w:val="00056120"/>
    <w:rsid w:val="00060E44"/>
    <w:rsid w:val="00075B70"/>
    <w:rsid w:val="00102BD5"/>
    <w:rsid w:val="00127426"/>
    <w:rsid w:val="00153CA5"/>
    <w:rsid w:val="00180B80"/>
    <w:rsid w:val="001F7BF0"/>
    <w:rsid w:val="002372ED"/>
    <w:rsid w:val="00246A92"/>
    <w:rsid w:val="00281CED"/>
    <w:rsid w:val="002B0F4D"/>
    <w:rsid w:val="00316876"/>
    <w:rsid w:val="00361F8B"/>
    <w:rsid w:val="003D1EF2"/>
    <w:rsid w:val="003E099D"/>
    <w:rsid w:val="004155DA"/>
    <w:rsid w:val="004241DB"/>
    <w:rsid w:val="004D0BB3"/>
    <w:rsid w:val="00557EE4"/>
    <w:rsid w:val="005B17C8"/>
    <w:rsid w:val="006A07BD"/>
    <w:rsid w:val="006E5039"/>
    <w:rsid w:val="007153D1"/>
    <w:rsid w:val="00715F09"/>
    <w:rsid w:val="00776D12"/>
    <w:rsid w:val="007B0390"/>
    <w:rsid w:val="007C09C5"/>
    <w:rsid w:val="00821639"/>
    <w:rsid w:val="00831AF1"/>
    <w:rsid w:val="00844A45"/>
    <w:rsid w:val="008500C7"/>
    <w:rsid w:val="008D3FAD"/>
    <w:rsid w:val="00916999"/>
    <w:rsid w:val="00932CDD"/>
    <w:rsid w:val="009623DF"/>
    <w:rsid w:val="00A05DDC"/>
    <w:rsid w:val="00A252D6"/>
    <w:rsid w:val="00AD7F33"/>
    <w:rsid w:val="00B212FB"/>
    <w:rsid w:val="00B42EB3"/>
    <w:rsid w:val="00B464A6"/>
    <w:rsid w:val="00B77DBD"/>
    <w:rsid w:val="00C226F5"/>
    <w:rsid w:val="00C42028"/>
    <w:rsid w:val="00C4599B"/>
    <w:rsid w:val="00C4734B"/>
    <w:rsid w:val="00CD00A5"/>
    <w:rsid w:val="00D76BA2"/>
    <w:rsid w:val="00D87D66"/>
    <w:rsid w:val="00D94881"/>
    <w:rsid w:val="00EA0787"/>
    <w:rsid w:val="00F55227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CED"/>
  </w:style>
  <w:style w:type="paragraph" w:styleId="a5">
    <w:name w:val="footer"/>
    <w:basedOn w:val="a"/>
    <w:link w:val="a6"/>
    <w:uiPriority w:val="99"/>
    <w:unhideWhenUsed/>
    <w:rsid w:val="0028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CED"/>
  </w:style>
  <w:style w:type="paragraph" w:styleId="a7">
    <w:name w:val="List Paragraph"/>
    <w:basedOn w:val="a"/>
    <w:uiPriority w:val="34"/>
    <w:qFormat/>
    <w:rsid w:val="00B42E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CED"/>
  </w:style>
  <w:style w:type="paragraph" w:styleId="a5">
    <w:name w:val="footer"/>
    <w:basedOn w:val="a"/>
    <w:link w:val="a6"/>
    <w:uiPriority w:val="99"/>
    <w:unhideWhenUsed/>
    <w:rsid w:val="0028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CED"/>
  </w:style>
  <w:style w:type="paragraph" w:styleId="a7">
    <w:name w:val="List Paragraph"/>
    <w:basedOn w:val="a"/>
    <w:uiPriority w:val="34"/>
    <w:qFormat/>
    <w:rsid w:val="00B42E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Тюнина</dc:creator>
  <cp:lastModifiedBy>Мария Тюнина</cp:lastModifiedBy>
  <cp:revision>12</cp:revision>
  <dcterms:created xsi:type="dcterms:W3CDTF">2016-03-06T10:09:00Z</dcterms:created>
  <dcterms:modified xsi:type="dcterms:W3CDTF">2016-03-27T14:08:00Z</dcterms:modified>
</cp:coreProperties>
</file>