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CA" w:rsidRPr="00D523CA" w:rsidRDefault="00D523CA" w:rsidP="00D523CA">
      <w:pPr>
        <w:jc w:val="both"/>
        <w:rPr>
          <w:rFonts w:ascii="Times New Roman" w:hAnsi="Times New Roman" w:cs="Times New Roman"/>
          <w:sz w:val="28"/>
          <w:szCs w:val="28"/>
        </w:rPr>
      </w:pPr>
      <w:r w:rsidRPr="00D523CA">
        <w:rPr>
          <w:rFonts w:ascii="Times New Roman" w:hAnsi="Times New Roman" w:cs="Times New Roman"/>
          <w:sz w:val="28"/>
          <w:szCs w:val="28"/>
        </w:rPr>
        <w:t>Леонид  Анатольевич Наумов</w:t>
      </w:r>
    </w:p>
    <w:p w:rsidR="00D523CA" w:rsidRPr="00D523CA" w:rsidRDefault="00D523CA" w:rsidP="00D523CA">
      <w:pPr>
        <w:pStyle w:val="a3"/>
        <w:jc w:val="both"/>
        <w:rPr>
          <w:sz w:val="28"/>
          <w:szCs w:val="28"/>
        </w:rPr>
      </w:pPr>
      <w:r w:rsidRPr="00D523CA">
        <w:rPr>
          <w:sz w:val="28"/>
          <w:szCs w:val="28"/>
        </w:rPr>
        <w:t>Работа большая,  оформлено все  правильно.</w:t>
      </w:r>
    </w:p>
    <w:p w:rsidR="00D523CA" w:rsidRPr="00D523CA" w:rsidRDefault="00D523CA" w:rsidP="00D523CA">
      <w:pPr>
        <w:pStyle w:val="a3"/>
        <w:jc w:val="both"/>
        <w:rPr>
          <w:sz w:val="28"/>
          <w:szCs w:val="28"/>
        </w:rPr>
      </w:pPr>
      <w:r w:rsidRPr="00D523CA">
        <w:rPr>
          <w:sz w:val="28"/>
          <w:szCs w:val="28"/>
        </w:rPr>
        <w:t xml:space="preserve">Введение  стоит разгрузить – справка о </w:t>
      </w:r>
      <w:proofErr w:type="gramStart"/>
      <w:r w:rsidRPr="00D523CA">
        <w:rPr>
          <w:sz w:val="28"/>
          <w:szCs w:val="28"/>
        </w:rPr>
        <w:t>творчестве</w:t>
      </w:r>
      <w:proofErr w:type="gramEnd"/>
      <w:r w:rsidRPr="00D523CA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D523CA">
        <w:rPr>
          <w:sz w:val="28"/>
          <w:szCs w:val="28"/>
        </w:rPr>
        <w:t xml:space="preserve">Иоанна </w:t>
      </w:r>
      <w:proofErr w:type="spellStart"/>
      <w:r w:rsidRPr="00D523CA">
        <w:rPr>
          <w:sz w:val="28"/>
          <w:szCs w:val="28"/>
        </w:rPr>
        <w:t>Кронштадского</w:t>
      </w:r>
      <w:proofErr w:type="spellEnd"/>
      <w:r w:rsidRPr="00D523CA">
        <w:rPr>
          <w:sz w:val="28"/>
          <w:szCs w:val="28"/>
        </w:rPr>
        <w:t xml:space="preserve"> слишко</w:t>
      </w:r>
      <w:r>
        <w:rPr>
          <w:sz w:val="28"/>
          <w:szCs w:val="28"/>
        </w:rPr>
        <w:t>м</w:t>
      </w:r>
      <w:r w:rsidRPr="00D523CA">
        <w:rPr>
          <w:sz w:val="28"/>
          <w:szCs w:val="28"/>
        </w:rPr>
        <w:t xml:space="preserve"> громоздкая</w:t>
      </w:r>
      <w:r>
        <w:rPr>
          <w:sz w:val="28"/>
          <w:szCs w:val="28"/>
        </w:rPr>
        <w:t>,</w:t>
      </w:r>
      <w:r w:rsidRPr="00D523CA">
        <w:rPr>
          <w:sz w:val="28"/>
          <w:szCs w:val="28"/>
        </w:rPr>
        <w:t xml:space="preserve"> и само вступление обрывается без финала. А ожидается рассказ о структуре работы.</w:t>
      </w:r>
    </w:p>
    <w:p w:rsidR="00D523CA" w:rsidRPr="00D523CA" w:rsidRDefault="00D523CA" w:rsidP="00D523CA">
      <w:pPr>
        <w:pStyle w:val="a3"/>
        <w:jc w:val="both"/>
        <w:rPr>
          <w:sz w:val="28"/>
          <w:szCs w:val="28"/>
        </w:rPr>
      </w:pPr>
      <w:r w:rsidRPr="00D523CA">
        <w:rPr>
          <w:sz w:val="28"/>
          <w:szCs w:val="28"/>
        </w:rPr>
        <w:t>Первая глава хорошая. Главное замечание – читал ли автор самого Толстого? Как  сам Толстой объясняет свой разрыв с Церковью (а не рассказ Исупова и Басинского об этом). Например «Исповедь»? В тексте ссылок на Толстого нет (как и цитат).</w:t>
      </w:r>
    </w:p>
    <w:p w:rsidR="00D523CA" w:rsidRPr="00D523CA" w:rsidRDefault="00D523CA" w:rsidP="00D523CA">
      <w:pPr>
        <w:pStyle w:val="a3"/>
        <w:jc w:val="both"/>
        <w:rPr>
          <w:sz w:val="28"/>
          <w:szCs w:val="28"/>
        </w:rPr>
      </w:pPr>
      <w:r w:rsidRPr="00D523CA">
        <w:rPr>
          <w:sz w:val="28"/>
          <w:szCs w:val="28"/>
        </w:rPr>
        <w:t>Вторая глава  опирается на источники (Определение Синода от 20-22.02.1901, ответ Толстого). В ней стоит точнее объяснить позицию автора.  Например, что означает «Отлучение(1901г.) Толстого не совсем является отлучением, писателя не придавали анафеме»? Что имеется ввиду? Вряд ли читатель хорошо понимает разницу между отлучением и анафемой.</w:t>
      </w:r>
    </w:p>
    <w:p w:rsidR="00D523CA" w:rsidRPr="00D523CA" w:rsidRDefault="00D523CA" w:rsidP="00D523CA">
      <w:pPr>
        <w:pStyle w:val="a3"/>
        <w:jc w:val="both"/>
        <w:rPr>
          <w:sz w:val="28"/>
          <w:szCs w:val="28"/>
        </w:rPr>
      </w:pPr>
      <w:r w:rsidRPr="00D523CA">
        <w:rPr>
          <w:sz w:val="28"/>
          <w:szCs w:val="28"/>
        </w:rPr>
        <w:t>Вообще имело смысл подробнее разобраться с содержанием обвинений в адрес Толстого и основательностью его ответов. Насколько</w:t>
      </w:r>
      <w:r>
        <w:rPr>
          <w:sz w:val="28"/>
          <w:szCs w:val="28"/>
        </w:rPr>
        <w:t>,</w:t>
      </w:r>
      <w:r w:rsidRPr="00D523CA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>,</w:t>
      </w:r>
      <w:r w:rsidRPr="00D523CA">
        <w:rPr>
          <w:sz w:val="28"/>
          <w:szCs w:val="28"/>
        </w:rPr>
        <w:t xml:space="preserve"> аргументировано  утверждение, что «отлучение незаконно». Жаль, что детальный разбор вопроса остался  «за скобкой».</w:t>
      </w:r>
    </w:p>
    <w:p w:rsidR="00D523CA" w:rsidRPr="00D523CA" w:rsidRDefault="00D523CA" w:rsidP="00D523CA">
      <w:pPr>
        <w:pStyle w:val="a3"/>
        <w:jc w:val="both"/>
        <w:rPr>
          <w:sz w:val="28"/>
          <w:szCs w:val="28"/>
        </w:rPr>
      </w:pPr>
      <w:r w:rsidRPr="00D523CA">
        <w:rPr>
          <w:sz w:val="28"/>
          <w:szCs w:val="28"/>
        </w:rPr>
        <w:t xml:space="preserve">Третья глава посвящена критике толстовства о. Иоанном </w:t>
      </w:r>
      <w:proofErr w:type="spellStart"/>
      <w:r w:rsidRPr="00D523CA">
        <w:rPr>
          <w:sz w:val="28"/>
          <w:szCs w:val="28"/>
        </w:rPr>
        <w:t>Кронштадским</w:t>
      </w:r>
      <w:proofErr w:type="spellEnd"/>
      <w:r w:rsidRPr="00D523CA">
        <w:rPr>
          <w:sz w:val="28"/>
          <w:szCs w:val="28"/>
        </w:rPr>
        <w:t>. К сожалению и здесь «много Басинского» и «мало о. Иоанна» (хотя в п.3.4 «они появляются»).</w:t>
      </w:r>
    </w:p>
    <w:p w:rsidR="00D523CA" w:rsidRPr="00D523CA" w:rsidRDefault="00D523CA" w:rsidP="00D523CA">
      <w:pPr>
        <w:pStyle w:val="a3"/>
        <w:jc w:val="both"/>
        <w:rPr>
          <w:sz w:val="28"/>
          <w:szCs w:val="28"/>
        </w:rPr>
      </w:pPr>
      <w:r w:rsidRPr="00D523CA">
        <w:rPr>
          <w:sz w:val="28"/>
          <w:szCs w:val="28"/>
        </w:rPr>
        <w:t>В заключении несколько неожиданно появляется Бердяев с тезисом о том, что «</w:t>
      </w:r>
      <w:r w:rsidRPr="00D523CA">
        <w:rPr>
          <w:color w:val="000000"/>
          <w:sz w:val="28"/>
          <w:szCs w:val="28"/>
        </w:rPr>
        <w:t>Толстой является соб</w:t>
      </w:r>
      <w:bookmarkStart w:id="0" w:name="_GoBack"/>
      <w:bookmarkEnd w:id="0"/>
      <w:r w:rsidRPr="00D523CA">
        <w:rPr>
          <w:color w:val="000000"/>
          <w:sz w:val="28"/>
          <w:szCs w:val="28"/>
        </w:rPr>
        <w:t xml:space="preserve">лазнителем русского народа и  одним из тех, кто привел русский народ к революции». </w:t>
      </w:r>
      <w:proofErr w:type="gramStart"/>
      <w:r w:rsidRPr="00D523CA">
        <w:rPr>
          <w:color w:val="000000"/>
          <w:sz w:val="28"/>
          <w:szCs w:val="28"/>
        </w:rPr>
        <w:t>Наверное</w:t>
      </w:r>
      <w:proofErr w:type="gramEnd"/>
      <w:r w:rsidRPr="00D523CA">
        <w:rPr>
          <w:color w:val="000000"/>
          <w:sz w:val="28"/>
          <w:szCs w:val="28"/>
        </w:rPr>
        <w:t xml:space="preserve"> это так и есть, но связь с Толстого с революцией появляется в тексте неожиданно.</w:t>
      </w:r>
    </w:p>
    <w:p w:rsidR="00D523CA" w:rsidRPr="00D523CA" w:rsidRDefault="00D523CA" w:rsidP="00D523CA">
      <w:pPr>
        <w:pStyle w:val="a3"/>
        <w:jc w:val="both"/>
        <w:rPr>
          <w:sz w:val="28"/>
          <w:szCs w:val="28"/>
        </w:rPr>
      </w:pPr>
      <w:r w:rsidRPr="00D523CA">
        <w:rPr>
          <w:sz w:val="28"/>
          <w:szCs w:val="28"/>
        </w:rPr>
        <w:t> </w:t>
      </w:r>
    </w:p>
    <w:p w:rsidR="00344C83" w:rsidRPr="00D523CA" w:rsidRDefault="00D523CA" w:rsidP="00D523CA">
      <w:pPr>
        <w:jc w:val="both"/>
        <w:rPr>
          <w:rFonts w:ascii="Times New Roman" w:hAnsi="Times New Roman" w:cs="Times New Roman"/>
          <w:sz w:val="28"/>
          <w:szCs w:val="28"/>
        </w:rPr>
      </w:pPr>
      <w:r w:rsidRPr="00D523CA">
        <w:rPr>
          <w:rFonts w:ascii="Times New Roman" w:hAnsi="Times New Roman" w:cs="Times New Roman"/>
          <w:sz w:val="28"/>
          <w:szCs w:val="28"/>
        </w:rPr>
        <w:t>Леонид  Анатольевич Наумов</w:t>
      </w:r>
    </w:p>
    <w:sectPr w:rsidR="00344C83" w:rsidRPr="00D5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09"/>
    <w:rsid w:val="0029290C"/>
    <w:rsid w:val="00344C83"/>
    <w:rsid w:val="00A01B09"/>
    <w:rsid w:val="00D5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2014-05-20T19:34:00Z</dcterms:created>
  <dcterms:modified xsi:type="dcterms:W3CDTF">2014-05-20T19:34:00Z</dcterms:modified>
</cp:coreProperties>
</file>