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9" w:rsidRPr="008506A9" w:rsidRDefault="008506A9" w:rsidP="0085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506A9" w:rsidRPr="008506A9" w:rsidRDefault="008506A9" w:rsidP="00850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процессе самоидентификации человек задается большим количеством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том числе вопросом об отношении к Богу и религии.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Все мы рано или поздно начинаем задумываться о своей религиозной принадлежности. Именно поэтому я нахожу тему своего исследования чрезвычайно важной в жизни каждого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особенности человека юного возраста.</w:t>
      </w:r>
    </w:p>
    <w:p w:rsidR="008506A9" w:rsidRPr="008506A9" w:rsidRDefault="008506A9" w:rsidP="00850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Религия — форма духовной жизни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представляющая собой организованное поклонение высшим силам,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обусловленная верой </w:t>
      </w:r>
      <w:proofErr w:type="gramStart"/>
      <w:r w:rsidRPr="008506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06A9">
        <w:rPr>
          <w:rFonts w:ascii="Times New Roman" w:hAnsi="Times New Roman" w:cs="Times New Roman"/>
          <w:sz w:val="28"/>
          <w:szCs w:val="28"/>
        </w:rPr>
        <w:t xml:space="preserve"> сверхъестественное.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Религия сопровождала человечество с давних пор (ранние формы религии: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тотемизм,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анимизм,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фетишизм) и по сей день. Религиозное мировоззрение, п</w:t>
      </w:r>
      <w:r>
        <w:rPr>
          <w:rFonts w:ascii="Times New Roman" w:hAnsi="Times New Roman" w:cs="Times New Roman"/>
          <w:sz w:val="28"/>
          <w:szCs w:val="28"/>
        </w:rPr>
        <w:t>ризнающее веру в Бога или богов</w:t>
      </w:r>
      <w:r w:rsidRPr="00850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называют теизмом или </w:t>
      </w:r>
      <w:r w:rsidRPr="008506A9">
        <w:rPr>
          <w:rFonts w:ascii="Times New Roman" w:hAnsi="Times New Roman" w:cs="Times New Roman"/>
          <w:sz w:val="28"/>
          <w:szCs w:val="28"/>
        </w:rPr>
        <w:t>политеизмом</w:t>
      </w:r>
      <w:r w:rsidRPr="008506A9">
        <w:rPr>
          <w:rFonts w:ascii="Times New Roman" w:hAnsi="Times New Roman" w:cs="Times New Roman"/>
          <w:sz w:val="28"/>
          <w:szCs w:val="28"/>
        </w:rPr>
        <w:t>. Противоположное мировоззрение в философии называют атеизмом.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Атеизм - отрицание духовного мира/сверхъестественного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 отношению к религии атеизм — мировоззрение, отрицающее религию как веру </w:t>
      </w:r>
      <w:proofErr w:type="gramStart"/>
      <w:r w:rsidRPr="008506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06A9">
        <w:rPr>
          <w:rFonts w:ascii="Times New Roman" w:hAnsi="Times New Roman" w:cs="Times New Roman"/>
          <w:sz w:val="28"/>
          <w:szCs w:val="28"/>
        </w:rPr>
        <w:t xml:space="preserve"> сверхъестественное. </w:t>
      </w:r>
    </w:p>
    <w:p w:rsidR="008506A9" w:rsidRPr="008506A9" w:rsidRDefault="008506A9" w:rsidP="00850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 нашей стране атеизм выразился в форме </w:t>
      </w:r>
      <w:proofErr w:type="gramStart"/>
      <w:r w:rsidRPr="008506A9">
        <w:rPr>
          <w:rFonts w:ascii="Times New Roman" w:hAnsi="Times New Roman" w:cs="Times New Roman"/>
          <w:sz w:val="28"/>
          <w:szCs w:val="28"/>
        </w:rPr>
        <w:t>воинствующего</w:t>
      </w:r>
      <w:proofErr w:type="gramEnd"/>
      <w:r w:rsidRPr="00850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 долгое время занимал главенствующую позицию в XX веке.</w:t>
      </w:r>
    </w:p>
    <w:p w:rsidR="008506A9" w:rsidRPr="008506A9" w:rsidRDefault="008506A9" w:rsidP="00850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современной религ</w:t>
      </w:r>
      <w:r>
        <w:rPr>
          <w:rFonts w:ascii="Times New Roman" w:hAnsi="Times New Roman" w:cs="Times New Roman"/>
          <w:sz w:val="28"/>
          <w:szCs w:val="28"/>
        </w:rPr>
        <w:t>иозной философии существуют раз</w:t>
      </w:r>
      <w:r w:rsidRPr="008506A9">
        <w:rPr>
          <w:rFonts w:ascii="Times New Roman" w:hAnsi="Times New Roman" w:cs="Times New Roman"/>
          <w:sz w:val="28"/>
          <w:szCs w:val="28"/>
        </w:rPr>
        <w:t>личные точки зрения на место атеизма в религи</w:t>
      </w:r>
      <w:r>
        <w:rPr>
          <w:rFonts w:ascii="Times New Roman" w:hAnsi="Times New Roman" w:cs="Times New Roman"/>
          <w:sz w:val="28"/>
          <w:szCs w:val="28"/>
        </w:rPr>
        <w:t>и, что делает эту тему интересно</w:t>
      </w:r>
      <w:r w:rsidRPr="008506A9">
        <w:rPr>
          <w:rFonts w:ascii="Times New Roman" w:hAnsi="Times New Roman" w:cs="Times New Roman"/>
          <w:sz w:val="28"/>
          <w:szCs w:val="28"/>
        </w:rPr>
        <w:t>й для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Первая рассматривает его полное отрицание,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неприменимость к вере в Бога </w:t>
      </w:r>
      <w:proofErr w:type="gramStart"/>
      <w:r w:rsidRPr="008506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06A9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8506A9">
        <w:rPr>
          <w:rFonts w:ascii="Times New Roman" w:hAnsi="Times New Roman" w:cs="Times New Roman"/>
          <w:sz w:val="28"/>
          <w:szCs w:val="28"/>
        </w:rPr>
        <w:t>Силуянова</w:t>
      </w:r>
      <w:proofErr w:type="spellEnd"/>
      <w:r w:rsidRPr="008506A9">
        <w:rPr>
          <w:rFonts w:ascii="Times New Roman" w:hAnsi="Times New Roman" w:cs="Times New Roman"/>
          <w:sz w:val="28"/>
          <w:szCs w:val="28"/>
        </w:rPr>
        <w:t xml:space="preserve"> «Истины и идолы. </w:t>
      </w:r>
      <w:proofErr w:type="gramStart"/>
      <w:r w:rsidRPr="008506A9">
        <w:rPr>
          <w:rFonts w:ascii="Times New Roman" w:hAnsi="Times New Roman" w:cs="Times New Roman"/>
          <w:sz w:val="28"/>
          <w:szCs w:val="28"/>
        </w:rPr>
        <w:t>Ложь современного атеизма) другая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напротив, изучает атеизм как необходимый сегмент религии (Н. А. Бердяев "Истина и откровение";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506A9">
        <w:rPr>
          <w:rFonts w:ascii="Times New Roman" w:hAnsi="Times New Roman" w:cs="Times New Roman"/>
          <w:sz w:val="28"/>
          <w:szCs w:val="28"/>
        </w:rPr>
        <w:t>Е.Полонский</w:t>
      </w:r>
      <w:proofErr w:type="spellEnd"/>
      <w:r w:rsidRPr="008506A9">
        <w:rPr>
          <w:rFonts w:ascii="Times New Roman" w:hAnsi="Times New Roman" w:cs="Times New Roman"/>
          <w:sz w:val="28"/>
          <w:szCs w:val="28"/>
        </w:rPr>
        <w:t xml:space="preserve"> «Религия эпохи пост-атеизма»)</w:t>
      </w:r>
      <w:proofErr w:type="gramEnd"/>
    </w:p>
    <w:p w:rsidR="008506A9" w:rsidRPr="008506A9" w:rsidRDefault="008506A9" w:rsidP="00850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Целью работы является исследование и сравнение оценок атеизма в современной религиозной </w:t>
      </w:r>
      <w:proofErr w:type="spellStart"/>
      <w:r w:rsidRPr="008506A9">
        <w:rPr>
          <w:rFonts w:ascii="Times New Roman" w:hAnsi="Times New Roman" w:cs="Times New Roman"/>
          <w:sz w:val="28"/>
          <w:szCs w:val="28"/>
        </w:rPr>
        <w:t>философии</w:t>
      </w:r>
      <w:proofErr w:type="gramStart"/>
      <w:r w:rsidRPr="008506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506A9">
        <w:rPr>
          <w:rFonts w:ascii="Times New Roman" w:hAnsi="Times New Roman" w:cs="Times New Roman"/>
          <w:sz w:val="28"/>
          <w:szCs w:val="28"/>
        </w:rPr>
        <w:t>сновную</w:t>
      </w:r>
      <w:proofErr w:type="spellEnd"/>
      <w:r w:rsidRPr="008506A9">
        <w:rPr>
          <w:rFonts w:ascii="Times New Roman" w:hAnsi="Times New Roman" w:cs="Times New Roman"/>
          <w:sz w:val="28"/>
          <w:szCs w:val="28"/>
        </w:rPr>
        <w:t xml:space="preserve"> цель работы определили поставленные задачи: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1. Изучение источников,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содержащих оценки атеистического мировоззрения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2. Выделить критерии сравнения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3. Провести сопоставление точек зрения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4. Обобщить результаты исследования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>Источниками исследования являются: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Полонский</w:t>
      </w:r>
      <w:bookmarkStart w:id="0" w:name="_GoBack"/>
      <w:bookmarkEnd w:id="0"/>
      <w:r w:rsidRPr="008506A9">
        <w:rPr>
          <w:rFonts w:ascii="Times New Roman" w:hAnsi="Times New Roman" w:cs="Times New Roman"/>
          <w:sz w:val="28"/>
          <w:szCs w:val="28"/>
        </w:rPr>
        <w:t xml:space="preserve"> (р. 1958) – израильский исследователь иудаизма. В статье «Религия эпохи </w:t>
      </w:r>
      <w:proofErr w:type="gramStart"/>
      <w:r w:rsidRPr="008506A9">
        <w:rPr>
          <w:rFonts w:ascii="Times New Roman" w:hAnsi="Times New Roman" w:cs="Times New Roman"/>
          <w:sz w:val="28"/>
          <w:szCs w:val="28"/>
        </w:rPr>
        <w:t>пост-атеизма</w:t>
      </w:r>
      <w:proofErr w:type="gramEnd"/>
      <w:r w:rsidRPr="008506A9">
        <w:rPr>
          <w:rFonts w:ascii="Times New Roman" w:hAnsi="Times New Roman" w:cs="Times New Roman"/>
          <w:sz w:val="28"/>
          <w:szCs w:val="28"/>
        </w:rPr>
        <w:t>» поднимается вопрос о влиянии атеизма на общественное мировоззрение,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его пользе.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И.Силуянова</w:t>
      </w:r>
      <w:proofErr w:type="spellEnd"/>
      <w:r w:rsidRPr="008506A9">
        <w:rPr>
          <w:rFonts w:ascii="Times New Roman" w:hAnsi="Times New Roman" w:cs="Times New Roman"/>
          <w:sz w:val="28"/>
          <w:szCs w:val="28"/>
        </w:rPr>
        <w:t xml:space="preserve"> (р. 1952) - один из основоположников современной отечественной биоэтики. В своей работе «Истины и идолы. Ложь современного атеизма» поддерживает первую точку зрения (о полном отрицании атеизма).</w:t>
      </w:r>
    </w:p>
    <w:p w:rsidR="008506A9" w:rsidRPr="008506A9" w:rsidRDefault="008506A9" w:rsidP="008506A9">
      <w:pPr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Н. А. Бердяев (1874 – 1948) — русский христианский философ, представитель экзистенциализма. В книге «Истина и откровение» он рассматривает атеизм как необходимый элемент веры.</w:t>
      </w:r>
    </w:p>
    <w:sectPr w:rsidR="008506A9" w:rsidRPr="0085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A9"/>
    <w:rsid w:val="00042565"/>
    <w:rsid w:val="00174270"/>
    <w:rsid w:val="002163DB"/>
    <w:rsid w:val="00265690"/>
    <w:rsid w:val="008506A9"/>
    <w:rsid w:val="00B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эсперт</dc:creator>
  <cp:lastModifiedBy>эсперт</cp:lastModifiedBy>
  <cp:revision>1</cp:revision>
  <dcterms:created xsi:type="dcterms:W3CDTF">2014-11-19T21:26:00Z</dcterms:created>
  <dcterms:modified xsi:type="dcterms:W3CDTF">2014-11-19T21:31:00Z</dcterms:modified>
</cp:coreProperties>
</file>