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0A" w:rsidRDefault="00495DB0" w:rsidP="00495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Существует три типа фракталов:</w:t>
      </w:r>
    </w:p>
    <w:p w:rsidR="00495DB0" w:rsidRDefault="00495DB0" w:rsidP="00495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Геометрические</w:t>
      </w:r>
    </w:p>
    <w:p w:rsidR="00495DB0" w:rsidRDefault="00495DB0" w:rsidP="00495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Алгебраические</w:t>
      </w:r>
    </w:p>
    <w:p w:rsidR="00495DB0" w:rsidRDefault="00495DB0" w:rsidP="00495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Стохастические</w:t>
      </w:r>
    </w:p>
    <w:p w:rsidR="00495DB0" w:rsidRDefault="00495DB0" w:rsidP="00495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Геометрические фракталы – самые наглядные. Их структура проста и понятна.</w:t>
      </w:r>
    </w:p>
    <w:p w:rsidR="00495DB0" w:rsidRDefault="00D7247D" w:rsidP="00495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104140</wp:posOffset>
            </wp:positionV>
            <wp:extent cx="2714625" cy="2038350"/>
            <wp:effectExtent l="19050" t="0" r="9525" b="0"/>
            <wp:wrapSquare wrapText="bothSides"/>
            <wp:docPr id="1" name="Рисунок 1" descr="http://vermontdialogues.files.wordpress.com/2012/04/20120412-232851.jpg?w=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montdialogues.files.wordpress.com/2012/04/20120412-232851.jpg?w=6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DB0">
        <w:rPr>
          <w:rFonts w:ascii="Times New Roman" w:hAnsi="Times New Roman" w:cs="Times New Roman"/>
          <w:sz w:val="24"/>
        </w:rPr>
        <w:t xml:space="preserve">Стохастические – </w:t>
      </w:r>
      <w:r w:rsidR="00495DB0" w:rsidRPr="00F67442">
        <w:rPr>
          <w:rFonts w:ascii="Times New Roman" w:hAnsi="Times New Roman" w:cs="Times New Roman"/>
          <w:sz w:val="24"/>
        </w:rPr>
        <w:t>фракталы, при построении которых случайным образом изменяются какие-либо параметры. Эти фракталы чаще всего встречаются в живой природе.</w:t>
      </w:r>
    </w:p>
    <w:p w:rsidR="00211350" w:rsidRDefault="00495DB0" w:rsidP="00495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 этими двумя типами все понятно, то что же насчет алгебраических фракталов?</w:t>
      </w:r>
      <w:r w:rsidR="00211350">
        <w:rPr>
          <w:rFonts w:ascii="Times New Roman" w:hAnsi="Times New Roman" w:cs="Times New Roman"/>
          <w:sz w:val="24"/>
        </w:rPr>
        <w:t xml:space="preserve"> Самым простым примером </w:t>
      </w:r>
      <w:r w:rsidR="00D7247D">
        <w:rPr>
          <w:rFonts w:ascii="Times New Roman" w:hAnsi="Times New Roman" w:cs="Times New Roman"/>
          <w:sz w:val="24"/>
        </w:rPr>
        <w:t>является множество Мандельброта(см.рисунок).</w:t>
      </w:r>
      <w:r w:rsidR="00211350">
        <w:rPr>
          <w:rFonts w:ascii="Times New Roman" w:hAnsi="Times New Roman" w:cs="Times New Roman"/>
          <w:sz w:val="24"/>
        </w:rPr>
        <w:t xml:space="preserve"> Я </w:t>
      </w:r>
      <w:r w:rsidR="0046148F">
        <w:rPr>
          <w:rFonts w:ascii="Times New Roman" w:hAnsi="Times New Roman" w:cs="Times New Roman"/>
          <w:sz w:val="24"/>
        </w:rPr>
        <w:t>попробую пояснить, каким образом происходит построение этого множества.</w:t>
      </w:r>
    </w:p>
    <w:p w:rsidR="00495DB0" w:rsidRDefault="00495DB0" w:rsidP="00495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Возьмем любое число. Для его обозначения на прямой нам нужно, как легко догадаться, одно значение. А если мы</w:t>
      </w:r>
      <w:r w:rsidR="00E074B0">
        <w:rPr>
          <w:rFonts w:ascii="Times New Roman" w:hAnsi="Times New Roman" w:cs="Times New Roman"/>
          <w:sz w:val="24"/>
        </w:rPr>
        <w:t xml:space="preserve"> хотим обозначить его на координатной плоскости? Для этого </w:t>
      </w:r>
      <w:r>
        <w:rPr>
          <w:rFonts w:ascii="Times New Roman" w:hAnsi="Times New Roman" w:cs="Times New Roman"/>
          <w:sz w:val="24"/>
        </w:rPr>
        <w:t>нам уже необходимы две координаты – два числа.</w:t>
      </w:r>
    </w:p>
    <w:p w:rsidR="00211350" w:rsidRDefault="00E074B0" w:rsidP="0021135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Существуют комплексные числа, состоящие из двух частей – действительной и мнимой. Где действительной частью является число, а мнимая состоит из некоторого числа умноженного на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-1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. Для более удобной записи принято обозначать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-1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за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211350">
        <w:rPr>
          <w:rFonts w:ascii="Times New Roman" w:hAnsi="Times New Roman" w:cs="Times New Roman"/>
          <w:sz w:val="24"/>
        </w:rPr>
        <w:t>. То есть, числа 3+2</w:t>
      </w:r>
      <w:r w:rsidR="00211350">
        <w:rPr>
          <w:rFonts w:ascii="Times New Roman" w:hAnsi="Times New Roman" w:cs="Times New Roman"/>
          <w:sz w:val="24"/>
          <w:lang w:val="en-US"/>
        </w:rPr>
        <w:t>i</w:t>
      </w:r>
      <w:r w:rsidR="00211350" w:rsidRPr="00211350">
        <w:rPr>
          <w:rFonts w:ascii="Times New Roman" w:hAnsi="Times New Roman" w:cs="Times New Roman"/>
          <w:sz w:val="24"/>
        </w:rPr>
        <w:t>, 7-4</w:t>
      </w:r>
      <w:r w:rsidR="00211350">
        <w:rPr>
          <w:rFonts w:ascii="Times New Roman" w:hAnsi="Times New Roman" w:cs="Times New Roman"/>
          <w:sz w:val="24"/>
          <w:lang w:val="en-US"/>
        </w:rPr>
        <w:t>i</w:t>
      </w:r>
      <w:r w:rsidR="00211350" w:rsidRPr="00211350">
        <w:rPr>
          <w:rFonts w:ascii="Times New Roman" w:hAnsi="Times New Roman" w:cs="Times New Roman"/>
          <w:sz w:val="24"/>
        </w:rPr>
        <w:t>, 29-3</w:t>
      </w:r>
      <w:r w:rsidR="00211350">
        <w:rPr>
          <w:rFonts w:ascii="Times New Roman" w:hAnsi="Times New Roman" w:cs="Times New Roman"/>
          <w:sz w:val="24"/>
          <w:lang w:val="en-US"/>
        </w:rPr>
        <w:t>i</w:t>
      </w:r>
      <w:r w:rsidR="00211350">
        <w:rPr>
          <w:rFonts w:ascii="Times New Roman" w:hAnsi="Times New Roman" w:cs="Times New Roman"/>
          <w:sz w:val="24"/>
        </w:rPr>
        <w:t xml:space="preserve"> – являются комплексными. </w:t>
      </w:r>
      <w:r w:rsidR="00211350" w:rsidRPr="00A13842">
        <w:rPr>
          <w:rFonts w:ascii="Times New Roman" w:hAnsi="Times New Roman" w:cs="Times New Roman"/>
          <w:sz w:val="24"/>
        </w:rPr>
        <w:t>Действительными и мнимыми частями</w:t>
      </w:r>
      <w:r w:rsidR="00211350">
        <w:rPr>
          <w:rFonts w:ascii="Times New Roman" w:hAnsi="Times New Roman" w:cs="Times New Roman"/>
          <w:sz w:val="24"/>
        </w:rPr>
        <w:t xml:space="preserve"> таких чисел</w:t>
      </w:r>
      <w:r w:rsidR="00211350" w:rsidRPr="00A13842">
        <w:rPr>
          <w:rFonts w:ascii="Times New Roman" w:hAnsi="Times New Roman" w:cs="Times New Roman"/>
          <w:sz w:val="24"/>
        </w:rPr>
        <w:t xml:space="preserve"> могут являться как положите</w:t>
      </w:r>
      <w:r w:rsidR="00211350">
        <w:rPr>
          <w:rFonts w:ascii="Times New Roman" w:hAnsi="Times New Roman" w:cs="Times New Roman"/>
          <w:sz w:val="24"/>
        </w:rPr>
        <w:t>льные, так и отрицательные</w:t>
      </w:r>
      <w:r w:rsidR="00211350" w:rsidRPr="00A13842">
        <w:rPr>
          <w:rFonts w:ascii="Times New Roman" w:hAnsi="Times New Roman" w:cs="Times New Roman"/>
          <w:sz w:val="24"/>
        </w:rPr>
        <w:t xml:space="preserve">, дробные, либо целые числа. Также комплексные числа можно складывать и умножать между собой. </w:t>
      </w:r>
      <w:r w:rsidR="00211350">
        <w:rPr>
          <w:rFonts w:ascii="Times New Roman" w:hAnsi="Times New Roman" w:cs="Times New Roman"/>
          <w:sz w:val="24"/>
        </w:rPr>
        <w:t xml:space="preserve">Каждое </w:t>
      </w:r>
      <w:r w:rsidR="00211350" w:rsidRPr="00A13842">
        <w:rPr>
          <w:rFonts w:ascii="Times New Roman" w:hAnsi="Times New Roman" w:cs="Times New Roman"/>
          <w:sz w:val="24"/>
        </w:rPr>
        <w:t xml:space="preserve">комплексное число можно представить в виде некой точки на плоскости. </w:t>
      </w:r>
      <w:r w:rsidR="00211350">
        <w:rPr>
          <w:rFonts w:ascii="Times New Roman" w:hAnsi="Times New Roman" w:cs="Times New Roman"/>
          <w:sz w:val="24"/>
        </w:rPr>
        <w:t>К</w:t>
      </w:r>
      <w:r w:rsidR="00211350" w:rsidRPr="00A13842">
        <w:rPr>
          <w:rFonts w:ascii="Times New Roman" w:hAnsi="Times New Roman" w:cs="Times New Roman"/>
          <w:sz w:val="24"/>
        </w:rPr>
        <w:t>омплексная плоскость содержит бесконечное количество этих точек (чисел).</w:t>
      </w:r>
    </w:p>
    <w:p w:rsidR="004866E5" w:rsidRDefault="00211350" w:rsidP="00495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Вернемся </w:t>
      </w:r>
      <w:r w:rsidR="0046148F">
        <w:rPr>
          <w:rFonts w:ascii="Times New Roman" w:hAnsi="Times New Roman" w:cs="Times New Roman"/>
          <w:sz w:val="24"/>
        </w:rPr>
        <w:t>к множеству Мандельброта. Для описания процесса построения нам необходимо начать</w:t>
      </w:r>
      <w:r w:rsidRPr="00A13842">
        <w:rPr>
          <w:rFonts w:ascii="Times New Roman" w:hAnsi="Times New Roman" w:cs="Times New Roman"/>
          <w:sz w:val="24"/>
        </w:rPr>
        <w:t xml:space="preserve"> с алгебраического выражения </w:t>
      </w:r>
      <w:r w:rsidRPr="00A13842">
        <w:rPr>
          <w:rFonts w:ascii="Times New Roman" w:hAnsi="Times New Roman" w:cs="Times New Roman"/>
          <w:sz w:val="24"/>
          <w:lang w:val="en-US"/>
        </w:rPr>
        <w:t>z</w:t>
      </w:r>
      <w:r w:rsidRPr="00A13842">
        <w:rPr>
          <w:rFonts w:ascii="Times New Roman" w:hAnsi="Times New Roman" w:cs="Times New Roman"/>
          <w:sz w:val="24"/>
        </w:rPr>
        <w:t>^2+</w:t>
      </w:r>
      <w:r w:rsidRPr="00A13842">
        <w:rPr>
          <w:rFonts w:ascii="Times New Roman" w:hAnsi="Times New Roman" w:cs="Times New Roman"/>
          <w:sz w:val="24"/>
          <w:lang w:val="en-US"/>
        </w:rPr>
        <w:t>c</w:t>
      </w:r>
      <w:r w:rsidRPr="00A13842">
        <w:rPr>
          <w:rFonts w:ascii="Times New Roman" w:hAnsi="Times New Roman" w:cs="Times New Roman"/>
          <w:sz w:val="24"/>
        </w:rPr>
        <w:t xml:space="preserve"> , где </w:t>
      </w:r>
      <w:r w:rsidRPr="00A13842">
        <w:rPr>
          <w:rFonts w:ascii="Times New Roman" w:hAnsi="Times New Roman" w:cs="Times New Roman"/>
          <w:sz w:val="24"/>
          <w:lang w:val="en-US"/>
        </w:rPr>
        <w:t>z</w:t>
      </w:r>
      <w:r w:rsidRPr="00A13842">
        <w:rPr>
          <w:rFonts w:ascii="Times New Roman" w:hAnsi="Times New Roman" w:cs="Times New Roman"/>
          <w:sz w:val="24"/>
        </w:rPr>
        <w:t xml:space="preserve"> – комплексная переменная, которая может изменять свое значение, а </w:t>
      </w:r>
      <w:r w:rsidRPr="00A13842">
        <w:rPr>
          <w:rFonts w:ascii="Times New Roman" w:hAnsi="Times New Roman" w:cs="Times New Roman"/>
          <w:sz w:val="24"/>
          <w:lang w:val="en-US"/>
        </w:rPr>
        <w:t>c</w:t>
      </w:r>
      <w:r w:rsidRPr="00A13842">
        <w:rPr>
          <w:rFonts w:ascii="Times New Roman" w:hAnsi="Times New Roman" w:cs="Times New Roman"/>
          <w:sz w:val="24"/>
        </w:rPr>
        <w:t xml:space="preserve"> – некое постоянное комплексное число.</w:t>
      </w:r>
    </w:p>
    <w:p w:rsidR="0033355D" w:rsidRDefault="0033355D" w:rsidP="00495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в комплексной плоскости берем любое число и делим его на алгебраическое выражение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33355D">
        <w:rPr>
          <w:rFonts w:ascii="Times New Roman" w:hAnsi="Times New Roman" w:cs="Times New Roman"/>
          <w:sz w:val="24"/>
        </w:rPr>
        <w:t>^2+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, если оно делится, тогда выбранное число нас устраивает, и мы отмечаем его на плоскости, если же нет, то тогда оставляем его. Таким образом, перебирая все возможные числа, мы получим необходимое нам множество Мандельброта.</w:t>
      </w:r>
    </w:p>
    <w:p w:rsidR="004F1BDA" w:rsidRDefault="0033355D" w:rsidP="0033355D">
      <w:pPr>
        <w:spacing w:line="360" w:lineRule="auto"/>
        <w:rPr>
          <w:rFonts w:ascii="Times New Roman" w:hAnsi="Times New Roman" w:cs="Times New Roman"/>
          <w:sz w:val="24"/>
        </w:rPr>
      </w:pPr>
      <w:r w:rsidRPr="00A13842">
        <w:rPr>
          <w:rFonts w:ascii="Times New Roman" w:hAnsi="Times New Roman" w:cs="Times New Roman"/>
          <w:sz w:val="24"/>
        </w:rPr>
        <w:lastRenderedPageBreak/>
        <w:t>Если рассматривать множество издалека, то можно представить его как цифру «восемь», лежащую на боку, с многочисленными наростами. Внутре</w:t>
      </w:r>
      <w:r>
        <w:rPr>
          <w:rFonts w:ascii="Times New Roman" w:hAnsi="Times New Roman" w:cs="Times New Roman"/>
          <w:sz w:val="24"/>
        </w:rPr>
        <w:t>нняя часть этой восьмерки черная</w:t>
      </w:r>
      <w:r w:rsidRPr="00A13842">
        <w:rPr>
          <w:rFonts w:ascii="Times New Roman" w:hAnsi="Times New Roman" w:cs="Times New Roman"/>
          <w:sz w:val="24"/>
        </w:rPr>
        <w:t>, а с внешней стороны она</w:t>
      </w:r>
      <w:r>
        <w:rPr>
          <w:rFonts w:ascii="Times New Roman" w:hAnsi="Times New Roman" w:cs="Times New Roman"/>
          <w:sz w:val="24"/>
        </w:rPr>
        <w:t xml:space="preserve"> окружена белой короной</w:t>
      </w:r>
      <w:r w:rsidRPr="00A13842">
        <w:rPr>
          <w:rFonts w:ascii="Times New Roman" w:hAnsi="Times New Roman" w:cs="Times New Roman"/>
          <w:sz w:val="24"/>
        </w:rPr>
        <w:t xml:space="preserve">, которая постепенно приобретает синий оттенок, </w:t>
      </w:r>
      <w:r>
        <w:rPr>
          <w:rFonts w:ascii="Times New Roman" w:hAnsi="Times New Roman" w:cs="Times New Roman"/>
          <w:sz w:val="24"/>
        </w:rPr>
        <w:t xml:space="preserve">и на большем удалении от множества </w:t>
      </w:r>
      <w:r w:rsidR="004F1BDA">
        <w:rPr>
          <w:rFonts w:ascii="Times New Roman" w:hAnsi="Times New Roman" w:cs="Times New Roman"/>
          <w:sz w:val="24"/>
        </w:rPr>
        <w:t>становится все более темным</w:t>
      </w:r>
      <w:r>
        <w:rPr>
          <w:rFonts w:ascii="Times New Roman" w:hAnsi="Times New Roman" w:cs="Times New Roman"/>
          <w:sz w:val="24"/>
        </w:rPr>
        <w:t>, переходящим в черный</w:t>
      </w:r>
      <w:r w:rsidR="004F1BDA">
        <w:rPr>
          <w:rFonts w:ascii="Times New Roman" w:hAnsi="Times New Roman" w:cs="Times New Roman"/>
          <w:sz w:val="24"/>
        </w:rPr>
        <w:t>, цветом.</w:t>
      </w:r>
    </w:p>
    <w:p w:rsidR="0033355D" w:rsidRPr="00A13842" w:rsidRDefault="0033355D" w:rsidP="0033355D">
      <w:pPr>
        <w:spacing w:line="360" w:lineRule="auto"/>
        <w:rPr>
          <w:rFonts w:ascii="Times New Roman" w:hAnsi="Times New Roman" w:cs="Times New Roman"/>
          <w:sz w:val="24"/>
        </w:rPr>
      </w:pPr>
      <w:r w:rsidRPr="00A13842">
        <w:rPr>
          <w:rFonts w:ascii="Times New Roman" w:hAnsi="Times New Roman" w:cs="Times New Roman"/>
          <w:sz w:val="24"/>
        </w:rPr>
        <w:t xml:space="preserve">При более сильном увеличении каждого из наростов можно заметить, что они имеют структуру, напоминающую структуру большой </w:t>
      </w:r>
      <w:r w:rsidR="004F1BDA">
        <w:rPr>
          <w:rFonts w:ascii="Times New Roman" w:hAnsi="Times New Roman" w:cs="Times New Roman"/>
          <w:sz w:val="24"/>
        </w:rPr>
        <w:t>фигуры (т</w:t>
      </w:r>
      <w:r>
        <w:rPr>
          <w:rFonts w:ascii="Times New Roman" w:hAnsi="Times New Roman" w:cs="Times New Roman"/>
          <w:sz w:val="24"/>
        </w:rPr>
        <w:t>о есть они подобны</w:t>
      </w:r>
      <w:r w:rsidR="004F1BD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З</w:t>
      </w:r>
      <w:r w:rsidRPr="00A13842">
        <w:rPr>
          <w:rFonts w:ascii="Times New Roman" w:hAnsi="Times New Roman" w:cs="Times New Roman"/>
          <w:sz w:val="24"/>
        </w:rPr>
        <w:t>атем, увеличив эту фигурку еще бол</w:t>
      </w:r>
      <w:r>
        <w:rPr>
          <w:rFonts w:ascii="Times New Roman" w:hAnsi="Times New Roman" w:cs="Times New Roman"/>
          <w:sz w:val="24"/>
        </w:rPr>
        <w:t>ьше, мы видим нечто иное: ряды и с</w:t>
      </w:r>
      <w:r w:rsidRPr="00A13842">
        <w:rPr>
          <w:rFonts w:ascii="Times New Roman" w:hAnsi="Times New Roman" w:cs="Times New Roman"/>
          <w:sz w:val="24"/>
        </w:rPr>
        <w:t>пирали, состоящие из большого количества завитушек и усиков. Пойдем</w:t>
      </w:r>
      <w:r>
        <w:rPr>
          <w:rFonts w:ascii="Times New Roman" w:hAnsi="Times New Roman" w:cs="Times New Roman"/>
          <w:sz w:val="24"/>
        </w:rPr>
        <w:t xml:space="preserve"> еще дальше и увеличим эту завитушку</w:t>
      </w:r>
      <w:r w:rsidRPr="00A13842">
        <w:rPr>
          <w:rFonts w:ascii="Times New Roman" w:hAnsi="Times New Roman" w:cs="Times New Roman"/>
          <w:sz w:val="24"/>
        </w:rPr>
        <w:t>. Мы можем увидеть, что он</w:t>
      </w:r>
      <w:r w:rsidR="004F1BDA">
        <w:rPr>
          <w:rFonts w:ascii="Times New Roman" w:hAnsi="Times New Roman" w:cs="Times New Roman"/>
          <w:sz w:val="24"/>
        </w:rPr>
        <w:t>а состоит из парных усиков</w:t>
      </w:r>
      <w:r w:rsidRPr="00A13842">
        <w:rPr>
          <w:rFonts w:ascii="Times New Roman" w:hAnsi="Times New Roman" w:cs="Times New Roman"/>
          <w:sz w:val="24"/>
        </w:rPr>
        <w:t>, соединенных друг с другом неким узором – мостиком. При более конкр</w:t>
      </w:r>
      <w:r w:rsidR="004F1BDA">
        <w:rPr>
          <w:rFonts w:ascii="Times New Roman" w:hAnsi="Times New Roman" w:cs="Times New Roman"/>
          <w:sz w:val="24"/>
        </w:rPr>
        <w:t>етном увеличении этого мостика видно</w:t>
      </w:r>
      <w:r w:rsidRPr="00A13842">
        <w:rPr>
          <w:rFonts w:ascii="Times New Roman" w:hAnsi="Times New Roman" w:cs="Times New Roman"/>
          <w:sz w:val="24"/>
        </w:rPr>
        <w:t>, что из его центральной части растут две завитушки. А в этой центральной части расположен четырех</w:t>
      </w:r>
      <w:r w:rsidR="004F1BDA">
        <w:rPr>
          <w:rFonts w:ascii="Times New Roman" w:hAnsi="Times New Roman" w:cs="Times New Roman"/>
          <w:sz w:val="24"/>
        </w:rPr>
        <w:t>рядный мостик с четырьмя завитушками</w:t>
      </w:r>
      <w:r w:rsidRPr="00A13842">
        <w:rPr>
          <w:rFonts w:ascii="Times New Roman" w:hAnsi="Times New Roman" w:cs="Times New Roman"/>
          <w:sz w:val="24"/>
        </w:rPr>
        <w:t xml:space="preserve">. </w:t>
      </w:r>
      <w:r w:rsidR="004F1BDA">
        <w:rPr>
          <w:rFonts w:ascii="Times New Roman" w:hAnsi="Times New Roman" w:cs="Times New Roman"/>
          <w:sz w:val="24"/>
        </w:rPr>
        <w:t xml:space="preserve">В </w:t>
      </w:r>
      <w:r w:rsidRPr="00A13842">
        <w:rPr>
          <w:rFonts w:ascii="Times New Roman" w:hAnsi="Times New Roman" w:cs="Times New Roman"/>
          <w:sz w:val="24"/>
        </w:rPr>
        <w:t>центре этих усиков мы можем увидеть ничтожно маленьку</w:t>
      </w:r>
      <w:r w:rsidR="004F1BDA">
        <w:rPr>
          <w:rFonts w:ascii="Times New Roman" w:hAnsi="Times New Roman" w:cs="Times New Roman"/>
          <w:sz w:val="24"/>
        </w:rPr>
        <w:t>ю копию множества Мандельброта.</w:t>
      </w:r>
    </w:p>
    <w:p w:rsidR="0033355D" w:rsidRPr="0033355D" w:rsidRDefault="0033355D" w:rsidP="00495DB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33355D" w:rsidRPr="0033355D" w:rsidSect="00495D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0D" w:rsidRDefault="00D57E0D" w:rsidP="004866E5">
      <w:pPr>
        <w:spacing w:after="0" w:line="240" w:lineRule="auto"/>
      </w:pPr>
      <w:r>
        <w:separator/>
      </w:r>
    </w:p>
  </w:endnote>
  <w:endnote w:type="continuationSeparator" w:id="1">
    <w:p w:rsidR="00D57E0D" w:rsidRDefault="00D57E0D" w:rsidP="0048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0D" w:rsidRDefault="00D57E0D" w:rsidP="004866E5">
      <w:pPr>
        <w:spacing w:after="0" w:line="240" w:lineRule="auto"/>
      </w:pPr>
      <w:r>
        <w:separator/>
      </w:r>
    </w:p>
  </w:footnote>
  <w:footnote w:type="continuationSeparator" w:id="1">
    <w:p w:rsidR="00D57E0D" w:rsidRDefault="00D57E0D" w:rsidP="0048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4EA"/>
    <w:multiLevelType w:val="hybridMultilevel"/>
    <w:tmpl w:val="087E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DB0"/>
    <w:rsid w:val="00211350"/>
    <w:rsid w:val="0033355D"/>
    <w:rsid w:val="0046148F"/>
    <w:rsid w:val="004866E5"/>
    <w:rsid w:val="00495DB0"/>
    <w:rsid w:val="004F1BDA"/>
    <w:rsid w:val="0098230A"/>
    <w:rsid w:val="00BD6347"/>
    <w:rsid w:val="00D57E0D"/>
    <w:rsid w:val="00D7247D"/>
    <w:rsid w:val="00E0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074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6E5"/>
  </w:style>
  <w:style w:type="paragraph" w:styleId="a9">
    <w:name w:val="footer"/>
    <w:basedOn w:val="a"/>
    <w:link w:val="aa"/>
    <w:uiPriority w:val="99"/>
    <w:semiHidden/>
    <w:unhideWhenUsed/>
    <w:rsid w:val="0048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2013-12-15T14:11:00Z</dcterms:created>
  <dcterms:modified xsi:type="dcterms:W3CDTF">2013-12-15T15:19:00Z</dcterms:modified>
</cp:coreProperties>
</file>